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pStyle w:val="Title"/>
        <w:pBdr>
          <w:top w:space="0" w:sz="0" w:val="nil"/>
          <w:left w:space="0" w:sz="0" w:val="nil"/>
          <w:bottom w:space="0" w:sz="0" w:val="nil"/>
          <w:right w:space="0" w:sz="0" w:val="nil"/>
          <w:between w:space="0" w:sz="0" w:val="nil"/>
        </w:pBdr>
        <w:shd w:fill="auto" w:val="clear"/>
        <w:contextualSpacing w:val="0"/>
        <w:rPr>
          <w:sz w:val="28"/>
          <w:szCs w:val="28"/>
        </w:rPr>
      </w:pPr>
      <w:bookmarkStart w:colFirst="0" w:colLast="0" w:name="_7sa4zxkhmsum" w:id="0"/>
      <w:bookmarkEnd w:id="0"/>
      <w:r w:rsidDel="00000000" w:rsidR="00000000" w:rsidRPr="00000000">
        <w:rPr>
          <w:rtl w:val="0"/>
        </w:rPr>
        <w:t xml:space="preserve">Introduction to Neural Machine Translation</w:t>
      </w:r>
      <w:r w:rsidDel="00000000" w:rsidR="00000000" w:rsidRPr="00000000">
        <w:rPr>
          <w:rtl w:val="0"/>
        </w:rPr>
      </w:r>
    </w:p>
    <w:p w:rsidR="00000000" w:rsidDel="00000000" w:rsidP="00000000" w:rsidRDefault="00000000" w:rsidRPr="00000000" w14:paraId="00000001">
      <w:pPr>
        <w:pBdr>
          <w:top w:space="0" w:sz="0" w:val="nil"/>
          <w:left w:space="0" w:sz="0" w:val="nil"/>
          <w:bottom w:space="0" w:sz="0" w:val="nil"/>
          <w:right w:space="0" w:sz="0" w:val="nil"/>
          <w:between w:space="0" w:sz="0" w:val="nil"/>
        </w:pBdr>
        <w:shd w:fill="auto" w:val="clear"/>
        <w:contextualSpacing w:val="0"/>
        <w:rPr>
          <w:rFonts w:ascii="Arial" w:cs="Arial" w:eastAsia="Arial" w:hAnsi="Arial"/>
        </w:rPr>
      </w:pPr>
      <w:r w:rsidDel="00000000" w:rsidR="00000000" w:rsidRPr="00000000">
        <w:rPr>
          <w:rtl w:val="0"/>
        </w:rPr>
      </w:r>
    </w:p>
    <w:tbl>
      <w:tblPr>
        <w:tblStyle w:val="Table1"/>
        <w:tblW w:w="9360.0" w:type="dxa"/>
        <w:jc w:val="left"/>
        <w:tblInd w:w="100.0" w:type="pct"/>
        <w:tblBorders>
          <w:top w:color="cccccc" w:space="0" w:sz="8" w:val="single"/>
          <w:left w:color="cccccc" w:space="0" w:sz="8" w:val="single"/>
          <w:bottom w:color="cccccc" w:space="0" w:sz="8" w:val="single"/>
          <w:right w:color="cccccc" w:space="0" w:sz="8" w:val="single"/>
          <w:insideH w:color="cccccc" w:space="0" w:sz="8" w:val="single"/>
          <w:insideV w:color="cccccc" w:space="0" w:sz="8" w:val="single"/>
        </w:tblBorders>
        <w:tblLayout w:type="fixed"/>
        <w:tblLook w:val="0600"/>
      </w:tblPr>
      <w:tblGrid>
        <w:gridCol w:w="2025"/>
        <w:gridCol w:w="7335"/>
        <w:tblGridChange w:id="0">
          <w:tblGrid>
            <w:gridCol w:w="2025"/>
            <w:gridCol w:w="7335"/>
          </w:tblGrid>
        </w:tblGridChange>
      </w:tblGrid>
      <w:tr>
        <w:tc>
          <w:tcPr>
            <w:shd w:fill="f3f3f3" w:val="clear"/>
            <w:tcMar>
              <w:top w:w="100.0" w:type="dxa"/>
              <w:left w:w="100.0" w:type="dxa"/>
              <w:bottom w:w="100.0" w:type="dxa"/>
              <w:right w:w="100.0" w:type="dxa"/>
            </w:tcMar>
            <w:vAlign w:val="top"/>
          </w:tcPr>
          <w:p w:rsidR="00000000" w:rsidDel="00000000" w:rsidP="00000000" w:rsidRDefault="00000000" w:rsidRPr="00000000" w14:paraId="00000002">
            <w:pPr>
              <w:widowControl w:val="0"/>
              <w:pBdr>
                <w:top w:space="0" w:sz="0" w:val="nil"/>
                <w:left w:space="0" w:sz="0" w:val="nil"/>
                <w:bottom w:space="0" w:sz="0" w:val="nil"/>
                <w:right w:space="0" w:sz="0" w:val="nil"/>
                <w:between w:space="0" w:sz="0" w:val="nil"/>
              </w:pBdr>
              <w:shd w:fill="auto" w:val="clear"/>
              <w:spacing w:line="240" w:lineRule="auto"/>
              <w:contextualSpacing w:val="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Summary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03">
            <w:pPr>
              <w:widowControl w:val="0"/>
              <w:pBdr>
                <w:top w:space="0" w:sz="0" w:val="nil"/>
                <w:left w:space="0" w:sz="0" w:val="nil"/>
                <w:bottom w:space="0" w:sz="0" w:val="nil"/>
                <w:right w:space="0" w:sz="0" w:val="nil"/>
                <w:between w:space="0" w:sz="0" w:val="nil"/>
              </w:pBdr>
              <w:shd w:fill="auto" w:val="clear"/>
              <w:spacing w:line="240" w:lineRule="auto"/>
              <w:contextualSpacing w:val="0"/>
              <w:rPr>
                <w:sz w:val="20"/>
                <w:szCs w:val="20"/>
              </w:rPr>
            </w:pPr>
            <w:r w:rsidDel="00000000" w:rsidR="00000000" w:rsidRPr="00000000">
              <w:rPr>
                <w:sz w:val="20"/>
                <w:szCs w:val="20"/>
                <w:rtl w:val="0"/>
              </w:rPr>
              <w:t xml:space="preserve">In this codelab, you’ll build your first NMT system using TensorFlow and Compute Engine, view a summary of the model during training with TensorBoard.</w:t>
            </w:r>
          </w:p>
        </w:tc>
      </w:tr>
      <w:tr>
        <w:tc>
          <w:tcPr>
            <w:shd w:fill="f3f3f3" w:val="clear"/>
            <w:tcMar>
              <w:top w:w="100.0" w:type="dxa"/>
              <w:left w:w="100.0" w:type="dxa"/>
              <w:bottom w:w="100.0" w:type="dxa"/>
              <w:right w:w="100.0" w:type="dxa"/>
            </w:tcMar>
            <w:vAlign w:val="top"/>
          </w:tcPr>
          <w:p w:rsidR="00000000" w:rsidDel="00000000" w:rsidP="00000000" w:rsidRDefault="00000000" w:rsidRPr="00000000" w14:paraId="00000004">
            <w:pPr>
              <w:widowControl w:val="0"/>
              <w:pBdr>
                <w:top w:space="0" w:sz="0" w:val="nil"/>
                <w:left w:space="0" w:sz="0" w:val="nil"/>
                <w:bottom w:space="0" w:sz="0" w:val="nil"/>
                <w:right w:space="0" w:sz="0" w:val="nil"/>
                <w:between w:space="0" w:sz="0" w:val="nil"/>
              </w:pBdr>
              <w:shd w:fill="auto" w:val="clear"/>
              <w:spacing w:line="240" w:lineRule="auto"/>
              <w:contextualSpacing w:val="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URL</w:t>
            </w:r>
          </w:p>
        </w:tc>
        <w:tc>
          <w:tcPr>
            <w:shd w:fill="auto" w:val="clear"/>
            <w:tcMar>
              <w:top w:w="100.0" w:type="dxa"/>
              <w:left w:w="100.0" w:type="dxa"/>
              <w:bottom w:w="100.0" w:type="dxa"/>
              <w:right w:w="100.0" w:type="dxa"/>
            </w:tcMar>
            <w:vAlign w:val="top"/>
          </w:tcPr>
          <w:p w:rsidR="00000000" w:rsidDel="00000000" w:rsidP="00000000" w:rsidRDefault="00000000" w:rsidRPr="00000000" w14:paraId="00000005">
            <w:pPr>
              <w:widowControl w:val="0"/>
              <w:pBdr>
                <w:top w:space="0" w:sz="0" w:val="nil"/>
                <w:left w:space="0" w:sz="0" w:val="nil"/>
                <w:bottom w:space="0" w:sz="0" w:val="nil"/>
                <w:right w:space="0" w:sz="0" w:val="nil"/>
                <w:between w:space="0" w:sz="0" w:val="nil"/>
              </w:pBdr>
              <w:shd w:fill="auto" w:val="clear"/>
              <w:spacing w:line="240" w:lineRule="auto"/>
              <w:contextualSpacing w:val="0"/>
              <w:rPr>
                <w:rFonts w:ascii="Arial" w:cs="Arial" w:eastAsia="Arial" w:hAnsi="Arial"/>
                <w:sz w:val="20"/>
                <w:szCs w:val="20"/>
              </w:rPr>
            </w:pPr>
            <w:r w:rsidDel="00000000" w:rsidR="00000000" w:rsidRPr="00000000">
              <w:rPr>
                <w:rtl w:val="0"/>
              </w:rPr>
            </w:r>
          </w:p>
        </w:tc>
      </w:tr>
      <w:tr>
        <w:tc>
          <w:tcPr>
            <w:shd w:fill="f3f3f3" w:val="clear"/>
            <w:tcMar>
              <w:top w:w="100.0" w:type="dxa"/>
              <w:left w:w="100.0" w:type="dxa"/>
              <w:bottom w:w="100.0" w:type="dxa"/>
              <w:right w:w="100.0" w:type="dxa"/>
            </w:tcMar>
            <w:vAlign w:val="top"/>
          </w:tcPr>
          <w:p w:rsidR="00000000" w:rsidDel="00000000" w:rsidP="00000000" w:rsidRDefault="00000000" w:rsidRPr="00000000" w14:paraId="00000006">
            <w:pPr>
              <w:widowControl w:val="0"/>
              <w:pBdr>
                <w:top w:space="0" w:sz="0" w:val="nil"/>
                <w:left w:space="0" w:sz="0" w:val="nil"/>
                <w:bottom w:space="0" w:sz="0" w:val="nil"/>
                <w:right w:space="0" w:sz="0" w:val="nil"/>
                <w:between w:space="0" w:sz="0" w:val="nil"/>
              </w:pBdr>
              <w:shd w:fill="auto" w:val="clear"/>
              <w:spacing w:line="240" w:lineRule="auto"/>
              <w:contextualSpacing w:val="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Category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07">
            <w:pPr>
              <w:widowControl w:val="0"/>
              <w:pBdr>
                <w:top w:space="0" w:sz="0" w:val="nil"/>
                <w:left w:space="0" w:sz="0" w:val="nil"/>
                <w:bottom w:space="0" w:sz="0" w:val="nil"/>
                <w:right w:space="0" w:sz="0" w:val="nil"/>
                <w:between w:space="0" w:sz="0" w:val="nil"/>
              </w:pBdr>
              <w:shd w:fill="auto" w:val="clear"/>
              <w:spacing w:line="240" w:lineRule="auto"/>
              <w:contextualSpacing w:val="0"/>
              <w:rPr>
                <w:rFonts w:ascii="Arial" w:cs="Arial" w:eastAsia="Arial" w:hAnsi="Arial"/>
                <w:sz w:val="20"/>
                <w:szCs w:val="20"/>
              </w:rPr>
            </w:pPr>
            <w:r w:rsidDel="00000000" w:rsidR="00000000" w:rsidRPr="00000000">
              <w:rPr>
                <w:rFonts w:ascii="Arial" w:cs="Arial" w:eastAsia="Arial" w:hAnsi="Arial"/>
                <w:sz w:val="20"/>
                <w:szCs w:val="20"/>
                <w:rtl w:val="0"/>
              </w:rPr>
              <w:t xml:space="preserve">TensorFlow</w:t>
            </w:r>
          </w:p>
        </w:tc>
      </w:tr>
      <w:tr>
        <w:tc>
          <w:tcPr>
            <w:shd w:fill="f3f3f3" w:val="clear"/>
            <w:tcMar>
              <w:top w:w="100.0" w:type="dxa"/>
              <w:left w:w="100.0" w:type="dxa"/>
              <w:bottom w:w="100.0" w:type="dxa"/>
              <w:right w:w="100.0" w:type="dxa"/>
            </w:tcMar>
            <w:vAlign w:val="top"/>
          </w:tcPr>
          <w:p w:rsidR="00000000" w:rsidDel="00000000" w:rsidP="00000000" w:rsidRDefault="00000000" w:rsidRPr="00000000" w14:paraId="00000008">
            <w:pPr>
              <w:widowControl w:val="0"/>
              <w:pBdr>
                <w:top w:space="0" w:sz="0" w:val="nil"/>
                <w:left w:space="0" w:sz="0" w:val="nil"/>
                <w:bottom w:space="0" w:sz="0" w:val="nil"/>
                <w:right w:space="0" w:sz="0" w:val="nil"/>
                <w:between w:space="0" w:sz="0" w:val="nil"/>
              </w:pBdr>
              <w:shd w:fill="auto" w:val="clear"/>
              <w:spacing w:line="240" w:lineRule="auto"/>
              <w:contextualSpacing w:val="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Environment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09">
            <w:pPr>
              <w:widowControl w:val="0"/>
              <w:pBdr>
                <w:top w:space="0" w:sz="0" w:val="nil"/>
                <w:left w:space="0" w:sz="0" w:val="nil"/>
                <w:bottom w:space="0" w:sz="0" w:val="nil"/>
                <w:right w:space="0" w:sz="0" w:val="nil"/>
                <w:between w:space="0" w:sz="0" w:val="nil"/>
              </w:pBdr>
              <w:shd w:fill="auto" w:val="clear"/>
              <w:spacing w:line="240" w:lineRule="auto"/>
              <w:contextualSpacing w:val="0"/>
              <w:rPr>
                <w:rFonts w:ascii="Arial" w:cs="Arial" w:eastAsia="Arial" w:hAnsi="Arial"/>
                <w:sz w:val="20"/>
                <w:szCs w:val="20"/>
              </w:rPr>
            </w:pPr>
            <w:r w:rsidDel="00000000" w:rsidR="00000000" w:rsidRPr="00000000">
              <w:rPr>
                <w:rtl w:val="0"/>
              </w:rPr>
            </w:r>
          </w:p>
        </w:tc>
      </w:tr>
      <w:tr>
        <w:tc>
          <w:tcPr>
            <w:shd w:fill="f3f3f3" w:val="clear"/>
            <w:tcMar>
              <w:top w:w="100.0" w:type="dxa"/>
              <w:left w:w="100.0" w:type="dxa"/>
              <w:bottom w:w="100.0" w:type="dxa"/>
              <w:right w:w="100.0" w:type="dxa"/>
            </w:tcMar>
            <w:vAlign w:val="top"/>
          </w:tcPr>
          <w:p w:rsidR="00000000" w:rsidDel="00000000" w:rsidP="00000000" w:rsidRDefault="00000000" w:rsidRPr="00000000" w14:paraId="0000000A">
            <w:pPr>
              <w:widowControl w:val="0"/>
              <w:pBdr>
                <w:top w:space="0" w:sz="0" w:val="nil"/>
                <w:left w:space="0" w:sz="0" w:val="nil"/>
                <w:bottom w:space="0" w:sz="0" w:val="nil"/>
                <w:right w:space="0" w:sz="0" w:val="nil"/>
                <w:between w:space="0" w:sz="0" w:val="nil"/>
              </w:pBdr>
              <w:shd w:fill="auto" w:val="clear"/>
              <w:spacing w:line="240" w:lineRule="auto"/>
              <w:contextualSpacing w:val="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Status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widowControl w:val="0"/>
              <w:pBdr>
                <w:top w:space="0" w:sz="0" w:val="nil"/>
                <w:left w:space="0" w:sz="0" w:val="nil"/>
                <w:bottom w:space="0" w:sz="0" w:val="nil"/>
                <w:right w:space="0" w:sz="0" w:val="nil"/>
                <w:between w:space="0" w:sz="0" w:val="nil"/>
              </w:pBdr>
              <w:shd w:fill="auto" w:val="clear"/>
              <w:spacing w:line="240" w:lineRule="auto"/>
              <w:contextualSpacing w:val="0"/>
              <w:rPr>
                <w:rFonts w:ascii="Arial" w:cs="Arial" w:eastAsia="Arial" w:hAnsi="Arial"/>
                <w:sz w:val="20"/>
                <w:szCs w:val="20"/>
              </w:rPr>
            </w:pPr>
            <w:r w:rsidDel="00000000" w:rsidR="00000000" w:rsidRPr="00000000">
              <w:rPr>
                <w:rFonts w:ascii="Arial" w:cs="Arial" w:eastAsia="Arial" w:hAnsi="Arial"/>
                <w:sz w:val="20"/>
                <w:szCs w:val="20"/>
                <w:rtl w:val="0"/>
              </w:rPr>
              <w:t xml:space="preserve">Draft</w:t>
            </w:r>
          </w:p>
        </w:tc>
      </w:tr>
      <w:tr>
        <w:tc>
          <w:tcPr>
            <w:shd w:fill="f3f3f3" w:val="clear"/>
            <w:tcMar>
              <w:top w:w="100.0" w:type="dxa"/>
              <w:left w:w="100.0" w:type="dxa"/>
              <w:bottom w:w="100.0" w:type="dxa"/>
              <w:right w:w="100.0" w:type="dxa"/>
            </w:tcMar>
            <w:vAlign w:val="top"/>
          </w:tcPr>
          <w:p w:rsidR="00000000" w:rsidDel="00000000" w:rsidP="00000000" w:rsidRDefault="00000000" w:rsidRPr="00000000" w14:paraId="0000000C">
            <w:pPr>
              <w:widowControl w:val="0"/>
              <w:pBdr>
                <w:top w:space="0" w:sz="0" w:val="nil"/>
                <w:left w:space="0" w:sz="0" w:val="nil"/>
                <w:bottom w:space="0" w:sz="0" w:val="nil"/>
                <w:right w:space="0" w:sz="0" w:val="nil"/>
                <w:between w:space="0" w:sz="0" w:val="nil"/>
              </w:pBdr>
              <w:shd w:fill="auto" w:val="clear"/>
              <w:spacing w:line="240" w:lineRule="auto"/>
              <w:contextualSpacing w:val="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Feedback Link</w:t>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pBdr>
                <w:top w:space="0" w:sz="0" w:val="nil"/>
                <w:left w:space="0" w:sz="0" w:val="nil"/>
                <w:bottom w:space="0" w:sz="0" w:val="nil"/>
                <w:right w:space="0" w:sz="0" w:val="nil"/>
                <w:between w:space="0" w:sz="0" w:val="nil"/>
              </w:pBdr>
              <w:shd w:fill="auto" w:val="clear"/>
              <w:spacing w:line="240" w:lineRule="auto"/>
              <w:contextualSpacing w:val="0"/>
              <w:rPr>
                <w:rFonts w:ascii="Arial" w:cs="Arial" w:eastAsia="Arial" w:hAnsi="Arial"/>
                <w:sz w:val="20"/>
                <w:szCs w:val="20"/>
              </w:rPr>
            </w:pPr>
            <w:r w:rsidDel="00000000" w:rsidR="00000000" w:rsidRPr="00000000">
              <w:rPr>
                <w:rtl w:val="0"/>
              </w:rPr>
            </w:r>
          </w:p>
        </w:tc>
      </w:tr>
      <w:tr>
        <w:tc>
          <w:tcPr>
            <w:shd w:fill="f3f3f3" w:val="clear"/>
            <w:tcMar>
              <w:top w:w="100.0" w:type="dxa"/>
              <w:left w:w="100.0" w:type="dxa"/>
              <w:bottom w:w="100.0" w:type="dxa"/>
              <w:right w:w="100.0" w:type="dxa"/>
            </w:tcMar>
            <w:vAlign w:val="top"/>
          </w:tcPr>
          <w:p w:rsidR="00000000" w:rsidDel="00000000" w:rsidP="00000000" w:rsidRDefault="00000000" w:rsidRPr="00000000" w14:paraId="0000000E">
            <w:pPr>
              <w:widowControl w:val="0"/>
              <w:pBdr>
                <w:top w:space="0" w:sz="0" w:val="nil"/>
                <w:left w:space="0" w:sz="0" w:val="nil"/>
                <w:bottom w:space="0" w:sz="0" w:val="nil"/>
                <w:right w:space="0" w:sz="0" w:val="nil"/>
                <w:between w:space="0" w:sz="0" w:val="nil"/>
              </w:pBdr>
              <w:shd w:fill="auto" w:val="clear"/>
              <w:spacing w:line="240" w:lineRule="auto"/>
              <w:contextualSpacing w:val="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Author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pBdr>
                <w:top w:space="0" w:sz="0" w:val="nil"/>
                <w:left w:space="0" w:sz="0" w:val="nil"/>
                <w:bottom w:space="0" w:sz="0" w:val="nil"/>
                <w:right w:space="0" w:sz="0" w:val="nil"/>
                <w:between w:space="0" w:sz="0" w:val="nil"/>
              </w:pBdr>
              <w:shd w:fill="auto" w:val="clear"/>
              <w:spacing w:line="240" w:lineRule="auto"/>
              <w:contextualSpacing w:val="0"/>
              <w:rPr>
                <w:rFonts w:ascii="Arial" w:cs="Arial" w:eastAsia="Arial" w:hAnsi="Arial"/>
                <w:sz w:val="20"/>
                <w:szCs w:val="20"/>
              </w:rPr>
            </w:pPr>
            <w:r w:rsidDel="00000000" w:rsidR="00000000" w:rsidRPr="00000000">
              <w:rPr>
                <w:rFonts w:ascii="Arial" w:cs="Arial" w:eastAsia="Arial" w:hAnsi="Arial"/>
                <w:sz w:val="20"/>
                <w:szCs w:val="20"/>
                <w:rtl w:val="0"/>
              </w:rPr>
              <w:t xml:space="preserve">gmikels</w:t>
            </w:r>
          </w:p>
        </w:tc>
      </w:tr>
    </w:tbl>
    <w:p w:rsidR="00000000" w:rsidDel="00000000" w:rsidP="00000000" w:rsidRDefault="00000000" w:rsidRPr="00000000" w14:paraId="0000001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11">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12">
      <w:pPr>
        <w:numPr>
          <w:ilvl w:val="0"/>
          <w:numId w:val="1"/>
        </w:numPr>
        <w:ind w:left="720" w:hanging="360"/>
        <w:contextualSpacing w:val="1"/>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Install </w:t>
      </w:r>
      <w:hyperlink r:id="rId6">
        <w:r w:rsidDel="00000000" w:rsidR="00000000" w:rsidRPr="00000000">
          <w:rPr>
            <w:rFonts w:ascii="Verdana" w:cs="Verdana" w:eastAsia="Verdana" w:hAnsi="Verdana"/>
            <w:color w:val="1155cc"/>
            <w:sz w:val="20"/>
            <w:szCs w:val="20"/>
            <w:u w:val="single"/>
            <w:rtl w:val="0"/>
          </w:rPr>
          <w:t xml:space="preserve">the Preview Codelab Chrome extension</w:t>
        </w:r>
      </w:hyperlink>
      <w:r w:rsidDel="00000000" w:rsidR="00000000" w:rsidRPr="00000000">
        <w:rPr>
          <w:rFonts w:ascii="Arial Unicode MS" w:cs="Arial Unicode MS" w:eastAsia="Arial Unicode MS" w:hAnsi="Arial Unicode MS"/>
          <w:sz w:val="20"/>
          <w:szCs w:val="20"/>
          <w:rtl w:val="0"/>
        </w:rPr>
        <w:t xml:space="preserve"> in your browser. It should create a button in your browser that looks like this → </w:t>
      </w:r>
      <w:r w:rsidDel="00000000" w:rsidR="00000000" w:rsidRPr="00000000">
        <w:rPr>
          <w:rFonts w:ascii="Arial" w:cs="Arial" w:eastAsia="Arial" w:hAnsi="Arial"/>
          <w:color w:val="333333"/>
          <w:sz w:val="20"/>
          <w:szCs w:val="20"/>
        </w:rPr>
        <w:drawing>
          <wp:inline distB="114300" distT="114300" distL="114300" distR="114300">
            <wp:extent cx="285750" cy="266700"/>
            <wp:effectExtent b="0" l="0" r="0" t="0"/>
            <wp:docPr id="10" name="image23.png"/>
            <a:graphic>
              <a:graphicData uri="http://schemas.openxmlformats.org/drawingml/2006/picture">
                <pic:pic>
                  <pic:nvPicPr>
                    <pic:cNvPr id="0" name="image23.png"/>
                    <pic:cNvPicPr preferRelativeResize="0"/>
                  </pic:nvPicPr>
                  <pic:blipFill>
                    <a:blip r:embed="rId7"/>
                    <a:srcRect b="0" l="0" r="0" t="0"/>
                    <a:stretch>
                      <a:fillRect/>
                    </a:stretch>
                  </pic:blipFill>
                  <pic:spPr>
                    <a:xfrm>
                      <a:off x="0" y="0"/>
                      <a:ext cx="285750" cy="2667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numPr>
          <w:ilvl w:val="0"/>
          <w:numId w:val="1"/>
        </w:numPr>
        <w:ind w:left="720" w:hanging="360"/>
        <w:contextualSpacing w:val="1"/>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Preview your codelab by clicking the Chrome extension’s button (pictured above) while you’re in your codelab Google Doc tab. It will open a new tab to preview.</w:t>
      </w:r>
      <w:r w:rsidDel="00000000" w:rsidR="00000000" w:rsidRPr="00000000">
        <w:rPr>
          <w:rtl w:val="0"/>
        </w:rPr>
      </w:r>
    </w:p>
    <w:p w:rsidR="00000000" w:rsidDel="00000000" w:rsidP="00000000" w:rsidRDefault="00000000" w:rsidRPr="00000000" w14:paraId="00000014">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5">
          <w:pPr>
            <w:spacing w:before="80" w:line="240" w:lineRule="auto"/>
            <w:ind w:left="0" w:firstLine="0"/>
            <w:contextualSpacing w:val="0"/>
            <w:rPr>
              <w:color w:val="1155cc"/>
              <w:u w:val="single"/>
            </w:rPr>
          </w:pPr>
          <w:r w:rsidDel="00000000" w:rsidR="00000000" w:rsidRPr="00000000">
            <w:fldChar w:fldCharType="begin"/>
            <w:instrText xml:space="preserve"> TOC \h \u \z \n </w:instrText>
            <w:fldChar w:fldCharType="separate"/>
          </w:r>
          <w:hyperlink w:anchor="_nitx1pj43rcc">
            <w:r w:rsidDel="00000000" w:rsidR="00000000" w:rsidRPr="00000000">
              <w:rPr>
                <w:color w:val="1155cc"/>
                <w:u w:val="single"/>
                <w:rtl w:val="0"/>
              </w:rPr>
              <w:t xml:space="preserve">Introduction</w:t>
            </w:r>
          </w:hyperlink>
          <w:r w:rsidDel="00000000" w:rsidR="00000000" w:rsidRPr="00000000">
            <w:rPr>
              <w:rtl w:val="0"/>
            </w:rPr>
          </w:r>
        </w:p>
        <w:p w:rsidR="00000000" w:rsidDel="00000000" w:rsidP="00000000" w:rsidRDefault="00000000" w:rsidRPr="00000000" w14:paraId="00000016">
          <w:pPr>
            <w:spacing w:before="200" w:line="240" w:lineRule="auto"/>
            <w:ind w:left="0" w:firstLine="0"/>
            <w:contextualSpacing w:val="0"/>
            <w:rPr>
              <w:color w:val="1155cc"/>
              <w:u w:val="single"/>
            </w:rPr>
          </w:pPr>
          <w:hyperlink w:anchor="_payr7g26yhol">
            <w:r w:rsidDel="00000000" w:rsidR="00000000" w:rsidRPr="00000000">
              <w:rPr>
                <w:color w:val="1155cc"/>
                <w:u w:val="single"/>
                <w:rtl w:val="0"/>
              </w:rPr>
              <w:t xml:space="preserve">Background on Neural Machine Translation</w:t>
            </w:r>
          </w:hyperlink>
          <w:r w:rsidDel="00000000" w:rsidR="00000000" w:rsidRPr="00000000">
            <w:rPr>
              <w:rtl w:val="0"/>
            </w:rPr>
          </w:r>
        </w:p>
        <w:p w:rsidR="00000000" w:rsidDel="00000000" w:rsidP="00000000" w:rsidRDefault="00000000" w:rsidRPr="00000000" w14:paraId="00000017">
          <w:pPr>
            <w:spacing w:before="60" w:line="240" w:lineRule="auto"/>
            <w:ind w:left="360" w:firstLine="0"/>
            <w:contextualSpacing w:val="0"/>
            <w:rPr>
              <w:color w:val="1155cc"/>
              <w:u w:val="single"/>
            </w:rPr>
          </w:pPr>
          <w:hyperlink w:anchor="_kym9ahd9nmy6">
            <w:r w:rsidDel="00000000" w:rsidR="00000000" w:rsidRPr="00000000">
              <w:rPr>
                <w:color w:val="1155cc"/>
                <w:u w:val="single"/>
                <w:rtl w:val="0"/>
              </w:rPr>
              <w:t xml:space="preserve">What you will build</w:t>
            </w:r>
          </w:hyperlink>
          <w:r w:rsidDel="00000000" w:rsidR="00000000" w:rsidRPr="00000000">
            <w:rPr>
              <w:rtl w:val="0"/>
            </w:rPr>
          </w:r>
        </w:p>
        <w:p w:rsidR="00000000" w:rsidDel="00000000" w:rsidP="00000000" w:rsidRDefault="00000000" w:rsidRPr="00000000" w14:paraId="00000018">
          <w:pPr>
            <w:spacing w:before="60" w:line="240" w:lineRule="auto"/>
            <w:ind w:left="360" w:firstLine="0"/>
            <w:contextualSpacing w:val="0"/>
            <w:rPr>
              <w:color w:val="1155cc"/>
              <w:u w:val="single"/>
            </w:rPr>
          </w:pPr>
          <w:hyperlink w:anchor="_9ni8nt5a8kl4">
            <w:r w:rsidDel="00000000" w:rsidR="00000000" w:rsidRPr="00000000">
              <w:rPr>
                <w:color w:val="1155cc"/>
                <w:u w:val="single"/>
                <w:rtl w:val="0"/>
              </w:rPr>
              <w:t xml:space="preserve">What you’ll learn</w:t>
            </w:r>
          </w:hyperlink>
          <w:r w:rsidDel="00000000" w:rsidR="00000000" w:rsidRPr="00000000">
            <w:rPr>
              <w:rtl w:val="0"/>
            </w:rPr>
          </w:r>
        </w:p>
        <w:p w:rsidR="00000000" w:rsidDel="00000000" w:rsidP="00000000" w:rsidRDefault="00000000" w:rsidRPr="00000000" w14:paraId="00000019">
          <w:pPr>
            <w:spacing w:before="60" w:line="240" w:lineRule="auto"/>
            <w:ind w:left="360" w:firstLine="0"/>
            <w:contextualSpacing w:val="0"/>
            <w:rPr>
              <w:color w:val="1155cc"/>
              <w:u w:val="single"/>
            </w:rPr>
          </w:pPr>
          <w:hyperlink w:anchor="_xplkkg3ediae">
            <w:r w:rsidDel="00000000" w:rsidR="00000000" w:rsidRPr="00000000">
              <w:rPr>
                <w:color w:val="1155cc"/>
                <w:u w:val="single"/>
                <w:rtl w:val="0"/>
              </w:rPr>
              <w:t xml:space="preserve">What you’ll need</w:t>
            </w:r>
          </w:hyperlink>
          <w:r w:rsidDel="00000000" w:rsidR="00000000" w:rsidRPr="00000000">
            <w:rPr>
              <w:rtl w:val="0"/>
            </w:rPr>
          </w:r>
        </w:p>
        <w:p w:rsidR="00000000" w:rsidDel="00000000" w:rsidP="00000000" w:rsidRDefault="00000000" w:rsidRPr="00000000" w14:paraId="0000001A">
          <w:pPr>
            <w:spacing w:before="200" w:line="240" w:lineRule="auto"/>
            <w:ind w:left="0" w:firstLine="0"/>
            <w:contextualSpacing w:val="0"/>
            <w:rPr>
              <w:color w:val="1155cc"/>
              <w:u w:val="single"/>
            </w:rPr>
          </w:pPr>
          <w:hyperlink w:anchor="_bwo0af2iwk90">
            <w:r w:rsidDel="00000000" w:rsidR="00000000" w:rsidRPr="00000000">
              <w:rPr>
                <w:color w:val="1155cc"/>
                <w:u w:val="single"/>
                <w:rtl w:val="0"/>
              </w:rPr>
              <w:t xml:space="preserve">Getting set up</w:t>
            </w:r>
          </w:hyperlink>
          <w:r w:rsidDel="00000000" w:rsidR="00000000" w:rsidRPr="00000000">
            <w:rPr>
              <w:rtl w:val="0"/>
            </w:rPr>
          </w:r>
        </w:p>
        <w:p w:rsidR="00000000" w:rsidDel="00000000" w:rsidP="00000000" w:rsidRDefault="00000000" w:rsidRPr="00000000" w14:paraId="0000001B">
          <w:pPr>
            <w:spacing w:before="60" w:line="240" w:lineRule="auto"/>
            <w:ind w:left="360" w:firstLine="0"/>
            <w:contextualSpacing w:val="0"/>
            <w:rPr>
              <w:color w:val="1155cc"/>
              <w:u w:val="single"/>
            </w:rPr>
          </w:pPr>
          <w:hyperlink w:anchor="_uvmd9z37yom4">
            <w:r w:rsidDel="00000000" w:rsidR="00000000" w:rsidRPr="00000000">
              <w:rPr>
                <w:color w:val="1155cc"/>
                <w:u w:val="single"/>
                <w:rtl w:val="0"/>
              </w:rPr>
              <w:t xml:space="preserve">Create a New Project in Google Cloud Console</w:t>
            </w:r>
          </w:hyperlink>
          <w:r w:rsidDel="00000000" w:rsidR="00000000" w:rsidRPr="00000000">
            <w:rPr>
              <w:rtl w:val="0"/>
            </w:rPr>
          </w:r>
        </w:p>
        <w:p w:rsidR="00000000" w:rsidDel="00000000" w:rsidP="00000000" w:rsidRDefault="00000000" w:rsidRPr="00000000" w14:paraId="0000001C">
          <w:pPr>
            <w:spacing w:before="60" w:line="240" w:lineRule="auto"/>
            <w:ind w:left="360" w:firstLine="0"/>
            <w:contextualSpacing w:val="0"/>
            <w:rPr>
              <w:color w:val="1155cc"/>
              <w:u w:val="single"/>
            </w:rPr>
          </w:pPr>
          <w:hyperlink w:anchor="_ww8gynruj865">
            <w:r w:rsidDel="00000000" w:rsidR="00000000" w:rsidRPr="00000000">
              <w:rPr>
                <w:color w:val="1155cc"/>
                <w:u w:val="single"/>
                <w:rtl w:val="0"/>
              </w:rPr>
              <w:t xml:space="preserve">Create a VM using Compute Engine for Training &amp; Inference</w:t>
            </w:r>
          </w:hyperlink>
          <w:r w:rsidDel="00000000" w:rsidR="00000000" w:rsidRPr="00000000">
            <w:rPr>
              <w:rtl w:val="0"/>
            </w:rPr>
          </w:r>
        </w:p>
        <w:p w:rsidR="00000000" w:rsidDel="00000000" w:rsidP="00000000" w:rsidRDefault="00000000" w:rsidRPr="00000000" w14:paraId="0000001D">
          <w:pPr>
            <w:spacing w:before="60" w:line="240" w:lineRule="auto"/>
            <w:ind w:left="360" w:firstLine="0"/>
            <w:contextualSpacing w:val="0"/>
            <w:rPr>
              <w:color w:val="1155cc"/>
              <w:u w:val="single"/>
            </w:rPr>
          </w:pPr>
          <w:hyperlink w:anchor="_5qj8ndq35q7t">
            <w:r w:rsidDel="00000000" w:rsidR="00000000" w:rsidRPr="00000000">
              <w:rPr>
                <w:color w:val="1155cc"/>
                <w:u w:val="single"/>
                <w:rtl w:val="0"/>
              </w:rPr>
              <w:t xml:space="preserve">Create a Firewall Rule for TensorBoard</w:t>
            </w:r>
          </w:hyperlink>
          <w:r w:rsidDel="00000000" w:rsidR="00000000" w:rsidRPr="00000000">
            <w:rPr>
              <w:rtl w:val="0"/>
            </w:rPr>
          </w:r>
        </w:p>
        <w:p w:rsidR="00000000" w:rsidDel="00000000" w:rsidP="00000000" w:rsidRDefault="00000000" w:rsidRPr="00000000" w14:paraId="0000001E">
          <w:pPr>
            <w:spacing w:before="200" w:line="240" w:lineRule="auto"/>
            <w:ind w:left="0" w:firstLine="0"/>
            <w:contextualSpacing w:val="0"/>
            <w:rPr>
              <w:color w:val="1155cc"/>
              <w:u w:val="single"/>
            </w:rPr>
          </w:pPr>
          <w:hyperlink w:anchor="_ot43tirxvs6w">
            <w:r w:rsidDel="00000000" w:rsidR="00000000" w:rsidRPr="00000000">
              <w:rPr>
                <w:color w:val="1155cc"/>
                <w:u w:val="single"/>
                <w:rtl w:val="0"/>
              </w:rPr>
              <w:t xml:space="preserve">Execute an NMT Training Job on Compute Engine</w:t>
            </w:r>
          </w:hyperlink>
          <w:r w:rsidDel="00000000" w:rsidR="00000000" w:rsidRPr="00000000">
            <w:rPr>
              <w:rtl w:val="0"/>
            </w:rPr>
          </w:r>
        </w:p>
        <w:p w:rsidR="00000000" w:rsidDel="00000000" w:rsidP="00000000" w:rsidRDefault="00000000" w:rsidRPr="00000000" w14:paraId="0000001F">
          <w:pPr>
            <w:spacing w:before="60" w:line="240" w:lineRule="auto"/>
            <w:ind w:left="360" w:firstLine="0"/>
            <w:contextualSpacing w:val="0"/>
            <w:rPr>
              <w:color w:val="1155cc"/>
              <w:u w:val="single"/>
            </w:rPr>
          </w:pPr>
          <w:hyperlink w:anchor="_sflrq0mndtt9">
            <w:r w:rsidDel="00000000" w:rsidR="00000000" w:rsidRPr="00000000">
              <w:rPr>
                <w:color w:val="1155cc"/>
                <w:u w:val="single"/>
                <w:rtl w:val="0"/>
              </w:rPr>
              <w:t xml:space="preserve">SSH into Linux VM</w:t>
            </w:r>
          </w:hyperlink>
          <w:r w:rsidDel="00000000" w:rsidR="00000000" w:rsidRPr="00000000">
            <w:rPr>
              <w:rtl w:val="0"/>
            </w:rPr>
          </w:r>
        </w:p>
        <w:p w:rsidR="00000000" w:rsidDel="00000000" w:rsidP="00000000" w:rsidRDefault="00000000" w:rsidRPr="00000000" w14:paraId="00000020">
          <w:pPr>
            <w:spacing w:before="60" w:line="240" w:lineRule="auto"/>
            <w:ind w:left="360" w:firstLine="0"/>
            <w:contextualSpacing w:val="0"/>
            <w:rPr>
              <w:color w:val="1155cc"/>
              <w:u w:val="single"/>
            </w:rPr>
          </w:pPr>
          <w:hyperlink w:anchor="_5trlpk27coqk">
            <w:r w:rsidDel="00000000" w:rsidR="00000000" w:rsidRPr="00000000">
              <w:rPr>
                <w:color w:val="1155cc"/>
                <w:u w:val="single"/>
                <w:rtl w:val="0"/>
              </w:rPr>
              <w:t xml:space="preserve">Install Dependencies</w:t>
            </w:r>
          </w:hyperlink>
          <w:r w:rsidDel="00000000" w:rsidR="00000000" w:rsidRPr="00000000">
            <w:rPr>
              <w:rtl w:val="0"/>
            </w:rPr>
          </w:r>
        </w:p>
        <w:p w:rsidR="00000000" w:rsidDel="00000000" w:rsidP="00000000" w:rsidRDefault="00000000" w:rsidRPr="00000000" w14:paraId="00000021">
          <w:pPr>
            <w:spacing w:before="60" w:line="240" w:lineRule="auto"/>
            <w:ind w:left="360" w:firstLine="0"/>
            <w:contextualSpacing w:val="0"/>
            <w:rPr>
              <w:color w:val="1155cc"/>
              <w:u w:val="single"/>
            </w:rPr>
          </w:pPr>
          <w:hyperlink w:anchor="_dw9xhaeh968d">
            <w:r w:rsidDel="00000000" w:rsidR="00000000" w:rsidRPr="00000000">
              <w:rPr>
                <w:color w:val="1155cc"/>
                <w:u w:val="single"/>
                <w:rtl w:val="0"/>
              </w:rPr>
              <w:t xml:space="preserve">Download Source Code from Github</w:t>
            </w:r>
          </w:hyperlink>
          <w:r w:rsidDel="00000000" w:rsidR="00000000" w:rsidRPr="00000000">
            <w:rPr>
              <w:rtl w:val="0"/>
            </w:rPr>
          </w:r>
        </w:p>
        <w:p w:rsidR="00000000" w:rsidDel="00000000" w:rsidP="00000000" w:rsidRDefault="00000000" w:rsidRPr="00000000" w14:paraId="00000022">
          <w:pPr>
            <w:spacing w:before="60" w:line="240" w:lineRule="auto"/>
            <w:ind w:left="360" w:firstLine="0"/>
            <w:contextualSpacing w:val="0"/>
            <w:rPr>
              <w:color w:val="1155cc"/>
              <w:u w:val="single"/>
            </w:rPr>
          </w:pPr>
          <w:hyperlink w:anchor="_bzcfze2ys9yy">
            <w:r w:rsidDel="00000000" w:rsidR="00000000" w:rsidRPr="00000000">
              <w:rPr>
                <w:color w:val="1155cc"/>
                <w:u w:val="single"/>
                <w:rtl w:val="0"/>
              </w:rPr>
              <w:t xml:space="preserve">Execute Training</w:t>
            </w:r>
          </w:hyperlink>
          <w:r w:rsidDel="00000000" w:rsidR="00000000" w:rsidRPr="00000000">
            <w:rPr>
              <w:rtl w:val="0"/>
            </w:rPr>
          </w:r>
        </w:p>
        <w:p w:rsidR="00000000" w:rsidDel="00000000" w:rsidP="00000000" w:rsidRDefault="00000000" w:rsidRPr="00000000" w14:paraId="00000023">
          <w:pPr>
            <w:spacing w:before="200" w:line="240" w:lineRule="auto"/>
            <w:ind w:left="0" w:firstLine="0"/>
            <w:contextualSpacing w:val="0"/>
            <w:rPr>
              <w:color w:val="1155cc"/>
              <w:u w:val="single"/>
            </w:rPr>
          </w:pPr>
          <w:hyperlink w:anchor="_beqyjnbcvpfv">
            <w:r w:rsidDel="00000000" w:rsidR="00000000" w:rsidRPr="00000000">
              <w:rPr>
                <w:color w:val="1155cc"/>
                <w:u w:val="single"/>
                <w:rtl w:val="0"/>
              </w:rPr>
              <w:t xml:space="preserve">View Training Progress with Tensorboard</w:t>
            </w:r>
          </w:hyperlink>
          <w:r w:rsidDel="00000000" w:rsidR="00000000" w:rsidRPr="00000000">
            <w:rPr>
              <w:rtl w:val="0"/>
            </w:rPr>
          </w:r>
        </w:p>
        <w:p w:rsidR="00000000" w:rsidDel="00000000" w:rsidP="00000000" w:rsidRDefault="00000000" w:rsidRPr="00000000" w14:paraId="00000024">
          <w:pPr>
            <w:spacing w:before="60" w:line="240" w:lineRule="auto"/>
            <w:ind w:left="360" w:firstLine="0"/>
            <w:contextualSpacing w:val="0"/>
            <w:rPr>
              <w:color w:val="1155cc"/>
              <w:u w:val="single"/>
            </w:rPr>
          </w:pPr>
          <w:hyperlink w:anchor="_qfbk0dtvpf2a">
            <w:r w:rsidDel="00000000" w:rsidR="00000000" w:rsidRPr="00000000">
              <w:rPr>
                <w:color w:val="1155cc"/>
                <w:u w:val="single"/>
                <w:rtl w:val="0"/>
              </w:rPr>
              <w:t xml:space="preserve">Open a 2nd SSH Window</w:t>
            </w:r>
          </w:hyperlink>
          <w:r w:rsidDel="00000000" w:rsidR="00000000" w:rsidRPr="00000000">
            <w:rPr>
              <w:rtl w:val="0"/>
            </w:rPr>
          </w:r>
        </w:p>
        <w:p w:rsidR="00000000" w:rsidDel="00000000" w:rsidP="00000000" w:rsidRDefault="00000000" w:rsidRPr="00000000" w14:paraId="00000025">
          <w:pPr>
            <w:spacing w:before="60" w:line="240" w:lineRule="auto"/>
            <w:ind w:left="360" w:firstLine="0"/>
            <w:contextualSpacing w:val="0"/>
            <w:rPr>
              <w:color w:val="1155cc"/>
              <w:u w:val="single"/>
            </w:rPr>
          </w:pPr>
          <w:hyperlink w:anchor="_ts76b9ir2u51">
            <w:r w:rsidDel="00000000" w:rsidR="00000000" w:rsidRPr="00000000">
              <w:rPr>
                <w:color w:val="1155cc"/>
                <w:u w:val="single"/>
                <w:rtl w:val="0"/>
              </w:rPr>
              <w:t xml:space="preserve">Start Tensorboard</w:t>
            </w:r>
          </w:hyperlink>
          <w:r w:rsidDel="00000000" w:rsidR="00000000" w:rsidRPr="00000000">
            <w:rPr>
              <w:rtl w:val="0"/>
            </w:rPr>
          </w:r>
        </w:p>
        <w:p w:rsidR="00000000" w:rsidDel="00000000" w:rsidP="00000000" w:rsidRDefault="00000000" w:rsidRPr="00000000" w14:paraId="00000026">
          <w:pPr>
            <w:spacing w:before="60" w:line="240" w:lineRule="auto"/>
            <w:ind w:left="360" w:firstLine="0"/>
            <w:contextualSpacing w:val="0"/>
            <w:rPr>
              <w:color w:val="1155cc"/>
              <w:u w:val="single"/>
            </w:rPr>
          </w:pPr>
          <w:hyperlink w:anchor="_styxhoo3i8ur">
            <w:r w:rsidDel="00000000" w:rsidR="00000000" w:rsidRPr="00000000">
              <w:rPr>
                <w:color w:val="1155cc"/>
                <w:u w:val="single"/>
                <w:rtl w:val="0"/>
              </w:rPr>
              <w:t xml:space="preserve">Open Tensorboard in a Browser</w:t>
            </w:r>
          </w:hyperlink>
          <w:r w:rsidDel="00000000" w:rsidR="00000000" w:rsidRPr="00000000">
            <w:rPr>
              <w:rtl w:val="0"/>
            </w:rPr>
          </w:r>
        </w:p>
        <w:p w:rsidR="00000000" w:rsidDel="00000000" w:rsidP="00000000" w:rsidRDefault="00000000" w:rsidRPr="00000000" w14:paraId="00000027">
          <w:pPr>
            <w:spacing w:before="200" w:line="240" w:lineRule="auto"/>
            <w:ind w:left="0" w:firstLine="0"/>
            <w:contextualSpacing w:val="0"/>
            <w:rPr>
              <w:color w:val="1155cc"/>
              <w:u w:val="single"/>
            </w:rPr>
          </w:pPr>
          <w:hyperlink w:anchor="_atck803uyi0q">
            <w:r w:rsidDel="00000000" w:rsidR="00000000" w:rsidRPr="00000000">
              <w:rPr>
                <w:color w:val="1155cc"/>
                <w:u w:val="single"/>
                <w:rtl w:val="0"/>
              </w:rPr>
              <w:t xml:space="preserve">Generate Inferences from the Trained Model</w:t>
            </w:r>
          </w:hyperlink>
          <w:r w:rsidDel="00000000" w:rsidR="00000000" w:rsidRPr="00000000">
            <w:rPr>
              <w:rtl w:val="0"/>
            </w:rPr>
          </w:r>
        </w:p>
        <w:p w:rsidR="00000000" w:rsidDel="00000000" w:rsidP="00000000" w:rsidRDefault="00000000" w:rsidRPr="00000000" w14:paraId="00000028">
          <w:pPr>
            <w:spacing w:before="60" w:line="240" w:lineRule="auto"/>
            <w:ind w:left="360" w:firstLine="0"/>
            <w:contextualSpacing w:val="0"/>
            <w:rPr>
              <w:color w:val="1155cc"/>
              <w:u w:val="single"/>
            </w:rPr>
          </w:pPr>
          <w:hyperlink w:anchor="_7nf0k6ptljkc">
            <w:r w:rsidDel="00000000" w:rsidR="00000000" w:rsidRPr="00000000">
              <w:rPr>
                <w:color w:val="1155cc"/>
                <w:u w:val="single"/>
                <w:rtl w:val="0"/>
              </w:rPr>
              <w:t xml:space="preserve">Copy Checkpoints from a Previous Training Job</w:t>
            </w:r>
          </w:hyperlink>
          <w:r w:rsidDel="00000000" w:rsidR="00000000" w:rsidRPr="00000000">
            <w:rPr>
              <w:rtl w:val="0"/>
            </w:rPr>
          </w:r>
        </w:p>
        <w:p w:rsidR="00000000" w:rsidDel="00000000" w:rsidP="00000000" w:rsidRDefault="00000000" w:rsidRPr="00000000" w14:paraId="00000029">
          <w:pPr>
            <w:spacing w:before="60" w:line="240" w:lineRule="auto"/>
            <w:ind w:left="360" w:firstLine="0"/>
            <w:contextualSpacing w:val="0"/>
            <w:rPr>
              <w:color w:val="1155cc"/>
              <w:u w:val="single"/>
            </w:rPr>
          </w:pPr>
          <w:hyperlink w:anchor="_id8xgyoxo2aw">
            <w:r w:rsidDel="00000000" w:rsidR="00000000" w:rsidRPr="00000000">
              <w:rPr>
                <w:color w:val="1155cc"/>
                <w:u w:val="single"/>
                <w:rtl w:val="0"/>
              </w:rPr>
              <w:t xml:space="preserve">Create a File with Sentences to Translate</w:t>
            </w:r>
          </w:hyperlink>
          <w:r w:rsidDel="00000000" w:rsidR="00000000" w:rsidRPr="00000000">
            <w:rPr>
              <w:rtl w:val="0"/>
            </w:rPr>
          </w:r>
        </w:p>
        <w:p w:rsidR="00000000" w:rsidDel="00000000" w:rsidP="00000000" w:rsidRDefault="00000000" w:rsidRPr="00000000" w14:paraId="0000002A">
          <w:pPr>
            <w:spacing w:before="60" w:line="240" w:lineRule="auto"/>
            <w:ind w:left="360" w:firstLine="0"/>
            <w:contextualSpacing w:val="0"/>
            <w:rPr>
              <w:color w:val="1155cc"/>
              <w:u w:val="single"/>
            </w:rPr>
          </w:pPr>
          <w:hyperlink w:anchor="_hj1l509pcyzx">
            <w:r w:rsidDel="00000000" w:rsidR="00000000" w:rsidRPr="00000000">
              <w:rPr>
                <w:color w:val="1155cc"/>
                <w:u w:val="single"/>
                <w:rtl w:val="0"/>
              </w:rPr>
              <w:t xml:space="preserve">Execute a Script to Generate English Translations</w:t>
            </w:r>
          </w:hyperlink>
          <w:r w:rsidDel="00000000" w:rsidR="00000000" w:rsidRPr="00000000">
            <w:rPr>
              <w:rtl w:val="0"/>
            </w:rPr>
          </w:r>
        </w:p>
        <w:p w:rsidR="00000000" w:rsidDel="00000000" w:rsidP="00000000" w:rsidRDefault="00000000" w:rsidRPr="00000000" w14:paraId="0000002B">
          <w:pPr>
            <w:spacing w:after="80" w:before="60" w:line="240" w:lineRule="auto"/>
            <w:ind w:left="360" w:firstLine="0"/>
            <w:contextualSpacing w:val="0"/>
            <w:rPr>
              <w:color w:val="1155cc"/>
              <w:u w:val="single"/>
            </w:rPr>
          </w:pPr>
          <w:hyperlink w:anchor="_6gjpd64peceq">
            <w:r w:rsidDel="00000000" w:rsidR="00000000" w:rsidRPr="00000000">
              <w:rPr>
                <w:color w:val="1155cc"/>
                <w:u w:val="single"/>
                <w:rtl w:val="0"/>
              </w:rPr>
              <w:t xml:space="preserve">Compare Your Results with the Translation API</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C">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2D">
      <w:pPr>
        <w:pBdr>
          <w:top w:space="0" w:sz="0" w:val="nil"/>
          <w:left w:space="0" w:sz="0" w:val="nil"/>
          <w:bottom w:space="0" w:sz="0" w:val="nil"/>
          <w:right w:space="0" w:sz="0" w:val="nil"/>
          <w:between w:space="0" w:sz="0" w:val="nil"/>
        </w:pBdr>
        <w:shd w:fill="auto" w:val="clear"/>
        <w:contextualSpacing w:val="0"/>
        <w:rPr>
          <w:i w:val="1"/>
          <w:color w:val="212121"/>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E">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300" w:before="0" w:line="282.3529411764706" w:lineRule="auto"/>
        <w:contextualSpacing w:val="0"/>
        <w:rPr>
          <w:color w:val="757575"/>
          <w:sz w:val="51"/>
          <w:szCs w:val="51"/>
        </w:rPr>
      </w:pPr>
      <w:bookmarkStart w:colFirst="0" w:colLast="0" w:name="_nitx1pj43rcc" w:id="1"/>
      <w:bookmarkEnd w:id="1"/>
      <w:r w:rsidDel="00000000" w:rsidR="00000000" w:rsidRPr="00000000">
        <w:rPr>
          <w:color w:val="757575"/>
          <w:sz w:val="51"/>
          <w:szCs w:val="51"/>
          <w:rtl w:val="0"/>
        </w:rPr>
        <w:t xml:space="preserve">Introduction</w:t>
      </w:r>
    </w:p>
    <w:p w:rsidR="00000000" w:rsidDel="00000000" w:rsidP="00000000" w:rsidRDefault="00000000" w:rsidRPr="00000000" w14:paraId="0000002F">
      <w:pPr>
        <w:pBdr>
          <w:top w:color="auto" w:space="0" w:sz="0" w:val="none"/>
          <w:left w:color="auto" w:space="0" w:sz="0" w:val="none"/>
          <w:bottom w:color="auto" w:space="0" w:sz="0" w:val="none"/>
          <w:right w:color="auto" w:space="0" w:sz="0" w:val="none"/>
          <w:between w:color="auto" w:space="0" w:sz="0" w:val="none"/>
        </w:pBdr>
        <w:spacing w:after="240" w:before="240" w:lineRule="auto"/>
        <w:contextualSpacing w:val="0"/>
        <w:rPr>
          <w:rFonts w:ascii="Arial" w:cs="Arial" w:eastAsia="Arial" w:hAnsi="Arial"/>
          <w:sz w:val="24"/>
          <w:szCs w:val="24"/>
        </w:rPr>
      </w:pPr>
      <w:r w:rsidDel="00000000" w:rsidR="00000000" w:rsidRPr="00000000">
        <w:rPr>
          <w:color w:val="212121"/>
          <w:sz w:val="24"/>
          <w:szCs w:val="24"/>
          <w:rtl w:val="0"/>
        </w:rPr>
        <w:t xml:space="preserve">Sequence-to-sequence (seq2seq) models (</w:t>
      </w:r>
      <w:hyperlink r:id="rId8">
        <w:r w:rsidDel="00000000" w:rsidR="00000000" w:rsidRPr="00000000">
          <w:rPr>
            <w:color w:val="039be5"/>
            <w:sz w:val="24"/>
            <w:szCs w:val="24"/>
            <w:u w:val="single"/>
            <w:rtl w:val="0"/>
          </w:rPr>
          <w:t xml:space="preserve">Sutskever et al., 2014</w:t>
        </w:r>
      </w:hyperlink>
      <w:r w:rsidDel="00000000" w:rsidR="00000000" w:rsidRPr="00000000">
        <w:rPr>
          <w:color w:val="212121"/>
          <w:sz w:val="24"/>
          <w:szCs w:val="24"/>
          <w:rtl w:val="0"/>
        </w:rPr>
        <w:t xml:space="preserve">, </w:t>
      </w:r>
      <w:hyperlink r:id="rId9">
        <w:r w:rsidDel="00000000" w:rsidR="00000000" w:rsidRPr="00000000">
          <w:rPr>
            <w:color w:val="039be5"/>
            <w:sz w:val="24"/>
            <w:szCs w:val="24"/>
            <w:u w:val="single"/>
            <w:rtl w:val="0"/>
          </w:rPr>
          <w:t xml:space="preserve">Cho et al., 2014</w:t>
        </w:r>
      </w:hyperlink>
      <w:r w:rsidDel="00000000" w:rsidR="00000000" w:rsidRPr="00000000">
        <w:rPr>
          <w:color w:val="212121"/>
          <w:sz w:val="24"/>
          <w:szCs w:val="24"/>
          <w:rtl w:val="0"/>
        </w:rPr>
        <w:t xml:space="preserve">) have enjoyed great success in a variety of tasks such as machine translation, speech recognition, and text summarization. This tutorial will focus on the task of Neural Machine Translation (NMT) which was the very first testbed for seq2seq models with wild </w:t>
      </w:r>
      <w:hyperlink r:id="rId10">
        <w:r w:rsidDel="00000000" w:rsidR="00000000" w:rsidRPr="00000000">
          <w:rPr>
            <w:color w:val="039be5"/>
            <w:sz w:val="24"/>
            <w:szCs w:val="24"/>
            <w:u w:val="single"/>
            <w:rtl w:val="0"/>
          </w:rPr>
          <w:t xml:space="preserve">success</w:t>
        </w:r>
      </w:hyperlink>
      <w:r w:rsidDel="00000000" w:rsidR="00000000" w:rsidRPr="00000000">
        <w:rPr>
          <w:color w:val="212121"/>
          <w:sz w:val="24"/>
          <w:szCs w:val="24"/>
          <w:rtl w:val="0"/>
        </w:rPr>
        <w:t xml:space="preserve">. The included code is lightweight, high-quality, production-ready, and incorporated with the latest research ideas. </w:t>
      </w:r>
      <w:r w:rsidDel="00000000" w:rsidR="00000000" w:rsidRPr="00000000">
        <w:rPr>
          <w:rtl w:val="0"/>
        </w:rPr>
      </w:r>
    </w:p>
    <w:p w:rsidR="00000000" w:rsidDel="00000000" w:rsidP="00000000" w:rsidRDefault="00000000" w:rsidRPr="00000000" w14:paraId="00000030">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300" w:before="0" w:line="282.3529411764706" w:lineRule="auto"/>
        <w:contextualSpacing w:val="0"/>
        <w:rPr>
          <w:rFonts w:ascii="Arial" w:cs="Arial" w:eastAsia="Arial" w:hAnsi="Arial"/>
          <w:sz w:val="24"/>
          <w:szCs w:val="24"/>
        </w:rPr>
      </w:pPr>
      <w:bookmarkStart w:colFirst="0" w:colLast="0" w:name="_payr7g26yhol" w:id="2"/>
      <w:bookmarkEnd w:id="2"/>
      <w:r w:rsidDel="00000000" w:rsidR="00000000" w:rsidRPr="00000000">
        <w:rPr>
          <w:color w:val="757575"/>
          <w:sz w:val="51"/>
          <w:szCs w:val="51"/>
          <w:rtl w:val="0"/>
        </w:rPr>
        <w:t xml:space="preserve">Background on Neural Machine Translation</w:t>
      </w:r>
      <w:r w:rsidDel="00000000" w:rsidR="00000000" w:rsidRPr="00000000">
        <w:rPr>
          <w:rtl w:val="0"/>
        </w:rPr>
      </w:r>
    </w:p>
    <w:p w:rsidR="00000000" w:rsidDel="00000000" w:rsidP="00000000" w:rsidRDefault="00000000" w:rsidRPr="00000000" w14:paraId="00000031">
      <w:pPr>
        <w:pBdr>
          <w:top w:color="auto" w:space="0" w:sz="0" w:val="none"/>
          <w:left w:color="auto" w:space="0" w:sz="0" w:val="none"/>
          <w:bottom w:color="auto" w:space="0" w:sz="0" w:val="none"/>
          <w:right w:color="auto" w:space="0" w:sz="0" w:val="none"/>
          <w:between w:color="auto" w:space="0" w:sz="0" w:val="none"/>
        </w:pBdr>
        <w:spacing w:after="240" w:before="240" w:line="360" w:lineRule="auto"/>
        <w:ind w:left="0" w:firstLine="0"/>
        <w:contextualSpacing w:val="0"/>
        <w:rPr>
          <w:color w:val="212121"/>
          <w:sz w:val="24"/>
          <w:szCs w:val="24"/>
        </w:rPr>
      </w:pPr>
      <w:r w:rsidDel="00000000" w:rsidR="00000000" w:rsidRPr="00000000">
        <w:rPr>
          <w:color w:val="212121"/>
          <w:sz w:val="24"/>
          <w:szCs w:val="24"/>
          <w:rtl w:val="0"/>
        </w:rPr>
        <w:t xml:space="preserve">Back in the old days, traditional phrase-based translation systems performed their task by breaking up source sentences into multiple chunks and then translated them phrase-by-phrase. This led to disfluency in the translation outputs and was not quite like how we, humans, translate. We read the entire source sentence, understand its meaning, and then produce a translation. Neural Machine Translation (NMT) mimics that!</w:t>
      </w:r>
    </w:p>
    <w:p w:rsidR="00000000" w:rsidDel="00000000" w:rsidP="00000000" w:rsidRDefault="00000000" w:rsidRPr="00000000" w14:paraId="00000032">
      <w:pPr>
        <w:pBdr>
          <w:top w:color="auto" w:space="0" w:sz="0" w:val="none"/>
          <w:left w:color="auto" w:space="0" w:sz="0" w:val="none"/>
          <w:bottom w:color="auto" w:space="0" w:sz="0" w:val="none"/>
          <w:right w:color="auto" w:space="0" w:sz="0" w:val="none"/>
          <w:between w:color="auto" w:space="0" w:sz="0" w:val="none"/>
        </w:pBdr>
        <w:spacing w:after="240" w:before="240" w:line="360" w:lineRule="auto"/>
        <w:ind w:left="0" w:firstLine="0"/>
        <w:contextualSpacing w:val="0"/>
        <w:jc w:val="left"/>
        <w:rPr>
          <w:color w:val="212121"/>
          <w:sz w:val="24"/>
          <w:szCs w:val="24"/>
        </w:rPr>
      </w:pPr>
      <w:r w:rsidDel="00000000" w:rsidR="00000000" w:rsidRPr="00000000">
        <w:rPr>
          <w:color w:val="212121"/>
          <w:sz w:val="24"/>
          <w:szCs w:val="24"/>
        </w:rPr>
        <w:drawing>
          <wp:inline distB="114300" distT="114300" distL="114300" distR="114300">
            <wp:extent cx="5943600" cy="838200"/>
            <wp:effectExtent b="0" l="0" r="0" t="0"/>
            <wp:docPr id="12" name="image26.jpg"/>
            <a:graphic>
              <a:graphicData uri="http://schemas.openxmlformats.org/drawingml/2006/picture">
                <pic:pic>
                  <pic:nvPicPr>
                    <pic:cNvPr id="0" name="image26.jpg"/>
                    <pic:cNvPicPr preferRelativeResize="0"/>
                  </pic:nvPicPr>
                  <pic:blipFill>
                    <a:blip r:embed="rId11"/>
                    <a:srcRect b="0" l="0" r="0" t="0"/>
                    <a:stretch>
                      <a:fillRect/>
                    </a:stretch>
                  </pic:blipFill>
                  <pic:spPr>
                    <a:xfrm>
                      <a:off x="0" y="0"/>
                      <a:ext cx="5943600" cy="838200"/>
                    </a:xfrm>
                    <a:prstGeom prst="rect"/>
                    <a:ln/>
                  </pic:spPr>
                </pic:pic>
              </a:graphicData>
            </a:graphic>
          </wp:inline>
        </w:drawing>
      </w:r>
      <w:r w:rsidDel="00000000" w:rsidR="00000000" w:rsidRPr="00000000">
        <w:rPr>
          <w:color w:val="212121"/>
          <w:sz w:val="24"/>
          <w:szCs w:val="24"/>
          <w:rtl w:val="0"/>
        </w:rPr>
        <w:t xml:space="preserve"> </w:t>
      </w:r>
    </w:p>
    <w:p w:rsidR="00000000" w:rsidDel="00000000" w:rsidP="00000000" w:rsidRDefault="00000000" w:rsidRPr="00000000" w14:paraId="00000033">
      <w:pPr>
        <w:pBdr>
          <w:top w:color="auto" w:space="0" w:sz="0" w:val="none"/>
          <w:left w:color="auto" w:space="0" w:sz="0" w:val="none"/>
          <w:bottom w:color="auto" w:space="0" w:sz="0" w:val="none"/>
          <w:right w:color="auto" w:space="0" w:sz="0" w:val="none"/>
          <w:between w:color="auto" w:space="0" w:sz="0" w:val="none"/>
        </w:pBdr>
        <w:spacing w:after="240" w:before="240" w:line="360" w:lineRule="auto"/>
        <w:contextualSpacing w:val="0"/>
        <w:jc w:val="center"/>
        <w:rPr>
          <w:color w:val="212121"/>
          <w:sz w:val="24"/>
          <w:szCs w:val="24"/>
        </w:rPr>
      </w:pPr>
      <w:r w:rsidDel="00000000" w:rsidR="00000000" w:rsidRPr="00000000">
        <w:rPr>
          <w:color w:val="212121"/>
          <w:sz w:val="24"/>
          <w:szCs w:val="24"/>
          <w:rtl w:val="0"/>
        </w:rPr>
        <w:t xml:space="preserve">Figure 1. </w:t>
      </w:r>
      <w:r w:rsidDel="00000000" w:rsidR="00000000" w:rsidRPr="00000000">
        <w:rPr>
          <w:b w:val="1"/>
          <w:color w:val="212121"/>
          <w:sz w:val="24"/>
          <w:szCs w:val="24"/>
          <w:rtl w:val="0"/>
        </w:rPr>
        <w:t xml:space="preserve">Encoder-decoder architecture</w:t>
      </w:r>
      <w:r w:rsidDel="00000000" w:rsidR="00000000" w:rsidRPr="00000000">
        <w:rPr>
          <w:color w:val="212121"/>
          <w:sz w:val="24"/>
          <w:szCs w:val="24"/>
          <w:rtl w:val="0"/>
        </w:rPr>
        <w:t xml:space="preserve"> – example of a general approach for NMT. An encoder converts a source sentence into a "meaning" vector which is passed through a </w:t>
      </w:r>
      <w:r w:rsidDel="00000000" w:rsidR="00000000" w:rsidRPr="00000000">
        <w:rPr>
          <w:i w:val="1"/>
          <w:color w:val="212121"/>
          <w:sz w:val="24"/>
          <w:szCs w:val="24"/>
          <w:rtl w:val="0"/>
        </w:rPr>
        <w:t xml:space="preserve">decoder</w:t>
      </w:r>
      <w:r w:rsidDel="00000000" w:rsidR="00000000" w:rsidRPr="00000000">
        <w:rPr>
          <w:color w:val="212121"/>
          <w:sz w:val="24"/>
          <w:szCs w:val="24"/>
          <w:rtl w:val="0"/>
        </w:rPr>
        <w:t xml:space="preserve"> to produce a translation.</w:t>
      </w:r>
    </w:p>
    <w:p w:rsidR="00000000" w:rsidDel="00000000" w:rsidP="00000000" w:rsidRDefault="00000000" w:rsidRPr="00000000" w14:paraId="00000034">
      <w:pPr>
        <w:pBdr>
          <w:top w:color="auto" w:space="0" w:sz="0" w:val="none"/>
          <w:left w:color="auto" w:space="0" w:sz="0" w:val="none"/>
          <w:bottom w:color="auto" w:space="0" w:sz="0" w:val="none"/>
          <w:right w:color="auto" w:space="0" w:sz="0" w:val="none"/>
          <w:between w:color="auto" w:space="0" w:sz="0" w:val="none"/>
        </w:pBdr>
        <w:spacing w:after="240" w:before="240" w:line="360" w:lineRule="auto"/>
        <w:contextualSpacing w:val="0"/>
        <w:rPr>
          <w:color w:val="212121"/>
          <w:sz w:val="24"/>
          <w:szCs w:val="24"/>
        </w:rPr>
      </w:pPr>
      <w:r w:rsidDel="00000000" w:rsidR="00000000" w:rsidRPr="00000000">
        <w:rPr>
          <w:color w:val="212121"/>
          <w:sz w:val="24"/>
          <w:szCs w:val="24"/>
          <w:rtl w:val="0"/>
        </w:rPr>
        <w:t xml:space="preserve">Specifically, an NMT system first reads the source sentence using an </w:t>
      </w:r>
      <w:r w:rsidDel="00000000" w:rsidR="00000000" w:rsidRPr="00000000">
        <w:rPr>
          <w:i w:val="1"/>
          <w:color w:val="212121"/>
          <w:sz w:val="24"/>
          <w:szCs w:val="24"/>
          <w:rtl w:val="0"/>
        </w:rPr>
        <w:t xml:space="preserve">encoder</w:t>
      </w:r>
      <w:r w:rsidDel="00000000" w:rsidR="00000000" w:rsidRPr="00000000">
        <w:rPr>
          <w:color w:val="212121"/>
          <w:sz w:val="24"/>
          <w:szCs w:val="24"/>
          <w:rtl w:val="0"/>
        </w:rPr>
        <w:t xml:space="preserve"> to build a </w:t>
      </w:r>
      <w:hyperlink r:id="rId12">
        <w:r w:rsidDel="00000000" w:rsidR="00000000" w:rsidRPr="00000000">
          <w:rPr>
            <w:color w:val="039be5"/>
            <w:sz w:val="24"/>
            <w:szCs w:val="24"/>
            <w:u w:val="single"/>
            <w:rtl w:val="0"/>
          </w:rPr>
          <w:t xml:space="preserve">"thought" vector</w:t>
        </w:r>
      </w:hyperlink>
      <w:r w:rsidDel="00000000" w:rsidR="00000000" w:rsidRPr="00000000">
        <w:rPr>
          <w:color w:val="212121"/>
          <w:sz w:val="24"/>
          <w:szCs w:val="24"/>
          <w:rtl w:val="0"/>
        </w:rPr>
        <w:t xml:space="preserve">, a sequence of numbers that represents the sentence meaning; a </w:t>
      </w:r>
      <w:r w:rsidDel="00000000" w:rsidR="00000000" w:rsidRPr="00000000">
        <w:rPr>
          <w:i w:val="1"/>
          <w:color w:val="212121"/>
          <w:sz w:val="24"/>
          <w:szCs w:val="24"/>
          <w:rtl w:val="0"/>
        </w:rPr>
        <w:t xml:space="preserve">decoder</w:t>
      </w:r>
      <w:r w:rsidDel="00000000" w:rsidR="00000000" w:rsidRPr="00000000">
        <w:rPr>
          <w:color w:val="212121"/>
          <w:sz w:val="24"/>
          <w:szCs w:val="24"/>
          <w:rtl w:val="0"/>
        </w:rPr>
        <w:t xml:space="preserve">, then, processes the sentence vector to emit a translation, as illustrated in Figure 1. This is often referred to as the </w:t>
      </w:r>
      <w:r w:rsidDel="00000000" w:rsidR="00000000" w:rsidRPr="00000000">
        <w:rPr>
          <w:i w:val="1"/>
          <w:color w:val="212121"/>
          <w:sz w:val="24"/>
          <w:szCs w:val="24"/>
          <w:rtl w:val="0"/>
        </w:rPr>
        <w:t xml:space="preserve">encoder-decoder architecture</w:t>
      </w:r>
      <w:r w:rsidDel="00000000" w:rsidR="00000000" w:rsidRPr="00000000">
        <w:rPr>
          <w:color w:val="212121"/>
          <w:sz w:val="24"/>
          <w:szCs w:val="24"/>
          <w:rtl w:val="0"/>
        </w:rPr>
        <w:t xml:space="preserve">. In this manner, NMT addresses the local translation problem in the traditional phrase-based approach: it can capture </w:t>
      </w:r>
      <w:r w:rsidDel="00000000" w:rsidR="00000000" w:rsidRPr="00000000">
        <w:rPr>
          <w:i w:val="1"/>
          <w:color w:val="212121"/>
          <w:sz w:val="24"/>
          <w:szCs w:val="24"/>
          <w:rtl w:val="0"/>
        </w:rPr>
        <w:t xml:space="preserve">long-range dependencies</w:t>
      </w:r>
      <w:r w:rsidDel="00000000" w:rsidR="00000000" w:rsidRPr="00000000">
        <w:rPr>
          <w:color w:val="212121"/>
          <w:sz w:val="24"/>
          <w:szCs w:val="24"/>
          <w:rtl w:val="0"/>
        </w:rPr>
        <w:t xml:space="preserve"> in languages, e.g., gender agreements; syntax structures; etc., and produce much more fluent translations as demonstrated by </w:t>
      </w:r>
      <w:hyperlink r:id="rId13">
        <w:r w:rsidDel="00000000" w:rsidR="00000000" w:rsidRPr="00000000">
          <w:rPr>
            <w:color w:val="039be5"/>
            <w:sz w:val="24"/>
            <w:szCs w:val="24"/>
            <w:u w:val="single"/>
            <w:rtl w:val="0"/>
          </w:rPr>
          <w:t xml:space="preserve">Google Neural Machine Translation systems</w:t>
        </w:r>
      </w:hyperlink>
      <w:r w:rsidDel="00000000" w:rsidR="00000000" w:rsidRPr="00000000">
        <w:rPr>
          <w:color w:val="212121"/>
          <w:sz w:val="24"/>
          <w:szCs w:val="24"/>
          <w:rtl w:val="0"/>
        </w:rPr>
        <w:t xml:space="preserve">.</w:t>
      </w:r>
    </w:p>
    <w:p w:rsidR="00000000" w:rsidDel="00000000" w:rsidP="00000000" w:rsidRDefault="00000000" w:rsidRPr="00000000" w14:paraId="00000035">
      <w:pPr>
        <w:pBdr>
          <w:top w:color="auto" w:space="0" w:sz="0" w:val="none"/>
          <w:left w:color="auto" w:space="0" w:sz="0" w:val="none"/>
          <w:bottom w:color="auto" w:space="0" w:sz="0" w:val="none"/>
          <w:right w:color="auto" w:space="0" w:sz="0" w:val="none"/>
          <w:between w:color="auto" w:space="0" w:sz="0" w:val="none"/>
        </w:pBdr>
        <w:spacing w:after="240" w:before="240" w:line="360" w:lineRule="auto"/>
        <w:contextualSpacing w:val="0"/>
        <w:rPr>
          <w:color w:val="212121"/>
          <w:sz w:val="24"/>
          <w:szCs w:val="24"/>
        </w:rPr>
      </w:pPr>
      <w:r w:rsidDel="00000000" w:rsidR="00000000" w:rsidRPr="00000000">
        <w:rPr>
          <w:color w:val="212121"/>
          <w:sz w:val="24"/>
          <w:szCs w:val="24"/>
          <w:rtl w:val="0"/>
        </w:rPr>
        <w:t xml:space="preserve">NMT models vary in terms of their exact architectures. A natural choice for sequential data is the recurrent neural network (RNN), used by most NMT models. Usually an RNN is used for both the encoder and decoder. The RNN models, however, differ in terms of: (a) </w:t>
      </w:r>
      <w:r w:rsidDel="00000000" w:rsidR="00000000" w:rsidRPr="00000000">
        <w:rPr>
          <w:i w:val="1"/>
          <w:color w:val="212121"/>
          <w:sz w:val="24"/>
          <w:szCs w:val="24"/>
          <w:rtl w:val="0"/>
        </w:rPr>
        <w:t xml:space="preserve">directionality</w:t>
      </w:r>
      <w:r w:rsidDel="00000000" w:rsidR="00000000" w:rsidRPr="00000000">
        <w:rPr>
          <w:color w:val="212121"/>
          <w:sz w:val="24"/>
          <w:szCs w:val="24"/>
          <w:rtl w:val="0"/>
        </w:rPr>
        <w:t xml:space="preserve"> – unidirectional or bidirectional; (b) </w:t>
      </w:r>
      <w:r w:rsidDel="00000000" w:rsidR="00000000" w:rsidRPr="00000000">
        <w:rPr>
          <w:i w:val="1"/>
          <w:color w:val="212121"/>
          <w:sz w:val="24"/>
          <w:szCs w:val="24"/>
          <w:rtl w:val="0"/>
        </w:rPr>
        <w:t xml:space="preserve">depth</w:t>
      </w:r>
      <w:r w:rsidDel="00000000" w:rsidR="00000000" w:rsidRPr="00000000">
        <w:rPr>
          <w:color w:val="212121"/>
          <w:sz w:val="24"/>
          <w:szCs w:val="24"/>
          <w:rtl w:val="0"/>
        </w:rPr>
        <w:t xml:space="preserve"> – single- or multi-layer; and (c) </w:t>
      </w:r>
      <w:r w:rsidDel="00000000" w:rsidR="00000000" w:rsidRPr="00000000">
        <w:rPr>
          <w:i w:val="1"/>
          <w:color w:val="212121"/>
          <w:sz w:val="24"/>
          <w:szCs w:val="24"/>
          <w:rtl w:val="0"/>
        </w:rPr>
        <w:t xml:space="preserve">type</w:t>
      </w:r>
      <w:r w:rsidDel="00000000" w:rsidR="00000000" w:rsidRPr="00000000">
        <w:rPr>
          <w:color w:val="212121"/>
          <w:sz w:val="24"/>
          <w:szCs w:val="24"/>
          <w:rtl w:val="0"/>
        </w:rPr>
        <w:t xml:space="preserve">– often either a vanilla RNN, a Long Short-term Memory (LSTM), or a gated recurrent unit (GRU). Interested readers can find more information about RNNs and LSTM on this </w:t>
      </w:r>
      <w:hyperlink r:id="rId14">
        <w:r w:rsidDel="00000000" w:rsidR="00000000" w:rsidRPr="00000000">
          <w:rPr>
            <w:color w:val="039be5"/>
            <w:sz w:val="24"/>
            <w:szCs w:val="24"/>
            <w:u w:val="single"/>
            <w:rtl w:val="0"/>
          </w:rPr>
          <w:t xml:space="preserve">blog post</w:t>
        </w:r>
      </w:hyperlink>
      <w:r w:rsidDel="00000000" w:rsidR="00000000" w:rsidRPr="00000000">
        <w:rPr>
          <w:color w:val="212121"/>
          <w:sz w:val="24"/>
          <w:szCs w:val="24"/>
          <w:rtl w:val="0"/>
        </w:rPr>
        <w:t xml:space="preserve">.</w:t>
      </w:r>
    </w:p>
    <w:p w:rsidR="00000000" w:rsidDel="00000000" w:rsidP="00000000" w:rsidRDefault="00000000" w:rsidRPr="00000000" w14:paraId="00000036">
      <w:pPr>
        <w:pBdr>
          <w:top w:color="auto" w:space="0" w:sz="0" w:val="none"/>
          <w:left w:color="auto" w:space="0" w:sz="0" w:val="none"/>
          <w:bottom w:color="auto" w:space="0" w:sz="0" w:val="none"/>
          <w:right w:color="auto" w:space="0" w:sz="0" w:val="none"/>
          <w:between w:color="auto" w:space="0" w:sz="0" w:val="none"/>
        </w:pBdr>
        <w:spacing w:after="240" w:before="240" w:line="360" w:lineRule="auto"/>
        <w:contextualSpacing w:val="0"/>
        <w:rPr>
          <w:color w:val="212121"/>
          <w:sz w:val="24"/>
          <w:szCs w:val="24"/>
        </w:rPr>
      </w:pPr>
      <w:r w:rsidDel="00000000" w:rsidR="00000000" w:rsidRPr="00000000">
        <w:rPr>
          <w:color w:val="212121"/>
          <w:sz w:val="24"/>
          <w:szCs w:val="24"/>
          <w:rtl w:val="0"/>
        </w:rPr>
        <w:t xml:space="preserve">In this tutorial, we consider as examples a </w:t>
      </w:r>
      <w:r w:rsidDel="00000000" w:rsidR="00000000" w:rsidRPr="00000000">
        <w:rPr>
          <w:i w:val="1"/>
          <w:color w:val="212121"/>
          <w:sz w:val="24"/>
          <w:szCs w:val="24"/>
          <w:rtl w:val="0"/>
        </w:rPr>
        <w:t xml:space="preserve">deep multi-layer RNN</w:t>
      </w:r>
      <w:r w:rsidDel="00000000" w:rsidR="00000000" w:rsidRPr="00000000">
        <w:rPr>
          <w:color w:val="212121"/>
          <w:sz w:val="24"/>
          <w:szCs w:val="24"/>
          <w:rtl w:val="0"/>
        </w:rPr>
        <w:t xml:space="preserve"> which is unidirectional and uses LSTM as a recurrent unit. We show an example of such a model in Figure 2. In this example, we build a model to translate a source sentence "I am a student" into a target sentence "Je suis étudiant". At a high level, the NMT model consists of two recurrent neural networks: the </w:t>
      </w:r>
      <w:r w:rsidDel="00000000" w:rsidR="00000000" w:rsidRPr="00000000">
        <w:rPr>
          <w:i w:val="1"/>
          <w:color w:val="212121"/>
          <w:sz w:val="24"/>
          <w:szCs w:val="24"/>
          <w:rtl w:val="0"/>
        </w:rPr>
        <w:t xml:space="preserve">encoder</w:t>
      </w:r>
      <w:r w:rsidDel="00000000" w:rsidR="00000000" w:rsidRPr="00000000">
        <w:rPr>
          <w:color w:val="212121"/>
          <w:sz w:val="24"/>
          <w:szCs w:val="24"/>
          <w:rtl w:val="0"/>
        </w:rPr>
        <w:t xml:space="preserve"> RNN simply consumes the input source words without making any prediction; the </w:t>
      </w:r>
      <w:r w:rsidDel="00000000" w:rsidR="00000000" w:rsidRPr="00000000">
        <w:rPr>
          <w:i w:val="1"/>
          <w:color w:val="212121"/>
          <w:sz w:val="24"/>
          <w:szCs w:val="24"/>
          <w:rtl w:val="0"/>
        </w:rPr>
        <w:t xml:space="preserve">decoder</w:t>
      </w:r>
      <w:r w:rsidDel="00000000" w:rsidR="00000000" w:rsidRPr="00000000">
        <w:rPr>
          <w:color w:val="212121"/>
          <w:sz w:val="24"/>
          <w:szCs w:val="24"/>
          <w:rtl w:val="0"/>
        </w:rPr>
        <w:t xml:space="preserve">, on the other hand, processes the target sentence while predicting the next words.</w:t>
      </w:r>
    </w:p>
    <w:p w:rsidR="00000000" w:rsidDel="00000000" w:rsidP="00000000" w:rsidRDefault="00000000" w:rsidRPr="00000000" w14:paraId="00000037">
      <w:pPr>
        <w:pBdr>
          <w:top w:color="auto" w:space="0" w:sz="0" w:val="none"/>
          <w:left w:color="auto" w:space="0" w:sz="0" w:val="none"/>
          <w:bottom w:color="auto" w:space="0" w:sz="0" w:val="none"/>
          <w:right w:color="auto" w:space="0" w:sz="0" w:val="none"/>
          <w:between w:color="auto" w:space="0" w:sz="0" w:val="none"/>
        </w:pBdr>
        <w:spacing w:after="240" w:before="240" w:line="360" w:lineRule="auto"/>
        <w:contextualSpacing w:val="0"/>
        <w:rPr>
          <w:color w:val="212121"/>
          <w:sz w:val="24"/>
          <w:szCs w:val="24"/>
        </w:rPr>
      </w:pPr>
      <w:r w:rsidDel="00000000" w:rsidR="00000000" w:rsidRPr="00000000">
        <w:rPr>
          <w:color w:val="212121"/>
          <w:sz w:val="24"/>
          <w:szCs w:val="24"/>
          <w:rtl w:val="0"/>
        </w:rPr>
        <w:t xml:space="preserve">For more information, we refer readers to </w:t>
      </w:r>
      <w:hyperlink r:id="rId15">
        <w:r w:rsidDel="00000000" w:rsidR="00000000" w:rsidRPr="00000000">
          <w:rPr>
            <w:color w:val="039be5"/>
            <w:sz w:val="24"/>
            <w:szCs w:val="24"/>
            <w:u w:val="single"/>
            <w:rtl w:val="0"/>
          </w:rPr>
          <w:t xml:space="preserve">Luong (2016)</w:t>
        </w:r>
      </w:hyperlink>
      <w:r w:rsidDel="00000000" w:rsidR="00000000" w:rsidRPr="00000000">
        <w:rPr>
          <w:color w:val="212121"/>
          <w:sz w:val="24"/>
          <w:szCs w:val="24"/>
          <w:rtl w:val="0"/>
        </w:rPr>
        <w:t xml:space="preserve"> which this tutorial is based on.</w:t>
      </w:r>
    </w:p>
    <w:p w:rsidR="00000000" w:rsidDel="00000000" w:rsidP="00000000" w:rsidRDefault="00000000" w:rsidRPr="00000000" w14:paraId="00000038">
      <w:pPr>
        <w:pBdr>
          <w:top w:color="auto" w:space="0" w:sz="0" w:val="none"/>
          <w:left w:color="auto" w:space="0" w:sz="0" w:val="none"/>
          <w:bottom w:color="auto" w:space="0" w:sz="0" w:val="none"/>
          <w:right w:color="auto" w:space="0" w:sz="0" w:val="none"/>
          <w:between w:color="auto" w:space="0" w:sz="0" w:val="none"/>
        </w:pBdr>
        <w:spacing w:after="240" w:before="240" w:line="360" w:lineRule="auto"/>
        <w:contextualSpacing w:val="0"/>
        <w:jc w:val="center"/>
        <w:rPr>
          <w:color w:val="212121"/>
          <w:sz w:val="24"/>
          <w:szCs w:val="24"/>
        </w:rPr>
      </w:pPr>
      <w:r w:rsidDel="00000000" w:rsidR="00000000" w:rsidRPr="00000000">
        <w:rPr>
          <w:color w:val="212121"/>
          <w:sz w:val="24"/>
          <w:szCs w:val="24"/>
        </w:rPr>
        <w:drawing>
          <wp:inline distB="114300" distT="114300" distL="114300" distR="114300">
            <wp:extent cx="5943600" cy="4889500"/>
            <wp:effectExtent b="0" l="0" r="0" t="0"/>
            <wp:docPr id="9" name="image22.jpg"/>
            <a:graphic>
              <a:graphicData uri="http://schemas.openxmlformats.org/drawingml/2006/picture">
                <pic:pic>
                  <pic:nvPicPr>
                    <pic:cNvPr id="0" name="image22.jpg"/>
                    <pic:cNvPicPr preferRelativeResize="0"/>
                  </pic:nvPicPr>
                  <pic:blipFill>
                    <a:blip r:embed="rId16"/>
                    <a:srcRect b="0" l="0" r="0" t="0"/>
                    <a:stretch>
                      <a:fillRect/>
                    </a:stretch>
                  </pic:blipFill>
                  <pic:spPr>
                    <a:xfrm>
                      <a:off x="0" y="0"/>
                      <a:ext cx="5943600" cy="4889500"/>
                    </a:xfrm>
                    <a:prstGeom prst="rect"/>
                    <a:ln/>
                  </pic:spPr>
                </pic:pic>
              </a:graphicData>
            </a:graphic>
          </wp:inline>
        </w:drawing>
      </w:r>
      <w:r w:rsidDel="00000000" w:rsidR="00000000" w:rsidRPr="00000000">
        <w:rPr>
          <w:color w:val="212121"/>
          <w:sz w:val="24"/>
          <w:szCs w:val="24"/>
          <w:rtl w:val="0"/>
        </w:rPr>
        <w:t xml:space="preserve"> </w:t>
      </w:r>
    </w:p>
    <w:p w:rsidR="00000000" w:rsidDel="00000000" w:rsidP="00000000" w:rsidRDefault="00000000" w:rsidRPr="00000000" w14:paraId="00000039">
      <w:pPr>
        <w:pBdr>
          <w:top w:color="auto" w:space="0" w:sz="0" w:val="none"/>
          <w:left w:color="auto" w:space="0" w:sz="0" w:val="none"/>
          <w:bottom w:color="auto" w:space="0" w:sz="0" w:val="none"/>
          <w:right w:color="auto" w:space="0" w:sz="0" w:val="none"/>
          <w:between w:color="auto" w:space="0" w:sz="0" w:val="none"/>
        </w:pBdr>
        <w:spacing w:after="240" w:before="240" w:line="360" w:lineRule="auto"/>
        <w:contextualSpacing w:val="0"/>
        <w:jc w:val="left"/>
        <w:rPr>
          <w:b w:val="0"/>
        </w:rPr>
      </w:pPr>
      <w:r w:rsidDel="00000000" w:rsidR="00000000" w:rsidRPr="00000000">
        <w:rPr>
          <w:color w:val="212121"/>
          <w:sz w:val="24"/>
          <w:szCs w:val="24"/>
          <w:rtl w:val="0"/>
        </w:rPr>
        <w:t xml:space="preserve">Figure 2. </w:t>
      </w:r>
      <w:r w:rsidDel="00000000" w:rsidR="00000000" w:rsidRPr="00000000">
        <w:rPr>
          <w:b w:val="1"/>
          <w:color w:val="212121"/>
          <w:sz w:val="24"/>
          <w:szCs w:val="24"/>
          <w:rtl w:val="0"/>
        </w:rPr>
        <w:t xml:space="preserve">Neural machine translation</w:t>
      </w:r>
      <w:r w:rsidDel="00000000" w:rsidR="00000000" w:rsidRPr="00000000">
        <w:rPr>
          <w:color w:val="212121"/>
          <w:sz w:val="24"/>
          <w:szCs w:val="24"/>
          <w:rtl w:val="0"/>
        </w:rPr>
        <w:t xml:space="preserve"> – example of a deep recurrent architecture proposed by for translating a source sentence "I am a student" into a target sentence "Je suis étudiant". Here, "&lt;s&gt;" marks the start of the decoding process while "&lt;/s&gt;" tells the decoder to stop.</w:t>
      </w:r>
      <w:r w:rsidDel="00000000" w:rsidR="00000000" w:rsidRPr="00000000">
        <w:rPr>
          <w:rtl w:val="0"/>
        </w:rPr>
      </w:r>
    </w:p>
    <w:p w:rsidR="00000000" w:rsidDel="00000000" w:rsidP="00000000" w:rsidRDefault="00000000" w:rsidRPr="00000000" w14:paraId="0000003A">
      <w:pPr>
        <w:pStyle w:val="Heading2"/>
        <w:pBdr>
          <w:top w:space="0" w:sz="0" w:val="nil"/>
          <w:left w:space="0" w:sz="0" w:val="nil"/>
          <w:bottom w:space="0" w:sz="0" w:val="nil"/>
          <w:right w:space="0" w:sz="0" w:val="nil"/>
          <w:between w:space="0" w:sz="0" w:val="nil"/>
        </w:pBdr>
        <w:shd w:fill="auto" w:val="clear"/>
        <w:contextualSpacing w:val="0"/>
        <w:rPr/>
      </w:pPr>
      <w:bookmarkStart w:colFirst="0" w:colLast="0" w:name="_kym9ahd9nmy6" w:id="3"/>
      <w:bookmarkEnd w:id="3"/>
      <w:r w:rsidDel="00000000" w:rsidR="00000000" w:rsidRPr="00000000">
        <w:rPr>
          <w:rtl w:val="0"/>
        </w:rPr>
        <w:t xml:space="preserve">What you will build</w:t>
      </w:r>
    </w:p>
    <w:p w:rsidR="00000000" w:rsidDel="00000000" w:rsidP="00000000" w:rsidRDefault="00000000" w:rsidRPr="00000000" w14:paraId="0000003B">
      <w:pPr>
        <w:contextualSpacing w:val="0"/>
        <w:rPr/>
      </w:pPr>
      <w:r w:rsidDel="00000000" w:rsidR="00000000" w:rsidRPr="00000000">
        <w:rPr>
          <w:rtl w:val="0"/>
        </w:rPr>
      </w:r>
    </w:p>
    <w:p w:rsidR="00000000" w:rsidDel="00000000" w:rsidP="00000000" w:rsidRDefault="00000000" w:rsidRPr="00000000" w14:paraId="0000003C">
      <w:pPr>
        <w:widowControl w:val="0"/>
        <w:spacing w:line="360" w:lineRule="auto"/>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In this codelab, you’ll build your first NMT system using TensorFlow and Compute Engine and view a summary of the model during training with TensorBoard. You will:</w:t>
      </w:r>
    </w:p>
    <w:p w:rsidR="00000000" w:rsidDel="00000000" w:rsidP="00000000" w:rsidRDefault="00000000" w:rsidRPr="00000000" w14:paraId="0000003D">
      <w:pPr>
        <w:widowControl w:val="0"/>
        <w:numPr>
          <w:ilvl w:val="0"/>
          <w:numId w:val="4"/>
        </w:numPr>
        <w:spacing w:line="360" w:lineRule="auto"/>
        <w:ind w:left="720" w:hanging="360"/>
        <w:contextualSpacing w:val="1"/>
        <w:rPr>
          <w:rFonts w:ascii="Arial" w:cs="Arial" w:eastAsia="Arial" w:hAnsi="Arial"/>
          <w:sz w:val="24"/>
          <w:szCs w:val="24"/>
          <w:u w:val="none"/>
        </w:rPr>
      </w:pPr>
      <w:r w:rsidDel="00000000" w:rsidR="00000000" w:rsidRPr="00000000">
        <w:rPr>
          <w:color w:val="212121"/>
          <w:sz w:val="24"/>
          <w:szCs w:val="24"/>
          <w:rtl w:val="0"/>
        </w:rPr>
        <w:t xml:space="preserve">Use a </w:t>
      </w:r>
      <w:r w:rsidDel="00000000" w:rsidR="00000000" w:rsidRPr="00000000">
        <w:rPr>
          <w:i w:val="1"/>
          <w:color w:val="212121"/>
          <w:sz w:val="24"/>
          <w:szCs w:val="24"/>
          <w:rtl w:val="0"/>
        </w:rPr>
        <w:t xml:space="preserve">small-scale parallel corpus of TED talks</w:t>
      </w:r>
      <w:r w:rsidDel="00000000" w:rsidR="00000000" w:rsidRPr="00000000">
        <w:rPr>
          <w:color w:val="212121"/>
          <w:sz w:val="24"/>
          <w:szCs w:val="24"/>
          <w:rtl w:val="0"/>
        </w:rPr>
        <w:t xml:space="preserve"> (133K training examples) </w:t>
      </w:r>
    </w:p>
    <w:p w:rsidR="00000000" w:rsidDel="00000000" w:rsidP="00000000" w:rsidRDefault="00000000" w:rsidRPr="00000000" w14:paraId="0000003E">
      <w:pPr>
        <w:widowControl w:val="0"/>
        <w:numPr>
          <w:ilvl w:val="0"/>
          <w:numId w:val="4"/>
        </w:numPr>
        <w:spacing w:line="360" w:lineRule="auto"/>
        <w:ind w:left="720" w:hanging="360"/>
        <w:contextualSpacing w:val="1"/>
        <w:rPr>
          <w:rFonts w:ascii="Arial" w:cs="Arial" w:eastAsia="Arial" w:hAnsi="Arial"/>
          <w:sz w:val="24"/>
          <w:szCs w:val="24"/>
          <w:u w:val="none"/>
        </w:rPr>
      </w:pPr>
      <w:r w:rsidDel="00000000" w:rsidR="00000000" w:rsidRPr="00000000">
        <w:rPr>
          <w:color w:val="212121"/>
          <w:sz w:val="24"/>
          <w:szCs w:val="24"/>
          <w:rtl w:val="0"/>
        </w:rPr>
        <w:t xml:space="preserve">Train your very first NMT model, translating from Vietnamese to English</w:t>
      </w:r>
    </w:p>
    <w:p w:rsidR="00000000" w:rsidDel="00000000" w:rsidP="00000000" w:rsidRDefault="00000000" w:rsidRPr="00000000" w14:paraId="0000003F">
      <w:pPr>
        <w:widowControl w:val="0"/>
        <w:spacing w:line="360" w:lineRule="auto"/>
        <w:ind w:left="720" w:firstLine="0"/>
        <w:contextualSpacing w:val="0"/>
        <w:rPr>
          <w:color w:val="212121"/>
          <w:sz w:val="24"/>
          <w:szCs w:val="24"/>
        </w:rPr>
      </w:pPr>
      <w:r w:rsidDel="00000000" w:rsidR="00000000" w:rsidRPr="00000000">
        <w:rPr>
          <w:rtl w:val="0"/>
        </w:rPr>
      </w:r>
    </w:p>
    <w:p w:rsidR="00000000" w:rsidDel="00000000" w:rsidP="00000000" w:rsidRDefault="00000000" w:rsidRPr="00000000" w14:paraId="00000040">
      <w:pPr>
        <w:pStyle w:val="Heading2"/>
        <w:pBdr>
          <w:top w:space="0" w:sz="0" w:val="nil"/>
          <w:left w:space="0" w:sz="0" w:val="nil"/>
          <w:bottom w:space="0" w:sz="0" w:val="nil"/>
          <w:right w:space="0" w:sz="0" w:val="nil"/>
          <w:between w:space="0" w:sz="0" w:val="nil"/>
        </w:pBdr>
        <w:shd w:fill="auto" w:val="clear"/>
        <w:contextualSpacing w:val="0"/>
        <w:rPr/>
      </w:pPr>
      <w:bookmarkStart w:colFirst="0" w:colLast="0" w:name="_9ni8nt5a8kl4" w:id="4"/>
      <w:bookmarkEnd w:id="4"/>
      <w:r w:rsidDel="00000000" w:rsidR="00000000" w:rsidRPr="00000000">
        <w:rPr>
          <w:rtl w:val="0"/>
        </w:rPr>
        <w:t xml:space="preserve">What you’ll learn</w:t>
      </w:r>
    </w:p>
    <w:p w:rsidR="00000000" w:rsidDel="00000000" w:rsidP="00000000" w:rsidRDefault="00000000" w:rsidRPr="00000000" w14:paraId="00000041">
      <w:pPr>
        <w:contextualSpacing w:val="0"/>
        <w:rPr/>
      </w:pPr>
      <w:r w:rsidDel="00000000" w:rsidR="00000000" w:rsidRPr="00000000">
        <w:rPr>
          <w:rtl w:val="0"/>
        </w:rPr>
      </w:r>
    </w:p>
    <w:p w:rsidR="00000000" w:rsidDel="00000000" w:rsidP="00000000" w:rsidRDefault="00000000" w:rsidRPr="00000000" w14:paraId="00000042">
      <w:pPr>
        <w:numPr>
          <w:ilvl w:val="0"/>
          <w:numId w:val="3"/>
        </w:numPr>
        <w:pBdr>
          <w:top w:space="0" w:sz="0" w:val="nil"/>
          <w:left w:space="0" w:sz="0" w:val="nil"/>
          <w:bottom w:space="0" w:sz="0" w:val="nil"/>
          <w:right w:space="0" w:sz="0" w:val="nil"/>
          <w:between w:space="0" w:sz="0" w:val="nil"/>
        </w:pBdr>
        <w:shd w:fill="auto" w:val="clear"/>
        <w:spacing w:after="540" w:line="360" w:lineRule="auto"/>
        <w:ind w:left="720" w:hanging="360"/>
        <w:contextualSpacing w:val="1"/>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How to train a simple NMT model</w:t>
      </w:r>
    </w:p>
    <w:p w:rsidR="00000000" w:rsidDel="00000000" w:rsidP="00000000" w:rsidRDefault="00000000" w:rsidRPr="00000000" w14:paraId="00000043">
      <w:pPr>
        <w:numPr>
          <w:ilvl w:val="0"/>
          <w:numId w:val="3"/>
        </w:numPr>
        <w:pBdr>
          <w:top w:space="0" w:sz="0" w:val="nil"/>
          <w:left w:space="0" w:sz="0" w:val="nil"/>
          <w:bottom w:space="0" w:sz="0" w:val="nil"/>
          <w:right w:space="0" w:sz="0" w:val="nil"/>
          <w:between w:space="0" w:sz="0" w:val="nil"/>
        </w:pBdr>
        <w:shd w:fill="auto" w:val="clear"/>
        <w:spacing w:after="540" w:line="360" w:lineRule="auto"/>
        <w:ind w:left="720" w:hanging="360"/>
        <w:contextualSpacing w:val="1"/>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How to generate inferences from a trained seq2seq model</w:t>
      </w:r>
    </w:p>
    <w:p w:rsidR="00000000" w:rsidDel="00000000" w:rsidP="00000000" w:rsidRDefault="00000000" w:rsidRPr="00000000" w14:paraId="00000044">
      <w:pPr>
        <w:pStyle w:val="Heading2"/>
        <w:pBdr>
          <w:top w:space="0" w:sz="0" w:val="nil"/>
          <w:left w:space="0" w:sz="0" w:val="nil"/>
          <w:bottom w:space="0" w:sz="0" w:val="nil"/>
          <w:right w:space="0" w:sz="0" w:val="nil"/>
          <w:between w:space="0" w:sz="0" w:val="nil"/>
        </w:pBdr>
        <w:shd w:fill="auto" w:val="clear"/>
        <w:contextualSpacing w:val="0"/>
        <w:rPr/>
      </w:pPr>
      <w:bookmarkStart w:colFirst="0" w:colLast="0" w:name="_xplkkg3ediae" w:id="5"/>
      <w:bookmarkEnd w:id="5"/>
      <w:r w:rsidDel="00000000" w:rsidR="00000000" w:rsidRPr="00000000">
        <w:rPr>
          <w:rtl w:val="0"/>
        </w:rPr>
        <w:t xml:space="preserve">What you’ll need</w:t>
      </w:r>
    </w:p>
    <w:p w:rsidR="00000000" w:rsidDel="00000000" w:rsidP="00000000" w:rsidRDefault="00000000" w:rsidRPr="00000000" w14:paraId="00000045">
      <w:pPr>
        <w:contextualSpacing w:val="0"/>
        <w:rPr/>
      </w:pPr>
      <w:r w:rsidDel="00000000" w:rsidR="00000000" w:rsidRPr="00000000">
        <w:rPr>
          <w:rtl w:val="0"/>
        </w:rPr>
      </w:r>
    </w:p>
    <w:p w:rsidR="00000000" w:rsidDel="00000000" w:rsidP="00000000" w:rsidRDefault="00000000" w:rsidRPr="00000000" w14:paraId="00000046">
      <w:pPr>
        <w:numPr>
          <w:ilvl w:val="0"/>
          <w:numId w:val="2"/>
        </w:numPr>
        <w:ind w:left="720" w:hanging="360"/>
      </w:pPr>
      <w:r w:rsidDel="00000000" w:rsidR="00000000" w:rsidRPr="00000000">
        <w:rPr>
          <w:rtl w:val="0"/>
        </w:rPr>
        <w:t xml:space="preserve">A recent version of </w:t>
      </w:r>
      <w:hyperlink r:id="rId17">
        <w:r w:rsidDel="00000000" w:rsidR="00000000" w:rsidRPr="00000000">
          <w:rPr>
            <w:color w:val="1155cc"/>
            <w:u w:val="single"/>
            <w:rtl w:val="0"/>
          </w:rPr>
          <w:t xml:space="preserve">Chrome</w:t>
        </w:r>
      </w:hyperlink>
      <w:r w:rsidDel="00000000" w:rsidR="00000000" w:rsidRPr="00000000">
        <w:rPr>
          <w:rtl w:val="0"/>
        </w:rPr>
        <w:t xml:space="preserve">. Note, this works in other browsers as well, but we’ll be using a few features of the Chrome DevTools to better understand what’s happening at the browser level.</w:t>
      </w:r>
      <w:r w:rsidDel="00000000" w:rsidR="00000000" w:rsidRPr="00000000">
        <w:rPr>
          <w:rtl w:val="0"/>
        </w:rPr>
      </w:r>
    </w:p>
    <w:p w:rsidR="00000000" w:rsidDel="00000000" w:rsidP="00000000" w:rsidRDefault="00000000" w:rsidRPr="00000000" w14:paraId="00000047">
      <w:pPr>
        <w:numPr>
          <w:ilvl w:val="0"/>
          <w:numId w:val="2"/>
        </w:numPr>
        <w:pBdr>
          <w:top w:space="0" w:sz="0" w:val="nil"/>
          <w:left w:space="0" w:sz="0" w:val="nil"/>
          <w:bottom w:space="0" w:sz="0" w:val="nil"/>
          <w:right w:space="0" w:sz="0" w:val="nil"/>
          <w:between w:space="0" w:sz="0" w:val="nil"/>
        </w:pBdr>
        <w:shd w:fill="auto" w:val="clear"/>
        <w:ind w:left="720" w:hanging="360"/>
        <w:rPr>
          <w:sz w:val="24"/>
          <w:szCs w:val="24"/>
        </w:rPr>
      </w:pPr>
      <w:r w:rsidDel="00000000" w:rsidR="00000000" w:rsidRPr="00000000">
        <w:rPr>
          <w:sz w:val="24"/>
          <w:szCs w:val="24"/>
          <w:rtl w:val="0"/>
        </w:rPr>
        <w:t xml:space="preserve">Basic knowledge of Google Cloud Shell and Linux command line tools.</w:t>
      </w:r>
    </w:p>
    <w:p w:rsidR="00000000" w:rsidDel="00000000" w:rsidP="00000000" w:rsidRDefault="00000000" w:rsidRPr="00000000" w14:paraId="00000048">
      <w:pPr>
        <w:pBdr>
          <w:top w:space="0" w:sz="0" w:val="nil"/>
          <w:left w:space="0" w:sz="0" w:val="nil"/>
          <w:bottom w:space="0" w:sz="0" w:val="nil"/>
          <w:right w:space="0" w:sz="0" w:val="nil"/>
          <w:between w:space="0" w:sz="0" w:val="nil"/>
        </w:pBdr>
        <w:shd w:fill="auto" w:val="clear"/>
        <w:contextualSpacing w:val="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9">
      <w:pPr>
        <w:pBdr>
          <w:top w:space="0" w:sz="0" w:val="nil"/>
          <w:left w:space="0" w:sz="0" w:val="nil"/>
          <w:bottom w:space="0" w:sz="0" w:val="nil"/>
          <w:right w:space="0" w:sz="0" w:val="nil"/>
          <w:between w:space="0" w:sz="0" w:val="nil"/>
        </w:pBdr>
        <w:shd w:fill="auto" w:val="clear"/>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This codelab is focused on a simple approach to Neural Machine Translation. Non-relevant code blocks are glossed over and are provided for you to simply copy and paste.</w:t>
      </w:r>
    </w:p>
    <w:p w:rsidR="00000000" w:rsidDel="00000000" w:rsidP="00000000" w:rsidRDefault="00000000" w:rsidRPr="00000000" w14:paraId="0000004A">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4B">
      <w:pPr>
        <w:pBdr>
          <w:top w:space="0" w:sz="0" w:val="nil"/>
          <w:left w:space="0" w:sz="0" w:val="nil"/>
          <w:bottom w:space="0" w:sz="0" w:val="nil"/>
          <w:right w:space="0" w:sz="0" w:val="nil"/>
          <w:between w:space="0" w:sz="0" w:val="nil"/>
        </w:pBdr>
        <w:shd w:fill="auto" w:val="clear"/>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C">
      <w:pPr>
        <w:pStyle w:val="Heading1"/>
        <w:pBdr>
          <w:top w:space="0" w:sz="0" w:val="nil"/>
          <w:left w:space="0" w:sz="0" w:val="nil"/>
          <w:bottom w:space="0" w:sz="0" w:val="nil"/>
          <w:right w:space="0" w:sz="0" w:val="nil"/>
          <w:between w:space="0" w:sz="0" w:val="nil"/>
        </w:pBdr>
        <w:shd w:fill="auto" w:val="clear"/>
        <w:contextualSpacing w:val="0"/>
        <w:rPr>
          <w:rFonts w:ascii="Arial" w:cs="Arial" w:eastAsia="Arial" w:hAnsi="Arial"/>
          <w:color w:val="b7b7b7"/>
        </w:rPr>
      </w:pPr>
      <w:bookmarkStart w:colFirst="0" w:colLast="0" w:name="_bwo0af2iwk90" w:id="6"/>
      <w:bookmarkEnd w:id="6"/>
      <w:r w:rsidDel="00000000" w:rsidR="00000000" w:rsidRPr="00000000">
        <w:rPr>
          <w:rFonts w:ascii="Trebuchet MS" w:cs="Trebuchet MS" w:eastAsia="Trebuchet MS" w:hAnsi="Trebuchet MS"/>
          <w:sz w:val="36"/>
          <w:szCs w:val="36"/>
          <w:rtl w:val="0"/>
        </w:rPr>
        <w:t xml:space="preserve">Getting set up</w:t>
      </w:r>
      <w:r w:rsidDel="00000000" w:rsidR="00000000" w:rsidRPr="00000000">
        <w:rPr>
          <w:rtl w:val="0"/>
        </w:rPr>
      </w:r>
    </w:p>
    <w:p w:rsidR="00000000" w:rsidDel="00000000" w:rsidP="00000000" w:rsidRDefault="00000000" w:rsidRPr="00000000" w14:paraId="0000004D">
      <w:pPr>
        <w:pStyle w:val="Heading2"/>
        <w:pBdr>
          <w:top w:space="0" w:sz="0" w:val="nil"/>
          <w:left w:space="0" w:sz="0" w:val="nil"/>
          <w:bottom w:space="0" w:sz="0" w:val="nil"/>
          <w:right w:space="0" w:sz="0" w:val="nil"/>
          <w:between w:space="0" w:sz="0" w:val="nil"/>
        </w:pBdr>
        <w:shd w:fill="auto" w:val="clear"/>
        <w:contextualSpacing w:val="0"/>
        <w:rPr/>
      </w:pPr>
      <w:bookmarkStart w:colFirst="0" w:colLast="0" w:name="_uvmd9z37yom4" w:id="7"/>
      <w:bookmarkEnd w:id="7"/>
      <w:r w:rsidDel="00000000" w:rsidR="00000000" w:rsidRPr="00000000">
        <w:rPr>
          <w:rtl w:val="0"/>
        </w:rPr>
        <w:t xml:space="preserve">Create a New Project in Google Cloud Console</w:t>
      </w:r>
      <w:r w:rsidDel="00000000" w:rsidR="00000000" w:rsidRPr="00000000">
        <w:rPr>
          <w:rtl w:val="0"/>
        </w:rPr>
      </w:r>
    </w:p>
    <w:p w:rsidR="00000000" w:rsidDel="00000000" w:rsidP="00000000" w:rsidRDefault="00000000" w:rsidRPr="00000000" w14:paraId="0000004E">
      <w:pPr>
        <w:pBdr>
          <w:top w:space="0" w:sz="0" w:val="nil"/>
          <w:left w:space="0" w:sz="0" w:val="nil"/>
          <w:bottom w:space="0" w:sz="0" w:val="nil"/>
          <w:right w:space="0" w:sz="0" w:val="nil"/>
          <w:between w:space="0" w:sz="0" w:val="nil"/>
        </w:pBdr>
        <w:shd w:fill="auto" w:val="clear"/>
        <w:ind w:left="0" w:firstLine="0"/>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Click the following link to open the Google Cloud Console:</w:t>
      </w:r>
    </w:p>
    <w:p w:rsidR="00000000" w:rsidDel="00000000" w:rsidP="00000000" w:rsidRDefault="00000000" w:rsidRPr="00000000" w14:paraId="0000004F">
      <w:pPr>
        <w:pBdr>
          <w:top w:space="0" w:sz="0" w:val="nil"/>
          <w:left w:space="0" w:sz="0" w:val="nil"/>
          <w:bottom w:space="0" w:sz="0" w:val="nil"/>
          <w:right w:space="0" w:sz="0" w:val="nil"/>
          <w:between w:space="0" w:sz="0" w:val="nil"/>
        </w:pBdr>
        <w:shd w:fill="auto" w:val="clear"/>
        <w:contextualSpacing w:val="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0">
      <w:pPr>
        <w:pBdr>
          <w:top w:space="0" w:sz="0" w:val="nil"/>
          <w:left w:space="0" w:sz="0" w:val="nil"/>
          <w:bottom w:space="0" w:sz="0" w:val="nil"/>
          <w:right w:space="0" w:sz="0" w:val="nil"/>
          <w:between w:space="0" w:sz="0" w:val="nil"/>
        </w:pBdr>
        <w:shd w:fill="auto" w:val="clear"/>
        <w:contextualSpacing w:val="0"/>
        <w:rPr>
          <w:rFonts w:ascii="Arial" w:cs="Arial" w:eastAsia="Arial" w:hAnsi="Arial"/>
          <w:sz w:val="24"/>
          <w:szCs w:val="24"/>
        </w:rPr>
      </w:pPr>
      <w:hyperlink r:id="rId18">
        <w:r w:rsidDel="00000000" w:rsidR="00000000" w:rsidRPr="00000000">
          <w:rPr>
            <w:rFonts w:ascii="Arial" w:cs="Arial" w:eastAsia="Arial" w:hAnsi="Arial"/>
            <w:color w:val="1155cc"/>
            <w:u w:val="single"/>
            <w:shd w:fill="6aa84f" w:val="clear"/>
            <w:rtl w:val="0"/>
          </w:rPr>
          <w:t xml:space="preserve">Open Google Cloud Console</w:t>
        </w:r>
      </w:hyperlink>
      <w:r w:rsidDel="00000000" w:rsidR="00000000" w:rsidRPr="00000000">
        <w:rPr>
          <w:rtl w:val="0"/>
        </w:rPr>
      </w:r>
    </w:p>
    <w:p w:rsidR="00000000" w:rsidDel="00000000" w:rsidP="00000000" w:rsidRDefault="00000000" w:rsidRPr="00000000" w14:paraId="00000051">
      <w:pPr>
        <w:pBdr>
          <w:top w:space="0" w:sz="0" w:val="nil"/>
          <w:left w:space="0" w:sz="0" w:val="nil"/>
          <w:bottom w:space="0" w:sz="0" w:val="nil"/>
          <w:right w:space="0" w:sz="0" w:val="nil"/>
          <w:between w:space="0" w:sz="0" w:val="nil"/>
        </w:pBdr>
        <w:shd w:fill="auto" w:val="clear"/>
        <w:contextualSpacing w:val="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2">
      <w:pPr>
        <w:pBdr>
          <w:top w:space="0" w:sz="0" w:val="nil"/>
          <w:left w:space="0" w:sz="0" w:val="nil"/>
          <w:bottom w:space="0" w:sz="0" w:val="nil"/>
          <w:right w:space="0" w:sz="0" w:val="nil"/>
          <w:between w:space="0" w:sz="0" w:val="nil"/>
        </w:pBdr>
        <w:shd w:fill="auto" w:val="clear"/>
        <w:ind w:left="0" w:firstLine="0"/>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Once created, open your new project and activate Cloud Shell. </w:t>
      </w:r>
    </w:p>
    <w:p w:rsidR="00000000" w:rsidDel="00000000" w:rsidP="00000000" w:rsidRDefault="00000000" w:rsidRPr="00000000" w14:paraId="00000053">
      <w:pPr>
        <w:pBdr>
          <w:top w:space="0" w:sz="0" w:val="nil"/>
          <w:left w:space="0" w:sz="0" w:val="nil"/>
          <w:bottom w:space="0" w:sz="0" w:val="nil"/>
          <w:right w:space="0" w:sz="0" w:val="nil"/>
          <w:between w:space="0" w:sz="0" w:val="nil"/>
        </w:pBdr>
        <w:shd w:fill="auto" w:val="clear"/>
        <w:contextualSpacing w:val="0"/>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3719513" cy="1833806"/>
            <wp:effectExtent b="0" l="0" r="0" t="0"/>
            <wp:docPr id="6" name="image18.png"/>
            <a:graphic>
              <a:graphicData uri="http://schemas.openxmlformats.org/drawingml/2006/picture">
                <pic:pic>
                  <pic:nvPicPr>
                    <pic:cNvPr id="0" name="image18.png"/>
                    <pic:cNvPicPr preferRelativeResize="0"/>
                  </pic:nvPicPr>
                  <pic:blipFill>
                    <a:blip r:embed="rId19"/>
                    <a:srcRect b="0" l="0" r="0" t="0"/>
                    <a:stretch>
                      <a:fillRect/>
                    </a:stretch>
                  </pic:blipFill>
                  <pic:spPr>
                    <a:xfrm>
                      <a:off x="0" y="0"/>
                      <a:ext cx="3719513" cy="1833806"/>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pBdr>
          <w:top w:space="0" w:sz="0" w:val="nil"/>
          <w:left w:space="0" w:sz="0" w:val="nil"/>
          <w:bottom w:space="0" w:sz="0" w:val="nil"/>
          <w:right w:space="0" w:sz="0" w:val="nil"/>
          <w:between w:space="0" w:sz="0" w:val="nil"/>
        </w:pBdr>
        <w:shd w:fill="auto" w:val="clear"/>
        <w:contextualSpacing w:val="0"/>
        <w:rPr>
          <w:rFonts w:ascii="Arial" w:cs="Arial" w:eastAsia="Arial" w:hAnsi="Arial"/>
          <w:sz w:val="24"/>
          <w:szCs w:val="24"/>
          <w:shd w:fill="6aa84f" w:val="clear"/>
        </w:rPr>
      </w:pPr>
      <w:r w:rsidDel="00000000" w:rsidR="00000000" w:rsidRPr="00000000">
        <w:rPr>
          <w:rtl w:val="0"/>
        </w:rPr>
      </w:r>
    </w:p>
    <w:p w:rsidR="00000000" w:rsidDel="00000000" w:rsidP="00000000" w:rsidRDefault="00000000" w:rsidRPr="00000000" w14:paraId="00000055">
      <w:pPr>
        <w:pStyle w:val="Heading2"/>
        <w:pBdr>
          <w:top w:space="0" w:sz="0" w:val="nil"/>
          <w:left w:space="0" w:sz="0" w:val="nil"/>
          <w:bottom w:space="0" w:sz="0" w:val="nil"/>
          <w:right w:space="0" w:sz="0" w:val="nil"/>
          <w:between w:space="0" w:sz="0" w:val="nil"/>
        </w:pBdr>
        <w:shd w:fill="auto" w:val="clear"/>
        <w:contextualSpacing w:val="0"/>
        <w:rPr/>
      </w:pPr>
      <w:bookmarkStart w:colFirst="0" w:colLast="0" w:name="_ww8gynruj865" w:id="8"/>
      <w:bookmarkEnd w:id="8"/>
      <w:r w:rsidDel="00000000" w:rsidR="00000000" w:rsidRPr="00000000">
        <w:rPr>
          <w:rtl w:val="0"/>
        </w:rPr>
        <w:t xml:space="preserve">Create a VM using Compute Engine for Training &amp; Inference</w:t>
      </w:r>
      <w:r w:rsidDel="00000000" w:rsidR="00000000" w:rsidRPr="00000000">
        <w:rPr>
          <w:rtl w:val="0"/>
        </w:rPr>
      </w:r>
    </w:p>
    <w:p w:rsidR="00000000" w:rsidDel="00000000" w:rsidP="00000000" w:rsidRDefault="00000000" w:rsidRPr="00000000" w14:paraId="00000056">
      <w:pPr>
        <w:pBdr>
          <w:top w:space="0" w:sz="0" w:val="nil"/>
          <w:left w:space="0" w:sz="0" w:val="nil"/>
          <w:bottom w:space="0" w:sz="0" w:val="nil"/>
          <w:right w:space="0" w:sz="0" w:val="nil"/>
          <w:between w:space="0" w:sz="0" w:val="nil"/>
        </w:pBdr>
        <w:shd w:fill="auto" w:val="clear"/>
        <w:contextualSpacing w:val="0"/>
        <w:rPr>
          <w:rFonts w:ascii="Arial" w:cs="Arial" w:eastAsia="Arial" w:hAnsi="Arial"/>
        </w:rPr>
      </w:pPr>
      <w:r w:rsidDel="00000000" w:rsidR="00000000" w:rsidRPr="00000000">
        <w:rPr>
          <w:rFonts w:ascii="Arial" w:cs="Arial" w:eastAsia="Arial" w:hAnsi="Arial"/>
          <w:rtl w:val="0"/>
        </w:rPr>
        <w:t xml:space="preserve">In this step, you will use Cloud Shell to create a Linux VM that will be used for training and testing the NMT model.</w:t>
      </w:r>
    </w:p>
    <w:p w:rsidR="00000000" w:rsidDel="00000000" w:rsidP="00000000" w:rsidRDefault="00000000" w:rsidRPr="00000000" w14:paraId="00000057">
      <w:pPr>
        <w:pBdr>
          <w:top w:space="0" w:sz="0" w:val="nil"/>
          <w:left w:space="0" w:sz="0" w:val="nil"/>
          <w:bottom w:space="0" w:sz="0" w:val="nil"/>
          <w:right w:space="0" w:sz="0" w:val="nil"/>
          <w:between w:space="0" w:sz="0" w:val="nil"/>
        </w:pBdr>
        <w:shd w:fill="auto" w:val="clear"/>
        <w:contextualSpacing w:val="0"/>
        <w:rPr>
          <w:rFonts w:ascii="Arial" w:cs="Arial" w:eastAsia="Arial" w:hAnsi="Arial"/>
        </w:rPr>
      </w:pPr>
      <w:r w:rsidDel="00000000" w:rsidR="00000000" w:rsidRPr="00000000">
        <w:rPr>
          <w:rtl w:val="0"/>
        </w:rPr>
      </w:r>
    </w:p>
    <w:p w:rsidR="00000000" w:rsidDel="00000000" w:rsidP="00000000" w:rsidRDefault="00000000" w:rsidRPr="00000000" w14:paraId="00000058">
      <w:pPr>
        <w:pBdr>
          <w:top w:space="0" w:sz="0" w:val="nil"/>
          <w:left w:space="0" w:sz="0" w:val="nil"/>
          <w:bottom w:space="0" w:sz="0" w:val="nil"/>
          <w:right w:space="0" w:sz="0" w:val="nil"/>
          <w:between w:space="0" w:sz="0" w:val="nil"/>
        </w:pBdr>
        <w:shd w:fill="auto" w:val="clear"/>
        <w:contextualSpacing w:val="0"/>
        <w:rPr>
          <w:rFonts w:ascii="Arial" w:cs="Arial" w:eastAsia="Arial" w:hAnsi="Arial"/>
        </w:rPr>
      </w:pPr>
      <w:r w:rsidDel="00000000" w:rsidR="00000000" w:rsidRPr="00000000">
        <w:rPr>
          <w:rFonts w:ascii="Arial" w:cs="Arial" w:eastAsia="Arial" w:hAnsi="Arial"/>
          <w:rtl w:val="0"/>
        </w:rPr>
        <w:t xml:space="preserve">Navigate to Compute Engine &gt; VM Instances. Select “Create” and configure the following:</w:t>
      </w:r>
    </w:p>
    <w:p w:rsidR="00000000" w:rsidDel="00000000" w:rsidP="00000000" w:rsidRDefault="00000000" w:rsidRPr="00000000" w14:paraId="00000059">
      <w:pPr>
        <w:pBdr>
          <w:top w:space="0" w:sz="0" w:val="nil"/>
          <w:left w:space="0" w:sz="0" w:val="nil"/>
          <w:bottom w:space="0" w:sz="0" w:val="nil"/>
          <w:right w:space="0" w:sz="0" w:val="nil"/>
          <w:between w:space="0" w:sz="0" w:val="nil"/>
        </w:pBdr>
        <w:shd w:fill="auto" w:val="clear"/>
        <w:contextualSpacing w:val="0"/>
        <w:rPr>
          <w:rFonts w:ascii="Arial" w:cs="Arial" w:eastAsia="Arial" w:hAnsi="Arial"/>
        </w:rPr>
      </w:pPr>
      <w:r w:rsidDel="00000000" w:rsidR="00000000" w:rsidRPr="00000000">
        <w:rPr>
          <w:rFonts w:ascii="Arial" w:cs="Arial" w:eastAsia="Arial" w:hAnsi="Arial"/>
          <w:rtl w:val="0"/>
        </w:rPr>
        <w:t xml:space="preserve">Name: nmt-training</w:t>
      </w:r>
    </w:p>
    <w:p w:rsidR="00000000" w:rsidDel="00000000" w:rsidP="00000000" w:rsidRDefault="00000000" w:rsidRPr="00000000" w14:paraId="0000005A">
      <w:pPr>
        <w:pBdr>
          <w:top w:space="0" w:sz="0" w:val="nil"/>
          <w:left w:space="0" w:sz="0" w:val="nil"/>
          <w:bottom w:space="0" w:sz="0" w:val="nil"/>
          <w:right w:space="0" w:sz="0" w:val="nil"/>
          <w:between w:space="0" w:sz="0" w:val="nil"/>
        </w:pBdr>
        <w:shd w:fill="auto" w:val="clear"/>
        <w:contextualSpacing w:val="0"/>
        <w:rPr>
          <w:rFonts w:ascii="Arial" w:cs="Arial" w:eastAsia="Arial" w:hAnsi="Arial"/>
        </w:rPr>
      </w:pPr>
      <w:r w:rsidDel="00000000" w:rsidR="00000000" w:rsidRPr="00000000">
        <w:rPr>
          <w:rFonts w:ascii="Arial" w:cs="Arial" w:eastAsia="Arial" w:hAnsi="Arial"/>
          <w:rtl w:val="0"/>
        </w:rPr>
        <w:t xml:space="preserve">Machine type: n1-standard-8</w:t>
      </w:r>
    </w:p>
    <w:p w:rsidR="00000000" w:rsidDel="00000000" w:rsidP="00000000" w:rsidRDefault="00000000" w:rsidRPr="00000000" w14:paraId="0000005B">
      <w:pPr>
        <w:pBdr>
          <w:top w:space="0" w:sz="0" w:val="nil"/>
          <w:left w:space="0" w:sz="0" w:val="nil"/>
          <w:bottom w:space="0" w:sz="0" w:val="nil"/>
          <w:right w:space="0" w:sz="0" w:val="nil"/>
          <w:between w:space="0" w:sz="0" w:val="nil"/>
        </w:pBdr>
        <w:shd w:fill="auto" w:val="clear"/>
        <w:contextualSpacing w:val="0"/>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05C">
      <w:pPr>
        <w:pBdr>
          <w:top w:space="0" w:sz="0" w:val="nil"/>
          <w:left w:space="0" w:sz="0" w:val="nil"/>
          <w:bottom w:space="0" w:sz="0" w:val="nil"/>
          <w:right w:space="0" w:sz="0" w:val="nil"/>
          <w:between w:space="0" w:sz="0" w:val="nil"/>
        </w:pBdr>
        <w:shd w:fill="auto" w:val="clear"/>
        <w:contextualSpacing w:val="0"/>
        <w:rPr>
          <w:rFonts w:ascii="Arial" w:cs="Arial" w:eastAsia="Arial" w:hAnsi="Arial"/>
          <w:shd w:fill="6aa84f" w:val="clear"/>
        </w:rPr>
      </w:pPr>
      <w:r w:rsidDel="00000000" w:rsidR="00000000" w:rsidRPr="00000000">
        <w:rPr>
          <w:rFonts w:ascii="Arial" w:cs="Arial" w:eastAsia="Arial" w:hAnsi="Arial"/>
          <w:shd w:fill="6aa84f" w:val="clear"/>
        </w:rPr>
        <w:drawing>
          <wp:inline distB="114300" distT="114300" distL="114300" distR="114300">
            <wp:extent cx="4696249" cy="3890963"/>
            <wp:effectExtent b="0" l="0" r="0" t="0"/>
            <wp:docPr id="15" name="image29.png"/>
            <a:graphic>
              <a:graphicData uri="http://schemas.openxmlformats.org/drawingml/2006/picture">
                <pic:pic>
                  <pic:nvPicPr>
                    <pic:cNvPr id="0" name="image29.png"/>
                    <pic:cNvPicPr preferRelativeResize="0"/>
                  </pic:nvPicPr>
                  <pic:blipFill>
                    <a:blip r:embed="rId20"/>
                    <a:srcRect b="0" l="0" r="0" t="0"/>
                    <a:stretch>
                      <a:fillRect/>
                    </a:stretch>
                  </pic:blipFill>
                  <pic:spPr>
                    <a:xfrm>
                      <a:off x="0" y="0"/>
                      <a:ext cx="4696249" cy="3890963"/>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pBdr>
          <w:top w:space="0" w:sz="0" w:val="nil"/>
          <w:left w:space="0" w:sz="0" w:val="nil"/>
          <w:bottom w:space="0" w:sz="0" w:val="nil"/>
          <w:right w:space="0" w:sz="0" w:val="nil"/>
          <w:between w:space="0" w:sz="0" w:val="nil"/>
        </w:pBdr>
        <w:shd w:fill="auto" w:val="clear"/>
        <w:contextualSpacing w:val="0"/>
        <w:rPr>
          <w:rFonts w:ascii="Arial" w:cs="Arial" w:eastAsia="Arial" w:hAnsi="Arial"/>
          <w:shd w:fill="6aa84f" w:val="clear"/>
        </w:rPr>
      </w:pPr>
      <w:r w:rsidDel="00000000" w:rsidR="00000000" w:rsidRPr="00000000">
        <w:rPr>
          <w:rtl w:val="0"/>
        </w:rPr>
      </w:r>
    </w:p>
    <w:p w:rsidR="00000000" w:rsidDel="00000000" w:rsidP="00000000" w:rsidRDefault="00000000" w:rsidRPr="00000000" w14:paraId="0000005E">
      <w:pPr>
        <w:contextualSpacing w:val="0"/>
        <w:rPr>
          <w:rFonts w:ascii="Arial" w:cs="Arial" w:eastAsia="Arial" w:hAnsi="Arial"/>
        </w:rPr>
      </w:pPr>
      <w:r w:rsidDel="00000000" w:rsidR="00000000" w:rsidRPr="00000000">
        <w:rPr>
          <w:rFonts w:ascii="Arial" w:cs="Arial" w:eastAsia="Arial" w:hAnsi="Arial"/>
          <w:rtl w:val="0"/>
        </w:rPr>
        <w:t xml:space="preserve">Select “Management, disks, networking, SSH keys” and click on the “Networking” tab. Add “tensorboard” as a network label.</w:t>
      </w:r>
    </w:p>
    <w:p w:rsidR="00000000" w:rsidDel="00000000" w:rsidP="00000000" w:rsidRDefault="00000000" w:rsidRPr="00000000" w14:paraId="0000005F">
      <w:pPr>
        <w:contextualSpacing w:val="0"/>
        <w:rPr>
          <w:rFonts w:ascii="Arial" w:cs="Arial" w:eastAsia="Arial" w:hAnsi="Arial"/>
        </w:rPr>
      </w:pPr>
      <w:r w:rsidDel="00000000" w:rsidR="00000000" w:rsidRPr="00000000">
        <w:rPr>
          <w:rFonts w:ascii="Arial" w:cs="Arial" w:eastAsia="Arial" w:hAnsi="Arial"/>
        </w:rPr>
        <w:drawing>
          <wp:inline distB="114300" distT="114300" distL="114300" distR="114300">
            <wp:extent cx="3824288" cy="2614459"/>
            <wp:effectExtent b="0" l="0" r="0" t="0"/>
            <wp:docPr id="5" name="image17.png"/>
            <a:graphic>
              <a:graphicData uri="http://schemas.openxmlformats.org/drawingml/2006/picture">
                <pic:pic>
                  <pic:nvPicPr>
                    <pic:cNvPr id="0" name="image17.png"/>
                    <pic:cNvPicPr preferRelativeResize="0"/>
                  </pic:nvPicPr>
                  <pic:blipFill>
                    <a:blip r:embed="rId21"/>
                    <a:srcRect b="0" l="0" r="0" t="0"/>
                    <a:stretch>
                      <a:fillRect/>
                    </a:stretch>
                  </pic:blipFill>
                  <pic:spPr>
                    <a:xfrm>
                      <a:off x="0" y="0"/>
                      <a:ext cx="3824288" cy="2614459"/>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pBdr>
          <w:top w:space="0" w:sz="0" w:val="nil"/>
          <w:left w:space="0" w:sz="0" w:val="nil"/>
          <w:bottom w:space="0" w:sz="0" w:val="nil"/>
          <w:right w:space="0" w:sz="0" w:val="nil"/>
          <w:between w:space="0" w:sz="0" w:val="nil"/>
        </w:pBdr>
        <w:shd w:fill="auto" w:val="clear"/>
        <w:contextualSpacing w:val="0"/>
        <w:rPr>
          <w:rFonts w:ascii="Arial" w:cs="Arial" w:eastAsia="Arial" w:hAnsi="Arial"/>
        </w:rPr>
      </w:pPr>
      <w:r w:rsidDel="00000000" w:rsidR="00000000" w:rsidRPr="00000000">
        <w:rPr>
          <w:rtl w:val="0"/>
        </w:rPr>
      </w:r>
    </w:p>
    <w:p w:rsidR="00000000" w:rsidDel="00000000" w:rsidP="00000000" w:rsidRDefault="00000000" w:rsidRPr="00000000" w14:paraId="00000061">
      <w:pPr>
        <w:pBdr>
          <w:top w:space="0" w:sz="0" w:val="nil"/>
          <w:left w:space="0" w:sz="0" w:val="nil"/>
          <w:bottom w:space="0" w:sz="0" w:val="nil"/>
          <w:right w:space="0" w:sz="0" w:val="nil"/>
          <w:between w:space="0" w:sz="0" w:val="nil"/>
        </w:pBdr>
        <w:shd w:fill="auto" w:val="clear"/>
        <w:contextualSpacing w:val="0"/>
        <w:rPr>
          <w:rFonts w:ascii="Arial" w:cs="Arial" w:eastAsia="Arial" w:hAnsi="Arial"/>
        </w:rPr>
      </w:pPr>
      <w:r w:rsidDel="00000000" w:rsidR="00000000" w:rsidRPr="00000000">
        <w:rPr>
          <w:rFonts w:ascii="Arial" w:cs="Arial" w:eastAsia="Arial" w:hAnsi="Arial"/>
          <w:rtl w:val="0"/>
        </w:rPr>
        <w:t xml:space="preserve">Leave the defaults in the remaining fields and click “Create” when finished.</w:t>
      </w:r>
    </w:p>
    <w:p w:rsidR="00000000" w:rsidDel="00000000" w:rsidP="00000000" w:rsidRDefault="00000000" w:rsidRPr="00000000" w14:paraId="00000062">
      <w:pPr>
        <w:pStyle w:val="Heading2"/>
        <w:contextualSpacing w:val="0"/>
        <w:rPr>
          <w:b w:val="0"/>
        </w:rPr>
      </w:pPr>
      <w:bookmarkStart w:colFirst="0" w:colLast="0" w:name="_5qj8ndq35q7t" w:id="9"/>
      <w:bookmarkEnd w:id="9"/>
      <w:r w:rsidDel="00000000" w:rsidR="00000000" w:rsidRPr="00000000">
        <w:rPr>
          <w:rtl w:val="0"/>
        </w:rPr>
        <w:t xml:space="preserve">Create a Firewall Rule for TensorBoard</w:t>
      </w:r>
      <w:r w:rsidDel="00000000" w:rsidR="00000000" w:rsidRPr="00000000">
        <w:rPr>
          <w:rtl w:val="0"/>
        </w:rPr>
      </w:r>
    </w:p>
    <w:p w:rsidR="00000000" w:rsidDel="00000000" w:rsidP="00000000" w:rsidRDefault="00000000" w:rsidRPr="00000000" w14:paraId="00000063">
      <w:pPr>
        <w:contextualSpacing w:val="0"/>
        <w:rPr/>
      </w:pPr>
      <w:r w:rsidDel="00000000" w:rsidR="00000000" w:rsidRPr="00000000">
        <w:rPr>
          <w:rtl w:val="0"/>
        </w:rPr>
        <w:t xml:space="preserve">In this step you will create a firewall rule that will allow you to connect to TensorBoard on the VM you just created.</w:t>
      </w:r>
    </w:p>
    <w:p w:rsidR="00000000" w:rsidDel="00000000" w:rsidP="00000000" w:rsidRDefault="00000000" w:rsidRPr="00000000" w14:paraId="00000064">
      <w:pPr>
        <w:contextualSpacing w:val="0"/>
        <w:rPr/>
      </w:pPr>
      <w:r w:rsidDel="00000000" w:rsidR="00000000" w:rsidRPr="00000000">
        <w:rPr>
          <w:rtl w:val="0"/>
        </w:rPr>
      </w:r>
    </w:p>
    <w:p w:rsidR="00000000" w:rsidDel="00000000" w:rsidP="00000000" w:rsidRDefault="00000000" w:rsidRPr="00000000" w14:paraId="00000065">
      <w:pPr>
        <w:contextualSpacing w:val="0"/>
        <w:rPr>
          <w:rFonts w:ascii="Arial" w:cs="Arial" w:eastAsia="Arial" w:hAnsi="Arial"/>
        </w:rPr>
      </w:pPr>
      <w:r w:rsidDel="00000000" w:rsidR="00000000" w:rsidRPr="00000000">
        <w:rPr>
          <w:rFonts w:ascii="Arial" w:cs="Arial" w:eastAsia="Arial" w:hAnsi="Arial"/>
          <w:rtl w:val="0"/>
        </w:rPr>
        <w:t xml:space="preserve">Navigate to VPC Network &gt; Firewall Rules. Click “Create Firewall Rule”.</w:t>
      </w:r>
    </w:p>
    <w:p w:rsidR="00000000" w:rsidDel="00000000" w:rsidP="00000000" w:rsidRDefault="00000000" w:rsidRPr="00000000" w14:paraId="00000066">
      <w:pPr>
        <w:contextualSpacing w:val="0"/>
        <w:rPr>
          <w:rFonts w:ascii="Arial" w:cs="Arial" w:eastAsia="Arial" w:hAnsi="Arial"/>
        </w:rPr>
      </w:pPr>
      <w:r w:rsidDel="00000000" w:rsidR="00000000" w:rsidRPr="00000000">
        <w:rPr>
          <w:rtl w:val="0"/>
        </w:rPr>
      </w:r>
    </w:p>
    <w:p w:rsidR="00000000" w:rsidDel="00000000" w:rsidP="00000000" w:rsidRDefault="00000000" w:rsidRPr="00000000" w14:paraId="00000067">
      <w:pPr>
        <w:contextualSpacing w:val="0"/>
        <w:rPr>
          <w:rFonts w:ascii="Arial" w:cs="Arial" w:eastAsia="Arial" w:hAnsi="Arial"/>
        </w:rPr>
      </w:pPr>
      <w:r w:rsidDel="00000000" w:rsidR="00000000" w:rsidRPr="00000000">
        <w:rPr>
          <w:rFonts w:ascii="Arial" w:cs="Arial" w:eastAsia="Arial" w:hAnsi="Arial"/>
        </w:rPr>
        <w:drawing>
          <wp:inline distB="114300" distT="114300" distL="114300" distR="114300">
            <wp:extent cx="5943600" cy="2387600"/>
            <wp:effectExtent b="0" l="0" r="0" t="0"/>
            <wp:docPr id="13" name="image27.png"/>
            <a:graphic>
              <a:graphicData uri="http://schemas.openxmlformats.org/drawingml/2006/picture">
                <pic:pic>
                  <pic:nvPicPr>
                    <pic:cNvPr id="0" name="image27.png"/>
                    <pic:cNvPicPr preferRelativeResize="0"/>
                  </pic:nvPicPr>
                  <pic:blipFill>
                    <a:blip r:embed="rId22"/>
                    <a:srcRect b="0" l="0" r="0" t="0"/>
                    <a:stretch>
                      <a:fillRect/>
                    </a:stretch>
                  </pic:blipFill>
                  <pic:spPr>
                    <a:xfrm>
                      <a:off x="0" y="0"/>
                      <a:ext cx="5943600" cy="23876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contextualSpacing w:val="0"/>
        <w:rPr/>
      </w:pPr>
      <w:r w:rsidDel="00000000" w:rsidR="00000000" w:rsidRPr="00000000">
        <w:rPr>
          <w:rtl w:val="0"/>
        </w:rPr>
      </w:r>
    </w:p>
    <w:p w:rsidR="00000000" w:rsidDel="00000000" w:rsidP="00000000" w:rsidRDefault="00000000" w:rsidRPr="00000000" w14:paraId="00000069">
      <w:pPr>
        <w:contextualSpacing w:val="0"/>
        <w:rPr/>
      </w:pPr>
      <w:r w:rsidDel="00000000" w:rsidR="00000000" w:rsidRPr="00000000">
        <w:rPr>
          <w:rtl w:val="0"/>
        </w:rPr>
        <w:t xml:space="preserve">Populate the following fields and select “Create”:</w:t>
      </w:r>
    </w:p>
    <w:p w:rsidR="00000000" w:rsidDel="00000000" w:rsidP="00000000" w:rsidRDefault="00000000" w:rsidRPr="00000000" w14:paraId="0000006A">
      <w:pPr>
        <w:contextualSpacing w:val="0"/>
        <w:rPr/>
      </w:pPr>
      <w:r w:rsidDel="00000000" w:rsidR="00000000" w:rsidRPr="00000000">
        <w:rPr>
          <w:rtl w:val="0"/>
        </w:rPr>
        <w:t xml:space="preserve">Name: tensorboard</w:t>
      </w:r>
    </w:p>
    <w:p w:rsidR="00000000" w:rsidDel="00000000" w:rsidP="00000000" w:rsidRDefault="00000000" w:rsidRPr="00000000" w14:paraId="0000006B">
      <w:pPr>
        <w:contextualSpacing w:val="0"/>
        <w:rPr/>
      </w:pPr>
      <w:r w:rsidDel="00000000" w:rsidR="00000000" w:rsidRPr="00000000">
        <w:rPr>
          <w:rtl w:val="0"/>
        </w:rPr>
        <w:t xml:space="preserve">Target tags: tensorboard</w:t>
      </w:r>
    </w:p>
    <w:p w:rsidR="00000000" w:rsidDel="00000000" w:rsidP="00000000" w:rsidRDefault="00000000" w:rsidRPr="00000000" w14:paraId="0000006C">
      <w:pPr>
        <w:contextualSpacing w:val="0"/>
        <w:rPr/>
      </w:pPr>
      <w:r w:rsidDel="00000000" w:rsidR="00000000" w:rsidRPr="00000000">
        <w:rPr>
          <w:rtl w:val="0"/>
        </w:rPr>
        <w:t xml:space="preserve">Source IP ranges: 0.0.0.0/0</w:t>
      </w:r>
    </w:p>
    <w:p w:rsidR="00000000" w:rsidDel="00000000" w:rsidP="00000000" w:rsidRDefault="00000000" w:rsidRPr="00000000" w14:paraId="0000006D">
      <w:pPr>
        <w:contextualSpacing w:val="0"/>
        <w:rPr/>
      </w:pPr>
      <w:r w:rsidDel="00000000" w:rsidR="00000000" w:rsidRPr="00000000">
        <w:rPr>
          <w:rtl w:val="0"/>
        </w:rPr>
        <w:t xml:space="preserve">Specified ports and protocols: tcp:22222</w:t>
      </w:r>
    </w:p>
    <w:p w:rsidR="00000000" w:rsidDel="00000000" w:rsidP="00000000" w:rsidRDefault="00000000" w:rsidRPr="00000000" w14:paraId="0000006E">
      <w:pPr>
        <w:contextualSpacing w:val="0"/>
        <w:rPr/>
      </w:pPr>
      <w:r w:rsidDel="00000000" w:rsidR="00000000" w:rsidRPr="00000000">
        <w:rPr>
          <w:rtl w:val="0"/>
        </w:rPr>
      </w:r>
    </w:p>
    <w:p w:rsidR="00000000" w:rsidDel="00000000" w:rsidP="00000000" w:rsidRDefault="00000000" w:rsidRPr="00000000" w14:paraId="0000006F">
      <w:pPr>
        <w:contextualSpacing w:val="0"/>
        <w:rPr/>
      </w:pPr>
      <w:r w:rsidDel="00000000" w:rsidR="00000000" w:rsidRPr="00000000">
        <w:rPr/>
        <w:drawing>
          <wp:inline distB="114300" distT="114300" distL="114300" distR="114300">
            <wp:extent cx="3781085" cy="4071938"/>
            <wp:effectExtent b="0" l="0" r="0" t="0"/>
            <wp:docPr id="7" name="image19.png"/>
            <a:graphic>
              <a:graphicData uri="http://schemas.openxmlformats.org/drawingml/2006/picture">
                <pic:pic>
                  <pic:nvPicPr>
                    <pic:cNvPr id="0" name="image19.png"/>
                    <pic:cNvPicPr preferRelativeResize="0"/>
                  </pic:nvPicPr>
                  <pic:blipFill>
                    <a:blip r:embed="rId23"/>
                    <a:srcRect b="0" l="0" r="0" t="0"/>
                    <a:stretch>
                      <a:fillRect/>
                    </a:stretch>
                  </pic:blipFill>
                  <pic:spPr>
                    <a:xfrm>
                      <a:off x="0" y="0"/>
                      <a:ext cx="3781085" cy="4071938"/>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contextualSpacing w:val="0"/>
        <w:rPr/>
      </w:pPr>
      <w:r w:rsidDel="00000000" w:rsidR="00000000" w:rsidRPr="00000000">
        <w:rPr>
          <w:rtl w:val="0"/>
        </w:rPr>
        <w:t xml:space="preserve">Click on Create.</w:t>
      </w:r>
    </w:p>
    <w:p w:rsidR="00000000" w:rsidDel="00000000" w:rsidP="00000000" w:rsidRDefault="00000000" w:rsidRPr="00000000" w14:paraId="00000071">
      <w:pPr>
        <w:pStyle w:val="Heading1"/>
        <w:pBdr>
          <w:top w:space="0" w:sz="0" w:val="nil"/>
          <w:left w:space="0" w:sz="0" w:val="nil"/>
          <w:bottom w:space="0" w:sz="0" w:val="nil"/>
          <w:right w:space="0" w:sz="0" w:val="nil"/>
          <w:between w:space="0" w:sz="0" w:val="nil"/>
        </w:pBdr>
        <w:shd w:fill="auto" w:val="clear"/>
        <w:contextualSpacing w:val="0"/>
        <w:rPr/>
      </w:pPr>
      <w:bookmarkStart w:colFirst="0" w:colLast="0" w:name="_ot43tirxvs6w" w:id="10"/>
      <w:bookmarkEnd w:id="10"/>
      <w:r w:rsidDel="00000000" w:rsidR="00000000" w:rsidRPr="00000000">
        <w:rPr>
          <w:rtl w:val="0"/>
        </w:rPr>
        <w:t xml:space="preserve">Execute an NMT Training Job on Compute Engine</w:t>
      </w:r>
      <w:r w:rsidDel="00000000" w:rsidR="00000000" w:rsidRPr="00000000">
        <w:rPr>
          <w:rtl w:val="0"/>
        </w:rPr>
      </w:r>
    </w:p>
    <w:p w:rsidR="00000000" w:rsidDel="00000000" w:rsidP="00000000" w:rsidRDefault="00000000" w:rsidRPr="00000000" w14:paraId="00000072">
      <w:pPr>
        <w:pStyle w:val="Heading2"/>
        <w:pBdr>
          <w:top w:space="0" w:sz="0" w:val="nil"/>
          <w:left w:space="0" w:sz="0" w:val="nil"/>
          <w:bottom w:space="0" w:sz="0" w:val="nil"/>
          <w:right w:space="0" w:sz="0" w:val="nil"/>
          <w:between w:space="0" w:sz="0" w:val="nil"/>
        </w:pBdr>
        <w:shd w:fill="auto" w:val="clear"/>
        <w:contextualSpacing w:val="0"/>
        <w:rPr/>
      </w:pPr>
      <w:bookmarkStart w:colFirst="0" w:colLast="0" w:name="_sflrq0mndtt9" w:id="11"/>
      <w:bookmarkEnd w:id="11"/>
      <w:r w:rsidDel="00000000" w:rsidR="00000000" w:rsidRPr="00000000">
        <w:rPr>
          <w:rtl w:val="0"/>
        </w:rPr>
        <w:t xml:space="preserve">SSH into Linux VM</w:t>
      </w:r>
    </w:p>
    <w:p w:rsidR="00000000" w:rsidDel="00000000" w:rsidP="00000000" w:rsidRDefault="00000000" w:rsidRPr="00000000" w14:paraId="00000073">
      <w:pPr>
        <w:contextualSpacing w:val="0"/>
        <w:rPr>
          <w:rFonts w:ascii="Arial" w:cs="Arial" w:eastAsia="Arial" w:hAnsi="Arial"/>
        </w:rPr>
      </w:pPr>
      <w:r w:rsidDel="00000000" w:rsidR="00000000" w:rsidRPr="00000000">
        <w:rPr>
          <w:rFonts w:ascii="Arial" w:cs="Arial" w:eastAsia="Arial" w:hAnsi="Arial"/>
          <w:rtl w:val="0"/>
        </w:rPr>
        <w:t xml:space="preserve">Navigate to Compute Engine &gt; VM Instances. Select “SSH” to connect to the “nmt-training” VM.</w:t>
      </w:r>
    </w:p>
    <w:p w:rsidR="00000000" w:rsidDel="00000000" w:rsidP="00000000" w:rsidRDefault="00000000" w:rsidRPr="00000000" w14:paraId="00000074">
      <w:pPr>
        <w:contextualSpacing w:val="0"/>
        <w:rPr>
          <w:rFonts w:ascii="Arial" w:cs="Arial" w:eastAsia="Arial" w:hAnsi="Arial"/>
        </w:rPr>
      </w:pPr>
      <w:r w:rsidDel="00000000" w:rsidR="00000000" w:rsidRPr="00000000">
        <w:rPr>
          <w:rtl w:val="0"/>
        </w:rPr>
      </w:r>
    </w:p>
    <w:p w:rsidR="00000000" w:rsidDel="00000000" w:rsidP="00000000" w:rsidRDefault="00000000" w:rsidRPr="00000000" w14:paraId="00000075">
      <w:pPr>
        <w:pBdr>
          <w:top w:space="0" w:sz="0" w:val="nil"/>
          <w:left w:space="0" w:sz="0" w:val="nil"/>
          <w:bottom w:space="0" w:sz="0" w:val="nil"/>
          <w:right w:space="0" w:sz="0" w:val="nil"/>
          <w:between w:space="0" w:sz="0" w:val="nil"/>
        </w:pBdr>
        <w:shd w:fill="auto" w:val="clear"/>
        <w:contextualSpacing w:val="0"/>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943600" cy="1892300"/>
            <wp:effectExtent b="0" l="0" r="0" t="0"/>
            <wp:docPr id="4" name="image16.png"/>
            <a:graphic>
              <a:graphicData uri="http://schemas.openxmlformats.org/drawingml/2006/picture">
                <pic:pic>
                  <pic:nvPicPr>
                    <pic:cNvPr id="0" name="image16.png"/>
                    <pic:cNvPicPr preferRelativeResize="0"/>
                  </pic:nvPicPr>
                  <pic:blipFill>
                    <a:blip r:embed="rId24"/>
                    <a:srcRect b="0" l="0" r="0" t="0"/>
                    <a:stretch>
                      <a:fillRect/>
                    </a:stretch>
                  </pic:blipFill>
                  <pic:spPr>
                    <a:xfrm>
                      <a:off x="0" y="0"/>
                      <a:ext cx="5943600" cy="18923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pStyle w:val="Heading2"/>
        <w:contextualSpacing w:val="0"/>
        <w:rPr>
          <w:rFonts w:ascii="Arial" w:cs="Arial" w:eastAsia="Arial" w:hAnsi="Arial"/>
          <w:sz w:val="24"/>
          <w:szCs w:val="24"/>
        </w:rPr>
      </w:pPr>
      <w:bookmarkStart w:colFirst="0" w:colLast="0" w:name="_5trlpk27coqk" w:id="12"/>
      <w:bookmarkEnd w:id="12"/>
      <w:r w:rsidDel="00000000" w:rsidR="00000000" w:rsidRPr="00000000">
        <w:rPr>
          <w:rtl w:val="0"/>
        </w:rPr>
        <w:t xml:space="preserve">Install Dependencies</w:t>
      </w:r>
      <w:r w:rsidDel="00000000" w:rsidR="00000000" w:rsidRPr="00000000">
        <w:rPr>
          <w:rtl w:val="0"/>
        </w:rPr>
      </w:r>
    </w:p>
    <w:p w:rsidR="00000000" w:rsidDel="00000000" w:rsidP="00000000" w:rsidRDefault="00000000" w:rsidRPr="00000000" w14:paraId="00000077">
      <w:pPr>
        <w:contextualSpacing w:val="0"/>
        <w:rPr>
          <w:sz w:val="24"/>
          <w:szCs w:val="24"/>
        </w:rPr>
      </w:pPr>
      <w:r w:rsidDel="00000000" w:rsidR="00000000" w:rsidRPr="00000000">
        <w:rPr>
          <w:rtl w:val="0"/>
        </w:rPr>
      </w:r>
    </w:p>
    <w:p w:rsidR="00000000" w:rsidDel="00000000" w:rsidP="00000000" w:rsidRDefault="00000000" w:rsidRPr="00000000" w14:paraId="00000078">
      <w:pPr>
        <w:contextualSpacing w:val="0"/>
        <w:rPr>
          <w:sz w:val="24"/>
          <w:szCs w:val="24"/>
        </w:rPr>
      </w:pPr>
      <w:r w:rsidDel="00000000" w:rsidR="00000000" w:rsidRPr="00000000">
        <w:rPr>
          <w:sz w:val="24"/>
          <w:szCs w:val="24"/>
          <w:rtl w:val="0"/>
        </w:rPr>
        <w:t xml:space="preserve">Run the following in the Linux shell to install dependencies:</w:t>
      </w:r>
    </w:p>
    <w:p w:rsidR="00000000" w:rsidDel="00000000" w:rsidP="00000000" w:rsidRDefault="00000000" w:rsidRPr="00000000" w14:paraId="00000079">
      <w:pPr>
        <w:contextualSpacing w:val="0"/>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7A">
            <w:pPr>
              <w:spacing w:line="240" w:lineRule="auto"/>
              <w:contextualSpacing w:val="0"/>
              <w:rPr>
                <w:rFonts w:ascii="Courier New" w:cs="Courier New" w:eastAsia="Courier New" w:hAnsi="Courier New"/>
                <w:color w:val="09829a"/>
                <w:sz w:val="24"/>
                <w:szCs w:val="24"/>
                <w:shd w:fill="eeeeee" w:val="clear"/>
              </w:rPr>
            </w:pPr>
            <w:r w:rsidDel="00000000" w:rsidR="00000000" w:rsidRPr="00000000">
              <w:rPr>
                <w:rFonts w:ascii="Courier New" w:cs="Courier New" w:eastAsia="Courier New" w:hAnsi="Courier New"/>
                <w:color w:val="09829a"/>
                <w:sz w:val="24"/>
                <w:szCs w:val="24"/>
                <w:shd w:fill="eeeeee" w:val="clear"/>
                <w:rtl w:val="0"/>
              </w:rPr>
              <w:t xml:space="preserve">sudo apt update</w:t>
            </w:r>
          </w:p>
          <w:p w:rsidR="00000000" w:rsidDel="00000000" w:rsidP="00000000" w:rsidRDefault="00000000" w:rsidRPr="00000000" w14:paraId="0000007B">
            <w:pPr>
              <w:spacing w:line="240" w:lineRule="auto"/>
              <w:contextualSpacing w:val="0"/>
              <w:rPr>
                <w:rFonts w:ascii="Courier New" w:cs="Courier New" w:eastAsia="Courier New" w:hAnsi="Courier New"/>
                <w:color w:val="09829a"/>
                <w:sz w:val="24"/>
                <w:szCs w:val="24"/>
                <w:shd w:fill="eeeeee" w:val="clear"/>
              </w:rPr>
            </w:pPr>
            <w:r w:rsidDel="00000000" w:rsidR="00000000" w:rsidRPr="00000000">
              <w:rPr>
                <w:rFonts w:ascii="Courier New" w:cs="Courier New" w:eastAsia="Courier New" w:hAnsi="Courier New"/>
                <w:color w:val="09829a"/>
                <w:sz w:val="24"/>
                <w:szCs w:val="24"/>
                <w:shd w:fill="eeeeee" w:val="clear"/>
                <w:rtl w:val="0"/>
              </w:rPr>
              <w:t xml:space="preserve">wget https://bootstrap.pypa.io/get-pip.py</w:t>
              <w:br w:type="textWrapping"/>
              <w:t xml:space="preserve">sudo python get-pip.py</w:t>
              <w:br w:type="textWrapping"/>
              <w:t xml:space="preserve">sudo apt install git-all --assume-yes</w:t>
            </w:r>
          </w:p>
          <w:p w:rsidR="00000000" w:rsidDel="00000000" w:rsidP="00000000" w:rsidRDefault="00000000" w:rsidRPr="00000000" w14:paraId="0000007C">
            <w:pPr>
              <w:spacing w:line="240" w:lineRule="auto"/>
              <w:contextualSpacing w:val="0"/>
              <w:rPr>
                <w:rFonts w:ascii="Courier New" w:cs="Courier New" w:eastAsia="Courier New" w:hAnsi="Courier New"/>
                <w:color w:val="09829a"/>
                <w:sz w:val="24"/>
                <w:szCs w:val="24"/>
                <w:shd w:fill="eeeeee" w:val="clear"/>
              </w:rPr>
            </w:pPr>
            <w:r w:rsidDel="00000000" w:rsidR="00000000" w:rsidRPr="00000000">
              <w:rPr>
                <w:rFonts w:ascii="Courier New" w:cs="Courier New" w:eastAsia="Courier New" w:hAnsi="Courier New"/>
                <w:color w:val="09829a"/>
                <w:sz w:val="24"/>
                <w:szCs w:val="24"/>
                <w:shd w:fill="eeeeee" w:val="clear"/>
                <w:rtl w:val="0"/>
              </w:rPr>
              <w:t xml:space="preserve">sudo pip install tensorflow</w:t>
            </w:r>
          </w:p>
        </w:tc>
      </w:tr>
    </w:tbl>
    <w:p w:rsidR="00000000" w:rsidDel="00000000" w:rsidP="00000000" w:rsidRDefault="00000000" w:rsidRPr="00000000" w14:paraId="0000007D">
      <w:pPr>
        <w:pBdr>
          <w:top w:space="0" w:sz="0" w:val="nil"/>
          <w:left w:space="0" w:sz="0" w:val="nil"/>
          <w:bottom w:space="0" w:sz="0" w:val="nil"/>
          <w:right w:space="0" w:sz="0" w:val="nil"/>
          <w:between w:space="0" w:sz="0" w:val="nil"/>
        </w:pBdr>
        <w:shd w:fill="auto" w:val="clear"/>
        <w:contextualSpacing w:val="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E">
      <w:pPr>
        <w:pStyle w:val="Heading2"/>
        <w:contextualSpacing w:val="0"/>
        <w:rPr/>
      </w:pPr>
      <w:bookmarkStart w:colFirst="0" w:colLast="0" w:name="_dw9xhaeh968d" w:id="13"/>
      <w:bookmarkEnd w:id="13"/>
      <w:r w:rsidDel="00000000" w:rsidR="00000000" w:rsidRPr="00000000">
        <w:rPr>
          <w:rtl w:val="0"/>
        </w:rPr>
        <w:t xml:space="preserve">Download Source Code from Github</w:t>
      </w:r>
    </w:p>
    <w:p w:rsidR="00000000" w:rsidDel="00000000" w:rsidP="00000000" w:rsidRDefault="00000000" w:rsidRPr="00000000" w14:paraId="0000007F">
      <w:pPr>
        <w:contextualSpacing w:val="0"/>
        <w:rPr/>
      </w:pPr>
      <w:r w:rsidDel="00000000" w:rsidR="00000000" w:rsidRPr="00000000">
        <w:rPr>
          <w:rtl w:val="0"/>
        </w:rPr>
      </w:r>
    </w:p>
    <w:p w:rsidR="00000000" w:rsidDel="00000000" w:rsidP="00000000" w:rsidRDefault="00000000" w:rsidRPr="00000000" w14:paraId="00000080">
      <w:pPr>
        <w:contextualSpacing w:val="0"/>
        <w:rPr>
          <w:sz w:val="24"/>
          <w:szCs w:val="24"/>
        </w:rPr>
      </w:pPr>
      <w:r w:rsidDel="00000000" w:rsidR="00000000" w:rsidRPr="00000000">
        <w:rPr>
          <w:sz w:val="24"/>
          <w:szCs w:val="24"/>
          <w:rtl w:val="0"/>
        </w:rPr>
        <w:t xml:space="preserve">Run the following to download the source code for this example from Github:</w:t>
      </w:r>
    </w:p>
    <w:p w:rsidR="00000000" w:rsidDel="00000000" w:rsidP="00000000" w:rsidRDefault="00000000" w:rsidRPr="00000000" w14:paraId="00000081">
      <w:pPr>
        <w:contextualSpacing w:val="0"/>
        <w:rPr/>
      </w:pPr>
      <w:r w:rsidDel="00000000" w:rsidR="00000000" w:rsidRPr="00000000">
        <w:rPr>
          <w:rtl w:val="0"/>
        </w:rPr>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82">
            <w:pPr>
              <w:spacing w:line="240" w:lineRule="auto"/>
              <w:contextualSpacing w:val="0"/>
              <w:rPr>
                <w:rFonts w:ascii="Courier New" w:cs="Courier New" w:eastAsia="Courier New" w:hAnsi="Courier New"/>
                <w:color w:val="09829a"/>
                <w:sz w:val="24"/>
                <w:szCs w:val="24"/>
                <w:shd w:fill="eeeeee" w:val="clear"/>
              </w:rPr>
            </w:pPr>
            <w:r w:rsidDel="00000000" w:rsidR="00000000" w:rsidRPr="00000000">
              <w:rPr>
                <w:rFonts w:ascii="Courier New" w:cs="Courier New" w:eastAsia="Courier New" w:hAnsi="Courier New"/>
                <w:color w:val="09829a"/>
                <w:sz w:val="24"/>
                <w:szCs w:val="24"/>
                <w:shd w:fill="eeeeee" w:val="clear"/>
                <w:rtl w:val="0"/>
              </w:rPr>
              <w:t xml:space="preserve">git clone https://github.com/tensorflow/nmt.git</w:t>
            </w:r>
          </w:p>
        </w:tc>
      </w:tr>
    </w:tbl>
    <w:p w:rsidR="00000000" w:rsidDel="00000000" w:rsidP="00000000" w:rsidRDefault="00000000" w:rsidRPr="00000000" w14:paraId="00000083">
      <w:pPr>
        <w:contextualSpacing w:val="0"/>
        <w:rPr>
          <w:sz w:val="24"/>
          <w:szCs w:val="24"/>
        </w:rPr>
      </w:pPr>
      <w:r w:rsidDel="00000000" w:rsidR="00000000" w:rsidRPr="00000000">
        <w:rPr>
          <w:rtl w:val="0"/>
        </w:rPr>
      </w:r>
    </w:p>
    <w:p w:rsidR="00000000" w:rsidDel="00000000" w:rsidP="00000000" w:rsidRDefault="00000000" w:rsidRPr="00000000" w14:paraId="00000084">
      <w:pPr>
        <w:contextualSpacing w:val="0"/>
        <w:rPr/>
      </w:pPr>
      <w:r w:rsidDel="00000000" w:rsidR="00000000" w:rsidRPr="00000000">
        <w:rPr>
          <w:rtl w:val="0"/>
        </w:rPr>
      </w:r>
    </w:p>
    <w:p w:rsidR="00000000" w:rsidDel="00000000" w:rsidP="00000000" w:rsidRDefault="00000000" w:rsidRPr="00000000" w14:paraId="00000085">
      <w:pPr>
        <w:pStyle w:val="Heading2"/>
        <w:contextualSpacing w:val="0"/>
        <w:rPr/>
      </w:pPr>
      <w:bookmarkStart w:colFirst="0" w:colLast="0" w:name="_bzcfze2ys9yy" w:id="14"/>
      <w:bookmarkEnd w:id="14"/>
      <w:r w:rsidDel="00000000" w:rsidR="00000000" w:rsidRPr="00000000">
        <w:rPr>
          <w:rtl w:val="0"/>
        </w:rPr>
        <w:t xml:space="preserve">Execute Training </w:t>
      </w:r>
    </w:p>
    <w:p w:rsidR="00000000" w:rsidDel="00000000" w:rsidP="00000000" w:rsidRDefault="00000000" w:rsidRPr="00000000" w14:paraId="00000086">
      <w:pPr>
        <w:contextualSpacing w:val="0"/>
        <w:rPr/>
      </w:pPr>
      <w:r w:rsidDel="00000000" w:rsidR="00000000" w:rsidRPr="00000000">
        <w:rPr>
          <w:rtl w:val="0"/>
        </w:rPr>
      </w:r>
    </w:p>
    <w:p w:rsidR="00000000" w:rsidDel="00000000" w:rsidP="00000000" w:rsidRDefault="00000000" w:rsidRPr="00000000" w14:paraId="00000087">
      <w:pPr>
        <w:contextualSpacing w:val="0"/>
        <w:rPr>
          <w:sz w:val="24"/>
          <w:szCs w:val="24"/>
        </w:rPr>
      </w:pPr>
      <w:r w:rsidDel="00000000" w:rsidR="00000000" w:rsidRPr="00000000">
        <w:rPr>
          <w:sz w:val="24"/>
          <w:szCs w:val="24"/>
          <w:rtl w:val="0"/>
        </w:rPr>
        <w:t xml:space="preserve">Run the following to download a small set of training data (</w:t>
      </w:r>
      <w:r w:rsidDel="00000000" w:rsidR="00000000" w:rsidRPr="00000000">
        <w:rPr>
          <w:i w:val="1"/>
          <w:color w:val="212121"/>
          <w:sz w:val="24"/>
          <w:szCs w:val="24"/>
          <w:rtl w:val="0"/>
        </w:rPr>
        <w:t xml:space="preserve">small-scale parallel corpus of TED talks</w:t>
      </w:r>
      <w:r w:rsidDel="00000000" w:rsidR="00000000" w:rsidRPr="00000000">
        <w:rPr>
          <w:color w:val="212121"/>
          <w:sz w:val="24"/>
          <w:szCs w:val="24"/>
          <w:rtl w:val="0"/>
        </w:rPr>
        <w:t xml:space="preserve"> -- 133K training examples) and create a directory to store the trained model.</w:t>
      </w:r>
      <w:r w:rsidDel="00000000" w:rsidR="00000000" w:rsidRPr="00000000">
        <w:rPr>
          <w:rtl w:val="0"/>
        </w:rPr>
      </w:r>
    </w:p>
    <w:p w:rsidR="00000000" w:rsidDel="00000000" w:rsidP="00000000" w:rsidRDefault="00000000" w:rsidRPr="00000000" w14:paraId="00000088">
      <w:pPr>
        <w:contextualSpacing w:val="0"/>
        <w:rPr/>
      </w:pPr>
      <w:r w:rsidDel="00000000" w:rsidR="00000000" w:rsidRPr="00000000">
        <w:rPr>
          <w:rtl w:val="0"/>
        </w:rPr>
      </w:r>
    </w:p>
    <w:tbl>
      <w:tblPr>
        <w:tblStyle w:val="Table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89">
            <w:pPr>
              <w:spacing w:line="240" w:lineRule="auto"/>
              <w:contextualSpacing w:val="0"/>
              <w:rPr>
                <w:rFonts w:ascii="Courier New" w:cs="Courier New" w:eastAsia="Courier New" w:hAnsi="Courier New"/>
                <w:color w:val="09829a"/>
                <w:sz w:val="24"/>
                <w:szCs w:val="24"/>
                <w:shd w:fill="eeeeee" w:val="clear"/>
              </w:rPr>
            </w:pPr>
            <w:r w:rsidDel="00000000" w:rsidR="00000000" w:rsidRPr="00000000">
              <w:rPr>
                <w:rFonts w:ascii="Courier New" w:cs="Courier New" w:eastAsia="Courier New" w:hAnsi="Courier New"/>
                <w:color w:val="09829a"/>
                <w:sz w:val="24"/>
                <w:szCs w:val="24"/>
                <w:shd w:fill="eeeeee" w:val="clear"/>
                <w:rtl w:val="0"/>
              </w:rPr>
              <w:t xml:space="preserve">cd nmt</w:t>
              <w:br w:type="textWrapping"/>
              <w:t xml:space="preserve">nmt/scripts/download_iwslt15.sh ./nmt_data</w:t>
              <w:br w:type="textWrapping"/>
              <w:t xml:space="preserve">mkdir ./nmt_model</w:t>
            </w:r>
          </w:p>
        </w:tc>
      </w:tr>
    </w:tbl>
    <w:p w:rsidR="00000000" w:rsidDel="00000000" w:rsidP="00000000" w:rsidRDefault="00000000" w:rsidRPr="00000000" w14:paraId="0000008A">
      <w:pPr>
        <w:contextualSpacing w:val="0"/>
        <w:rPr>
          <w:sz w:val="24"/>
          <w:szCs w:val="24"/>
        </w:rPr>
      </w:pPr>
      <w:r w:rsidDel="00000000" w:rsidR="00000000" w:rsidRPr="00000000">
        <w:rPr>
          <w:rtl w:val="0"/>
        </w:rPr>
      </w:r>
    </w:p>
    <w:p w:rsidR="00000000" w:rsidDel="00000000" w:rsidP="00000000" w:rsidRDefault="00000000" w:rsidRPr="00000000" w14:paraId="0000008B">
      <w:pPr>
        <w:contextualSpacing w:val="0"/>
        <w:rPr/>
      </w:pPr>
      <w:r w:rsidDel="00000000" w:rsidR="00000000" w:rsidRPr="00000000">
        <w:rPr>
          <w:rtl w:val="0"/>
        </w:rPr>
        <w:t xml:space="preserve">Run the following to execute training. The entry point for training is the nmt.py script. This command will execute a training job with 12000 steps, with checkpoints created every 1000 steps. </w:t>
      </w:r>
    </w:p>
    <w:p w:rsidR="00000000" w:rsidDel="00000000" w:rsidP="00000000" w:rsidRDefault="00000000" w:rsidRPr="00000000" w14:paraId="0000008C">
      <w:pPr>
        <w:contextualSpacing w:val="0"/>
        <w:rPr/>
      </w:pPr>
      <w:r w:rsidDel="00000000" w:rsidR="00000000" w:rsidRPr="00000000">
        <w:rPr>
          <w:rtl w:val="0"/>
        </w:rPr>
      </w:r>
    </w:p>
    <w:tbl>
      <w:tblPr>
        <w:tblStyle w:val="Table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8D">
            <w:pPr>
              <w:spacing w:line="240" w:lineRule="auto"/>
              <w:contextualSpacing w:val="0"/>
              <w:rPr>
                <w:rFonts w:ascii="Courier New" w:cs="Courier New" w:eastAsia="Courier New" w:hAnsi="Courier New"/>
                <w:color w:val="09829a"/>
                <w:sz w:val="24"/>
                <w:szCs w:val="24"/>
                <w:shd w:fill="eeeeee" w:val="clear"/>
              </w:rPr>
            </w:pPr>
            <w:r w:rsidDel="00000000" w:rsidR="00000000" w:rsidRPr="00000000">
              <w:rPr>
                <w:rFonts w:ascii="Courier New" w:cs="Courier New" w:eastAsia="Courier New" w:hAnsi="Courier New"/>
                <w:color w:val="09829a"/>
                <w:sz w:val="24"/>
                <w:szCs w:val="24"/>
                <w:shd w:fill="eeeeee" w:val="clear"/>
                <w:rtl w:val="0"/>
              </w:rPr>
              <w:t xml:space="preserve">python -m nmt.nmt \</w:t>
              <w:br w:type="textWrapping"/>
              <w:t xml:space="preserve">    --src=vi --tgt=en \</w:t>
              <w:br w:type="textWrapping"/>
              <w:t xml:space="preserve">    --vocab_prefix=nmt_data/vocab  \</w:t>
              <w:br w:type="textWrapping"/>
              <w:t xml:space="preserve">    --train_prefix=nmt_data/train \</w:t>
              <w:br w:type="textWrapping"/>
              <w:t xml:space="preserve">    --dev_prefix=nmt_data/tst2012  \</w:t>
              <w:br w:type="textWrapping"/>
              <w:t xml:space="preserve">    --test_prefix=nmt_data/tst2013 \</w:t>
              <w:br w:type="textWrapping"/>
              <w:t xml:space="preserve">    --out_dir=nmt_model \</w:t>
              <w:br w:type="textWrapping"/>
              <w:t xml:space="preserve">    --num_train_steps=12000 \</w:t>
              <w:br w:type="textWrapping"/>
              <w:t xml:space="preserve">    --steps_per_stats=100 \</w:t>
              <w:br w:type="textWrapping"/>
              <w:t xml:space="preserve">    --num_layers=2 \</w:t>
              <w:br w:type="textWrapping"/>
              <w:t xml:space="preserve">    --num_units=128 \</w:t>
              <w:br w:type="textWrapping"/>
              <w:t xml:space="preserve">    --dropout=0.2 \</w:t>
              <w:br w:type="textWrapping"/>
              <w:t xml:space="preserve">    --metrics=bleu</w:t>
            </w:r>
          </w:p>
        </w:tc>
      </w:tr>
    </w:tbl>
    <w:p w:rsidR="00000000" w:rsidDel="00000000" w:rsidP="00000000" w:rsidRDefault="00000000" w:rsidRPr="00000000" w14:paraId="0000008E">
      <w:pPr>
        <w:contextualSpacing w:val="0"/>
        <w:rPr/>
      </w:pPr>
      <w:r w:rsidDel="00000000" w:rsidR="00000000" w:rsidRPr="00000000">
        <w:rPr>
          <w:rtl w:val="0"/>
        </w:rPr>
      </w:r>
    </w:p>
    <w:p w:rsidR="00000000" w:rsidDel="00000000" w:rsidP="00000000" w:rsidRDefault="00000000" w:rsidRPr="00000000" w14:paraId="0000008F">
      <w:pPr>
        <w:contextualSpacing w:val="0"/>
        <w:rPr>
          <w:sz w:val="24"/>
          <w:szCs w:val="24"/>
        </w:rPr>
      </w:pPr>
      <w:r w:rsidDel="00000000" w:rsidR="00000000" w:rsidRPr="00000000">
        <w:rPr>
          <w:rtl w:val="0"/>
        </w:rPr>
        <w:t xml:space="preserve">While this job is running, continue to the next step to view training progress in Tensorboard. For the sake of time, </w:t>
      </w:r>
      <w:r w:rsidDel="00000000" w:rsidR="00000000" w:rsidRPr="00000000">
        <w:rPr>
          <w:b w:val="1"/>
          <w:rtl w:val="0"/>
        </w:rPr>
        <w:t xml:space="preserve">we will cancel this job and download model checkpoints</w:t>
      </w:r>
      <w:r w:rsidDel="00000000" w:rsidR="00000000" w:rsidRPr="00000000">
        <w:rPr>
          <w:rtl w:val="0"/>
        </w:rPr>
        <w:t xml:space="preserve"> in a subsequent section.</w:t>
      </w:r>
      <w:r w:rsidDel="00000000" w:rsidR="00000000" w:rsidRPr="00000000">
        <w:rPr>
          <w:rtl w:val="0"/>
        </w:rPr>
      </w:r>
    </w:p>
    <w:p w:rsidR="00000000" w:rsidDel="00000000" w:rsidP="00000000" w:rsidRDefault="00000000" w:rsidRPr="00000000" w14:paraId="00000090">
      <w:pPr>
        <w:contextualSpacing w:val="0"/>
        <w:rPr>
          <w:sz w:val="24"/>
          <w:szCs w:val="24"/>
        </w:rPr>
      </w:pPr>
      <w:r w:rsidDel="00000000" w:rsidR="00000000" w:rsidRPr="00000000">
        <w:rPr>
          <w:rtl w:val="0"/>
        </w:rPr>
      </w:r>
    </w:p>
    <w:p w:rsidR="00000000" w:rsidDel="00000000" w:rsidP="00000000" w:rsidRDefault="00000000" w:rsidRPr="00000000" w14:paraId="00000091">
      <w:pPr>
        <w:pStyle w:val="Heading1"/>
        <w:contextualSpacing w:val="0"/>
        <w:rPr/>
      </w:pPr>
      <w:bookmarkStart w:colFirst="0" w:colLast="0" w:name="_beqyjnbcvpfv" w:id="15"/>
      <w:bookmarkEnd w:id="15"/>
      <w:r w:rsidDel="00000000" w:rsidR="00000000" w:rsidRPr="00000000">
        <w:rPr>
          <w:rtl w:val="0"/>
        </w:rPr>
        <w:t xml:space="preserve">View Training Progress with Tensorboard</w:t>
      </w:r>
    </w:p>
    <w:p w:rsidR="00000000" w:rsidDel="00000000" w:rsidP="00000000" w:rsidRDefault="00000000" w:rsidRPr="00000000" w14:paraId="00000092">
      <w:pPr>
        <w:pStyle w:val="Heading2"/>
        <w:contextualSpacing w:val="0"/>
        <w:rPr/>
      </w:pPr>
      <w:bookmarkStart w:colFirst="0" w:colLast="0" w:name="_qfbk0dtvpf2a" w:id="16"/>
      <w:bookmarkEnd w:id="16"/>
      <w:r w:rsidDel="00000000" w:rsidR="00000000" w:rsidRPr="00000000">
        <w:rPr>
          <w:rtl w:val="0"/>
        </w:rPr>
        <w:t xml:space="preserve">Open a 2nd SSH Window</w:t>
      </w:r>
    </w:p>
    <w:p w:rsidR="00000000" w:rsidDel="00000000" w:rsidP="00000000" w:rsidRDefault="00000000" w:rsidRPr="00000000" w14:paraId="00000093">
      <w:pPr>
        <w:contextualSpacing w:val="0"/>
        <w:rPr>
          <w:rFonts w:ascii="Arial" w:cs="Arial" w:eastAsia="Arial" w:hAnsi="Arial"/>
        </w:rPr>
      </w:pPr>
      <w:r w:rsidDel="00000000" w:rsidR="00000000" w:rsidRPr="00000000">
        <w:rPr>
          <w:rFonts w:ascii="Arial" w:cs="Arial" w:eastAsia="Arial" w:hAnsi="Arial"/>
          <w:rtl w:val="0"/>
        </w:rPr>
        <w:t xml:space="preserve">Navigate to Compute Engine &gt; VM Instances. Select “SSH” to open a 2nd shell window for the “nmt-training” VM.</w:t>
      </w:r>
    </w:p>
    <w:p w:rsidR="00000000" w:rsidDel="00000000" w:rsidP="00000000" w:rsidRDefault="00000000" w:rsidRPr="00000000" w14:paraId="00000094">
      <w:pPr>
        <w:contextualSpacing w:val="0"/>
        <w:rPr>
          <w:rFonts w:ascii="Arial" w:cs="Arial" w:eastAsia="Arial" w:hAnsi="Arial"/>
        </w:rPr>
      </w:pPr>
      <w:r w:rsidDel="00000000" w:rsidR="00000000" w:rsidRPr="00000000">
        <w:rPr>
          <w:rtl w:val="0"/>
        </w:rPr>
      </w:r>
    </w:p>
    <w:p w:rsidR="00000000" w:rsidDel="00000000" w:rsidP="00000000" w:rsidRDefault="00000000" w:rsidRPr="00000000" w14:paraId="00000095">
      <w:pPr>
        <w:contextualSpacing w:val="0"/>
        <w:rPr>
          <w:rFonts w:ascii="Arial" w:cs="Arial" w:eastAsia="Arial" w:hAnsi="Arial"/>
        </w:rPr>
      </w:pPr>
      <w:r w:rsidDel="00000000" w:rsidR="00000000" w:rsidRPr="00000000">
        <w:rPr>
          <w:rFonts w:ascii="Arial" w:cs="Arial" w:eastAsia="Arial" w:hAnsi="Arial"/>
          <w:rtl w:val="0"/>
        </w:rPr>
        <w:t xml:space="preserve">Make a note of the External IP of the VM to be used in the next step.</w:t>
      </w:r>
    </w:p>
    <w:p w:rsidR="00000000" w:rsidDel="00000000" w:rsidP="00000000" w:rsidRDefault="00000000" w:rsidRPr="00000000" w14:paraId="00000096">
      <w:pPr>
        <w:contextualSpacing w:val="0"/>
        <w:rPr>
          <w:rFonts w:ascii="Arial" w:cs="Arial" w:eastAsia="Arial" w:hAnsi="Arial"/>
        </w:rPr>
      </w:pPr>
      <w:r w:rsidDel="00000000" w:rsidR="00000000" w:rsidRPr="00000000">
        <w:rPr>
          <w:rtl w:val="0"/>
        </w:rPr>
      </w:r>
    </w:p>
    <w:p w:rsidR="00000000" w:rsidDel="00000000" w:rsidP="00000000" w:rsidRDefault="00000000" w:rsidRPr="00000000" w14:paraId="00000097">
      <w:pPr>
        <w:contextualSpacing w:val="0"/>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943600" cy="1892300"/>
            <wp:effectExtent b="0" l="0" r="0" t="0"/>
            <wp:docPr id="1" name="image13.png"/>
            <a:graphic>
              <a:graphicData uri="http://schemas.openxmlformats.org/drawingml/2006/picture">
                <pic:pic>
                  <pic:nvPicPr>
                    <pic:cNvPr id="0" name="image13.png"/>
                    <pic:cNvPicPr preferRelativeResize="0"/>
                  </pic:nvPicPr>
                  <pic:blipFill>
                    <a:blip r:embed="rId25"/>
                    <a:srcRect b="0" l="0" r="0" t="0"/>
                    <a:stretch>
                      <a:fillRect/>
                    </a:stretch>
                  </pic:blipFill>
                  <pic:spPr>
                    <a:xfrm>
                      <a:off x="0" y="0"/>
                      <a:ext cx="5943600" cy="189230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pStyle w:val="Heading2"/>
        <w:contextualSpacing w:val="0"/>
        <w:rPr/>
      </w:pPr>
      <w:bookmarkStart w:colFirst="0" w:colLast="0" w:name="_ts76b9ir2u51" w:id="17"/>
      <w:bookmarkEnd w:id="17"/>
      <w:r w:rsidDel="00000000" w:rsidR="00000000" w:rsidRPr="00000000">
        <w:rPr>
          <w:rtl w:val="0"/>
        </w:rPr>
        <w:t xml:space="preserve">Start Tensorboard</w:t>
      </w:r>
    </w:p>
    <w:p w:rsidR="00000000" w:rsidDel="00000000" w:rsidP="00000000" w:rsidRDefault="00000000" w:rsidRPr="00000000" w14:paraId="00000099">
      <w:pPr>
        <w:contextualSpacing w:val="0"/>
        <w:rPr>
          <w:sz w:val="24"/>
          <w:szCs w:val="24"/>
        </w:rPr>
      </w:pPr>
      <w:r w:rsidDel="00000000" w:rsidR="00000000" w:rsidRPr="00000000">
        <w:rPr>
          <w:sz w:val="24"/>
          <w:szCs w:val="24"/>
          <w:rtl w:val="0"/>
        </w:rPr>
        <w:t xml:space="preserve">Run the following to start an instance of Tensorboard:</w:t>
      </w:r>
    </w:p>
    <w:p w:rsidR="00000000" w:rsidDel="00000000" w:rsidP="00000000" w:rsidRDefault="00000000" w:rsidRPr="00000000" w14:paraId="0000009A">
      <w:pPr>
        <w:contextualSpacing w:val="0"/>
        <w:rPr/>
      </w:pPr>
      <w:r w:rsidDel="00000000" w:rsidR="00000000" w:rsidRPr="00000000">
        <w:rPr>
          <w:rtl w:val="0"/>
        </w:rPr>
      </w:r>
    </w:p>
    <w:tbl>
      <w:tblPr>
        <w:tblStyle w:val="Table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9B">
            <w:pPr>
              <w:spacing w:line="240" w:lineRule="auto"/>
              <w:contextualSpacing w:val="0"/>
              <w:rPr>
                <w:rFonts w:ascii="Courier New" w:cs="Courier New" w:eastAsia="Courier New" w:hAnsi="Courier New"/>
                <w:color w:val="09829a"/>
                <w:sz w:val="24"/>
                <w:szCs w:val="24"/>
                <w:shd w:fill="eeeeee" w:val="clear"/>
              </w:rPr>
            </w:pPr>
            <w:r w:rsidDel="00000000" w:rsidR="00000000" w:rsidRPr="00000000">
              <w:rPr>
                <w:rFonts w:ascii="Courier New" w:cs="Courier New" w:eastAsia="Courier New" w:hAnsi="Courier New"/>
                <w:color w:val="09829a"/>
                <w:sz w:val="24"/>
                <w:szCs w:val="24"/>
                <w:shd w:fill="eeeeee" w:val="clear"/>
                <w:rtl w:val="0"/>
              </w:rPr>
              <w:t xml:space="preserve">tensorboard --port 22222 --logdir nmt/nmt_model/</w:t>
            </w:r>
          </w:p>
        </w:tc>
      </w:tr>
    </w:tbl>
    <w:p w:rsidR="00000000" w:rsidDel="00000000" w:rsidP="00000000" w:rsidRDefault="00000000" w:rsidRPr="00000000" w14:paraId="0000009C">
      <w:pPr>
        <w:contextualSpacing w:val="0"/>
        <w:rPr/>
      </w:pPr>
      <w:r w:rsidDel="00000000" w:rsidR="00000000" w:rsidRPr="00000000">
        <w:rPr>
          <w:rtl w:val="0"/>
        </w:rPr>
      </w:r>
    </w:p>
    <w:p w:rsidR="00000000" w:rsidDel="00000000" w:rsidP="00000000" w:rsidRDefault="00000000" w:rsidRPr="00000000" w14:paraId="0000009D">
      <w:pPr>
        <w:pStyle w:val="Heading2"/>
        <w:contextualSpacing w:val="0"/>
        <w:rPr/>
      </w:pPr>
      <w:bookmarkStart w:colFirst="0" w:colLast="0" w:name="_styxhoo3i8ur" w:id="18"/>
      <w:bookmarkEnd w:id="18"/>
      <w:r w:rsidDel="00000000" w:rsidR="00000000" w:rsidRPr="00000000">
        <w:rPr>
          <w:rtl w:val="0"/>
        </w:rPr>
        <w:t xml:space="preserve">Open Tensorboard in a Browser</w:t>
      </w:r>
    </w:p>
    <w:p w:rsidR="00000000" w:rsidDel="00000000" w:rsidP="00000000" w:rsidRDefault="00000000" w:rsidRPr="00000000" w14:paraId="0000009E">
      <w:pPr>
        <w:contextualSpacing w:val="0"/>
        <w:rPr/>
      </w:pPr>
      <w:r w:rsidDel="00000000" w:rsidR="00000000" w:rsidRPr="00000000">
        <w:rPr>
          <w:rtl w:val="0"/>
        </w:rPr>
        <w:t xml:space="preserve">Using the external IP address of your VM, type “</w:t>
      </w:r>
      <w:r w:rsidDel="00000000" w:rsidR="00000000" w:rsidRPr="00000000">
        <w:rPr>
          <w:rtl w:val="0"/>
        </w:rPr>
        <w:t xml:space="preserve">[external_</w:t>
      </w:r>
      <w:r w:rsidDel="00000000" w:rsidR="00000000" w:rsidRPr="00000000">
        <w:rPr>
          <w:rtl w:val="0"/>
        </w:rPr>
        <w:t xml:space="preserve">IP]:22222” in the navigation bar of your browser.</w:t>
      </w:r>
    </w:p>
    <w:p w:rsidR="00000000" w:rsidDel="00000000" w:rsidP="00000000" w:rsidRDefault="00000000" w:rsidRPr="00000000" w14:paraId="0000009F">
      <w:pPr>
        <w:contextualSpacing w:val="0"/>
        <w:rPr/>
      </w:pPr>
      <w:r w:rsidDel="00000000" w:rsidR="00000000" w:rsidRPr="00000000">
        <w:rPr>
          <w:rtl w:val="0"/>
        </w:rPr>
      </w:r>
    </w:p>
    <w:p w:rsidR="00000000" w:rsidDel="00000000" w:rsidP="00000000" w:rsidRDefault="00000000" w:rsidRPr="00000000" w14:paraId="000000A0">
      <w:pPr>
        <w:contextualSpacing w:val="0"/>
        <w:rPr/>
      </w:pPr>
      <w:r w:rsidDel="00000000" w:rsidR="00000000" w:rsidRPr="00000000">
        <w:rPr/>
        <w:drawing>
          <wp:inline distB="114300" distT="114300" distL="114300" distR="114300">
            <wp:extent cx="5943600" cy="4940300"/>
            <wp:effectExtent b="0" l="0" r="0" t="0"/>
            <wp:docPr id="2" name="image14.png"/>
            <a:graphic>
              <a:graphicData uri="http://schemas.openxmlformats.org/drawingml/2006/picture">
                <pic:pic>
                  <pic:nvPicPr>
                    <pic:cNvPr id="0" name="image14.png"/>
                    <pic:cNvPicPr preferRelativeResize="0"/>
                  </pic:nvPicPr>
                  <pic:blipFill>
                    <a:blip r:embed="rId26"/>
                    <a:srcRect b="0" l="0" r="0" t="0"/>
                    <a:stretch>
                      <a:fillRect/>
                    </a:stretch>
                  </pic:blipFill>
                  <pic:spPr>
                    <a:xfrm>
                      <a:off x="0" y="0"/>
                      <a:ext cx="5943600" cy="4940300"/>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pStyle w:val="Heading2"/>
        <w:pBdr>
          <w:top w:space="0" w:sz="0" w:val="nil"/>
          <w:left w:space="0" w:sz="0" w:val="nil"/>
          <w:bottom w:space="0" w:sz="0" w:val="nil"/>
          <w:right w:space="0" w:sz="0" w:val="nil"/>
          <w:between w:space="0" w:sz="0" w:val="nil"/>
        </w:pBdr>
        <w:shd w:fill="auto" w:val="clear"/>
        <w:contextualSpacing w:val="0"/>
        <w:rPr/>
      </w:pPr>
      <w:bookmarkStart w:colFirst="0" w:colLast="0" w:name="_6um2ny32pm3" w:id="19"/>
      <w:bookmarkEnd w:id="19"/>
      <w:r w:rsidDel="00000000" w:rsidR="00000000" w:rsidRPr="00000000">
        <w:rPr>
          <w:rtl w:val="0"/>
        </w:rPr>
      </w:r>
    </w:p>
    <w:p w:rsidR="00000000" w:rsidDel="00000000" w:rsidP="00000000" w:rsidRDefault="00000000" w:rsidRPr="00000000" w14:paraId="000000A2">
      <w:pPr>
        <w:pStyle w:val="Heading1"/>
        <w:contextualSpacing w:val="0"/>
        <w:rPr/>
      </w:pPr>
      <w:bookmarkStart w:colFirst="0" w:colLast="0" w:name="_atck803uyi0q" w:id="20"/>
      <w:bookmarkEnd w:id="20"/>
      <w:r w:rsidDel="00000000" w:rsidR="00000000" w:rsidRPr="00000000">
        <w:rPr>
          <w:rtl w:val="0"/>
        </w:rPr>
        <w:t xml:space="preserve">Generate Inferences from the Trained Model</w:t>
      </w:r>
    </w:p>
    <w:p w:rsidR="00000000" w:rsidDel="00000000" w:rsidP="00000000" w:rsidRDefault="00000000" w:rsidRPr="00000000" w14:paraId="000000A3">
      <w:pPr>
        <w:pStyle w:val="Heading2"/>
        <w:contextualSpacing w:val="0"/>
        <w:rPr/>
      </w:pPr>
      <w:bookmarkStart w:colFirst="0" w:colLast="0" w:name="_7nf0k6ptljkc" w:id="21"/>
      <w:bookmarkEnd w:id="21"/>
      <w:r w:rsidDel="00000000" w:rsidR="00000000" w:rsidRPr="00000000">
        <w:rPr>
          <w:rtl w:val="0"/>
        </w:rPr>
        <w:t xml:space="preserve">Copy Checkpoints from a Previous Training Job</w:t>
      </w:r>
    </w:p>
    <w:p w:rsidR="00000000" w:rsidDel="00000000" w:rsidP="00000000" w:rsidRDefault="00000000" w:rsidRPr="00000000" w14:paraId="000000A4">
      <w:pPr>
        <w:contextualSpacing w:val="0"/>
        <w:rPr>
          <w:rFonts w:ascii="Arial" w:cs="Arial" w:eastAsia="Arial" w:hAnsi="Arial"/>
        </w:rPr>
      </w:pPr>
      <w:r w:rsidDel="00000000" w:rsidR="00000000" w:rsidRPr="00000000">
        <w:rPr>
          <w:rFonts w:ascii="Arial" w:cs="Arial" w:eastAsia="Arial" w:hAnsi="Arial"/>
          <w:rtl w:val="0"/>
        </w:rPr>
        <w:t xml:space="preserve">Type “CTRL-C” to cancel the currently running training script. Run the following commands to download checkpoints from a previous training job:</w:t>
      </w:r>
    </w:p>
    <w:p w:rsidR="00000000" w:rsidDel="00000000" w:rsidP="00000000" w:rsidRDefault="00000000" w:rsidRPr="00000000" w14:paraId="000000A5">
      <w:pPr>
        <w:contextualSpacing w:val="0"/>
        <w:rPr/>
      </w:pPr>
      <w:r w:rsidDel="00000000" w:rsidR="00000000" w:rsidRPr="00000000">
        <w:rPr>
          <w:rtl w:val="0"/>
        </w:rPr>
      </w:r>
    </w:p>
    <w:tbl>
      <w:tblPr>
        <w:tblStyle w:val="Table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A6">
            <w:pPr>
              <w:spacing w:line="240" w:lineRule="auto"/>
              <w:contextualSpacing w:val="0"/>
              <w:rPr>
                <w:rFonts w:ascii="Courier New" w:cs="Courier New" w:eastAsia="Courier New" w:hAnsi="Courier New"/>
                <w:color w:val="09829a"/>
                <w:sz w:val="24"/>
                <w:szCs w:val="24"/>
                <w:shd w:fill="eeeeee" w:val="clear"/>
              </w:rPr>
            </w:pPr>
            <w:r w:rsidDel="00000000" w:rsidR="00000000" w:rsidRPr="00000000">
              <w:rPr>
                <w:rFonts w:ascii="Courier New" w:cs="Courier New" w:eastAsia="Courier New" w:hAnsi="Courier New"/>
                <w:color w:val="09829a"/>
                <w:sz w:val="24"/>
                <w:szCs w:val="24"/>
                <w:shd w:fill="eeeeee" w:val="clear"/>
                <w:rtl w:val="0"/>
              </w:rPr>
              <w:t xml:space="preserve">git clone </w:t>
            </w:r>
            <w:hyperlink r:id="rId27">
              <w:r w:rsidDel="00000000" w:rsidR="00000000" w:rsidRPr="00000000">
                <w:rPr>
                  <w:rFonts w:ascii="Courier New" w:cs="Courier New" w:eastAsia="Courier New" w:hAnsi="Courier New"/>
                  <w:color w:val="1155cc"/>
                  <w:sz w:val="24"/>
                  <w:szCs w:val="24"/>
                  <w:u w:val="single"/>
                  <w:shd w:fill="eeeeee" w:val="clear"/>
                  <w:rtl w:val="0"/>
                </w:rPr>
                <w:t xml:space="preserve">https://github.com/gmikels/model_checkpoints.git</w:t>
              </w:r>
            </w:hyperlink>
            <w:r w:rsidDel="00000000" w:rsidR="00000000" w:rsidRPr="00000000">
              <w:rPr>
                <w:rFonts w:ascii="Courier New" w:cs="Courier New" w:eastAsia="Courier New" w:hAnsi="Courier New"/>
                <w:color w:val="09829a"/>
                <w:sz w:val="24"/>
                <w:szCs w:val="24"/>
                <w:shd w:fill="eeeeee" w:val="clear"/>
                <w:rtl w:val="0"/>
              </w:rPr>
              <w:t xml:space="preserve"> \ ~/nmt</w:t>
            </w:r>
            <w:r w:rsidDel="00000000" w:rsidR="00000000" w:rsidRPr="00000000">
              <w:rPr>
                <w:rtl w:val="0"/>
              </w:rPr>
            </w:r>
          </w:p>
          <w:p w:rsidR="00000000" w:rsidDel="00000000" w:rsidP="00000000" w:rsidRDefault="00000000" w:rsidRPr="00000000" w14:paraId="000000A7">
            <w:pPr>
              <w:spacing w:line="240" w:lineRule="auto"/>
              <w:contextualSpacing w:val="0"/>
              <w:rPr>
                <w:rFonts w:ascii="Courier New" w:cs="Courier New" w:eastAsia="Courier New" w:hAnsi="Courier New"/>
                <w:color w:val="09829a"/>
                <w:sz w:val="24"/>
                <w:szCs w:val="24"/>
                <w:shd w:fill="eeeeee" w:val="clear"/>
              </w:rPr>
            </w:pPr>
            <w:r w:rsidDel="00000000" w:rsidR="00000000" w:rsidRPr="00000000">
              <w:rPr>
                <w:rFonts w:ascii="Courier New" w:cs="Courier New" w:eastAsia="Courier New" w:hAnsi="Courier New"/>
                <w:color w:val="09829a"/>
                <w:sz w:val="24"/>
                <w:szCs w:val="24"/>
                <w:shd w:fill="eeeeee" w:val="clear"/>
                <w:rtl w:val="0"/>
              </w:rPr>
              <w:t xml:space="preserve">cp ~/nmt/model_checkpoints/* ~/nmt/nmt_model/</w:t>
            </w:r>
          </w:p>
        </w:tc>
      </w:tr>
    </w:tbl>
    <w:p w:rsidR="00000000" w:rsidDel="00000000" w:rsidP="00000000" w:rsidRDefault="00000000" w:rsidRPr="00000000" w14:paraId="000000A8">
      <w:pPr>
        <w:contextualSpacing w:val="0"/>
        <w:rPr/>
      </w:pPr>
      <w:r w:rsidDel="00000000" w:rsidR="00000000" w:rsidRPr="00000000">
        <w:rPr>
          <w:rtl w:val="0"/>
        </w:rPr>
      </w:r>
    </w:p>
    <w:p w:rsidR="00000000" w:rsidDel="00000000" w:rsidP="00000000" w:rsidRDefault="00000000" w:rsidRPr="00000000" w14:paraId="000000A9">
      <w:pPr>
        <w:contextualSpacing w:val="0"/>
        <w:rPr>
          <w:rFonts w:ascii="Arial" w:cs="Arial" w:eastAsia="Arial" w:hAnsi="Arial"/>
        </w:rPr>
      </w:pPr>
      <w:r w:rsidDel="00000000" w:rsidR="00000000" w:rsidRPr="00000000">
        <w:rPr>
          <w:rtl w:val="0"/>
        </w:rPr>
      </w:r>
    </w:p>
    <w:p w:rsidR="00000000" w:rsidDel="00000000" w:rsidP="00000000" w:rsidRDefault="00000000" w:rsidRPr="00000000" w14:paraId="000000AA">
      <w:pPr>
        <w:pStyle w:val="Heading2"/>
        <w:contextualSpacing w:val="0"/>
        <w:rPr/>
      </w:pPr>
      <w:bookmarkStart w:colFirst="0" w:colLast="0" w:name="_id8xgyoxo2aw" w:id="22"/>
      <w:bookmarkEnd w:id="22"/>
      <w:r w:rsidDel="00000000" w:rsidR="00000000" w:rsidRPr="00000000">
        <w:rPr>
          <w:rtl w:val="0"/>
        </w:rPr>
        <w:t xml:space="preserve">Create a File with Sentences to Translate </w:t>
      </w:r>
    </w:p>
    <w:p w:rsidR="00000000" w:rsidDel="00000000" w:rsidP="00000000" w:rsidRDefault="00000000" w:rsidRPr="00000000" w14:paraId="000000AB">
      <w:pPr>
        <w:contextualSpacing w:val="0"/>
        <w:rPr>
          <w:rFonts w:ascii="Arial" w:cs="Arial" w:eastAsia="Arial" w:hAnsi="Arial"/>
        </w:rPr>
      </w:pPr>
      <w:r w:rsidDel="00000000" w:rsidR="00000000" w:rsidRPr="00000000">
        <w:rPr>
          <w:rFonts w:ascii="Arial" w:cs="Arial" w:eastAsia="Arial" w:hAnsi="Arial"/>
          <w:rtl w:val="0"/>
        </w:rPr>
        <w:t xml:space="preserve">Here is a list of Vietnemese sentences that can be added to the input file for translation:</w:t>
      </w:r>
    </w:p>
    <w:p w:rsidR="00000000" w:rsidDel="00000000" w:rsidP="00000000" w:rsidRDefault="00000000" w:rsidRPr="00000000" w14:paraId="000000AC">
      <w:pPr>
        <w:contextualSpacing w:val="0"/>
        <w:rPr/>
      </w:pPr>
      <w:r w:rsidDel="00000000" w:rsidR="00000000" w:rsidRPr="00000000">
        <w:rPr>
          <w:rtl w:val="0"/>
        </w:rPr>
      </w:r>
    </w:p>
    <w:tbl>
      <w:tblPr>
        <w:tblStyle w:val="Table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AD">
            <w:pPr>
              <w:spacing w:line="240" w:lineRule="auto"/>
              <w:contextualSpacing w:val="0"/>
              <w:rPr>
                <w:rFonts w:ascii="Courier New" w:cs="Courier New" w:eastAsia="Courier New" w:hAnsi="Courier New"/>
                <w:color w:val="09829a"/>
                <w:sz w:val="24"/>
                <w:szCs w:val="24"/>
                <w:shd w:fill="eeeeee" w:val="clear"/>
              </w:rPr>
            </w:pPr>
            <w:r w:rsidDel="00000000" w:rsidR="00000000" w:rsidRPr="00000000">
              <w:rPr>
                <w:rFonts w:ascii="Courier New" w:cs="Courier New" w:eastAsia="Courier New" w:hAnsi="Courier New"/>
                <w:color w:val="09829a"/>
                <w:sz w:val="24"/>
                <w:szCs w:val="24"/>
                <w:shd w:fill="eeeeee" w:val="clear"/>
                <w:rtl w:val="0"/>
              </w:rPr>
              <w:t xml:space="preserve">Tôi đã rất tự hào về đất nước tôi .</w:t>
              <w:br w:type="textWrapping"/>
              <w:t xml:space="preserve">Ở trường , chúng tôi dành rất nhiều thời gian để học về cuộc đời của chủ tịch Kim II- Sung , nhưng lại không học nhiều về thế giới bên ngoài , ngoại trừ việc Hoa Kỳ , Hàn Quốc và Nhật Bản là kẻ thù của chúng tôi .</w:t>
              <w:br w:type="textWrapping"/>
              <w:t xml:space="preserve">Mặc dù tôi đã từng tự hỏi không biết thế giới bên ngoài kia như thế nào , nhưng tôi vẫn nghĩ rằng mình sẽ sống cả cuộc đời ở BắcTriều Tiên , cho tới khi tất cả mọi thứ đột nhiên thay đổi .</w:t>
              <w:br w:type="textWrapping"/>
              <w:t xml:space="preserve">Khi tôi lên 7 , tôi chứng kiến cảnh người ta xử bắn công khai lần đầu tiên trong đời , nhưng tôi vẫn nghĩ cuộc sống của mình ở đây là hoàn toàn bình thường .</w:t>
              <w:br w:type="textWrapping"/>
              <w:t xml:space="preserve">Gia đình của tôi không nghèo , và bản thân tôi thì chưa từng phải chịu đói .</w:t>
              <w:br w:type="textWrapping"/>
              <w:t xml:space="preserve">Nhưng vào một ngày của năm 1995 , mẹ tôi mang về nhà một lá thư từ một người chị em cùng chỗ làm với mẹ .</w:t>
            </w:r>
          </w:p>
        </w:tc>
      </w:tr>
    </w:tbl>
    <w:p w:rsidR="00000000" w:rsidDel="00000000" w:rsidP="00000000" w:rsidRDefault="00000000" w:rsidRPr="00000000" w14:paraId="000000AE">
      <w:pPr>
        <w:contextualSpacing w:val="0"/>
        <w:rPr>
          <w:rFonts w:ascii="Arial" w:cs="Arial" w:eastAsia="Arial" w:hAnsi="Arial"/>
        </w:rPr>
      </w:pPr>
      <w:r w:rsidDel="00000000" w:rsidR="00000000" w:rsidRPr="00000000">
        <w:rPr>
          <w:rtl w:val="0"/>
        </w:rPr>
      </w:r>
    </w:p>
    <w:p w:rsidR="00000000" w:rsidDel="00000000" w:rsidP="00000000" w:rsidRDefault="00000000" w:rsidRPr="00000000" w14:paraId="000000AF">
      <w:pPr>
        <w:contextualSpacing w:val="0"/>
        <w:rPr/>
      </w:pPr>
      <w:r w:rsidDel="00000000" w:rsidR="00000000" w:rsidRPr="00000000">
        <w:rPr>
          <w:rFonts w:ascii="Arial" w:cs="Arial" w:eastAsia="Arial" w:hAnsi="Arial"/>
          <w:rtl w:val="0"/>
        </w:rPr>
        <w:t xml:space="preserve">Run the following command to create a file with examples to translate, copying the sentences above. Type “CTRL-C” after the copying the sentences into the shell.</w:t>
      </w:r>
      <w:r w:rsidDel="00000000" w:rsidR="00000000" w:rsidRPr="00000000">
        <w:rPr>
          <w:rtl w:val="0"/>
        </w:rPr>
      </w:r>
    </w:p>
    <w:tbl>
      <w:tblPr>
        <w:tblStyle w:val="Table9"/>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B0">
            <w:pPr>
              <w:spacing w:line="240" w:lineRule="auto"/>
              <w:contextualSpacing w:val="0"/>
              <w:rPr>
                <w:rFonts w:ascii="Courier New" w:cs="Courier New" w:eastAsia="Courier New" w:hAnsi="Courier New"/>
                <w:color w:val="09829a"/>
                <w:sz w:val="24"/>
                <w:szCs w:val="24"/>
                <w:shd w:fill="eeeeee" w:val="clear"/>
              </w:rPr>
            </w:pPr>
            <w:r w:rsidDel="00000000" w:rsidR="00000000" w:rsidRPr="00000000">
              <w:rPr>
                <w:rFonts w:ascii="Courier New" w:cs="Courier New" w:eastAsia="Courier New" w:hAnsi="Courier New"/>
                <w:color w:val="09829a"/>
                <w:sz w:val="24"/>
                <w:szCs w:val="24"/>
                <w:shd w:fill="eeeeee" w:val="clear"/>
                <w:rtl w:val="0"/>
              </w:rPr>
              <w:t xml:space="preserve">cat &gt; ./my_infer_file.vi</w:t>
              <w:br w:type="textWrapping"/>
              <w:t xml:space="preserve"># (copy and paste some sentences from above)</w:t>
            </w:r>
          </w:p>
          <w:p w:rsidR="00000000" w:rsidDel="00000000" w:rsidP="00000000" w:rsidRDefault="00000000" w:rsidRPr="00000000" w14:paraId="000000B1">
            <w:pPr>
              <w:spacing w:line="240" w:lineRule="auto"/>
              <w:contextualSpacing w:val="0"/>
              <w:rPr>
                <w:rFonts w:ascii="Courier New" w:cs="Courier New" w:eastAsia="Courier New" w:hAnsi="Courier New"/>
                <w:color w:val="09829a"/>
                <w:sz w:val="24"/>
                <w:szCs w:val="24"/>
                <w:shd w:fill="eeeeee" w:val="clear"/>
              </w:rPr>
            </w:pPr>
            <w:r w:rsidDel="00000000" w:rsidR="00000000" w:rsidRPr="00000000">
              <w:rPr>
                <w:rFonts w:ascii="Courier New" w:cs="Courier New" w:eastAsia="Courier New" w:hAnsi="Courier New"/>
                <w:color w:val="09829a"/>
                <w:sz w:val="24"/>
                <w:szCs w:val="24"/>
                <w:shd w:fill="eeeeee" w:val="clear"/>
                <w:rtl w:val="0"/>
              </w:rPr>
              <w:t xml:space="preserve"># type ctrl-c when finished</w:t>
            </w:r>
          </w:p>
        </w:tc>
      </w:tr>
    </w:tbl>
    <w:p w:rsidR="00000000" w:rsidDel="00000000" w:rsidP="00000000" w:rsidRDefault="00000000" w:rsidRPr="00000000" w14:paraId="000000B2">
      <w:pPr>
        <w:contextualSpacing w:val="0"/>
        <w:rPr/>
      </w:pPr>
      <w:r w:rsidDel="00000000" w:rsidR="00000000" w:rsidRPr="00000000">
        <w:rPr>
          <w:rtl w:val="0"/>
        </w:rPr>
      </w:r>
    </w:p>
    <w:p w:rsidR="00000000" w:rsidDel="00000000" w:rsidP="00000000" w:rsidRDefault="00000000" w:rsidRPr="00000000" w14:paraId="000000B3">
      <w:pPr>
        <w:pStyle w:val="Heading2"/>
        <w:contextualSpacing w:val="0"/>
        <w:rPr/>
      </w:pPr>
      <w:bookmarkStart w:colFirst="0" w:colLast="0" w:name="_hj1l509pcyzx" w:id="23"/>
      <w:bookmarkEnd w:id="23"/>
      <w:r w:rsidDel="00000000" w:rsidR="00000000" w:rsidRPr="00000000">
        <w:rPr>
          <w:rtl w:val="0"/>
        </w:rPr>
        <w:t xml:space="preserve">Execute a Script to Generate English Translations </w:t>
      </w:r>
    </w:p>
    <w:p w:rsidR="00000000" w:rsidDel="00000000" w:rsidP="00000000" w:rsidRDefault="00000000" w:rsidRPr="00000000" w14:paraId="000000B4">
      <w:pPr>
        <w:contextualSpacing w:val="0"/>
        <w:rPr/>
      </w:pPr>
      <w:r w:rsidDel="00000000" w:rsidR="00000000" w:rsidRPr="00000000">
        <w:rPr>
          <w:rFonts w:ascii="Arial" w:cs="Arial" w:eastAsia="Arial" w:hAnsi="Arial"/>
          <w:rtl w:val="0"/>
        </w:rPr>
        <w:t xml:space="preserve">Run the command below to translate the sentences you copied above from Vietnemese to English. The output file will be generated in ~/nmt/nmt_model.</w:t>
      </w:r>
      <w:r w:rsidDel="00000000" w:rsidR="00000000" w:rsidRPr="00000000">
        <w:rPr>
          <w:rtl w:val="0"/>
        </w:rPr>
      </w:r>
    </w:p>
    <w:tbl>
      <w:tblPr>
        <w:tblStyle w:val="Table10"/>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B5">
            <w:pPr>
              <w:spacing w:line="240" w:lineRule="auto"/>
              <w:contextualSpacing w:val="0"/>
              <w:rPr>
                <w:rFonts w:ascii="Courier New" w:cs="Courier New" w:eastAsia="Courier New" w:hAnsi="Courier New"/>
                <w:color w:val="09829a"/>
                <w:sz w:val="24"/>
                <w:szCs w:val="24"/>
                <w:shd w:fill="eeeeee" w:val="clear"/>
              </w:rPr>
            </w:pPr>
            <w:r w:rsidDel="00000000" w:rsidR="00000000" w:rsidRPr="00000000">
              <w:rPr>
                <w:rFonts w:ascii="Courier New" w:cs="Courier New" w:eastAsia="Courier New" w:hAnsi="Courier New"/>
                <w:color w:val="09829a"/>
                <w:sz w:val="24"/>
                <w:szCs w:val="24"/>
                <w:shd w:fill="eeeeee" w:val="clear"/>
                <w:rtl w:val="0"/>
              </w:rPr>
              <w:t xml:space="preserve">cd ~/nmt</w:t>
            </w:r>
          </w:p>
          <w:p w:rsidR="00000000" w:rsidDel="00000000" w:rsidP="00000000" w:rsidRDefault="00000000" w:rsidRPr="00000000" w14:paraId="000000B6">
            <w:pPr>
              <w:spacing w:line="240" w:lineRule="auto"/>
              <w:contextualSpacing w:val="0"/>
              <w:rPr>
                <w:rFonts w:ascii="Courier New" w:cs="Courier New" w:eastAsia="Courier New" w:hAnsi="Courier New"/>
                <w:color w:val="09829a"/>
                <w:sz w:val="24"/>
                <w:szCs w:val="24"/>
                <w:shd w:fill="eeeeee" w:val="clear"/>
              </w:rPr>
            </w:pPr>
            <w:r w:rsidDel="00000000" w:rsidR="00000000" w:rsidRPr="00000000">
              <w:rPr>
                <w:rFonts w:ascii="Courier New" w:cs="Courier New" w:eastAsia="Courier New" w:hAnsi="Courier New"/>
                <w:color w:val="09829a"/>
                <w:sz w:val="24"/>
                <w:szCs w:val="24"/>
                <w:shd w:fill="eeeeee" w:val="clear"/>
                <w:rtl w:val="0"/>
              </w:rPr>
              <w:t xml:space="preserve">python -m nmt.nmt \</w:t>
              <w:br w:type="textWrapping"/>
              <w:t xml:space="preserve">    --out_dir=nmt_model \</w:t>
              <w:br w:type="textWrapping"/>
              <w:t xml:space="preserve">    --inference_input_file=my_infer_file.vi \</w:t>
              <w:br w:type="textWrapping"/>
              <w:t xml:space="preserve">    --inference_output_file=nmt_model/output_infer</w:t>
            </w:r>
          </w:p>
        </w:tc>
      </w:tr>
    </w:tbl>
    <w:p w:rsidR="00000000" w:rsidDel="00000000" w:rsidP="00000000" w:rsidRDefault="00000000" w:rsidRPr="00000000" w14:paraId="000000B7">
      <w:pPr>
        <w:contextualSpacing w:val="0"/>
        <w:rPr/>
      </w:pPr>
      <w:r w:rsidDel="00000000" w:rsidR="00000000" w:rsidRPr="00000000">
        <w:rPr>
          <w:rtl w:val="0"/>
        </w:rPr>
      </w:r>
    </w:p>
    <w:p w:rsidR="00000000" w:rsidDel="00000000" w:rsidP="00000000" w:rsidRDefault="00000000" w:rsidRPr="00000000" w14:paraId="000000B8">
      <w:pPr>
        <w:contextualSpacing w:val="0"/>
        <w:rPr/>
      </w:pPr>
      <w:r w:rsidDel="00000000" w:rsidR="00000000" w:rsidRPr="00000000">
        <w:rPr>
          <w:rtl w:val="0"/>
        </w:rPr>
        <w:t xml:space="preserve">Run the following to view the translated output:</w:t>
      </w:r>
    </w:p>
    <w:tbl>
      <w:tblPr>
        <w:tblStyle w:val="Table1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B9">
            <w:pPr>
              <w:spacing w:line="240" w:lineRule="auto"/>
              <w:contextualSpacing w:val="0"/>
              <w:rPr>
                <w:rFonts w:ascii="Courier New" w:cs="Courier New" w:eastAsia="Courier New" w:hAnsi="Courier New"/>
                <w:color w:val="09829a"/>
                <w:sz w:val="24"/>
                <w:szCs w:val="24"/>
                <w:shd w:fill="eeeeee" w:val="clear"/>
              </w:rPr>
            </w:pPr>
            <w:r w:rsidDel="00000000" w:rsidR="00000000" w:rsidRPr="00000000">
              <w:rPr>
                <w:rFonts w:ascii="Courier New" w:cs="Courier New" w:eastAsia="Courier New" w:hAnsi="Courier New"/>
                <w:color w:val="09829a"/>
                <w:sz w:val="24"/>
                <w:szCs w:val="24"/>
                <w:shd w:fill="eeeeee" w:val="clear"/>
                <w:rtl w:val="0"/>
              </w:rPr>
              <w:t xml:space="preserve">cat nmt_model/output_infer</w:t>
            </w:r>
          </w:p>
        </w:tc>
      </w:tr>
    </w:tbl>
    <w:p w:rsidR="00000000" w:rsidDel="00000000" w:rsidP="00000000" w:rsidRDefault="00000000" w:rsidRPr="00000000" w14:paraId="000000BA">
      <w:pPr>
        <w:contextualSpacing w:val="0"/>
        <w:rPr/>
      </w:pPr>
      <w:r w:rsidDel="00000000" w:rsidR="00000000" w:rsidRPr="00000000">
        <w:rPr>
          <w:rtl w:val="0"/>
        </w:rPr>
      </w:r>
    </w:p>
    <w:p w:rsidR="00000000" w:rsidDel="00000000" w:rsidP="00000000" w:rsidRDefault="00000000" w:rsidRPr="00000000" w14:paraId="000000BB">
      <w:pPr>
        <w:pStyle w:val="Heading2"/>
        <w:contextualSpacing w:val="0"/>
        <w:rPr/>
      </w:pPr>
      <w:bookmarkStart w:colFirst="0" w:colLast="0" w:name="_6gjpd64peceq" w:id="24"/>
      <w:bookmarkEnd w:id="24"/>
      <w:r w:rsidDel="00000000" w:rsidR="00000000" w:rsidRPr="00000000">
        <w:rPr>
          <w:rtl w:val="0"/>
        </w:rPr>
        <w:t xml:space="preserve">Compare Your Results with the Translation API</w:t>
      </w:r>
      <w:r w:rsidDel="00000000" w:rsidR="00000000" w:rsidRPr="00000000">
        <w:rPr>
          <w:rtl w:val="0"/>
        </w:rPr>
      </w:r>
    </w:p>
    <w:p w:rsidR="00000000" w:rsidDel="00000000" w:rsidP="00000000" w:rsidRDefault="00000000" w:rsidRPr="00000000" w14:paraId="000000BC">
      <w:pPr>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Navigate to the link below to try the Translation API.</w:t>
      </w:r>
    </w:p>
    <w:p w:rsidR="00000000" w:rsidDel="00000000" w:rsidP="00000000" w:rsidRDefault="00000000" w:rsidRPr="00000000" w14:paraId="000000BD">
      <w:pPr>
        <w:contextualSpacing w:val="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E">
      <w:pPr>
        <w:contextualSpacing w:val="0"/>
        <w:rPr/>
      </w:pPr>
      <w:hyperlink r:id="rId28">
        <w:r w:rsidDel="00000000" w:rsidR="00000000" w:rsidRPr="00000000">
          <w:rPr>
            <w:rFonts w:ascii="Arial" w:cs="Arial" w:eastAsia="Arial" w:hAnsi="Arial"/>
            <w:color w:val="1155cc"/>
            <w:u w:val="single"/>
            <w:shd w:fill="6aa84f" w:val="clear"/>
            <w:rtl w:val="0"/>
          </w:rPr>
          <w:t xml:space="preserve">Try the Translation API</w:t>
        </w:r>
      </w:hyperlink>
      <w:r w:rsidDel="00000000" w:rsidR="00000000" w:rsidRPr="00000000">
        <w:rPr>
          <w:rtl w:val="0"/>
        </w:rPr>
      </w:r>
    </w:p>
    <w:p w:rsidR="00000000" w:rsidDel="00000000" w:rsidP="00000000" w:rsidRDefault="00000000" w:rsidRPr="00000000" w14:paraId="000000BF">
      <w:pPr>
        <w:contextualSpacing w:val="0"/>
        <w:rPr/>
      </w:pPr>
      <w:r w:rsidDel="00000000" w:rsidR="00000000" w:rsidRPr="00000000">
        <w:rPr>
          <w:rtl w:val="0"/>
        </w:rPr>
      </w:r>
    </w:p>
    <w:p w:rsidR="00000000" w:rsidDel="00000000" w:rsidP="00000000" w:rsidRDefault="00000000" w:rsidRPr="00000000" w14:paraId="000000C0">
      <w:pPr>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Our model performed well with this sentence:</w:t>
      </w:r>
    </w:p>
    <w:p w:rsidR="00000000" w:rsidDel="00000000" w:rsidP="00000000" w:rsidRDefault="00000000" w:rsidRPr="00000000" w14:paraId="000000C1">
      <w:pPr>
        <w:contextualSpacing w:val="0"/>
        <w:rPr/>
      </w:pPr>
      <w:r w:rsidDel="00000000" w:rsidR="00000000" w:rsidRPr="00000000">
        <w:rPr>
          <w:rtl w:val="0"/>
        </w:rPr>
      </w:r>
    </w:p>
    <w:tbl>
      <w:tblPr>
        <w:tblStyle w:val="Table1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C2">
            <w:pPr>
              <w:spacing w:line="240" w:lineRule="auto"/>
              <w:contextualSpacing w:val="0"/>
              <w:rPr>
                <w:rFonts w:ascii="Courier New" w:cs="Courier New" w:eastAsia="Courier New" w:hAnsi="Courier New"/>
                <w:color w:val="09829a"/>
                <w:sz w:val="24"/>
                <w:szCs w:val="24"/>
                <w:shd w:fill="eeeeee" w:val="clear"/>
              </w:rPr>
            </w:pPr>
            <w:r w:rsidDel="00000000" w:rsidR="00000000" w:rsidRPr="00000000">
              <w:rPr>
                <w:rFonts w:ascii="Courier New" w:cs="Courier New" w:eastAsia="Courier New" w:hAnsi="Courier New"/>
                <w:color w:val="09829a"/>
                <w:sz w:val="24"/>
                <w:szCs w:val="24"/>
                <w:shd w:fill="eeeeee" w:val="clear"/>
                <w:rtl w:val="0"/>
              </w:rPr>
              <w:t xml:space="preserve">Tôi đã rất tự hào về đất nước tôi .</w:t>
            </w:r>
          </w:p>
        </w:tc>
      </w:tr>
    </w:tbl>
    <w:p w:rsidR="00000000" w:rsidDel="00000000" w:rsidP="00000000" w:rsidRDefault="00000000" w:rsidRPr="00000000" w14:paraId="000000C3">
      <w:pPr>
        <w:contextualSpacing w:val="0"/>
        <w:rPr>
          <w:rFonts w:ascii="Arial" w:cs="Arial" w:eastAsia="Arial" w:hAnsi="Arial"/>
        </w:rPr>
      </w:pPr>
      <w:r w:rsidDel="00000000" w:rsidR="00000000" w:rsidRPr="00000000">
        <w:rPr>
          <w:rtl w:val="0"/>
        </w:rPr>
      </w:r>
    </w:p>
    <w:p w:rsidR="00000000" w:rsidDel="00000000" w:rsidP="00000000" w:rsidRDefault="00000000" w:rsidRPr="00000000" w14:paraId="000000C4">
      <w:pPr>
        <w:contextualSpacing w:val="0"/>
        <w:rPr>
          <w:rFonts w:ascii="Arial" w:cs="Arial" w:eastAsia="Arial" w:hAnsi="Arial"/>
        </w:rPr>
      </w:pPr>
      <w:r w:rsidDel="00000000" w:rsidR="00000000" w:rsidRPr="00000000">
        <w:rPr>
          <w:rFonts w:ascii="Arial" w:cs="Arial" w:eastAsia="Arial" w:hAnsi="Arial"/>
        </w:rPr>
        <w:drawing>
          <wp:inline distB="114300" distT="114300" distL="114300" distR="114300">
            <wp:extent cx="5943600" cy="2108200"/>
            <wp:effectExtent b="0" l="0" r="0" t="0"/>
            <wp:docPr id="8" name="image21.png"/>
            <a:graphic>
              <a:graphicData uri="http://schemas.openxmlformats.org/drawingml/2006/picture">
                <pic:pic>
                  <pic:nvPicPr>
                    <pic:cNvPr id="0" name="image21.png"/>
                    <pic:cNvPicPr preferRelativeResize="0"/>
                  </pic:nvPicPr>
                  <pic:blipFill>
                    <a:blip r:embed="rId29"/>
                    <a:srcRect b="0" l="0" r="0" t="0"/>
                    <a:stretch>
                      <a:fillRect/>
                    </a:stretch>
                  </pic:blipFill>
                  <pic:spPr>
                    <a:xfrm>
                      <a:off x="0" y="0"/>
                      <a:ext cx="5943600" cy="2108200"/>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contextualSpacing w:val="0"/>
        <w:rPr>
          <w:rFonts w:ascii="Arial" w:cs="Arial" w:eastAsia="Arial" w:hAnsi="Arial"/>
        </w:rPr>
      </w:pPr>
      <w:r w:rsidDel="00000000" w:rsidR="00000000" w:rsidRPr="00000000">
        <w:rPr>
          <w:rFonts w:ascii="Arial" w:cs="Arial" w:eastAsia="Arial" w:hAnsi="Arial"/>
        </w:rPr>
        <w:drawing>
          <wp:inline distB="114300" distT="114300" distL="114300" distR="114300">
            <wp:extent cx="5319713" cy="1611259"/>
            <wp:effectExtent b="0" l="0" r="0" t="0"/>
            <wp:docPr id="3" name="image15.png"/>
            <a:graphic>
              <a:graphicData uri="http://schemas.openxmlformats.org/drawingml/2006/picture">
                <pic:pic>
                  <pic:nvPicPr>
                    <pic:cNvPr id="0" name="image15.png"/>
                    <pic:cNvPicPr preferRelativeResize="0"/>
                  </pic:nvPicPr>
                  <pic:blipFill>
                    <a:blip r:embed="rId30"/>
                    <a:srcRect b="0" l="0" r="0" t="0"/>
                    <a:stretch>
                      <a:fillRect/>
                    </a:stretch>
                  </pic:blipFill>
                  <pic:spPr>
                    <a:xfrm>
                      <a:off x="0" y="0"/>
                      <a:ext cx="5319713" cy="1611259"/>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contextualSpacing w:val="0"/>
        <w:rPr>
          <w:rFonts w:ascii="Arial" w:cs="Arial" w:eastAsia="Arial" w:hAnsi="Arial"/>
        </w:rPr>
      </w:pPr>
      <w:r w:rsidDel="00000000" w:rsidR="00000000" w:rsidRPr="00000000">
        <w:rPr>
          <w:rtl w:val="0"/>
        </w:rPr>
      </w:r>
    </w:p>
    <w:p w:rsidR="00000000" w:rsidDel="00000000" w:rsidP="00000000" w:rsidRDefault="00000000" w:rsidRPr="00000000" w14:paraId="000000C7">
      <w:pPr>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But not as well with this one:</w:t>
      </w:r>
    </w:p>
    <w:p w:rsidR="00000000" w:rsidDel="00000000" w:rsidP="00000000" w:rsidRDefault="00000000" w:rsidRPr="00000000" w14:paraId="000000C8">
      <w:pPr>
        <w:contextualSpacing w:val="0"/>
        <w:rPr>
          <w:rFonts w:ascii="Arial" w:cs="Arial" w:eastAsia="Arial" w:hAnsi="Arial"/>
          <w:sz w:val="24"/>
          <w:szCs w:val="24"/>
        </w:rPr>
      </w:pPr>
      <w:r w:rsidDel="00000000" w:rsidR="00000000" w:rsidRPr="00000000">
        <w:rPr>
          <w:rtl w:val="0"/>
        </w:rPr>
      </w:r>
    </w:p>
    <w:tbl>
      <w:tblPr>
        <w:tblStyle w:val="Table1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C9">
            <w:pPr>
              <w:spacing w:line="240" w:lineRule="auto"/>
              <w:contextualSpacing w:val="0"/>
              <w:rPr>
                <w:rFonts w:ascii="Courier New" w:cs="Courier New" w:eastAsia="Courier New" w:hAnsi="Courier New"/>
                <w:color w:val="09829a"/>
                <w:sz w:val="24"/>
                <w:szCs w:val="24"/>
                <w:shd w:fill="eeeeee" w:val="clear"/>
              </w:rPr>
            </w:pPr>
            <w:r w:rsidDel="00000000" w:rsidR="00000000" w:rsidRPr="00000000">
              <w:rPr>
                <w:rFonts w:ascii="Courier New" w:cs="Courier New" w:eastAsia="Courier New" w:hAnsi="Courier New"/>
                <w:color w:val="09829a"/>
                <w:sz w:val="24"/>
                <w:szCs w:val="24"/>
                <w:shd w:fill="eeeeee" w:val="clear"/>
                <w:rtl w:val="0"/>
              </w:rPr>
              <w:t xml:space="preserve">Ở trường , chúng tôi dành rất nhiều thời gian để học về cuộc đời của chủ tịch Kim II- Sung , nhưng lại không học nhiều về thế giới bên ngoài , ngoại trừ việc Hoa Kỳ , Hàn Quốc và Nhật Bản là kẻ thù của chúng tôi .</w:t>
            </w:r>
          </w:p>
        </w:tc>
      </w:tr>
    </w:tbl>
    <w:p w:rsidR="00000000" w:rsidDel="00000000" w:rsidP="00000000" w:rsidRDefault="00000000" w:rsidRPr="00000000" w14:paraId="000000CA">
      <w:pPr>
        <w:contextualSpacing w:val="0"/>
        <w:rPr>
          <w:rFonts w:ascii="Arial" w:cs="Arial" w:eastAsia="Arial" w:hAnsi="Arial"/>
        </w:rPr>
      </w:pPr>
      <w:r w:rsidDel="00000000" w:rsidR="00000000" w:rsidRPr="00000000">
        <w:rPr>
          <w:rtl w:val="0"/>
        </w:rPr>
      </w:r>
    </w:p>
    <w:p w:rsidR="00000000" w:rsidDel="00000000" w:rsidP="00000000" w:rsidRDefault="00000000" w:rsidRPr="00000000" w14:paraId="000000CB">
      <w:pPr>
        <w:contextualSpacing w:val="0"/>
        <w:rPr>
          <w:rFonts w:ascii="Arial" w:cs="Arial" w:eastAsia="Arial" w:hAnsi="Arial"/>
        </w:rPr>
      </w:pPr>
      <w:r w:rsidDel="00000000" w:rsidR="00000000" w:rsidRPr="00000000">
        <w:rPr>
          <w:rtl w:val="0"/>
        </w:rPr>
      </w:r>
    </w:p>
    <w:p w:rsidR="00000000" w:rsidDel="00000000" w:rsidP="00000000" w:rsidRDefault="00000000" w:rsidRPr="00000000" w14:paraId="000000CC">
      <w:pPr>
        <w:contextualSpacing w:val="0"/>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943600" cy="2247900"/>
            <wp:effectExtent b="0" l="0" r="0" t="0"/>
            <wp:docPr id="11" name="image25.png"/>
            <a:graphic>
              <a:graphicData uri="http://schemas.openxmlformats.org/drawingml/2006/picture">
                <pic:pic>
                  <pic:nvPicPr>
                    <pic:cNvPr id="0" name="image25.png"/>
                    <pic:cNvPicPr preferRelativeResize="0"/>
                  </pic:nvPicPr>
                  <pic:blipFill>
                    <a:blip r:embed="rId31"/>
                    <a:srcRect b="0" l="0" r="0" t="0"/>
                    <a:stretch>
                      <a:fillRect/>
                    </a:stretch>
                  </pic:blipFill>
                  <pic:spPr>
                    <a:xfrm>
                      <a:off x="0" y="0"/>
                      <a:ext cx="5943600"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contextualSpacing w:val="0"/>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943600" cy="1016000"/>
            <wp:effectExtent b="0" l="0" r="0" t="0"/>
            <wp:docPr id="14" name="image28.png"/>
            <a:graphic>
              <a:graphicData uri="http://schemas.openxmlformats.org/drawingml/2006/picture">
                <pic:pic>
                  <pic:nvPicPr>
                    <pic:cNvPr id="0" name="image28.png"/>
                    <pic:cNvPicPr preferRelativeResize="0"/>
                  </pic:nvPicPr>
                  <pic:blipFill>
                    <a:blip r:embed="rId32"/>
                    <a:srcRect b="0" l="0" r="0" t="0"/>
                    <a:stretch>
                      <a:fillRect/>
                    </a:stretch>
                  </pic:blipFill>
                  <pic:spPr>
                    <a:xfrm>
                      <a:off x="0" y="0"/>
                      <a:ext cx="5943600" cy="1016000"/>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pBdr>
          <w:top w:space="0" w:sz="0" w:val="nil"/>
          <w:left w:space="0" w:sz="0" w:val="nil"/>
          <w:bottom w:space="0" w:sz="0" w:val="nil"/>
          <w:right w:space="0" w:sz="0" w:val="nil"/>
          <w:between w:space="0" w:sz="0" w:val="nil"/>
        </w:pBdr>
        <w:shd w:fill="auto" w:val="clear"/>
        <w:contextualSpacing w:val="0"/>
        <w:rPr>
          <w:shd w:fill="6aa84f" w:val="clear"/>
        </w:rPr>
      </w:pPr>
      <w:r w:rsidDel="00000000" w:rsidR="00000000" w:rsidRPr="00000000">
        <w:rPr>
          <w:rtl w:val="0"/>
        </w:rPr>
      </w:r>
    </w:p>
    <w:sectPr>
      <w:pgSz w:h="15840" w:w="12240"/>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Arial"/>
  <w:font w:name="Verdana"/>
  <w:font w:name="Arial Unicode MS"/>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Roboto" w:cs="Roboto" w:eastAsia="Roboto" w:hAnsi="Roboto"/>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00" w:lineRule="auto"/>
    </w:pPr>
    <w:rPr>
      <w:rFonts w:ascii="Roboto" w:cs="Roboto" w:eastAsia="Roboto" w:hAnsi="Roboto"/>
      <w:sz w:val="32"/>
      <w:szCs w:val="32"/>
    </w:rPr>
  </w:style>
  <w:style w:type="paragraph" w:styleId="Heading2">
    <w:name w:val="heading 2"/>
    <w:basedOn w:val="Normal"/>
    <w:next w:val="Normal"/>
    <w:pPr>
      <w:keepNext w:val="1"/>
      <w:keepLines w:val="1"/>
      <w:spacing w:before="200" w:lineRule="auto"/>
    </w:pPr>
    <w:rPr>
      <w:rFonts w:ascii="Roboto" w:cs="Roboto" w:eastAsia="Roboto" w:hAnsi="Roboto"/>
      <w:b w:val="1"/>
      <w:sz w:val="26"/>
      <w:szCs w:val="26"/>
    </w:rPr>
  </w:style>
  <w:style w:type="paragraph" w:styleId="Heading3">
    <w:name w:val="heading 3"/>
    <w:basedOn w:val="Normal"/>
    <w:next w:val="Normal"/>
    <w:pPr>
      <w:keepNext w:val="1"/>
      <w:keepLines w:val="1"/>
      <w:spacing w:before="160" w:lineRule="auto"/>
    </w:pPr>
    <w:rPr>
      <w:rFonts w:ascii="Roboto" w:cs="Roboto" w:eastAsia="Roboto" w:hAnsi="Roboto"/>
      <w:b w:val="1"/>
      <w:color w:val="666666"/>
      <w:sz w:val="24"/>
      <w:szCs w:val="24"/>
    </w:rPr>
  </w:style>
  <w:style w:type="paragraph" w:styleId="Heading4">
    <w:name w:val="heading 4"/>
    <w:basedOn w:val="Normal"/>
    <w:next w:val="Normal"/>
    <w:pPr>
      <w:keepNext w:val="1"/>
      <w:keepLines w:val="1"/>
      <w:spacing w:before="160" w:lineRule="auto"/>
    </w:pPr>
    <w:rPr>
      <w:rFonts w:ascii="Roboto" w:cs="Roboto" w:eastAsia="Roboto" w:hAnsi="Roboto"/>
      <w:color w:val="666666"/>
      <w:u w:val="single"/>
    </w:rPr>
  </w:style>
  <w:style w:type="paragraph" w:styleId="Heading5">
    <w:name w:val="heading 5"/>
    <w:basedOn w:val="Normal"/>
    <w:next w:val="Normal"/>
    <w:pPr>
      <w:keepNext w:val="1"/>
      <w:keepLines w:val="1"/>
      <w:spacing w:before="160" w:lineRule="auto"/>
    </w:pPr>
    <w:rPr>
      <w:rFonts w:ascii="Roboto" w:cs="Roboto" w:eastAsia="Roboto" w:hAnsi="Roboto"/>
      <w:color w:val="666666"/>
    </w:rPr>
  </w:style>
  <w:style w:type="paragraph" w:styleId="Heading6">
    <w:name w:val="heading 6"/>
    <w:basedOn w:val="Normal"/>
    <w:next w:val="Normal"/>
    <w:pPr>
      <w:keepNext w:val="1"/>
      <w:keepLines w:val="1"/>
      <w:spacing w:before="160" w:lineRule="auto"/>
    </w:pPr>
    <w:rPr>
      <w:rFonts w:ascii="Trebuchet MS" w:cs="Trebuchet MS" w:eastAsia="Trebuchet MS" w:hAnsi="Trebuchet MS"/>
      <w:i w:val="1"/>
      <w:color w:val="666666"/>
    </w:rPr>
  </w:style>
  <w:style w:type="paragraph" w:styleId="Title">
    <w:name w:val="Title"/>
    <w:basedOn w:val="Normal"/>
    <w:next w:val="Normal"/>
    <w:pPr>
      <w:keepNext w:val="1"/>
      <w:keepLines w:val="1"/>
    </w:pPr>
    <w:rPr>
      <w:rFonts w:ascii="Roboto" w:cs="Roboto" w:eastAsia="Roboto" w:hAnsi="Roboto"/>
      <w:sz w:val="42"/>
      <w:szCs w:val="42"/>
    </w:rPr>
  </w:style>
  <w:style w:type="paragraph" w:styleId="Subtitle">
    <w:name w:val="Subtitle"/>
    <w:basedOn w:val="Normal"/>
    <w:next w:val="Normal"/>
    <w:pPr>
      <w:keepNext w:val="1"/>
      <w:keepLines w:val="1"/>
      <w:spacing w:after="200" w:before="0" w:lineRule="auto"/>
    </w:pPr>
    <w:rPr>
      <w:rFonts w:ascii="Trebuchet MS" w:cs="Trebuchet MS" w:eastAsia="Trebuchet MS" w:hAnsi="Trebuchet MS"/>
      <w:i w:val="1"/>
      <w:color w:val="666666"/>
      <w:sz w:val="26"/>
      <w:szCs w:val="26"/>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9.png"/><Relationship Id="rId22" Type="http://schemas.openxmlformats.org/officeDocument/2006/relationships/image" Target="media/image27.png"/><Relationship Id="rId21"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emnlp2014.org/papers/pdf/EMNLP2014179.pdf" TargetMode="External"/><Relationship Id="rId26" Type="http://schemas.openxmlformats.org/officeDocument/2006/relationships/image" Target="media/image14.png"/><Relationship Id="rId25" Type="http://schemas.openxmlformats.org/officeDocument/2006/relationships/image" Target="media/image13.png"/><Relationship Id="rId28" Type="http://schemas.openxmlformats.org/officeDocument/2006/relationships/hyperlink" Target="https://cloud.google.com/translate/" TargetMode="External"/><Relationship Id="rId27" Type="http://schemas.openxmlformats.org/officeDocument/2006/relationships/hyperlink" Target="https://github.com/gmikels/model_checkpoints.git" TargetMode="External"/><Relationship Id="rId5" Type="http://schemas.openxmlformats.org/officeDocument/2006/relationships/styles" Target="styles.xml"/><Relationship Id="rId6" Type="http://schemas.openxmlformats.org/officeDocument/2006/relationships/hyperlink" Target="https://chrome.google.com/webstore/detail/preview-codelab/lhojjnijnkiglhkggagbapfonpdlinji" TargetMode="External"/><Relationship Id="rId29" Type="http://schemas.openxmlformats.org/officeDocument/2006/relationships/image" Target="media/image21.png"/><Relationship Id="rId7" Type="http://schemas.openxmlformats.org/officeDocument/2006/relationships/image" Target="media/image23.png"/><Relationship Id="rId8" Type="http://schemas.openxmlformats.org/officeDocument/2006/relationships/hyperlink" Target="https://papers.nips.cc/paper/5346-sequence-to-sequence-learning-with-neural-networks.pdf" TargetMode="External"/><Relationship Id="rId31" Type="http://schemas.openxmlformats.org/officeDocument/2006/relationships/image" Target="media/image25.png"/><Relationship Id="rId30" Type="http://schemas.openxmlformats.org/officeDocument/2006/relationships/image" Target="media/image15.png"/><Relationship Id="rId11" Type="http://schemas.openxmlformats.org/officeDocument/2006/relationships/image" Target="media/image26.jpg"/><Relationship Id="rId10" Type="http://schemas.openxmlformats.org/officeDocument/2006/relationships/hyperlink" Target="https://research.googleblog.com/2016/09/a-neural-network-for-machine.html" TargetMode="External"/><Relationship Id="rId32" Type="http://schemas.openxmlformats.org/officeDocument/2006/relationships/image" Target="media/image28.png"/><Relationship Id="rId13" Type="http://schemas.openxmlformats.org/officeDocument/2006/relationships/hyperlink" Target="https://research.googleblog.com/2016/09/a-neural-network-for-machine.html" TargetMode="External"/><Relationship Id="rId12" Type="http://schemas.openxmlformats.org/officeDocument/2006/relationships/hyperlink" Target="https://www.theguardian.com/science/2015/may/21/google-a-step-closer-to-developing-machines-with-human-like-intelligence" TargetMode="External"/><Relationship Id="rId15" Type="http://schemas.openxmlformats.org/officeDocument/2006/relationships/hyperlink" Target="https://github.com/lmthang/thesis" TargetMode="External"/><Relationship Id="rId14" Type="http://schemas.openxmlformats.org/officeDocument/2006/relationships/hyperlink" Target="http://colah.github.io/posts/2015-08-Understanding-LSTMs/" TargetMode="External"/><Relationship Id="rId17" Type="http://schemas.openxmlformats.org/officeDocument/2006/relationships/hyperlink" Target="https://www.google.com/chrome/" TargetMode="External"/><Relationship Id="rId16" Type="http://schemas.openxmlformats.org/officeDocument/2006/relationships/image" Target="media/image22.jpg"/><Relationship Id="rId19" Type="http://schemas.openxmlformats.org/officeDocument/2006/relationships/image" Target="media/image18.png"/><Relationship Id="rId18" Type="http://schemas.openxmlformats.org/officeDocument/2006/relationships/hyperlink" Target="https://console.cloud.google.com"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