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A1C" w:rsidRDefault="002F6A1C" w:rsidP="002F6A1C">
      <w:pPr>
        <w:spacing w:before="240"/>
        <w:jc w:val="center"/>
        <w:rPr>
          <w:rFonts w:asciiTheme="minorHAnsi" w:hAnsiTheme="minorHAnsi" w:cstheme="minorHAnsi"/>
          <w:b/>
          <w:sz w:val="24"/>
          <w:u w:val="single"/>
        </w:rPr>
      </w:pPr>
      <w:r w:rsidRPr="002F6A1C">
        <w:rPr>
          <w:rFonts w:asciiTheme="minorHAnsi" w:hAnsiTheme="minorHAnsi" w:cstheme="minorHAnsi"/>
          <w:b/>
          <w:sz w:val="24"/>
          <w:u w:val="single"/>
        </w:rPr>
        <w:t>SUMMARY OF AWARDS FOR STELLA OBASANJO HOSPITAL PROJECT, BENIN CITY, EDO STATE</w:t>
      </w:r>
    </w:p>
    <w:p w:rsidR="002F6A1C" w:rsidRDefault="002F6A1C" w:rsidP="002F6A1C">
      <w:pPr>
        <w:spacing w:before="240"/>
        <w:ind w:left="8640"/>
        <w:rPr>
          <w:rFonts w:asciiTheme="minorHAnsi" w:hAnsiTheme="minorHAnsi" w:cstheme="minorHAnsi"/>
          <w:b/>
          <w:sz w:val="24"/>
        </w:rPr>
      </w:pPr>
      <w:r w:rsidRPr="002F6A1C">
        <w:rPr>
          <w:rFonts w:asciiTheme="minorHAnsi" w:hAnsiTheme="minorHAnsi" w:cstheme="minorHAnsi"/>
          <w:b/>
          <w:sz w:val="24"/>
        </w:rPr>
        <w:t>3</w:t>
      </w:r>
      <w:r w:rsidRPr="002F6A1C">
        <w:rPr>
          <w:rFonts w:asciiTheme="minorHAnsi" w:hAnsiTheme="minorHAnsi" w:cstheme="minorHAnsi"/>
          <w:b/>
          <w:sz w:val="24"/>
          <w:vertAlign w:val="superscript"/>
        </w:rPr>
        <w:t>rd</w:t>
      </w:r>
      <w:r w:rsidRPr="002F6A1C">
        <w:rPr>
          <w:rFonts w:asciiTheme="minorHAnsi" w:hAnsiTheme="minorHAnsi" w:cstheme="minorHAnsi"/>
          <w:b/>
          <w:sz w:val="24"/>
        </w:rPr>
        <w:t xml:space="preserve"> January, 2023</w:t>
      </w:r>
    </w:p>
    <w:p w:rsidR="002F6A1C" w:rsidRDefault="002F6A1C" w:rsidP="002F6A1C">
      <w:pPr>
        <w:spacing w:before="240"/>
        <w:ind w:left="8640"/>
        <w:rPr>
          <w:rFonts w:asciiTheme="minorHAnsi" w:hAnsiTheme="minorHAnsi" w:cstheme="minorHAnsi"/>
          <w:b/>
          <w:sz w:val="24"/>
        </w:rPr>
      </w:pPr>
    </w:p>
    <w:tbl>
      <w:tblPr>
        <w:tblStyle w:val="TableGrid"/>
        <w:tblW w:w="10352" w:type="dxa"/>
        <w:tblInd w:w="108" w:type="dxa"/>
        <w:tblLook w:val="04A0" w:firstRow="1" w:lastRow="0" w:firstColumn="1" w:lastColumn="0" w:noHBand="0" w:noVBand="1"/>
      </w:tblPr>
      <w:tblGrid>
        <w:gridCol w:w="591"/>
        <w:gridCol w:w="2528"/>
        <w:gridCol w:w="2551"/>
        <w:gridCol w:w="1985"/>
        <w:gridCol w:w="2697"/>
      </w:tblGrid>
      <w:tr w:rsidR="002F6A1C" w:rsidRPr="002F6A1C" w:rsidTr="002F6A1C">
        <w:trPr>
          <w:trHeight w:val="3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S/N</w:t>
            </w:r>
          </w:p>
        </w:tc>
        <w:tc>
          <w:tcPr>
            <w:tcW w:w="2528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PROJECT AWARD TITLE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 xml:space="preserve"> PROJECT AMOUNT (₦) </w:t>
            </w:r>
          </w:p>
        </w:tc>
        <w:tc>
          <w:tcPr>
            <w:tcW w:w="1985" w:type="dxa"/>
            <w:noWrap/>
            <w:hideMark/>
          </w:tcPr>
          <w:p w:rsidR="002F6A1C" w:rsidRDefault="002F6A1C" w:rsidP="002F6A1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DATE</w:t>
            </w:r>
          </w:p>
          <w:p w:rsidR="002F6A1C" w:rsidRDefault="002F6A1C" w:rsidP="002F6A1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OF</w:t>
            </w:r>
          </w:p>
          <w:p w:rsidR="002F6A1C" w:rsidRPr="002F6A1C" w:rsidRDefault="002F6A1C" w:rsidP="002F6A1C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PROJEC</w:t>
            </w:r>
            <w:r>
              <w:rPr>
                <w:rFonts w:asciiTheme="minorHAnsi" w:hAnsiTheme="minorHAnsi" w:cstheme="minorHAnsi"/>
                <w:b/>
                <w:bCs/>
                <w:sz w:val="24"/>
              </w:rPr>
              <w:t>T</w:t>
            </w: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 xml:space="preserve"> AWARD</w:t>
            </w:r>
          </w:p>
        </w:tc>
        <w:tc>
          <w:tcPr>
            <w:tcW w:w="2697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PROJECT AWARDED TO</w:t>
            </w:r>
          </w:p>
        </w:tc>
      </w:tr>
      <w:tr w:rsidR="002F6A1C" w:rsidRPr="002F6A1C" w:rsidTr="002F6A1C">
        <w:trPr>
          <w:trHeight w:val="300"/>
        </w:trPr>
        <w:tc>
          <w:tcPr>
            <w:tcW w:w="10352" w:type="dxa"/>
            <w:gridSpan w:val="5"/>
            <w:noWrap/>
            <w:hideMark/>
          </w:tcPr>
          <w:p w:rsidR="002F6A1C" w:rsidRPr="002F6A1C" w:rsidRDefault="002F6A1C" w:rsidP="002F6A1C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BUILDINGS &amp; CONSTRUCTION</w:t>
            </w:r>
          </w:p>
        </w:tc>
      </w:tr>
      <w:tr w:rsidR="002F6A1C" w:rsidRPr="002F6A1C" w:rsidTr="002F6A1C">
        <w:trPr>
          <w:trHeight w:val="15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1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C</w:t>
            </w:r>
            <w:bookmarkStart w:id="0" w:name="_GoBack"/>
            <w:bookmarkEnd w:id="0"/>
            <w:r w:rsidRPr="002F6A1C">
              <w:rPr>
                <w:rFonts w:asciiTheme="minorHAnsi" w:hAnsiTheme="minorHAnsi" w:cstheme="minorHAnsi"/>
                <w:sz w:val="24"/>
              </w:rPr>
              <w:t>onstruction of Adminis</w:t>
            </w:r>
            <w:r>
              <w:rPr>
                <w:rFonts w:asciiTheme="minorHAnsi" w:hAnsiTheme="minorHAnsi" w:cstheme="minorHAnsi"/>
                <w:sz w:val="24"/>
              </w:rPr>
              <w:t xml:space="preserve">trative block at Stella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      16,640,245.01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4th May, 2021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A&amp;K Construction (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Nig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>) Limited</w:t>
            </w:r>
          </w:p>
        </w:tc>
      </w:tr>
      <w:tr w:rsidR="002F6A1C" w:rsidRPr="002F6A1C" w:rsidTr="002F6A1C">
        <w:trPr>
          <w:trHeight w:val="15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Construction of Out-patie</w:t>
            </w:r>
            <w:r>
              <w:rPr>
                <w:rFonts w:asciiTheme="minorHAnsi" w:hAnsiTheme="minorHAnsi" w:cstheme="minorHAnsi"/>
                <w:sz w:val="24"/>
              </w:rPr>
              <w:t xml:space="preserve">nt department at Stella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    918,164,221.50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4th May, 2021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A&amp;K Construction (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Nig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>) Limited</w:t>
            </w:r>
          </w:p>
        </w:tc>
      </w:tr>
      <w:tr w:rsidR="002F6A1C" w:rsidRPr="002F6A1C" w:rsidTr="002F6A1C">
        <w:trPr>
          <w:trHeight w:val="21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3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Construction, Reconstruction and Remodeling of In-patient department at Stella 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Obasanja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3,129,724,081.10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16th November, 2022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A&amp;K Construction (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Nig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>) Limited</w:t>
            </w:r>
          </w:p>
        </w:tc>
      </w:tr>
      <w:tr w:rsidR="002F6A1C" w:rsidRPr="002F6A1C" w:rsidTr="002F6A1C">
        <w:trPr>
          <w:trHeight w:val="300"/>
        </w:trPr>
        <w:tc>
          <w:tcPr>
            <w:tcW w:w="10352" w:type="dxa"/>
            <w:gridSpan w:val="5"/>
            <w:hideMark/>
          </w:tcPr>
          <w:p w:rsidR="002F6A1C" w:rsidRPr="002F6A1C" w:rsidRDefault="002F6A1C" w:rsidP="002F6A1C">
            <w:pPr>
              <w:spacing w:before="240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F6A1C">
              <w:rPr>
                <w:rFonts w:asciiTheme="minorHAnsi" w:hAnsiTheme="minorHAnsi" w:cstheme="minorHAnsi"/>
                <w:b/>
                <w:bCs/>
                <w:sz w:val="24"/>
              </w:rPr>
              <w:t>MEDICAL EQUIPMENTS</w:t>
            </w:r>
          </w:p>
        </w:tc>
      </w:tr>
      <w:tr w:rsidR="002F6A1C" w:rsidRPr="002F6A1C" w:rsidTr="002F6A1C">
        <w:trPr>
          <w:trHeight w:val="21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Purchase, supply, installation, testing and commissioning of medical gases (LOT 03) for Stella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</w:t>
            </w:r>
            <w:r w:rsidRPr="002F6A1C">
              <w:rPr>
                <w:rFonts w:asciiTheme="minorHAnsi" w:hAnsiTheme="minorHAnsi" w:cstheme="minorHAnsi"/>
                <w:sz w:val="24"/>
              </w:rPr>
              <w:t>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    648,989,222.31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2nd November, 2022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Supreme 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Meditech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Limited</w:t>
            </w:r>
          </w:p>
        </w:tc>
      </w:tr>
      <w:tr w:rsidR="002F6A1C" w:rsidRPr="002F6A1C" w:rsidTr="002F6A1C">
        <w:trPr>
          <w:trHeight w:val="21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Purchase, supply, installation, testing and commissioning of mortuary equipment (LOT 4) for Stella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</w:t>
            </w:r>
            <w:r w:rsidRPr="002F6A1C">
              <w:rPr>
                <w:rFonts w:asciiTheme="minorHAnsi" w:hAnsiTheme="minorHAnsi" w:cstheme="minorHAnsi"/>
                <w:sz w:val="24"/>
              </w:rPr>
              <w:t>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    129,241,980.00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4th October, 2022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Supreme </w:t>
            </w: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Meditech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Limited</w:t>
            </w:r>
          </w:p>
        </w:tc>
      </w:tr>
      <w:tr w:rsidR="002F6A1C" w:rsidRPr="002F6A1C" w:rsidTr="002F6A1C">
        <w:trPr>
          <w:trHeight w:val="24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lastRenderedPageBreak/>
              <w:t>6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Purchase, supply, installation, testing and commissioning of general </w:t>
            </w:r>
            <w:r>
              <w:rPr>
                <w:rFonts w:asciiTheme="minorHAnsi" w:hAnsiTheme="minorHAnsi" w:cstheme="minorHAnsi"/>
                <w:sz w:val="24"/>
              </w:rPr>
              <w:t xml:space="preserve">medical equipment (LOT 01) for Stella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</w:t>
            </w:r>
            <w:r w:rsidRPr="002F6A1C">
              <w:rPr>
                <w:rFonts w:asciiTheme="minorHAnsi" w:hAnsiTheme="minorHAnsi" w:cstheme="minorHAnsi"/>
                <w:sz w:val="24"/>
              </w:rPr>
              <w:t>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4,135,198,000.00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2nd November, 2022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Sudabelt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Medical Co. Limited</w:t>
            </w:r>
          </w:p>
        </w:tc>
      </w:tr>
      <w:tr w:rsidR="002F6A1C" w:rsidRPr="002F6A1C" w:rsidTr="002F6A1C">
        <w:trPr>
          <w:trHeight w:val="2400"/>
        </w:trPr>
        <w:tc>
          <w:tcPr>
            <w:tcW w:w="59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7</w:t>
            </w:r>
          </w:p>
        </w:tc>
        <w:tc>
          <w:tcPr>
            <w:tcW w:w="2528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Purchase, supply, installation, testing and commissioning of Radiological equipment (LOT 02) for Stella</w:t>
            </w:r>
            <w:r>
              <w:rPr>
                <w:rFonts w:asciiTheme="minorHAnsi" w:hAnsiTheme="minorHAnsi" w:cstheme="minorHAnsi"/>
                <w:sz w:val="24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4"/>
              </w:rPr>
              <w:t>O</w:t>
            </w:r>
            <w:r w:rsidRPr="002F6A1C">
              <w:rPr>
                <w:rFonts w:asciiTheme="minorHAnsi" w:hAnsiTheme="minorHAnsi" w:cstheme="minorHAnsi"/>
                <w:sz w:val="24"/>
              </w:rPr>
              <w:t>basanjo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hospital, Benin city, Edo state</w:t>
            </w:r>
          </w:p>
        </w:tc>
        <w:tc>
          <w:tcPr>
            <w:tcW w:w="2551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 xml:space="preserve">             2,104,552,000.00 </w:t>
            </w:r>
          </w:p>
        </w:tc>
        <w:tc>
          <w:tcPr>
            <w:tcW w:w="1985" w:type="dxa"/>
            <w:noWrap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r w:rsidRPr="002F6A1C">
              <w:rPr>
                <w:rFonts w:asciiTheme="minorHAnsi" w:hAnsiTheme="minorHAnsi" w:cstheme="minorHAnsi"/>
                <w:sz w:val="24"/>
              </w:rPr>
              <w:t>1st September, 2022</w:t>
            </w:r>
          </w:p>
        </w:tc>
        <w:tc>
          <w:tcPr>
            <w:tcW w:w="2697" w:type="dxa"/>
            <w:hideMark/>
          </w:tcPr>
          <w:p w:rsidR="002F6A1C" w:rsidRPr="002F6A1C" w:rsidRDefault="002F6A1C" w:rsidP="002F6A1C">
            <w:pPr>
              <w:spacing w:before="240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2F6A1C">
              <w:rPr>
                <w:rFonts w:asciiTheme="minorHAnsi" w:hAnsiTheme="minorHAnsi" w:cstheme="minorHAnsi"/>
                <w:sz w:val="24"/>
              </w:rPr>
              <w:t>Sudabelt</w:t>
            </w:r>
            <w:proofErr w:type="spellEnd"/>
            <w:r w:rsidRPr="002F6A1C">
              <w:rPr>
                <w:rFonts w:asciiTheme="minorHAnsi" w:hAnsiTheme="minorHAnsi" w:cstheme="minorHAnsi"/>
                <w:sz w:val="24"/>
              </w:rPr>
              <w:t xml:space="preserve"> Medical Co. Limited</w:t>
            </w:r>
          </w:p>
        </w:tc>
      </w:tr>
    </w:tbl>
    <w:p w:rsidR="002F6A1C" w:rsidRPr="002F6A1C" w:rsidRDefault="002F6A1C" w:rsidP="002F6A1C">
      <w:pPr>
        <w:spacing w:before="240"/>
        <w:rPr>
          <w:rFonts w:asciiTheme="minorHAnsi" w:hAnsiTheme="minorHAnsi" w:cstheme="minorHAnsi"/>
          <w:sz w:val="24"/>
        </w:rPr>
      </w:pPr>
    </w:p>
    <w:sectPr w:rsidR="002F6A1C" w:rsidRPr="002F6A1C" w:rsidSect="002F6A1C">
      <w:headerReference w:type="default" r:id="rId8"/>
      <w:footerReference w:type="default" r:id="rId9"/>
      <w:pgSz w:w="12240" w:h="15840"/>
      <w:pgMar w:top="1020" w:right="567" w:bottom="280" w:left="85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D3D" w:rsidRDefault="00411D3D" w:rsidP="00424F3F">
      <w:r>
        <w:separator/>
      </w:r>
    </w:p>
  </w:endnote>
  <w:endnote w:type="continuationSeparator" w:id="0">
    <w:p w:rsidR="00411D3D" w:rsidRDefault="00411D3D" w:rsidP="0042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3F" w:rsidRDefault="00424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D3D" w:rsidRDefault="00411D3D" w:rsidP="00424F3F">
      <w:r>
        <w:separator/>
      </w:r>
    </w:p>
  </w:footnote>
  <w:footnote w:type="continuationSeparator" w:id="0">
    <w:p w:rsidR="00411D3D" w:rsidRDefault="00411D3D" w:rsidP="00424F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4F3F" w:rsidRDefault="00424F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51A07"/>
    <w:multiLevelType w:val="hybridMultilevel"/>
    <w:tmpl w:val="80083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6296E"/>
    <w:multiLevelType w:val="multilevel"/>
    <w:tmpl w:val="1C4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1064F"/>
    <w:rsid w:val="00095127"/>
    <w:rsid w:val="0010029E"/>
    <w:rsid w:val="0011064F"/>
    <w:rsid w:val="001D7AC1"/>
    <w:rsid w:val="002B1C82"/>
    <w:rsid w:val="002E401E"/>
    <w:rsid w:val="002F2374"/>
    <w:rsid w:val="002F6A1C"/>
    <w:rsid w:val="003D723E"/>
    <w:rsid w:val="003E70A0"/>
    <w:rsid w:val="003F7D60"/>
    <w:rsid w:val="00411D3D"/>
    <w:rsid w:val="004177FC"/>
    <w:rsid w:val="00424F3F"/>
    <w:rsid w:val="00557A56"/>
    <w:rsid w:val="00590A25"/>
    <w:rsid w:val="00610C8E"/>
    <w:rsid w:val="00671597"/>
    <w:rsid w:val="00674374"/>
    <w:rsid w:val="006C1F64"/>
    <w:rsid w:val="007865B1"/>
    <w:rsid w:val="008C3D68"/>
    <w:rsid w:val="00982A6C"/>
    <w:rsid w:val="00A417B5"/>
    <w:rsid w:val="00A90163"/>
    <w:rsid w:val="00A96514"/>
    <w:rsid w:val="00AD3993"/>
    <w:rsid w:val="00B03D26"/>
    <w:rsid w:val="00C826FF"/>
    <w:rsid w:val="00D72B62"/>
    <w:rsid w:val="00E16D10"/>
    <w:rsid w:val="00E17579"/>
    <w:rsid w:val="00E61CE4"/>
    <w:rsid w:val="00F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E16D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F3F"/>
  </w:style>
  <w:style w:type="paragraph" w:styleId="Footer">
    <w:name w:val="footer"/>
    <w:basedOn w:val="Normal"/>
    <w:link w:val="FooterChar"/>
    <w:uiPriority w:val="99"/>
    <w:unhideWhenUsed/>
    <w:rsid w:val="00424F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F3F"/>
  </w:style>
  <w:style w:type="paragraph" w:styleId="BalloonText">
    <w:name w:val="Balloon Text"/>
    <w:basedOn w:val="Normal"/>
    <w:link w:val="BalloonTextChar"/>
    <w:uiPriority w:val="99"/>
    <w:semiHidden/>
    <w:unhideWhenUsed/>
    <w:rsid w:val="00424F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F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4F3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3D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</dc:creator>
  <cp:lastModifiedBy>prius</cp:lastModifiedBy>
  <cp:revision>3</cp:revision>
  <cp:lastPrinted>2022-11-30T19:51:00Z</cp:lastPrinted>
  <dcterms:created xsi:type="dcterms:W3CDTF">2023-01-03T10:33:00Z</dcterms:created>
  <dcterms:modified xsi:type="dcterms:W3CDTF">2023-01-03T10:33:00Z</dcterms:modified>
</cp:coreProperties>
</file>