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36" w:rsidRDefault="004C62E2">
      <w:r>
        <w:rPr>
          <w:rFonts w:hint="eastAsia"/>
        </w:rPr>
        <w:t>GIS</w:t>
      </w:r>
      <w:r>
        <w:rPr>
          <w:rFonts w:hint="eastAsia"/>
        </w:rPr>
        <w:t>空间分析</w:t>
      </w:r>
      <w:r>
        <w:t>的方法主要有以下几种：</w:t>
      </w:r>
    </w:p>
    <w:p w:rsidR="001243C6" w:rsidRDefault="004C62E2" w:rsidP="004C62E2">
      <w:pPr>
        <w:rPr>
          <w:b/>
        </w:rPr>
      </w:pPr>
      <w:r w:rsidRPr="004C62E2">
        <w:rPr>
          <w:rFonts w:hint="eastAsia"/>
          <w:b/>
        </w:rPr>
        <w:t>矢量数据的空间分析方法：</w:t>
      </w:r>
    </w:p>
    <w:p w:rsidR="004C62E2" w:rsidRPr="004C62E2" w:rsidRDefault="004C62E2" w:rsidP="001243C6">
      <w:pPr>
        <w:ind w:firstLine="420"/>
      </w:pPr>
      <w:r w:rsidRPr="004C62E2">
        <w:rPr>
          <w:rFonts w:hint="eastAsia"/>
        </w:rPr>
        <w:t>包含分析、</w:t>
      </w:r>
      <w:r>
        <w:rPr>
          <w:rFonts w:hint="eastAsia"/>
        </w:rPr>
        <w:t>拓扑关系</w:t>
      </w:r>
      <w:r>
        <w:t>分析、</w:t>
      </w:r>
      <w:r w:rsidRPr="004C62E2">
        <w:rPr>
          <w:rFonts w:hint="eastAsia"/>
        </w:rPr>
        <w:t>缓冲区分析、叠置分析、网络分析等；</w:t>
      </w:r>
      <w:r w:rsidRPr="004C62E2">
        <w:rPr>
          <w:rFonts w:hint="eastAsia"/>
        </w:rPr>
        <w:t xml:space="preserve"> </w:t>
      </w:r>
    </w:p>
    <w:p w:rsidR="001243C6" w:rsidRDefault="004C62E2" w:rsidP="004C62E2">
      <w:pPr>
        <w:rPr>
          <w:b/>
        </w:rPr>
      </w:pPr>
      <w:r w:rsidRPr="004C62E2">
        <w:rPr>
          <w:rFonts w:hint="eastAsia"/>
          <w:b/>
        </w:rPr>
        <w:t>栅格数据的空间分析方法：</w:t>
      </w:r>
    </w:p>
    <w:p w:rsidR="004C62E2" w:rsidRDefault="004C62E2" w:rsidP="001243C6">
      <w:pPr>
        <w:ind w:firstLine="420"/>
      </w:pPr>
      <w:r w:rsidRPr="004C62E2">
        <w:rPr>
          <w:rFonts w:hint="eastAsia"/>
        </w:rPr>
        <w:t>栅格数据的聚类聚合分析、信息复合分析、追踪分析、窗口分析</w:t>
      </w:r>
      <w:r w:rsidR="00861324">
        <w:rPr>
          <w:rFonts w:hint="eastAsia"/>
        </w:rPr>
        <w:t>（核函数变换），</w:t>
      </w:r>
      <w:r w:rsidR="00861324">
        <w:t>距离分析</w:t>
      </w:r>
      <w:r w:rsidR="00861324">
        <w:rPr>
          <w:rFonts w:hint="eastAsia"/>
        </w:rPr>
        <w:t>（欧式几何</w:t>
      </w:r>
      <w:r w:rsidR="00861324">
        <w:t>距离，</w:t>
      </w:r>
      <w:r w:rsidR="00861324">
        <w:rPr>
          <w:rFonts w:hint="eastAsia"/>
        </w:rPr>
        <w:t>曼哈顿</w:t>
      </w:r>
      <w:r w:rsidR="00861324">
        <w:t>距离</w:t>
      </w:r>
      <w:r w:rsidR="00861324">
        <w:rPr>
          <w:rFonts w:hint="eastAsia"/>
        </w:rPr>
        <w:t>）</w:t>
      </w:r>
      <w:r w:rsidR="00861324">
        <w:t>，</w:t>
      </w:r>
      <w:r w:rsidR="00861324">
        <w:rPr>
          <w:rFonts w:hint="eastAsia"/>
        </w:rPr>
        <w:t>空间插值</w:t>
      </w:r>
      <w:r w:rsidRPr="004C62E2">
        <w:rPr>
          <w:rFonts w:hint="eastAsia"/>
        </w:rPr>
        <w:t>等；</w:t>
      </w:r>
      <w:r w:rsidRPr="004C62E2">
        <w:rPr>
          <w:rFonts w:hint="eastAsia"/>
        </w:rPr>
        <w:t xml:space="preserve"> </w:t>
      </w:r>
    </w:p>
    <w:p w:rsidR="009F10CE" w:rsidRDefault="009F10CE" w:rsidP="004C62E2">
      <w:r>
        <w:rPr>
          <w:rFonts w:hint="eastAsia"/>
        </w:rPr>
        <w:t>（</w:t>
      </w:r>
      <w:r>
        <w:rPr>
          <w:rFonts w:hint="eastAsia"/>
        </w:rPr>
        <w:t>将栅格数据集</w:t>
      </w:r>
      <w:r>
        <w:t>的图像坐标转换成</w:t>
      </w:r>
      <w:r>
        <w:rPr>
          <w:rFonts w:hint="eastAsia"/>
        </w:rPr>
        <w:t>真实</w:t>
      </w:r>
      <w:r>
        <w:t>世界坐标系统，这个过程叫做</w:t>
      </w:r>
      <w:r w:rsidRPr="001243C6">
        <w:rPr>
          <w:b/>
        </w:rPr>
        <w:t>地理配准</w:t>
      </w:r>
      <w:r>
        <w:rPr>
          <w:rFonts w:hint="eastAsia"/>
        </w:rPr>
        <w:t>）</w:t>
      </w:r>
    </w:p>
    <w:p w:rsidR="009F10CE" w:rsidRDefault="009F10CE" w:rsidP="004C62E2">
      <w:r>
        <w:rPr>
          <w:rFonts w:hint="eastAsia"/>
        </w:rPr>
        <w:t>聚类聚合分析：</w:t>
      </w:r>
    </w:p>
    <w:p w:rsidR="009F10CE" w:rsidRDefault="009F10CE" w:rsidP="009F10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单一层面</w:t>
      </w:r>
      <w:r>
        <w:t>数据聚类</w:t>
      </w:r>
    </w:p>
    <w:p w:rsidR="009F10CE" w:rsidRDefault="009F10CE" w:rsidP="009F10CE">
      <w:pPr>
        <w:pStyle w:val="a5"/>
        <w:ind w:left="644" w:firstLineChars="0" w:firstLine="0"/>
      </w:pPr>
      <w:r>
        <w:rPr>
          <w:noProof/>
        </w:rPr>
        <w:drawing>
          <wp:inline distT="0" distB="0" distL="0" distR="0" wp14:anchorId="1F726E7C" wp14:editId="2E5408C1">
            <wp:extent cx="5274310" cy="1695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CE" w:rsidRDefault="009F10CE" w:rsidP="009F10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多层面</w:t>
      </w:r>
      <w:r>
        <w:t>的聚类分析</w:t>
      </w:r>
    </w:p>
    <w:p w:rsidR="009F10CE" w:rsidRDefault="009F10CE" w:rsidP="009F10CE">
      <w:pPr>
        <w:pStyle w:val="a5"/>
        <w:ind w:left="644" w:firstLineChars="0" w:firstLine="0"/>
        <w:rPr>
          <w:rFonts w:hint="eastAsia"/>
        </w:rPr>
      </w:pPr>
      <w:r>
        <w:rPr>
          <w:rFonts w:hint="eastAsia"/>
        </w:rPr>
        <w:t>例如多光谱聚类分析，</w:t>
      </w:r>
      <w:r>
        <w:t>采用</w:t>
      </w:r>
      <w:r>
        <w:t>K</w:t>
      </w:r>
      <w:r>
        <w:t>均值方法进行。</w:t>
      </w:r>
    </w:p>
    <w:p w:rsidR="009F10CE" w:rsidRDefault="009F10CE" w:rsidP="009F10CE">
      <w:pPr>
        <w:pStyle w:val="a5"/>
        <w:ind w:left="644" w:firstLineChars="0" w:firstLine="0"/>
      </w:pPr>
      <w:r>
        <w:rPr>
          <w:noProof/>
        </w:rPr>
        <w:drawing>
          <wp:inline distT="0" distB="0" distL="0" distR="0" wp14:anchorId="114B803C" wp14:editId="2B49612D">
            <wp:extent cx="5274310" cy="2339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CE" w:rsidRDefault="009F10CE" w:rsidP="009F10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聚和分析</w:t>
      </w:r>
    </w:p>
    <w:p w:rsidR="009F10CE" w:rsidRDefault="009F10CE" w:rsidP="009F10CE">
      <w:pPr>
        <w:pStyle w:val="a5"/>
        <w:ind w:left="644" w:firstLineChars="0" w:firstLine="0"/>
      </w:pPr>
      <w:r>
        <w:rPr>
          <w:rFonts w:hint="eastAsia"/>
        </w:rPr>
        <w:t>将复杂的栅格</w:t>
      </w:r>
      <w:r>
        <w:t>聚合成简单的，用于出图</w:t>
      </w:r>
      <w:r>
        <w:rPr>
          <w:rFonts w:hint="eastAsia"/>
        </w:rPr>
        <w:t>等</w:t>
      </w:r>
      <w:r>
        <w:t>应用</w:t>
      </w:r>
      <w:r>
        <w:rPr>
          <w:rFonts w:hint="eastAsia"/>
        </w:rPr>
        <w:t>。</w:t>
      </w:r>
    </w:p>
    <w:p w:rsidR="009F10CE" w:rsidRPr="009F10CE" w:rsidRDefault="009F10CE" w:rsidP="009F10CE">
      <w:pPr>
        <w:pStyle w:val="a5"/>
        <w:ind w:left="6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7F7B62" wp14:editId="6F9A5743">
            <wp:extent cx="5274310" cy="1978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C6" w:rsidRDefault="004C62E2" w:rsidP="004C62E2">
      <w:pPr>
        <w:rPr>
          <w:b/>
        </w:rPr>
      </w:pPr>
      <w:r w:rsidRPr="004C62E2">
        <w:rPr>
          <w:rFonts w:hint="eastAsia"/>
          <w:b/>
        </w:rPr>
        <w:lastRenderedPageBreak/>
        <w:t>三维数据的空间分析方法：</w:t>
      </w:r>
    </w:p>
    <w:p w:rsidR="004C62E2" w:rsidRPr="004C62E2" w:rsidRDefault="004C62E2" w:rsidP="001243C6">
      <w:pPr>
        <w:ind w:firstLine="420"/>
      </w:pPr>
      <w:r w:rsidRPr="004C62E2">
        <w:rPr>
          <w:rFonts w:hint="eastAsia"/>
        </w:rPr>
        <w:t>表面积计算、体积计算、坡度计算、坡向计算、剖面分析、可视性分析、谷脊特征分析、水文分析等；</w:t>
      </w:r>
      <w:r w:rsidRPr="004C62E2">
        <w:rPr>
          <w:rFonts w:hint="eastAsia"/>
        </w:rPr>
        <w:t xml:space="preserve"> </w:t>
      </w:r>
    </w:p>
    <w:p w:rsidR="001243C6" w:rsidRDefault="004C62E2" w:rsidP="004C62E2">
      <w:pPr>
        <w:rPr>
          <w:b/>
        </w:rPr>
      </w:pPr>
      <w:r w:rsidRPr="004C62E2">
        <w:rPr>
          <w:rFonts w:hint="eastAsia"/>
          <w:b/>
        </w:rPr>
        <w:t>属性数据的空间统计方法：</w:t>
      </w:r>
    </w:p>
    <w:p w:rsidR="004C62E2" w:rsidRDefault="004C62E2" w:rsidP="001243C6">
      <w:pPr>
        <w:ind w:firstLine="420"/>
      </w:pPr>
      <w:r w:rsidRPr="004C62E2">
        <w:rPr>
          <w:rFonts w:hint="eastAsia"/>
        </w:rPr>
        <w:t>空间自相关分析、空间局部估计、空间插值、探索性空间分析等。</w:t>
      </w:r>
    </w:p>
    <w:p w:rsidR="00322E16" w:rsidRDefault="00322E16" w:rsidP="001243C6">
      <w:pPr>
        <w:ind w:firstLine="420"/>
      </w:pPr>
    </w:p>
    <w:p w:rsidR="00322E16" w:rsidRDefault="00322E16" w:rsidP="001243C6">
      <w:pPr>
        <w:ind w:firstLine="420"/>
      </w:pPr>
    </w:p>
    <w:p w:rsidR="00322E16" w:rsidRDefault="00322E16" w:rsidP="001243C6">
      <w:pPr>
        <w:ind w:firstLine="420"/>
      </w:pPr>
    </w:p>
    <w:p w:rsidR="00322E16" w:rsidRDefault="00322E16" w:rsidP="001243C6">
      <w:pPr>
        <w:ind w:firstLine="420"/>
        <w:rPr>
          <w:b/>
        </w:rPr>
      </w:pPr>
    </w:p>
    <w:p w:rsidR="00322E16" w:rsidRDefault="00322E16" w:rsidP="001243C6">
      <w:pPr>
        <w:ind w:firstLine="420"/>
        <w:rPr>
          <w:b/>
        </w:rPr>
      </w:pPr>
    </w:p>
    <w:p w:rsidR="00322E16" w:rsidRDefault="00322E16" w:rsidP="001243C6">
      <w:pPr>
        <w:ind w:firstLine="420"/>
        <w:rPr>
          <w:b/>
        </w:rPr>
      </w:pPr>
    </w:p>
    <w:p w:rsidR="00322E16" w:rsidRDefault="00322E16" w:rsidP="001243C6">
      <w:pPr>
        <w:ind w:firstLine="420"/>
        <w:rPr>
          <w:b/>
        </w:rPr>
      </w:pPr>
    </w:p>
    <w:p w:rsidR="00322E16" w:rsidRPr="00322E16" w:rsidRDefault="00322E16" w:rsidP="001243C6">
      <w:pPr>
        <w:ind w:firstLine="420"/>
        <w:rPr>
          <w:b/>
        </w:rPr>
      </w:pPr>
      <w:r w:rsidRPr="00322E16">
        <w:rPr>
          <w:rFonts w:hint="eastAsia"/>
          <w:b/>
        </w:rPr>
        <w:t>关于前端技术</w:t>
      </w:r>
    </w:p>
    <w:p w:rsidR="00322E16" w:rsidRDefault="00322E16" w:rsidP="001243C6">
      <w:pPr>
        <w:ind w:firstLine="420"/>
        <w:rPr>
          <w:b/>
        </w:rPr>
      </w:pPr>
    </w:p>
    <w:p w:rsidR="00322E16" w:rsidRDefault="00322E16" w:rsidP="00322E16">
      <w:pPr>
        <w:pStyle w:val="a5"/>
        <w:numPr>
          <w:ilvl w:val="0"/>
          <w:numId w:val="2"/>
        </w:numPr>
        <w:ind w:firstLineChars="0"/>
        <w:rPr>
          <w:b/>
        </w:rPr>
      </w:pPr>
      <w:r w:rsidRPr="00322E16">
        <w:rPr>
          <w:b/>
        </w:rPr>
        <w:t>CSS</w:t>
      </w:r>
      <w:r w:rsidRPr="00322E16">
        <w:rPr>
          <w:b/>
        </w:rPr>
        <w:t>定位问题</w:t>
      </w:r>
    </w:p>
    <w:p w:rsidR="00322E16" w:rsidRDefault="00322E16" w:rsidP="00322E16">
      <w:pPr>
        <w:pStyle w:val="a5"/>
        <w:ind w:left="780" w:firstLineChars="0" w:firstLine="0"/>
      </w:pPr>
      <w:r>
        <w:rPr>
          <w:rFonts w:hint="eastAsia"/>
        </w:rPr>
        <w:t>st</w:t>
      </w:r>
      <w:r>
        <w:t>atic:</w:t>
      </w:r>
      <w:r>
        <w:rPr>
          <w:rFonts w:hint="eastAsia"/>
        </w:rPr>
        <w:t>无特殊定位</w:t>
      </w:r>
    </w:p>
    <w:p w:rsidR="00322E16" w:rsidRDefault="00322E16" w:rsidP="00322E16">
      <w:pPr>
        <w:pStyle w:val="a5"/>
        <w:ind w:left="780" w:firstLineChars="0" w:firstLine="0"/>
      </w:pPr>
      <w:r>
        <w:rPr>
          <w:rFonts w:hint="eastAsia"/>
        </w:rPr>
        <w:t>ab</w:t>
      </w:r>
      <w:r>
        <w:t>solute:</w:t>
      </w:r>
      <w:r>
        <w:rPr>
          <w:rFonts w:hint="eastAsia"/>
        </w:rPr>
        <w:t>将对象</w:t>
      </w:r>
      <w:r>
        <w:t>从文档流中脱出，</w:t>
      </w:r>
      <w:r>
        <w:rPr>
          <w:rFonts w:hint="eastAsia"/>
        </w:rPr>
        <w:t>试用</w:t>
      </w:r>
      <w:r>
        <w:rPr>
          <w:rFonts w:hint="eastAsia"/>
        </w:rPr>
        <w:t>left,right,top,bottom</w:t>
      </w:r>
      <w:r>
        <w:rPr>
          <w:rFonts w:hint="eastAsia"/>
        </w:rPr>
        <w:t>定位</w:t>
      </w:r>
    </w:p>
    <w:p w:rsidR="00322E16" w:rsidRPr="00322E16" w:rsidRDefault="00322E16" w:rsidP="00322E1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re</w:t>
      </w:r>
      <w:r>
        <w:t>lative:</w:t>
      </w:r>
      <w:r>
        <w:rPr>
          <w:rFonts w:hint="eastAsia"/>
        </w:rPr>
        <w:t>对象不可叠置</w:t>
      </w:r>
      <w:r>
        <w:t>，将依据</w:t>
      </w:r>
      <w:r>
        <w:rPr>
          <w:rFonts w:hint="eastAsia"/>
        </w:rPr>
        <w:t>left,right,top,bottom</w:t>
      </w:r>
      <w:r>
        <w:rPr>
          <w:rFonts w:hint="eastAsia"/>
        </w:rPr>
        <w:t>进行</w:t>
      </w:r>
      <w:r>
        <w:t>偏移位置，</w:t>
      </w:r>
    </w:p>
    <w:p w:rsidR="00322E16" w:rsidRDefault="00322E16" w:rsidP="00322E1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B</w:t>
      </w:r>
      <w:r>
        <w:rPr>
          <w:rFonts w:hint="eastAsia"/>
          <w:b/>
        </w:rPr>
        <w:t>lock</w:t>
      </w:r>
      <w:r>
        <w:rPr>
          <w:rFonts w:hint="eastAsia"/>
          <w:b/>
        </w:rPr>
        <w:t>和</w:t>
      </w:r>
      <w:r>
        <w:rPr>
          <w:b/>
        </w:rPr>
        <w:t>inline</w:t>
      </w:r>
    </w:p>
    <w:p w:rsidR="00322E16" w:rsidRDefault="00322E16" w:rsidP="00322E16">
      <w:pPr>
        <w:pStyle w:val="a5"/>
        <w:ind w:left="780" w:firstLineChars="0" w:firstLine="0"/>
      </w:pPr>
      <w:r>
        <w:t>Block:</w:t>
      </w:r>
      <w:r>
        <w:rPr>
          <w:rFonts w:hint="eastAsia"/>
        </w:rPr>
        <w:t>从新的一行开始，</w:t>
      </w:r>
      <w:r>
        <w:t>并添加新航，可以容纳其他快对象或者内联对象。主要</w:t>
      </w:r>
      <w:r>
        <w:rPr>
          <w:rFonts w:hint="eastAsia"/>
        </w:rPr>
        <w:t>有</w:t>
      </w:r>
      <w:r>
        <w:rPr>
          <w:rFonts w:hint="eastAsia"/>
        </w:rPr>
        <w:t>&lt;div&gt;&lt;p&gt;&lt;</w:t>
      </w:r>
      <w:r>
        <w:t>h1</w:t>
      </w:r>
      <w:r>
        <w:rPr>
          <w:rFonts w:hint="eastAsia"/>
        </w:rPr>
        <w:t>&gt;</w:t>
      </w:r>
      <w:r>
        <w:t>&lt;form&gt;</w:t>
      </w:r>
    </w:p>
    <w:p w:rsidR="003E049B" w:rsidRDefault="00322E16" w:rsidP="003E049B">
      <w:pPr>
        <w:pStyle w:val="a5"/>
        <w:ind w:left="780" w:firstLineChars="0" w:firstLine="0"/>
      </w:pPr>
      <w:r>
        <w:t>Inline:</w:t>
      </w:r>
      <w:r>
        <w:rPr>
          <w:rFonts w:hint="eastAsia"/>
        </w:rPr>
        <w:t>内联对象</w:t>
      </w:r>
      <w:r>
        <w:t>，不会从新行开始，无法设置高度，其特征是在一行内进行布局，只能容纳文本或者其他</w:t>
      </w:r>
      <w:r>
        <w:rPr>
          <w:rFonts w:hint="eastAsia"/>
        </w:rPr>
        <w:t>内联元素。</w:t>
      </w:r>
      <w:r>
        <w:t>主要</w:t>
      </w:r>
      <w:r>
        <w:rPr>
          <w:rFonts w:hint="eastAsia"/>
        </w:rPr>
        <w:t>有</w:t>
      </w:r>
      <w:r>
        <w:rPr>
          <w:rFonts w:hint="eastAsia"/>
        </w:rPr>
        <w:t>&lt;span&gt;</w:t>
      </w:r>
      <w:r>
        <w:rPr>
          <w:rFonts w:hint="eastAsia"/>
        </w:rPr>
        <w:t>，</w:t>
      </w:r>
      <w:r>
        <w:rPr>
          <w:rFonts w:hint="eastAsia"/>
        </w:rPr>
        <w:t>&lt;a&gt;,&lt;</w:t>
      </w:r>
      <w:r>
        <w:t>label&gt;,&lt;img&gt;</w:t>
      </w:r>
    </w:p>
    <w:p w:rsidR="003E049B" w:rsidRPr="003E049B" w:rsidRDefault="003E049B" w:rsidP="003E049B">
      <w:pPr>
        <w:pStyle w:val="a5"/>
        <w:numPr>
          <w:ilvl w:val="0"/>
          <w:numId w:val="2"/>
        </w:numPr>
        <w:ind w:firstLineChars="0"/>
      </w:pPr>
      <w:r>
        <w:rPr>
          <w:b/>
        </w:rPr>
        <w:t>Javascript</w:t>
      </w:r>
      <w:r>
        <w:rPr>
          <w:rFonts w:hint="eastAsia"/>
          <w:b/>
        </w:rPr>
        <w:t>基本数据类型</w:t>
      </w:r>
    </w:p>
    <w:p w:rsidR="003E049B" w:rsidRPr="003E049B" w:rsidRDefault="003E049B" w:rsidP="003E049B">
      <w:pPr>
        <w:pStyle w:val="a5"/>
        <w:ind w:left="780" w:firstLineChars="0" w:firstLine="0"/>
        <w:rPr>
          <w:rFonts w:hint="eastAsia"/>
        </w:rPr>
      </w:pPr>
      <w:r>
        <w:t>N</w:t>
      </w:r>
      <w:r>
        <w:rPr>
          <w:rFonts w:hint="eastAsia"/>
        </w:rPr>
        <w:t>u</w:t>
      </w:r>
      <w:r>
        <w:t>mber,string,Boolean,object,undefined,function</w:t>
      </w:r>
    </w:p>
    <w:p w:rsidR="003E049B" w:rsidRPr="003E049B" w:rsidRDefault="003E049B" w:rsidP="003E049B">
      <w:pPr>
        <w:pStyle w:val="a5"/>
        <w:numPr>
          <w:ilvl w:val="0"/>
          <w:numId w:val="2"/>
        </w:numPr>
        <w:ind w:firstLineChars="0"/>
        <w:rPr>
          <w:b/>
        </w:rPr>
      </w:pPr>
      <w:r w:rsidRPr="003E049B">
        <w:rPr>
          <w:b/>
        </w:rPr>
        <w:t>V</w:t>
      </w:r>
      <w:r w:rsidRPr="003E049B">
        <w:rPr>
          <w:rFonts w:hint="eastAsia"/>
          <w:b/>
        </w:rPr>
        <w:t>ar</w:t>
      </w:r>
      <w:r w:rsidRPr="003E049B">
        <w:rPr>
          <w:rFonts w:hint="eastAsia"/>
          <w:b/>
        </w:rPr>
        <w:t>使用</w:t>
      </w:r>
      <w:r w:rsidRPr="003E049B">
        <w:rPr>
          <w:b/>
        </w:rPr>
        <w:t>方式</w:t>
      </w:r>
    </w:p>
    <w:p w:rsidR="00000000" w:rsidRPr="003E049B" w:rsidRDefault="00DD17EA" w:rsidP="003E049B">
      <w:pPr>
        <w:pStyle w:val="a5"/>
        <w:ind w:left="1200" w:firstLineChars="0" w:firstLine="0"/>
      </w:pPr>
      <w:r w:rsidRPr="003E049B">
        <w:rPr>
          <w:rFonts w:hint="eastAsia"/>
        </w:rPr>
        <w:t>在程序的开头，统一定义全局变量</w:t>
      </w:r>
    </w:p>
    <w:p w:rsidR="00000000" w:rsidRPr="003E049B" w:rsidRDefault="00DD17EA" w:rsidP="003E049B">
      <w:pPr>
        <w:pStyle w:val="a5"/>
        <w:ind w:left="1200" w:firstLineChars="0" w:firstLine="0"/>
      </w:pPr>
      <w:r w:rsidRPr="003E049B">
        <w:rPr>
          <w:rFonts w:hint="eastAsia"/>
        </w:rPr>
        <w:t>所有的变量在定义时都要加上</w:t>
      </w:r>
      <w:r w:rsidRPr="003E049B">
        <w:t>var</w:t>
      </w:r>
    </w:p>
    <w:p w:rsidR="00000000" w:rsidRPr="003E049B" w:rsidRDefault="00DD17EA" w:rsidP="003E049B">
      <w:pPr>
        <w:pStyle w:val="a5"/>
        <w:ind w:left="1200" w:firstLineChars="0" w:firstLine="0"/>
      </w:pPr>
      <w:r w:rsidRPr="003E049B">
        <w:rPr>
          <w:rFonts w:hint="eastAsia"/>
        </w:rPr>
        <w:t>尽量不要在不同的过程中使用相同的变量名</w:t>
      </w:r>
    </w:p>
    <w:p w:rsidR="003E049B" w:rsidRPr="003E049B" w:rsidRDefault="003E049B" w:rsidP="003E049B">
      <w:pPr>
        <w:pStyle w:val="a5"/>
        <w:ind w:left="780" w:firstLineChars="0" w:firstLine="0"/>
        <w:rPr>
          <w:rFonts w:hint="eastAsia"/>
        </w:rPr>
      </w:pPr>
    </w:p>
    <w:p w:rsidR="003E049B" w:rsidRDefault="003E049B" w:rsidP="003E049B">
      <w:pPr>
        <w:pStyle w:val="a5"/>
        <w:numPr>
          <w:ilvl w:val="0"/>
          <w:numId w:val="2"/>
        </w:numPr>
        <w:ind w:firstLineChars="0"/>
      </w:pPr>
      <w:r w:rsidRPr="000002AC">
        <w:rPr>
          <w:rFonts w:hint="eastAsia"/>
          <w:b/>
        </w:rPr>
        <w:t>内置</w:t>
      </w:r>
      <w:r w:rsidRPr="000002AC">
        <w:rPr>
          <w:rFonts w:hint="eastAsia"/>
          <w:b/>
        </w:rPr>
        <w:t>object</w:t>
      </w:r>
      <w:r w:rsidRPr="000002AC">
        <w:rPr>
          <w:rFonts w:hint="eastAsia"/>
          <w:b/>
        </w:rPr>
        <w:t>类型</w:t>
      </w:r>
    </w:p>
    <w:p w:rsidR="003E049B" w:rsidRDefault="003E049B" w:rsidP="003E049B">
      <w:pPr>
        <w:ind w:left="780"/>
      </w:pPr>
      <w:r>
        <w:t>Number</w:t>
      </w:r>
      <w:r>
        <w:t>，</w:t>
      </w:r>
      <w:r>
        <w:t>String,Boolean,Date,Object,Array,RegExp</w:t>
      </w:r>
    </w:p>
    <w:p w:rsidR="003E049B" w:rsidRDefault="003E049B" w:rsidP="003E049B">
      <w:pPr>
        <w:ind w:left="780"/>
      </w:pPr>
      <w:r>
        <w:t>==</w:t>
      </w:r>
      <w:r>
        <w:rPr>
          <w:rFonts w:hint="eastAsia"/>
        </w:rPr>
        <w:t>执行</w:t>
      </w:r>
      <w:r>
        <w:t>类型转换，先转换类型，</w:t>
      </w:r>
      <w:r>
        <w:rPr>
          <w:rFonts w:hint="eastAsia"/>
        </w:rPr>
        <w:t>再</w:t>
      </w:r>
      <w:r>
        <w:t>进行比较</w:t>
      </w:r>
    </w:p>
    <w:p w:rsidR="003E049B" w:rsidRDefault="003E049B" w:rsidP="003E049B">
      <w:pPr>
        <w:ind w:left="780"/>
      </w:pPr>
      <w:r>
        <w:t>===</w:t>
      </w:r>
      <w:r>
        <w:t>不执行类型转换，既比较类型，也比较大小。</w:t>
      </w:r>
    </w:p>
    <w:p w:rsidR="000002AC" w:rsidRDefault="000002AC" w:rsidP="000002AC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eg</w:t>
      </w:r>
      <w:r>
        <w:rPr>
          <w:b/>
        </w:rPr>
        <w:t>Exp</w:t>
      </w:r>
      <w:r>
        <w:rPr>
          <w:rFonts w:hint="eastAsia"/>
          <w:b/>
        </w:rPr>
        <w:t>方法</w:t>
      </w:r>
      <w:r>
        <w:rPr>
          <w:b/>
        </w:rPr>
        <w:t>的使用</w:t>
      </w:r>
    </w:p>
    <w:p w:rsidR="000002AC" w:rsidRDefault="000002AC" w:rsidP="000002AC">
      <w:pPr>
        <w:pStyle w:val="a5"/>
        <w:ind w:left="780" w:firstLineChars="0" w:firstLine="0"/>
      </w:pPr>
      <w:r>
        <w:rPr>
          <w:rFonts w:hint="eastAsia"/>
        </w:rPr>
        <w:t>属性</w:t>
      </w:r>
    </w:p>
    <w:p w:rsidR="000002AC" w:rsidRDefault="000002AC" w:rsidP="000002AC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global:</w:t>
      </w:r>
      <w:r>
        <w:rPr>
          <w:rFonts w:hint="eastAsia"/>
        </w:rPr>
        <w:t>标识</w:t>
      </w:r>
      <w:r>
        <w:rPr>
          <w:rFonts w:hint="eastAsia"/>
        </w:rPr>
        <w:t>g</w:t>
      </w:r>
    </w:p>
    <w:p w:rsidR="000002AC" w:rsidRDefault="000002AC" w:rsidP="000002AC">
      <w:pPr>
        <w:pStyle w:val="a5"/>
        <w:ind w:left="780" w:firstLineChars="0" w:firstLine="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gnoreCase:</w:t>
      </w:r>
      <w:r>
        <w:rPr>
          <w:rFonts w:hint="eastAsia"/>
        </w:rPr>
        <w:t>标识</w:t>
      </w:r>
      <w:r>
        <w:rPr>
          <w:rFonts w:hint="eastAsia"/>
        </w:rPr>
        <w:t>i</w:t>
      </w:r>
    </w:p>
    <w:p w:rsidR="000002AC" w:rsidRDefault="000002AC" w:rsidP="000002AC">
      <w:pPr>
        <w:pStyle w:val="a5"/>
        <w:ind w:left="780" w:firstLineChars="0" w:firstLine="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multiline:</w:t>
      </w:r>
      <w:r>
        <w:rPr>
          <w:rFonts w:hint="eastAsia"/>
        </w:rPr>
        <w:t>标识</w:t>
      </w:r>
      <w:r>
        <w:rPr>
          <w:rFonts w:hint="eastAsia"/>
        </w:rPr>
        <w:t>m</w:t>
      </w:r>
    </w:p>
    <w:p w:rsidR="000002AC" w:rsidRDefault="000002AC" w:rsidP="000002AC">
      <w:pPr>
        <w:pStyle w:val="a5"/>
        <w:ind w:left="780" w:firstLineChars="0" w:firstLine="0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la</w:t>
      </w:r>
      <w:r>
        <w:t>stIndex:</w:t>
      </w:r>
      <w:r>
        <w:rPr>
          <w:rFonts w:hint="eastAsia"/>
        </w:rPr>
        <w:t>标识</w:t>
      </w:r>
      <w:r>
        <w:t>开始下一次</w:t>
      </w:r>
      <w:r>
        <w:rPr>
          <w:rFonts w:hint="eastAsia"/>
        </w:rPr>
        <w:t>匹配的</w:t>
      </w:r>
      <w:r>
        <w:t>字符位置。</w:t>
      </w:r>
    </w:p>
    <w:p w:rsidR="00D532E7" w:rsidRDefault="00D532E7" w:rsidP="000002AC">
      <w:pPr>
        <w:pStyle w:val="a5"/>
        <w:ind w:left="780" w:firstLineChars="0" w:firstLine="0"/>
      </w:pPr>
      <w:r>
        <w:rPr>
          <w:rFonts w:hint="eastAsia"/>
        </w:rPr>
        <w:t>方法</w:t>
      </w:r>
    </w:p>
    <w:p w:rsidR="00D532E7" w:rsidRDefault="00D532E7" w:rsidP="00D532E7">
      <w:pPr>
        <w:pStyle w:val="a5"/>
        <w:numPr>
          <w:ilvl w:val="0"/>
          <w:numId w:val="4"/>
        </w:numPr>
        <w:ind w:firstLineChars="0"/>
      </w:pPr>
      <w:r>
        <w:t>exec:</w:t>
      </w:r>
      <w:r>
        <w:rPr>
          <w:rFonts w:hint="eastAsia"/>
        </w:rPr>
        <w:t>检索</w:t>
      </w:r>
      <w:r>
        <w:t>字符串中指定的值，返回找到的值</w:t>
      </w:r>
    </w:p>
    <w:p w:rsidR="00D532E7" w:rsidRPr="000002AC" w:rsidRDefault="00D532E7" w:rsidP="00D532E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est:</w:t>
      </w:r>
      <w:r>
        <w:rPr>
          <w:rFonts w:hint="eastAsia"/>
        </w:rPr>
        <w:t>检索字符串中指定的值</w:t>
      </w:r>
      <w:r>
        <w:t>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0002AC" w:rsidRPr="001A1F29" w:rsidRDefault="001A1F29" w:rsidP="001A1F29">
      <w:pPr>
        <w:rPr>
          <w:rFonts w:hint="eastAsia"/>
          <w:b/>
        </w:rPr>
      </w:pPr>
      <w:r>
        <w:rPr>
          <w:rFonts w:hint="eastAsia"/>
          <w:b/>
        </w:rPr>
        <w:t>____________________________________________________________</w:t>
      </w:r>
      <w:bookmarkStart w:id="0" w:name="_GoBack"/>
      <w:bookmarkEnd w:id="0"/>
      <w:r>
        <w:rPr>
          <w:rFonts w:hint="eastAsia"/>
          <w:b/>
        </w:rPr>
        <w:t>___pp</w:t>
      </w:r>
      <w:r>
        <w:rPr>
          <w:b/>
        </w:rPr>
        <w:t>t page48</w:t>
      </w:r>
    </w:p>
    <w:sectPr w:rsidR="000002AC" w:rsidRPr="001A1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EA" w:rsidRDefault="00DD17EA" w:rsidP="004C62E2">
      <w:r>
        <w:separator/>
      </w:r>
    </w:p>
  </w:endnote>
  <w:endnote w:type="continuationSeparator" w:id="0">
    <w:p w:rsidR="00DD17EA" w:rsidRDefault="00DD17EA" w:rsidP="004C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EA" w:rsidRDefault="00DD17EA" w:rsidP="004C62E2">
      <w:r>
        <w:separator/>
      </w:r>
    </w:p>
  </w:footnote>
  <w:footnote w:type="continuationSeparator" w:id="0">
    <w:p w:rsidR="00DD17EA" w:rsidRDefault="00DD17EA" w:rsidP="004C6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33A7F"/>
    <w:multiLevelType w:val="hybridMultilevel"/>
    <w:tmpl w:val="7E88D020"/>
    <w:lvl w:ilvl="0" w:tplc="56E891D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75D375D"/>
    <w:multiLevelType w:val="hybridMultilevel"/>
    <w:tmpl w:val="345AF12A"/>
    <w:lvl w:ilvl="0" w:tplc="9A287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E6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43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09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C9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A9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4D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43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C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B2323F"/>
    <w:multiLevelType w:val="hybridMultilevel"/>
    <w:tmpl w:val="4460A60E"/>
    <w:lvl w:ilvl="0" w:tplc="47BA20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DF0C39"/>
    <w:multiLevelType w:val="hybridMultilevel"/>
    <w:tmpl w:val="50FC3B5C"/>
    <w:lvl w:ilvl="0" w:tplc="06AA08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7B"/>
    <w:rsid w:val="000002AC"/>
    <w:rsid w:val="001243C6"/>
    <w:rsid w:val="001A1F29"/>
    <w:rsid w:val="00322E16"/>
    <w:rsid w:val="003E049B"/>
    <w:rsid w:val="004C62E2"/>
    <w:rsid w:val="00577236"/>
    <w:rsid w:val="00861324"/>
    <w:rsid w:val="009F10CE"/>
    <w:rsid w:val="00D3157B"/>
    <w:rsid w:val="00D532E7"/>
    <w:rsid w:val="00D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09B31-BC3A-4648-A0BB-40E4A634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2E2"/>
    <w:rPr>
      <w:sz w:val="18"/>
      <w:szCs w:val="18"/>
    </w:rPr>
  </w:style>
  <w:style w:type="paragraph" w:styleId="a5">
    <w:name w:val="List Paragraph"/>
    <w:basedOn w:val="a"/>
    <w:uiPriority w:val="34"/>
    <w:qFormat/>
    <w:rsid w:val="009F1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2017-06-06T06:39:00Z</dcterms:created>
  <dcterms:modified xsi:type="dcterms:W3CDTF">2017-06-06T09:30:00Z</dcterms:modified>
</cp:coreProperties>
</file>