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D86C" w14:textId="77777777" w:rsidR="000428E8" w:rsidRDefault="00000000">
      <w:r>
        <w:br/>
      </w:r>
      <w:r>
        <w:br/>
      </w:r>
      <w:r>
        <w:br/>
      </w:r>
      <w:r>
        <w:br/>
      </w:r>
    </w:p>
    <w:p w14:paraId="67ED95FA" w14:textId="0A59D73D" w:rsidR="000428E8" w:rsidRPr="00C1361F" w:rsidRDefault="007B2958">
      <w:pPr>
        <w:pStyle w:val="Heading1"/>
        <w:jc w:val="center"/>
        <w:rPr>
          <w:sz w:val="40"/>
          <w:szCs w:val="40"/>
        </w:rPr>
      </w:pPr>
      <w:r w:rsidRPr="007B2958">
        <w:t xml:space="preserve"> </w:t>
      </w:r>
      <w:r w:rsidRPr="007B2958">
        <w:rPr>
          <w:sz w:val="40"/>
          <w:szCs w:val="40"/>
        </w:rPr>
        <w:t>Developing a Digital Platform for Connecting Individuals with Reliable Faith Leaders</w:t>
      </w:r>
      <w:r>
        <w:rPr>
          <w:sz w:val="40"/>
          <w:szCs w:val="40"/>
        </w:rPr>
        <w:t>.</w:t>
      </w:r>
    </w:p>
    <w:p w14:paraId="72063B6D" w14:textId="77777777" w:rsidR="007B2958" w:rsidRPr="007B2958" w:rsidRDefault="00000000" w:rsidP="007B2958">
      <w:pPr>
        <w:jc w:val="center"/>
        <w:rPr>
          <w:sz w:val="28"/>
          <w:szCs w:val="28"/>
        </w:rPr>
      </w:pPr>
      <w:r>
        <w:br/>
      </w:r>
      <w:r>
        <w:br/>
      </w:r>
      <w:r w:rsidR="007B2958" w:rsidRPr="007B2958">
        <w:rPr>
          <w:sz w:val="28"/>
          <w:szCs w:val="28"/>
        </w:rPr>
        <w:t>Emmanuel Limo</w:t>
      </w:r>
    </w:p>
    <w:p w14:paraId="7422A70D" w14:textId="422CBE32" w:rsidR="007B2958" w:rsidRDefault="007B2958" w:rsidP="007B2958">
      <w:pPr>
        <w:jc w:val="center"/>
        <w:rPr>
          <w:sz w:val="32"/>
          <w:szCs w:val="32"/>
        </w:rPr>
      </w:pPr>
      <w:r>
        <w:br/>
      </w:r>
      <w:r>
        <w:rPr>
          <w:sz w:val="36"/>
          <w:szCs w:val="36"/>
        </w:rPr>
        <w:t>D</w:t>
      </w:r>
      <w:r w:rsidRPr="007B2958">
        <w:rPr>
          <w:sz w:val="36"/>
          <w:szCs w:val="36"/>
        </w:rPr>
        <w:t xml:space="preserve">epartment of software </w:t>
      </w:r>
      <w:r>
        <w:rPr>
          <w:sz w:val="36"/>
          <w:szCs w:val="36"/>
        </w:rPr>
        <w:t>E</w:t>
      </w:r>
      <w:r w:rsidRPr="007B2958">
        <w:rPr>
          <w:sz w:val="36"/>
          <w:szCs w:val="36"/>
        </w:rPr>
        <w:t xml:space="preserve">ngineering, </w:t>
      </w:r>
      <w:r w:rsidRPr="007B2958">
        <w:rPr>
          <w:sz w:val="36"/>
          <w:szCs w:val="36"/>
        </w:rPr>
        <w:t>Zetec</w:t>
      </w:r>
      <w:r>
        <w:rPr>
          <w:sz w:val="36"/>
          <w:szCs w:val="36"/>
        </w:rPr>
        <w:t>h</w:t>
      </w:r>
      <w:r w:rsidRPr="007B2958">
        <w:rPr>
          <w:sz w:val="36"/>
          <w:szCs w:val="36"/>
        </w:rPr>
        <w:t xml:space="preserve"> university</w:t>
      </w:r>
      <w:r w:rsidRPr="007B2958">
        <w:rPr>
          <w:sz w:val="36"/>
          <w:szCs w:val="36"/>
        </w:rPr>
        <w:br/>
      </w:r>
      <w:r w:rsidRPr="007B2958">
        <w:rPr>
          <w:sz w:val="36"/>
          <w:szCs w:val="36"/>
        </w:rPr>
        <w:br/>
      </w:r>
      <w:r>
        <w:br/>
      </w:r>
      <w:r>
        <w:br/>
      </w:r>
      <w:r w:rsidRPr="007B2958">
        <w:rPr>
          <w:sz w:val="32"/>
          <w:szCs w:val="32"/>
        </w:rPr>
        <w:t>Research methods in IT</w:t>
      </w:r>
    </w:p>
    <w:p w14:paraId="706F91A2" w14:textId="77777777" w:rsidR="007B2958" w:rsidRDefault="007B2958" w:rsidP="007B2958">
      <w:pPr>
        <w:jc w:val="center"/>
        <w:rPr>
          <w:sz w:val="32"/>
          <w:szCs w:val="32"/>
        </w:rPr>
      </w:pPr>
    </w:p>
    <w:p w14:paraId="0332F40F" w14:textId="77777777" w:rsidR="007B2958" w:rsidRPr="007B2958" w:rsidRDefault="007B2958" w:rsidP="007B2958">
      <w:pPr>
        <w:jc w:val="center"/>
        <w:rPr>
          <w:sz w:val="32"/>
          <w:szCs w:val="32"/>
        </w:rPr>
      </w:pPr>
      <w:r>
        <w:rPr>
          <w:sz w:val="32"/>
          <w:szCs w:val="32"/>
        </w:rPr>
        <w:t>Mr. F. Mutuku</w:t>
      </w:r>
      <w:r w:rsidRPr="007B2958">
        <w:rPr>
          <w:sz w:val="32"/>
          <w:szCs w:val="32"/>
        </w:rPr>
        <w:br/>
      </w:r>
      <w:r w:rsidRPr="007B2958">
        <w:rPr>
          <w:sz w:val="32"/>
          <w:szCs w:val="32"/>
        </w:rPr>
        <w:br/>
        <w:t>Date: October 12</w:t>
      </w:r>
      <w:r w:rsidRPr="007B2958">
        <w:rPr>
          <w:sz w:val="32"/>
          <w:szCs w:val="32"/>
          <w:vertAlign w:val="superscript"/>
        </w:rPr>
        <w:t>th</w:t>
      </w:r>
      <w:r w:rsidRPr="007B2958">
        <w:rPr>
          <w:sz w:val="32"/>
          <w:szCs w:val="32"/>
        </w:rPr>
        <w:t>, 2025</w:t>
      </w:r>
    </w:p>
    <w:p w14:paraId="54C98ED5" w14:textId="77777777" w:rsidR="007B2958" w:rsidRPr="007B2958" w:rsidRDefault="007B2958" w:rsidP="007B2958">
      <w:pPr>
        <w:rPr>
          <w:sz w:val="32"/>
          <w:szCs w:val="32"/>
        </w:rPr>
      </w:pPr>
      <w:r w:rsidRPr="007B2958">
        <w:rPr>
          <w:sz w:val="32"/>
          <w:szCs w:val="32"/>
        </w:rPr>
        <w:br w:type="page"/>
      </w:r>
    </w:p>
    <w:p w14:paraId="228A1308" w14:textId="05D954E4" w:rsidR="000428E8" w:rsidRDefault="000428E8" w:rsidP="007B2958"/>
    <w:p w14:paraId="2608D554" w14:textId="77777777" w:rsidR="000428E8" w:rsidRDefault="00000000">
      <w:pPr>
        <w:pStyle w:val="Heading1"/>
      </w:pPr>
      <w:r>
        <w:t>CHAPTER ONE</w:t>
      </w:r>
    </w:p>
    <w:p w14:paraId="3BECAC91" w14:textId="77777777" w:rsidR="000428E8" w:rsidRDefault="00000000">
      <w:pPr>
        <w:pStyle w:val="Heading2"/>
      </w:pPr>
      <w:r>
        <w:t>1.0 Introduction</w:t>
      </w:r>
    </w:p>
    <w:p w14:paraId="01A5013C" w14:textId="77777777" w:rsidR="000428E8" w:rsidRDefault="00000000">
      <w:pPr>
        <w:pStyle w:val="Heading2"/>
      </w:pPr>
      <w:r>
        <w:t>1.1 Background of the Study</w:t>
      </w:r>
    </w:p>
    <w:p w14:paraId="322D0402" w14:textId="77777777" w:rsidR="000428E8" w:rsidRDefault="00000000">
      <w:r>
        <w:t>In today’s digital world, individuals increasingly turn to technology to fulfill their social, emotional, and spiritual needs. However, while digital solutions exist for education, healthcare, and commerce, the spiritual sector remains underdeveloped. According to Pew Research Center (2023), a significant number of people participate in online religious activities, yet many still struggle to access credible and trustworthy faith-based guidance. Evolvi (2021) notes that the rise of 'digital religion' has changed how people seek faith experiences and community engagement online. Similarly, Müller (2024) explains that digital media plays a vital role in religious communication, offering both opportunities and challenges in maintaining authenticity and connection. A study by ResearchGate (2024) also highlights that social media and online platforms have reshaped how faith messages are shared and received, emphasizing the need for regulation and trust. Despite these developments, there remains a lack of centralized, verified platforms connecting users to credible faith leaders. This study therefore aims to explore how a digital platform can be designed to improve access to reliable and authentic spiritual guidance.</w:t>
      </w:r>
    </w:p>
    <w:p w14:paraId="03FF96D3" w14:textId="77777777" w:rsidR="000428E8" w:rsidRDefault="00000000">
      <w:pPr>
        <w:pStyle w:val="Heading2"/>
      </w:pPr>
      <w:r>
        <w:t>1.2 Statement of the Problem</w:t>
      </w:r>
    </w:p>
    <w:p w14:paraId="503C00F1" w14:textId="77777777" w:rsidR="00AC6B5A" w:rsidRDefault="00AC6B5A" w:rsidP="00AC6B5A"/>
    <w:p w14:paraId="0BAE7FE1" w14:textId="77777777" w:rsidR="00AC6B5A" w:rsidRDefault="00AC6B5A" w:rsidP="00AC6B5A"/>
    <w:p w14:paraId="1B222972" w14:textId="019649AA" w:rsidR="00AC6B5A" w:rsidRPr="00AC6B5A" w:rsidRDefault="00AC6B5A" w:rsidP="00AC6B5A">
      <w:r>
        <w:t>Many people encounter challenges when trying to connect with spiritual guidance, some may opt to social media which is not that reliable or credible .this lack of structured access or network to connect people with spiritual guidance calls out for digital technology to step in.</w:t>
      </w:r>
    </w:p>
    <w:p w14:paraId="4DC98356" w14:textId="77777777" w:rsidR="000428E8" w:rsidRDefault="00000000">
      <w:pPr>
        <w:pStyle w:val="Heading2"/>
      </w:pPr>
      <w:r>
        <w:t>1.3 Objectives of the Study</w:t>
      </w:r>
    </w:p>
    <w:p w14:paraId="4A10F5CB" w14:textId="3F18C5B9" w:rsidR="00AC6B5A" w:rsidRDefault="00AC6B5A">
      <w:r>
        <w:t>These are the main objectives of the study:</w:t>
      </w:r>
    </w:p>
    <w:p w14:paraId="5CAE2C8E" w14:textId="7D94A1D2" w:rsidR="000428E8" w:rsidRDefault="00000000">
      <w:r>
        <w:t>1. To design a digital platform that connects users with verified faith leaders.</w:t>
      </w:r>
    </w:p>
    <w:p w14:paraId="20F039E6" w14:textId="77777777" w:rsidR="000428E8" w:rsidRDefault="00000000">
      <w:r>
        <w:t>2. To examine the role of digital media in improving access to spiritual guidance services.</w:t>
      </w:r>
    </w:p>
    <w:p w14:paraId="3AE9FF20" w14:textId="77777777" w:rsidR="000428E8" w:rsidRDefault="00000000">
      <w:r>
        <w:t>3. To analyze trust and credibility mechanisms in online faith-based platforms.</w:t>
      </w:r>
    </w:p>
    <w:p w14:paraId="3DED4EE9" w14:textId="77777777" w:rsidR="000428E8" w:rsidRDefault="00000000">
      <w:pPr>
        <w:pStyle w:val="Heading2"/>
      </w:pPr>
      <w:r>
        <w:t>1.4 Research Questions</w:t>
      </w:r>
    </w:p>
    <w:p w14:paraId="53F903C8" w14:textId="77777777" w:rsidR="000428E8" w:rsidRDefault="00000000">
      <w:r>
        <w:t>1. How can digital platforms improve access to verified faith leaders?</w:t>
      </w:r>
    </w:p>
    <w:p w14:paraId="1312DFE8" w14:textId="77777777" w:rsidR="000428E8" w:rsidRDefault="00000000">
      <w:r>
        <w:t>2. What challenges exist in seeking spiritual guidance online?</w:t>
      </w:r>
    </w:p>
    <w:p w14:paraId="56248F5C" w14:textId="77777777" w:rsidR="000428E8" w:rsidRDefault="00000000">
      <w:r>
        <w:lastRenderedPageBreak/>
        <w:t>3. How can trust and reliability be ensured in online spiritual platforms?</w:t>
      </w:r>
    </w:p>
    <w:p w14:paraId="539CB295" w14:textId="77777777" w:rsidR="000428E8" w:rsidRDefault="00000000">
      <w:pPr>
        <w:pStyle w:val="Heading2"/>
      </w:pPr>
      <w:r>
        <w:t>1.5 Justification of the Study</w:t>
      </w:r>
    </w:p>
    <w:p w14:paraId="3D7BE921" w14:textId="32F13CB3" w:rsidR="000428E8" w:rsidRDefault="00000000">
      <w:r>
        <w:t xml:space="preserve">This study is justified by the growing importance of digital transformation in all sectors, including religion. It will contribute to developing solutions that promote authenticity, accessibility, and accountability in faith-based services. The research also aims to </w:t>
      </w:r>
      <w:r w:rsidR="00C1361F">
        <w:t xml:space="preserve">remove </w:t>
      </w:r>
      <w:r>
        <w:t xml:space="preserve"> the gap between spiritual care and technology, ensuring trust in digital spaces.</w:t>
      </w:r>
    </w:p>
    <w:p w14:paraId="55AB5926" w14:textId="77777777" w:rsidR="000428E8" w:rsidRDefault="00000000">
      <w:pPr>
        <w:pStyle w:val="Heading2"/>
      </w:pPr>
      <w:r>
        <w:t>1.6 Scope of the Study</w:t>
      </w:r>
    </w:p>
    <w:p w14:paraId="2987EF8E" w14:textId="54EB2010" w:rsidR="000428E8" w:rsidRDefault="00000000">
      <w:r>
        <w:t xml:space="preserve">The research focuses on digital faith services, particularly how a platform can be developed to connect users with faith </w:t>
      </w:r>
      <w:r w:rsidR="00C1361F">
        <w:t>leaders.</w:t>
      </w:r>
      <w:r>
        <w:t xml:space="preserve"> The study’s scope is </w:t>
      </w:r>
      <w:r w:rsidR="00C1361F">
        <w:t>only focused</w:t>
      </w:r>
      <w:r>
        <w:t xml:space="preserve"> to online-based interactions and user experiences.</w:t>
      </w:r>
    </w:p>
    <w:p w14:paraId="5EFDF1E0" w14:textId="77777777" w:rsidR="000428E8" w:rsidRDefault="00000000">
      <w:pPr>
        <w:pStyle w:val="Heading2"/>
      </w:pPr>
      <w:r>
        <w:t>1.7 Limitations of the Study</w:t>
      </w:r>
    </w:p>
    <w:p w14:paraId="5711F228" w14:textId="77777777" w:rsidR="00C1361F" w:rsidRDefault="00C1361F" w:rsidP="00C1361F"/>
    <w:p w14:paraId="69D85042" w14:textId="40D65B54" w:rsidR="00C1361F" w:rsidRDefault="00C1361F" w:rsidP="00C1361F">
      <w:r>
        <w:t>The following are problems likely to be encountered:</w:t>
      </w:r>
    </w:p>
    <w:p w14:paraId="2B3A88FE" w14:textId="77777777" w:rsidR="00C1361F" w:rsidRDefault="00C1361F" w:rsidP="00C1361F">
      <w:pPr>
        <w:pStyle w:val="ListParagraph"/>
        <w:numPr>
          <w:ilvl w:val="0"/>
          <w:numId w:val="10"/>
        </w:numPr>
      </w:pPr>
      <w:r>
        <w:t>Digital illiteracy.</w:t>
      </w:r>
    </w:p>
    <w:p w14:paraId="67FCA9C8" w14:textId="77777777" w:rsidR="00C1361F" w:rsidRDefault="00C1361F" w:rsidP="00C1361F">
      <w:pPr>
        <w:pStyle w:val="ListParagraph"/>
        <w:numPr>
          <w:ilvl w:val="0"/>
          <w:numId w:val="10"/>
        </w:numPr>
      </w:pPr>
      <w:r>
        <w:t>Diverse religion doctrines.</w:t>
      </w:r>
    </w:p>
    <w:p w14:paraId="39CC82D6" w14:textId="77777777" w:rsidR="000428E8" w:rsidRDefault="00000000">
      <w:pPr>
        <w:pStyle w:val="Heading1"/>
      </w:pPr>
      <w:r>
        <w:t>REFERENCES</w:t>
      </w:r>
    </w:p>
    <w:p w14:paraId="75C41C23" w14:textId="31ED6C52" w:rsidR="000428E8" w:rsidRDefault="00000000">
      <w:pPr>
        <w:pStyle w:val="ListBullet"/>
      </w:pPr>
      <w:r>
        <w:t>Evolvi, G. (2021). Religion and the internet: digital religion, (hyper)mediated secularism, and spiritual networks. Social Compass. https://doi.org/10.1177/00377686211055125</w:t>
      </w:r>
    </w:p>
    <w:p w14:paraId="7F786718" w14:textId="7988109B" w:rsidR="000428E8" w:rsidRDefault="00000000">
      <w:pPr>
        <w:pStyle w:val="ListBullet"/>
      </w:pPr>
      <w:r>
        <w:t>Müller, M. (2024). Dynamics of digital media use in religious communities. Religions. https://www.mdpi.com/2077-1444/15/7/762</w:t>
      </w:r>
    </w:p>
    <w:p w14:paraId="4917F1A3" w14:textId="77777777" w:rsidR="000428E8" w:rsidRDefault="00000000">
      <w:pPr>
        <w:pStyle w:val="ListBullet"/>
      </w:pPr>
      <w:r>
        <w:t>Pew Research Center. (2023, June 2). Many Americans like online religious services but in-person still more popular. https://www.pewresearch.org/religion/2023/06/02/online-religious-services-appeal-to-many-americans-but-going-in-person-remains-more-popular/</w:t>
      </w:r>
    </w:p>
    <w:p w14:paraId="369DE60A" w14:textId="77777777" w:rsidR="000428E8" w:rsidRDefault="00000000">
      <w:pPr>
        <w:pStyle w:val="ListBullet"/>
      </w:pPr>
      <w:r>
        <w:t>ResearchGate. (2024). The digital age of religious communication: The shaping and challenges of religious beliefs through social media. https://www.researchgate.net/publication/390132366_The_Digital_Age_of_Religious_Communication_The_Shaping_and_Challenges_of_Religious_Beliefs_through_Social_Media</w:t>
      </w:r>
    </w:p>
    <w:sectPr w:rsidR="000428E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E4CA" w14:textId="77777777" w:rsidR="00224299" w:rsidRDefault="00224299" w:rsidP="00C1361F">
      <w:pPr>
        <w:spacing w:after="0" w:line="240" w:lineRule="auto"/>
      </w:pPr>
      <w:r>
        <w:separator/>
      </w:r>
    </w:p>
  </w:endnote>
  <w:endnote w:type="continuationSeparator" w:id="0">
    <w:p w14:paraId="6BAD5DE3" w14:textId="77777777" w:rsidR="00224299" w:rsidRDefault="00224299" w:rsidP="00C13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AE03B" w14:textId="77777777" w:rsidR="00224299" w:rsidRDefault="00224299" w:rsidP="00C1361F">
      <w:pPr>
        <w:spacing w:after="0" w:line="240" w:lineRule="auto"/>
      </w:pPr>
      <w:r>
        <w:separator/>
      </w:r>
    </w:p>
  </w:footnote>
  <w:footnote w:type="continuationSeparator" w:id="0">
    <w:p w14:paraId="7FCDA481" w14:textId="77777777" w:rsidR="00224299" w:rsidRDefault="00224299" w:rsidP="00C13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E52D1A"/>
    <w:multiLevelType w:val="hybridMultilevel"/>
    <w:tmpl w:val="19403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1912889">
    <w:abstractNumId w:val="8"/>
  </w:num>
  <w:num w:numId="2" w16cid:durableId="55975488">
    <w:abstractNumId w:val="6"/>
  </w:num>
  <w:num w:numId="3" w16cid:durableId="2101296047">
    <w:abstractNumId w:val="5"/>
  </w:num>
  <w:num w:numId="4" w16cid:durableId="80496649">
    <w:abstractNumId w:val="4"/>
  </w:num>
  <w:num w:numId="5" w16cid:durableId="303854987">
    <w:abstractNumId w:val="7"/>
  </w:num>
  <w:num w:numId="6" w16cid:durableId="1011881456">
    <w:abstractNumId w:val="3"/>
  </w:num>
  <w:num w:numId="7" w16cid:durableId="459080114">
    <w:abstractNumId w:val="2"/>
  </w:num>
  <w:num w:numId="8" w16cid:durableId="929656612">
    <w:abstractNumId w:val="1"/>
  </w:num>
  <w:num w:numId="9" w16cid:durableId="508251415">
    <w:abstractNumId w:val="0"/>
  </w:num>
  <w:num w:numId="10" w16cid:durableId="16857855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8E8"/>
    <w:rsid w:val="0006063C"/>
    <w:rsid w:val="00095E8A"/>
    <w:rsid w:val="0015074B"/>
    <w:rsid w:val="00224299"/>
    <w:rsid w:val="0023761B"/>
    <w:rsid w:val="0029639D"/>
    <w:rsid w:val="00326F90"/>
    <w:rsid w:val="00426E2E"/>
    <w:rsid w:val="007B2958"/>
    <w:rsid w:val="0089095A"/>
    <w:rsid w:val="00AA1D8D"/>
    <w:rsid w:val="00AC6B5A"/>
    <w:rsid w:val="00B47730"/>
    <w:rsid w:val="00C136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9F8B0"/>
  <w14:defaultImageDpi w14:val="300"/>
  <w15:docId w15:val="{6FF9BBA7-A7D5-4E77-8A94-B2D7AB26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cp:lastModifiedBy>
  <cp:revision>3</cp:revision>
  <dcterms:created xsi:type="dcterms:W3CDTF">2025-10-15T14:18:00Z</dcterms:created>
  <dcterms:modified xsi:type="dcterms:W3CDTF">2025-10-15T14:21:00Z</dcterms:modified>
  <cp:category/>
</cp:coreProperties>
</file>