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0BD2C" w14:textId="67E07C0E" w:rsidR="00C57919" w:rsidRPr="00FB4716" w:rsidRDefault="00F25069" w:rsidP="00C57919">
      <w:pPr>
        <w:pStyle w:val="a0"/>
        <w:spacing w:before="0"/>
      </w:pPr>
      <w:bookmarkStart w:id="0" w:name="_Toc195980387"/>
      <w:bookmarkStart w:id="1" w:name="_Toc354331552"/>
      <w:bookmarkStart w:id="2" w:name="_Toc356061282"/>
      <w:r>
        <w:t xml:space="preserve"> </w:t>
      </w:r>
      <w:r w:rsidR="00C57919" w:rsidRPr="00FB4716">
        <w:t xml:space="preserve">Экономическое обоснование </w:t>
      </w:r>
      <w:r w:rsidR="005F7A81">
        <w:t>разработки и использования</w:t>
      </w:r>
      <w:r w:rsidR="00C57919" w:rsidRPr="00FB4716">
        <w:t xml:space="preserve"> </w:t>
      </w:r>
      <w:bookmarkEnd w:id="0"/>
      <w:bookmarkEnd w:id="1"/>
      <w:bookmarkEnd w:id="2"/>
      <w:r w:rsidR="005F7A81">
        <w:t>ПАОПО</w:t>
      </w:r>
    </w:p>
    <w:p w14:paraId="11B63E6B" w14:textId="77777777" w:rsidR="00C57919" w:rsidRDefault="00C57919" w:rsidP="00C57919">
      <w:pPr>
        <w:pStyle w:val="31"/>
        <w:spacing w:line="240" w:lineRule="auto"/>
        <w:ind w:left="1080"/>
        <w:jc w:val="center"/>
        <w:outlineLvl w:val="0"/>
      </w:pPr>
    </w:p>
    <w:p w14:paraId="1785450C" w14:textId="7AC708AF" w:rsidR="00C57919" w:rsidRPr="00196190" w:rsidRDefault="00C57919" w:rsidP="00C57919">
      <w:pPr>
        <w:pStyle w:val="2"/>
        <w:keepLines/>
        <w:spacing w:before="0" w:after="0"/>
        <w:ind w:left="576" w:hanging="576"/>
        <w:jc w:val="center"/>
      </w:pPr>
      <w:bookmarkStart w:id="3" w:name="_Toc195980389"/>
      <w:bookmarkStart w:id="4" w:name="_Toc354331553"/>
      <w:bookmarkStart w:id="5" w:name="_Toc356061283"/>
      <w:r w:rsidRPr="00196190">
        <w:t xml:space="preserve">Обоснование сметы  затрат на разработку программного продукта </w:t>
      </w:r>
      <w:bookmarkEnd w:id="3"/>
      <w:bookmarkEnd w:id="4"/>
      <w:bookmarkEnd w:id="5"/>
      <w:r w:rsidR="005F7A81">
        <w:t>ПАОПО</w:t>
      </w:r>
    </w:p>
    <w:p w14:paraId="6EB69D58" w14:textId="77777777" w:rsidR="00C57919" w:rsidRDefault="00C57919" w:rsidP="00C57919">
      <w:pPr>
        <w:jc w:val="center"/>
        <w:outlineLvl w:val="1"/>
      </w:pPr>
    </w:p>
    <w:p w14:paraId="6EBF3DD0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Процесс разработки сложного программного продукта сопровождается необходимостью решения многих экономических проблем. Одна из важных экономических проблем – определение стоимости программного продукта (ПП), т.е.  сметной стоимости затрат  на его разработку.</w:t>
      </w:r>
    </w:p>
    <w:p w14:paraId="39B356B7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Затраты на разработку программного продукта могут быть представлены в виде сметы затрат, включающей в себя следующие статьи:</w:t>
      </w:r>
    </w:p>
    <w:p w14:paraId="30127197" w14:textId="77777777" w:rsidR="00C57919" w:rsidRPr="00FB4716" w:rsidRDefault="00C57919" w:rsidP="00C57919">
      <w:pPr>
        <w:pStyle w:val="a2"/>
        <w:numPr>
          <w:ilvl w:val="0"/>
          <w:numId w:val="2"/>
        </w:numPr>
        <w:rPr>
          <w:sz w:val="28"/>
          <w:szCs w:val="28"/>
        </w:rPr>
      </w:pPr>
      <w:r w:rsidRPr="00FB4716">
        <w:rPr>
          <w:sz w:val="28"/>
          <w:szCs w:val="28"/>
        </w:rPr>
        <w:t>расходные материалы;</w:t>
      </w:r>
    </w:p>
    <w:p w14:paraId="4E9C6FCB" w14:textId="77777777" w:rsidR="00C57919" w:rsidRPr="00FB4716" w:rsidRDefault="00C57919" w:rsidP="00C57919">
      <w:pPr>
        <w:pStyle w:val="a2"/>
        <w:numPr>
          <w:ilvl w:val="0"/>
          <w:numId w:val="2"/>
        </w:numPr>
        <w:rPr>
          <w:sz w:val="28"/>
          <w:szCs w:val="28"/>
        </w:rPr>
      </w:pPr>
      <w:r w:rsidRPr="00FB4716">
        <w:rPr>
          <w:sz w:val="28"/>
          <w:szCs w:val="28"/>
        </w:rPr>
        <w:t>затраты на оборудование;</w:t>
      </w:r>
    </w:p>
    <w:p w14:paraId="62799297" w14:textId="77777777" w:rsidR="00C57919" w:rsidRPr="00FB4716" w:rsidRDefault="00C57919" w:rsidP="00C57919">
      <w:pPr>
        <w:pStyle w:val="a2"/>
        <w:numPr>
          <w:ilvl w:val="0"/>
          <w:numId w:val="2"/>
        </w:numPr>
        <w:rPr>
          <w:sz w:val="28"/>
          <w:szCs w:val="28"/>
        </w:rPr>
      </w:pPr>
      <w:r w:rsidRPr="00FB4716">
        <w:rPr>
          <w:sz w:val="28"/>
          <w:szCs w:val="28"/>
        </w:rPr>
        <w:t>затраты на оплату труда;</w:t>
      </w:r>
    </w:p>
    <w:p w14:paraId="3CDD0165" w14:textId="77777777" w:rsidR="00C57919" w:rsidRPr="00FB4716" w:rsidRDefault="00C57919" w:rsidP="00C57919">
      <w:pPr>
        <w:pStyle w:val="a2"/>
        <w:numPr>
          <w:ilvl w:val="0"/>
          <w:numId w:val="2"/>
        </w:numPr>
        <w:rPr>
          <w:sz w:val="28"/>
          <w:szCs w:val="28"/>
        </w:rPr>
      </w:pPr>
      <w:r w:rsidRPr="00FB4716">
        <w:rPr>
          <w:sz w:val="28"/>
          <w:szCs w:val="28"/>
        </w:rPr>
        <w:t>накладные расходы;</w:t>
      </w:r>
    </w:p>
    <w:p w14:paraId="058B5663" w14:textId="77777777" w:rsidR="00C57919" w:rsidRPr="00FB4716" w:rsidRDefault="00C57919" w:rsidP="00C57919">
      <w:pPr>
        <w:pStyle w:val="a2"/>
        <w:numPr>
          <w:ilvl w:val="0"/>
          <w:numId w:val="2"/>
        </w:numPr>
        <w:rPr>
          <w:sz w:val="28"/>
          <w:szCs w:val="28"/>
        </w:rPr>
      </w:pPr>
      <w:r w:rsidRPr="00FB4716">
        <w:rPr>
          <w:sz w:val="28"/>
          <w:szCs w:val="28"/>
        </w:rPr>
        <w:t>услуги сторонних организаций;</w:t>
      </w:r>
    </w:p>
    <w:p w14:paraId="4D7DCD82" w14:textId="77777777" w:rsidR="00C57919" w:rsidRPr="00FB4716" w:rsidRDefault="00C57919" w:rsidP="00C57919">
      <w:pPr>
        <w:pStyle w:val="a2"/>
        <w:numPr>
          <w:ilvl w:val="0"/>
          <w:numId w:val="2"/>
        </w:numPr>
        <w:rPr>
          <w:sz w:val="28"/>
          <w:szCs w:val="28"/>
        </w:rPr>
      </w:pPr>
      <w:r w:rsidRPr="00FB4716">
        <w:rPr>
          <w:sz w:val="28"/>
          <w:szCs w:val="28"/>
        </w:rPr>
        <w:t>прочие расходы;</w:t>
      </w:r>
    </w:p>
    <w:p w14:paraId="7F4C2916" w14:textId="0302969B" w:rsidR="00C57919" w:rsidRPr="00FB4716" w:rsidRDefault="00C57919" w:rsidP="00314F7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Расчет затрат на разработку данного программного продукта проводился для уровня цен и ок</w:t>
      </w:r>
      <w:r w:rsidR="005F7A81">
        <w:rPr>
          <w:sz w:val="28"/>
          <w:szCs w:val="28"/>
        </w:rPr>
        <w:t>ладов на 22.04</w:t>
      </w:r>
      <w:r w:rsidR="008E40E3">
        <w:rPr>
          <w:sz w:val="28"/>
          <w:szCs w:val="28"/>
        </w:rPr>
        <w:t>.2014</w:t>
      </w:r>
      <w:r w:rsidRPr="00FB4716">
        <w:rPr>
          <w:sz w:val="28"/>
          <w:szCs w:val="28"/>
        </w:rPr>
        <w:t>г.</w:t>
      </w:r>
      <w:bookmarkStart w:id="6" w:name="_Toc136686460"/>
    </w:p>
    <w:p w14:paraId="27D11E77" w14:textId="77777777" w:rsidR="00C57919" w:rsidRDefault="00C57919" w:rsidP="00C57919">
      <w:pPr>
        <w:pStyle w:val="3"/>
        <w:keepLines/>
        <w:spacing w:after="240"/>
        <w:ind w:left="720" w:hanging="720"/>
        <w:jc w:val="center"/>
      </w:pPr>
      <w:bookmarkStart w:id="7" w:name="_Toc195980391"/>
      <w:bookmarkStart w:id="8" w:name="_Toc354331554"/>
      <w:bookmarkStart w:id="9" w:name="_Toc356061284"/>
      <w:r>
        <w:t>Расчет затрат на расходные материалы</w:t>
      </w:r>
      <w:bookmarkEnd w:id="6"/>
      <w:bookmarkEnd w:id="7"/>
      <w:bookmarkEnd w:id="8"/>
      <w:bookmarkEnd w:id="9"/>
    </w:p>
    <w:p w14:paraId="1C8A7D3F" w14:textId="7744DD16" w:rsidR="00C57919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C408F6">
        <w:t xml:space="preserve">   </w:t>
      </w:r>
      <w:r w:rsidRPr="00FB4716">
        <w:rPr>
          <w:sz w:val="28"/>
          <w:szCs w:val="28"/>
        </w:rPr>
        <w:t>В статье учитываются суммарные затраты на расходные материалы, приобретаемые для разработки дан</w:t>
      </w:r>
      <w:r w:rsidR="00390502">
        <w:rPr>
          <w:sz w:val="28"/>
          <w:szCs w:val="28"/>
        </w:rPr>
        <w:t>ного программного продукта (ПП), которые указаны в таблице 4.1.</w:t>
      </w:r>
    </w:p>
    <w:p w14:paraId="27E29D97" w14:textId="14E6F83A" w:rsidR="00390502" w:rsidRPr="00CA666B" w:rsidRDefault="00390502" w:rsidP="00390502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4.1</w:t>
      </w:r>
      <w:r w:rsidRPr="00CA666B">
        <w:rPr>
          <w:sz w:val="28"/>
          <w:szCs w:val="28"/>
        </w:rPr>
        <w:t xml:space="preserve"> – </w:t>
      </w:r>
      <w:r>
        <w:rPr>
          <w:sz w:val="28"/>
          <w:szCs w:val="28"/>
        </w:rPr>
        <w:t>Стоимости расходных материалов и инструментов</w:t>
      </w:r>
    </w:p>
    <w:tbl>
      <w:tblPr>
        <w:tblStyle w:val="af2"/>
        <w:tblW w:w="7793" w:type="dxa"/>
        <w:jc w:val="center"/>
        <w:tblLook w:val="04A0" w:firstRow="1" w:lastRow="0" w:firstColumn="1" w:lastColumn="0" w:noHBand="0" w:noVBand="1"/>
      </w:tblPr>
      <w:tblGrid>
        <w:gridCol w:w="4644"/>
        <w:gridCol w:w="1165"/>
        <w:gridCol w:w="1974"/>
        <w:gridCol w:w="10"/>
      </w:tblGrid>
      <w:tr w:rsidR="00B42C0D" w:rsidRPr="0033153F" w14:paraId="4FC55212" w14:textId="77777777" w:rsidTr="0033153F">
        <w:trPr>
          <w:jc w:val="center"/>
        </w:trPr>
        <w:tc>
          <w:tcPr>
            <w:tcW w:w="4644" w:type="dxa"/>
          </w:tcPr>
          <w:p w14:paraId="0AF7565F" w14:textId="6554195F" w:rsidR="00B42C0D" w:rsidRPr="0033153F" w:rsidRDefault="00B42C0D" w:rsidP="0033153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3153F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165" w:type="dxa"/>
          </w:tcPr>
          <w:p w14:paraId="4DB93734" w14:textId="24B921AB" w:rsidR="00B42C0D" w:rsidRPr="0033153F" w:rsidRDefault="00B42C0D" w:rsidP="0033153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3153F">
              <w:rPr>
                <w:b/>
                <w:sz w:val="28"/>
                <w:szCs w:val="28"/>
              </w:rPr>
              <w:t>Кол-во</w:t>
            </w:r>
          </w:p>
        </w:tc>
        <w:tc>
          <w:tcPr>
            <w:tcW w:w="1984" w:type="dxa"/>
            <w:gridSpan w:val="2"/>
          </w:tcPr>
          <w:p w14:paraId="5587A4AD" w14:textId="4D3EAB0B" w:rsidR="00B42C0D" w:rsidRPr="0033153F" w:rsidRDefault="00B42C0D" w:rsidP="0033153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3153F">
              <w:rPr>
                <w:b/>
                <w:sz w:val="28"/>
                <w:szCs w:val="28"/>
              </w:rPr>
              <w:t>Цена</w:t>
            </w:r>
          </w:p>
        </w:tc>
      </w:tr>
      <w:tr w:rsidR="00B42C0D" w:rsidRPr="0033153F" w14:paraId="5BAF68F3" w14:textId="77777777" w:rsidTr="0033153F">
        <w:trPr>
          <w:jc w:val="center"/>
        </w:trPr>
        <w:tc>
          <w:tcPr>
            <w:tcW w:w="4644" w:type="dxa"/>
          </w:tcPr>
          <w:p w14:paraId="5FEA527B" w14:textId="2C957C9A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  <w:lang w:val="en-US"/>
              </w:rPr>
              <w:t>Win Home Basic 7 SP1 32-bit Russian</w:t>
            </w:r>
          </w:p>
        </w:tc>
        <w:tc>
          <w:tcPr>
            <w:tcW w:w="1165" w:type="dxa"/>
          </w:tcPr>
          <w:p w14:paraId="3B6B1FA3" w14:textId="7DD9E4F3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  <w:gridSpan w:val="2"/>
          </w:tcPr>
          <w:p w14:paraId="17A979B9" w14:textId="2B3149A5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 xml:space="preserve">2 464 </w:t>
            </w:r>
            <w:proofErr w:type="spellStart"/>
            <w:r w:rsidRPr="0033153F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B42C0D" w:rsidRPr="0033153F" w14:paraId="0327D21B" w14:textId="77777777" w:rsidTr="0033153F">
        <w:trPr>
          <w:jc w:val="center"/>
        </w:trPr>
        <w:tc>
          <w:tcPr>
            <w:tcW w:w="4644" w:type="dxa"/>
          </w:tcPr>
          <w:p w14:paraId="735A1BB3" w14:textId="708F97A7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33153F">
              <w:rPr>
                <w:sz w:val="28"/>
                <w:szCs w:val="28"/>
              </w:rPr>
              <w:t>Visual</w:t>
            </w:r>
            <w:proofErr w:type="spellEnd"/>
            <w:r w:rsidRPr="0033153F">
              <w:rPr>
                <w:sz w:val="28"/>
                <w:szCs w:val="28"/>
              </w:rPr>
              <w:t xml:space="preserve"> </w:t>
            </w:r>
            <w:proofErr w:type="spellStart"/>
            <w:r w:rsidRPr="0033153F">
              <w:rPr>
                <w:sz w:val="28"/>
                <w:szCs w:val="28"/>
              </w:rPr>
              <w:t>Studio</w:t>
            </w:r>
            <w:proofErr w:type="spellEnd"/>
            <w:r w:rsidRPr="0033153F">
              <w:rPr>
                <w:sz w:val="28"/>
                <w:szCs w:val="28"/>
              </w:rPr>
              <w:t xml:space="preserve"> </w:t>
            </w:r>
            <w:proofErr w:type="spellStart"/>
            <w:r w:rsidRPr="0033153F">
              <w:rPr>
                <w:sz w:val="28"/>
                <w:szCs w:val="28"/>
              </w:rPr>
              <w:t>Professional</w:t>
            </w:r>
            <w:proofErr w:type="spellEnd"/>
            <w:r w:rsidRPr="0033153F">
              <w:rPr>
                <w:sz w:val="28"/>
                <w:szCs w:val="28"/>
              </w:rPr>
              <w:t xml:space="preserve"> 2012</w:t>
            </w:r>
          </w:p>
        </w:tc>
        <w:tc>
          <w:tcPr>
            <w:tcW w:w="1165" w:type="dxa"/>
          </w:tcPr>
          <w:p w14:paraId="62E591AB" w14:textId="4FB9E192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gridSpan w:val="2"/>
          </w:tcPr>
          <w:p w14:paraId="1C123FD7" w14:textId="290F7A47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 xml:space="preserve">13 998 </w:t>
            </w:r>
            <w:proofErr w:type="spellStart"/>
            <w:r w:rsidRPr="0033153F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B42C0D" w:rsidRPr="0033153F" w14:paraId="080BEC23" w14:textId="77777777" w:rsidTr="0033153F">
        <w:trPr>
          <w:jc w:val="center"/>
        </w:trPr>
        <w:tc>
          <w:tcPr>
            <w:tcW w:w="4644" w:type="dxa"/>
          </w:tcPr>
          <w:p w14:paraId="29B415B9" w14:textId="7D1F617B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33153F">
              <w:rPr>
                <w:sz w:val="28"/>
                <w:szCs w:val="28"/>
              </w:rPr>
              <w:lastRenderedPageBreak/>
              <w:t>IntelliJ</w:t>
            </w:r>
            <w:proofErr w:type="spellEnd"/>
            <w:r w:rsidRPr="0033153F">
              <w:rPr>
                <w:sz w:val="28"/>
                <w:szCs w:val="28"/>
              </w:rPr>
              <w:t xml:space="preserve"> IDEA 13</w:t>
            </w:r>
          </w:p>
        </w:tc>
        <w:tc>
          <w:tcPr>
            <w:tcW w:w="1165" w:type="dxa"/>
          </w:tcPr>
          <w:p w14:paraId="7CB231B9" w14:textId="37EBA033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gridSpan w:val="2"/>
          </w:tcPr>
          <w:p w14:paraId="5B2A7D0B" w14:textId="656D8962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 xml:space="preserve">7 500 </w:t>
            </w:r>
            <w:proofErr w:type="spellStart"/>
            <w:r w:rsidRPr="0033153F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33153F" w:rsidRPr="0033153F" w14:paraId="362083A5" w14:textId="77777777" w:rsidTr="0033153F">
        <w:trPr>
          <w:gridAfter w:val="1"/>
          <w:wAfter w:w="10" w:type="dxa"/>
          <w:jc w:val="center"/>
        </w:trPr>
        <w:tc>
          <w:tcPr>
            <w:tcW w:w="7783" w:type="dxa"/>
            <w:gridSpan w:val="3"/>
          </w:tcPr>
          <w:p w14:paraId="4DCFC0B3" w14:textId="14CED376" w:rsidR="0033153F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>канцелярские товары</w:t>
            </w:r>
          </w:p>
        </w:tc>
      </w:tr>
      <w:tr w:rsidR="00B42C0D" w:rsidRPr="0033153F" w14:paraId="165A421E" w14:textId="77777777" w:rsidTr="0033153F">
        <w:trPr>
          <w:jc w:val="center"/>
        </w:trPr>
        <w:tc>
          <w:tcPr>
            <w:tcW w:w="4644" w:type="dxa"/>
          </w:tcPr>
          <w:p w14:paraId="18672B02" w14:textId="52ED952C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 xml:space="preserve">писчая бумага А4 (пачка) </w:t>
            </w:r>
          </w:p>
        </w:tc>
        <w:tc>
          <w:tcPr>
            <w:tcW w:w="1165" w:type="dxa"/>
          </w:tcPr>
          <w:p w14:paraId="48E9ABF1" w14:textId="7F80AD7F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 xml:space="preserve">1 </w:t>
            </w:r>
          </w:p>
        </w:tc>
        <w:tc>
          <w:tcPr>
            <w:tcW w:w="1984" w:type="dxa"/>
            <w:gridSpan w:val="2"/>
          </w:tcPr>
          <w:p w14:paraId="47760994" w14:textId="068CCC4A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 xml:space="preserve">140 </w:t>
            </w:r>
            <w:proofErr w:type="spellStart"/>
            <w:r w:rsidRPr="0033153F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B42C0D" w:rsidRPr="0033153F" w14:paraId="7DC96E94" w14:textId="77777777" w:rsidTr="0033153F">
        <w:trPr>
          <w:jc w:val="center"/>
        </w:trPr>
        <w:tc>
          <w:tcPr>
            <w:tcW w:w="4644" w:type="dxa"/>
          </w:tcPr>
          <w:p w14:paraId="1FA73A17" w14:textId="1377651B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>ручки, карандаши, ластики</w:t>
            </w:r>
          </w:p>
        </w:tc>
        <w:tc>
          <w:tcPr>
            <w:tcW w:w="1165" w:type="dxa"/>
          </w:tcPr>
          <w:p w14:paraId="6D6C38E1" w14:textId="77777777" w:rsidR="00B42C0D" w:rsidRPr="0033153F" w:rsidRDefault="00B42C0D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2"/>
          </w:tcPr>
          <w:p w14:paraId="6BCEF63D" w14:textId="666E8171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 xml:space="preserve">100 </w:t>
            </w:r>
            <w:proofErr w:type="spellStart"/>
            <w:r w:rsidRPr="0033153F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B42C0D" w:rsidRPr="0033153F" w14:paraId="331FC84E" w14:textId="77777777" w:rsidTr="0033153F">
        <w:trPr>
          <w:jc w:val="center"/>
        </w:trPr>
        <w:tc>
          <w:tcPr>
            <w:tcW w:w="4644" w:type="dxa"/>
          </w:tcPr>
          <w:p w14:paraId="33A41DAD" w14:textId="097D3377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>CD – RW диск</w:t>
            </w:r>
          </w:p>
        </w:tc>
        <w:tc>
          <w:tcPr>
            <w:tcW w:w="1165" w:type="dxa"/>
          </w:tcPr>
          <w:p w14:paraId="3A133DB4" w14:textId="232C00CC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gridSpan w:val="2"/>
          </w:tcPr>
          <w:p w14:paraId="0F3303A7" w14:textId="6A275E29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 xml:space="preserve">40 </w:t>
            </w:r>
            <w:proofErr w:type="spellStart"/>
            <w:r w:rsidRPr="0033153F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33153F" w:rsidRPr="0033153F" w14:paraId="1F3BE9BD" w14:textId="77777777" w:rsidTr="0033153F">
        <w:trPr>
          <w:jc w:val="center"/>
        </w:trPr>
        <w:tc>
          <w:tcPr>
            <w:tcW w:w="7793" w:type="dxa"/>
            <w:gridSpan w:val="4"/>
          </w:tcPr>
          <w:p w14:paraId="1227E2FE" w14:textId="652397B8" w:rsidR="0033153F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</w:tr>
      <w:tr w:rsidR="0033153F" w:rsidRPr="0033153F" w14:paraId="6BCC59EA" w14:textId="77777777" w:rsidTr="0033153F">
        <w:trPr>
          <w:jc w:val="center"/>
        </w:trPr>
        <w:tc>
          <w:tcPr>
            <w:tcW w:w="4644" w:type="dxa"/>
          </w:tcPr>
          <w:p w14:paraId="412D726D" w14:textId="77777777" w:rsidR="0033153F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14:paraId="078B8FC6" w14:textId="77777777" w:rsidR="0033153F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2"/>
          </w:tcPr>
          <w:p w14:paraId="1017600C" w14:textId="45E5531D" w:rsidR="0033153F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24 242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</w:tbl>
    <w:p w14:paraId="4B3E9192" w14:textId="77777777" w:rsidR="00B42C0D" w:rsidRPr="00C408F6" w:rsidRDefault="00B42C0D" w:rsidP="00C57919">
      <w:pPr>
        <w:spacing w:line="360" w:lineRule="auto"/>
        <w:ind w:firstLine="708"/>
        <w:jc w:val="both"/>
      </w:pPr>
    </w:p>
    <w:p w14:paraId="0CD64130" w14:textId="77777777" w:rsidR="00C57919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837012">
        <w:rPr>
          <w:sz w:val="28"/>
          <w:szCs w:val="28"/>
        </w:rPr>
        <w:t xml:space="preserve">Получаем, что  затраты на расходные материалы составляют </w:t>
      </w:r>
    </w:p>
    <w:p w14:paraId="128F8F07" w14:textId="1CB38BAD" w:rsidR="00C57919" w:rsidRPr="00837012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837012">
        <w:rPr>
          <w:sz w:val="28"/>
          <w:szCs w:val="28"/>
        </w:rPr>
        <w:t xml:space="preserve">СМ= </w:t>
      </w:r>
      <w:r w:rsidR="0033153F">
        <w:rPr>
          <w:sz w:val="28"/>
          <w:szCs w:val="28"/>
        </w:rPr>
        <w:t>24 242</w:t>
      </w:r>
      <w:r w:rsidRPr="00837012">
        <w:rPr>
          <w:sz w:val="28"/>
          <w:szCs w:val="28"/>
        </w:rPr>
        <w:t xml:space="preserve"> руб. </w:t>
      </w:r>
    </w:p>
    <w:p w14:paraId="286EC90D" w14:textId="77777777" w:rsidR="00C57919" w:rsidRPr="002823FD" w:rsidRDefault="00C57919" w:rsidP="00C57919">
      <w:pPr>
        <w:tabs>
          <w:tab w:val="left" w:pos="9360"/>
        </w:tabs>
        <w:spacing w:line="360" w:lineRule="auto"/>
        <w:ind w:right="96"/>
        <w:jc w:val="both"/>
      </w:pPr>
    </w:p>
    <w:p w14:paraId="3D23B278" w14:textId="77777777" w:rsidR="00C57919" w:rsidRPr="002823FD" w:rsidRDefault="00C57919" w:rsidP="00C57919">
      <w:pPr>
        <w:pStyle w:val="3"/>
        <w:keepLines/>
        <w:spacing w:after="240"/>
        <w:ind w:left="720" w:hanging="720"/>
        <w:jc w:val="center"/>
      </w:pPr>
      <w:bookmarkStart w:id="10" w:name="_Toc136686461"/>
      <w:bookmarkStart w:id="11" w:name="_Toc195980392"/>
      <w:bookmarkStart w:id="12" w:name="_Toc354331555"/>
      <w:bookmarkStart w:id="13" w:name="_Toc356061285"/>
      <w:r w:rsidRPr="002823FD">
        <w:t>Расчет затрат на оборудование</w:t>
      </w:r>
      <w:bookmarkEnd w:id="10"/>
      <w:bookmarkEnd w:id="11"/>
      <w:bookmarkEnd w:id="12"/>
      <w:bookmarkEnd w:id="13"/>
    </w:p>
    <w:p w14:paraId="1D8268A8" w14:textId="7B481EEE" w:rsidR="00C57919" w:rsidRDefault="00C57919" w:rsidP="00C57919">
      <w:pPr>
        <w:pStyle w:val="a6"/>
        <w:ind w:right="96"/>
        <w:jc w:val="left"/>
        <w:rPr>
          <w:szCs w:val="28"/>
          <w:lang w:val="ru-RU" w:eastAsia="ru-RU"/>
        </w:rPr>
      </w:pPr>
      <w:r w:rsidRPr="00C408F6">
        <w:rPr>
          <w:lang w:val="ru-RU"/>
        </w:rPr>
        <w:t xml:space="preserve">     </w:t>
      </w:r>
      <w:proofErr w:type="spellStart"/>
      <w:r w:rsidR="00320843">
        <w:rPr>
          <w:szCs w:val="28"/>
          <w:lang w:val="ru-RU" w:eastAsia="ru-RU"/>
        </w:rPr>
        <w:t>CТэ</w:t>
      </w:r>
      <w:proofErr w:type="spellEnd"/>
    </w:p>
    <w:p w14:paraId="6C15F238" w14:textId="1A80ECE0" w:rsidR="009933C0" w:rsidRPr="00FB4716" w:rsidRDefault="00320843" w:rsidP="00C57919">
      <w:pPr>
        <w:pStyle w:val="a6"/>
        <w:ind w:right="96"/>
        <w:jc w:val="left"/>
        <w:rPr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 w:eastAsia="ru-RU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  <w:lang w:val="ru-RU" w:eastAsia="ru-RU"/>
                </w:rPr>
                <m:t>эвм</m:t>
              </m:r>
            </m:sub>
          </m:sSub>
          <m:r>
            <w:rPr>
              <w:rFonts w:ascii="Cambria Math" w:hAnsi="Cambria Math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ru-RU" w:eastAsia="ru-RU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 w:eastAsia="ru-RU"/>
                    </w:rPr>
                    <m:t>эвм</m:t>
                  </m:r>
                </m:sub>
              </m:sSub>
              <m:r>
                <w:rPr>
                  <w:rFonts w:ascii="Cambria Math" w:hAnsi="Cambria Math"/>
                  <w:szCs w:val="28"/>
                  <w:lang w:val="ru-RU"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ru-RU" w:eastAsia="ru-RU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 w:eastAsia="ru-RU"/>
                    </w:rPr>
                    <m:t>эвм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ru-RU" w:eastAsia="ru-RU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 w:eastAsia="ru-RU"/>
                    </w:rPr>
                    <m:t>АМР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ru-RU" w:eastAsia="ru-RU"/>
                </w:rPr>
                <m:t>12 000*3</m:t>
              </m:r>
            </m:num>
            <m:den>
              <m:r>
                <w:rPr>
                  <w:rFonts w:ascii="Cambria Math" w:hAnsi="Cambria Math"/>
                  <w:szCs w:val="28"/>
                  <w:lang w:val="ru-RU" w:eastAsia="ru-RU"/>
                </w:rPr>
                <m:t>5*12</m:t>
              </m:r>
            </m:den>
          </m:f>
          <m:r>
            <w:rPr>
              <w:rFonts w:ascii="Cambria Math" w:hAnsi="Cambria Math"/>
              <w:szCs w:val="28"/>
              <w:lang w:val="ru-RU" w:eastAsia="ru-RU"/>
            </w:rPr>
            <m:t>=600 руб</m:t>
          </m:r>
        </m:oMath>
      </m:oMathPara>
    </w:p>
    <w:p w14:paraId="2EF5BE50" w14:textId="77777777" w:rsidR="00C57919" w:rsidRPr="00FB4716" w:rsidRDefault="00C57919" w:rsidP="00C57919">
      <w:pPr>
        <w:pStyle w:val="a6"/>
        <w:ind w:right="96"/>
        <w:rPr>
          <w:szCs w:val="28"/>
          <w:lang w:val="ru-RU" w:eastAsia="ru-RU"/>
        </w:rPr>
      </w:pPr>
    </w:p>
    <w:p w14:paraId="67844124" w14:textId="6D9D196E" w:rsidR="00C57919" w:rsidRPr="00FB4716" w:rsidRDefault="00C57919" w:rsidP="00C57919">
      <w:pPr>
        <w:tabs>
          <w:tab w:val="left" w:pos="9360"/>
        </w:tabs>
        <w:spacing w:line="360" w:lineRule="auto"/>
        <w:ind w:right="96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где</w:t>
      </w:r>
    </w:p>
    <w:p w14:paraId="57C3FF35" w14:textId="77777777" w:rsidR="00C57919" w:rsidRPr="00FB4716" w:rsidRDefault="00320843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pict w14:anchorId="4A2037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21pt">
            <v:imagedata r:id="rId7" o:title=""/>
          </v:shape>
        </w:pict>
      </w:r>
      <w:r w:rsidR="00C57919" w:rsidRPr="00FB4716">
        <w:rPr>
          <w:sz w:val="28"/>
          <w:szCs w:val="28"/>
        </w:rPr>
        <w:t xml:space="preserve"> - затраты на использование (аренду) ПЭВМ для разработки программного продукта</w:t>
      </w:r>
    </w:p>
    <w:p w14:paraId="15227B22" w14:textId="4A87850D" w:rsidR="00C57919" w:rsidRPr="00FB4716" w:rsidRDefault="00320843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pict w14:anchorId="510B77A4">
          <v:shape id="_x0000_i1026" type="#_x0000_t75" style="width:34pt;height:21pt">
            <v:imagedata r:id="rId8" o:title=""/>
          </v:shape>
        </w:pict>
      </w:r>
      <w:r w:rsidR="00D11850">
        <w:rPr>
          <w:sz w:val="28"/>
          <w:szCs w:val="28"/>
        </w:rPr>
        <w:t xml:space="preserve"> </w:t>
      </w:r>
      <w:r w:rsidR="00C57919" w:rsidRPr="00FB4716">
        <w:rPr>
          <w:sz w:val="28"/>
          <w:szCs w:val="28"/>
        </w:rPr>
        <w:t xml:space="preserve">– </w:t>
      </w:r>
      <w:r w:rsidR="00D11850">
        <w:rPr>
          <w:sz w:val="28"/>
          <w:szCs w:val="28"/>
        </w:rPr>
        <w:t xml:space="preserve"> </w:t>
      </w:r>
      <w:r w:rsidR="00C57919" w:rsidRPr="00FB4716">
        <w:rPr>
          <w:sz w:val="28"/>
          <w:szCs w:val="28"/>
        </w:rPr>
        <w:t xml:space="preserve">покупная цена вычислительной техники:   </w:t>
      </w:r>
      <w:proofErr w:type="spellStart"/>
      <w:r w:rsidR="00C57919" w:rsidRPr="00FB4716">
        <w:rPr>
          <w:sz w:val="28"/>
          <w:szCs w:val="28"/>
        </w:rPr>
        <w:t>Цэвм</w:t>
      </w:r>
      <w:proofErr w:type="spellEnd"/>
      <w:r w:rsidR="00C57919" w:rsidRPr="00FB4716">
        <w:rPr>
          <w:sz w:val="28"/>
          <w:szCs w:val="28"/>
        </w:rPr>
        <w:t xml:space="preserve"> = 12 000 </w:t>
      </w:r>
      <w:proofErr w:type="spellStart"/>
      <w:r w:rsidR="00C57919" w:rsidRPr="00FB4716">
        <w:rPr>
          <w:sz w:val="28"/>
          <w:szCs w:val="28"/>
        </w:rPr>
        <w:t>руб</w:t>
      </w:r>
      <w:proofErr w:type="spellEnd"/>
    </w:p>
    <w:p w14:paraId="66DA89E3" w14:textId="77777777" w:rsidR="00C57919" w:rsidRPr="00FB4716" w:rsidRDefault="00320843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pict w14:anchorId="3FF9B96D">
          <v:shape id="_x0000_i1027" type="#_x0000_t75" style="width:28pt;height:21pt">
            <v:imagedata r:id="rId9" o:title=""/>
          </v:shape>
        </w:pict>
      </w:r>
      <w:r w:rsidR="00C57919" w:rsidRPr="00FB4716">
        <w:rPr>
          <w:sz w:val="28"/>
          <w:szCs w:val="28"/>
        </w:rPr>
        <w:t xml:space="preserve"> - время использования ПЭВМ для разработки данного программного продукта в месяцах (3 месяца  )</w:t>
      </w:r>
    </w:p>
    <w:p w14:paraId="68E8AEB1" w14:textId="77777777" w:rsidR="00C57919" w:rsidRPr="00FB4716" w:rsidRDefault="00320843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pict w14:anchorId="6A4B652F">
          <v:shape id="_x0000_i1028" type="#_x0000_t75" style="width:27pt;height:21pt">
            <v:imagedata r:id="rId10" o:title=""/>
          </v:shape>
        </w:pict>
      </w:r>
      <w:r w:rsidR="00C57919" w:rsidRPr="00FB4716">
        <w:rPr>
          <w:sz w:val="28"/>
          <w:szCs w:val="28"/>
        </w:rPr>
        <w:t xml:space="preserve"> - срок амортизации вычислительной техники,  составляет 5 лет. </w:t>
      </w:r>
    </w:p>
    <w:p w14:paraId="4182A55A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 Тогда    </w:t>
      </w:r>
      <w:r w:rsidR="00320843">
        <w:rPr>
          <w:sz w:val="28"/>
          <w:szCs w:val="28"/>
        </w:rPr>
        <w:pict w14:anchorId="6975AD10">
          <v:shape id="_x0000_i1029" type="#_x0000_t75" style="width:180pt;height:21pt">
            <v:imagedata r:id="rId11" o:title=""/>
          </v:shape>
        </w:pict>
      </w:r>
      <w:r w:rsidRPr="00FB4716">
        <w:rPr>
          <w:sz w:val="28"/>
          <w:szCs w:val="28"/>
        </w:rPr>
        <w:t xml:space="preserve"> </w:t>
      </w:r>
    </w:p>
    <w:p w14:paraId="4C0E3A7F" w14:textId="120EC747" w:rsidR="00C57919" w:rsidRPr="00FB4716" w:rsidRDefault="004156FB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C30</w:t>
      </w:r>
    </w:p>
    <w:p w14:paraId="58E6FAF1" w14:textId="77777777" w:rsidR="00C57919" w:rsidRPr="00FB4716" w:rsidRDefault="00C57919" w:rsidP="00C57919">
      <w:pPr>
        <w:pStyle w:val="a9"/>
        <w:rPr>
          <w:rFonts w:ascii="Times New Roman" w:eastAsia="Times New Roman" w:hAnsi="Times New Roman"/>
          <w:sz w:val="28"/>
          <w:szCs w:val="28"/>
          <w:lang w:eastAsia="ru-RU"/>
        </w:rPr>
      </w:pPr>
      <w:r w:rsidRPr="00FB4716">
        <w:rPr>
          <w:rFonts w:ascii="Times New Roman" w:eastAsia="Times New Roman" w:hAnsi="Times New Roman"/>
          <w:sz w:val="28"/>
          <w:szCs w:val="28"/>
          <w:lang w:eastAsia="ru-RU"/>
        </w:rPr>
        <w:t xml:space="preserve">Срем = 0,05 * </w:t>
      </w:r>
      <w:proofErr w:type="spellStart"/>
      <w:r w:rsidRPr="00FB4716">
        <w:rPr>
          <w:rFonts w:ascii="Times New Roman" w:eastAsia="Times New Roman" w:hAnsi="Times New Roman"/>
          <w:sz w:val="28"/>
          <w:szCs w:val="28"/>
          <w:lang w:eastAsia="ru-RU"/>
        </w:rPr>
        <w:t>Сэвм</w:t>
      </w:r>
      <w:proofErr w:type="spellEnd"/>
      <w:r w:rsidRPr="00FB4716">
        <w:rPr>
          <w:rFonts w:ascii="Times New Roman" w:eastAsia="Times New Roman" w:hAnsi="Times New Roman"/>
          <w:sz w:val="28"/>
          <w:szCs w:val="28"/>
          <w:lang w:eastAsia="ru-RU"/>
        </w:rPr>
        <w:t xml:space="preserve"> = 30 </w:t>
      </w:r>
      <w:proofErr w:type="spellStart"/>
      <w:r w:rsidRPr="00FB4716">
        <w:rPr>
          <w:rFonts w:ascii="Times New Roman" w:eastAsia="Times New Roman" w:hAnsi="Times New Roman"/>
          <w:sz w:val="28"/>
          <w:szCs w:val="28"/>
          <w:lang w:eastAsia="ru-RU"/>
        </w:rPr>
        <w:t>руб</w:t>
      </w:r>
      <w:proofErr w:type="spellEnd"/>
    </w:p>
    <w:p w14:paraId="3035E377" w14:textId="77777777" w:rsidR="00C57919" w:rsidRPr="00FB4716" w:rsidRDefault="00C57919" w:rsidP="00C57919">
      <w:pPr>
        <w:pStyle w:val="a9"/>
        <w:rPr>
          <w:rFonts w:ascii="Times New Roman" w:eastAsia="Times New Roman" w:hAnsi="Times New Roman"/>
          <w:sz w:val="28"/>
          <w:szCs w:val="28"/>
          <w:lang w:eastAsia="ru-RU"/>
        </w:rPr>
      </w:pPr>
      <w:r w:rsidRPr="00FB4716">
        <w:rPr>
          <w:rFonts w:ascii="Times New Roman" w:eastAsia="Times New Roman" w:hAnsi="Times New Roman"/>
          <w:sz w:val="28"/>
          <w:szCs w:val="28"/>
          <w:lang w:eastAsia="ru-RU"/>
        </w:rPr>
        <w:t>Получаем, что  затраты на оборудование с учетом его ремонта составляют:</w:t>
      </w:r>
    </w:p>
    <w:p w14:paraId="1E6425FF" w14:textId="77777777" w:rsidR="00C57919" w:rsidRPr="00FB4716" w:rsidRDefault="00C57919" w:rsidP="00C57919">
      <w:pPr>
        <w:tabs>
          <w:tab w:val="left" w:pos="9360"/>
        </w:tabs>
        <w:spacing w:line="360" w:lineRule="auto"/>
        <w:ind w:right="96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СОБ = СЭВМ + СРЕМ =  600 + 30 = 630 руб.</w:t>
      </w:r>
    </w:p>
    <w:p w14:paraId="0BE88B8B" w14:textId="698C4768" w:rsidR="00CA666B" w:rsidRPr="00720E21" w:rsidRDefault="00720E21" w:rsidP="00720E21">
      <w:pPr>
        <w:pStyle w:val="2"/>
        <w:keepLines/>
        <w:spacing w:before="0" w:after="0"/>
        <w:ind w:left="576" w:hanging="576"/>
        <w:jc w:val="center"/>
      </w:pPr>
      <w:bookmarkStart w:id="14" w:name="_Toc136686462"/>
      <w:bookmarkStart w:id="15" w:name="_Toc195980393"/>
      <w:bookmarkStart w:id="16" w:name="_Toc354331556"/>
      <w:bookmarkStart w:id="17" w:name="_Toc356061286"/>
      <w:r>
        <w:t>Определение трудоемкости выполнения проекта</w:t>
      </w:r>
    </w:p>
    <w:p w14:paraId="21048D40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>Трудоемкость разработки проекта по каждому участнику может быть определена как сумма величин трудоемкости выполнения участниками отдельных стадий.</w:t>
      </w:r>
    </w:p>
    <w:p w14:paraId="228607A1" w14:textId="17E04C6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 xml:space="preserve">В соответствии с ГОСТ 19.102-94 “Стадии разработки” процесс разработки </w:t>
      </w:r>
      <w:r w:rsidR="00757C03">
        <w:rPr>
          <w:sz w:val="28"/>
          <w:szCs w:val="28"/>
        </w:rPr>
        <w:t>ПОАПО</w:t>
      </w:r>
      <w:r w:rsidRPr="00CA666B">
        <w:rPr>
          <w:sz w:val="28"/>
          <w:szCs w:val="28"/>
        </w:rPr>
        <w:t xml:space="preserve"> разбивается на пять стадий: разработка ТЗ, эскизное проектирование, техническое проектирование, рабочее проектирование и внедрение. Этот ГОСТ допускает в технико-обоснованных случаях исключать стадии эскизного и технического проектов, то есть объединять техническое и рабочее проектирование. Трудоемкость каждого этапа указывается в часах</w:t>
      </w:r>
      <w:r w:rsidR="00CA666B" w:rsidRPr="00CA666B">
        <w:rPr>
          <w:sz w:val="28"/>
          <w:szCs w:val="28"/>
        </w:rPr>
        <w:t xml:space="preserve"> и </w:t>
      </w:r>
      <w:r w:rsidR="00CA666B" w:rsidRPr="00FB4716">
        <w:rPr>
          <w:sz w:val="28"/>
          <w:szCs w:val="28"/>
        </w:rPr>
        <w:t xml:space="preserve">приведена </w:t>
      </w:r>
      <w:r w:rsidR="00CA666B" w:rsidRPr="00EB5C75">
        <w:rPr>
          <w:sz w:val="28"/>
          <w:szCs w:val="28"/>
        </w:rPr>
        <w:t>в таблице 4</w:t>
      </w:r>
      <w:r w:rsidR="00CA666B">
        <w:rPr>
          <w:sz w:val="28"/>
          <w:szCs w:val="28"/>
        </w:rPr>
        <w:t>.1</w:t>
      </w:r>
      <w:r w:rsidRPr="00CA666B">
        <w:rPr>
          <w:sz w:val="28"/>
          <w:szCs w:val="28"/>
        </w:rPr>
        <w:t>.</w:t>
      </w:r>
    </w:p>
    <w:p w14:paraId="4110D864" w14:textId="1826B664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 xml:space="preserve">Таблица </w:t>
      </w:r>
      <w:r w:rsidR="00CA666B">
        <w:rPr>
          <w:sz w:val="28"/>
          <w:szCs w:val="28"/>
        </w:rPr>
        <w:t>4.</w:t>
      </w:r>
      <w:r w:rsidR="00390502">
        <w:rPr>
          <w:sz w:val="28"/>
          <w:szCs w:val="28"/>
        </w:rPr>
        <w:t>2</w:t>
      </w:r>
      <w:r w:rsidRPr="00CA666B">
        <w:rPr>
          <w:sz w:val="28"/>
          <w:szCs w:val="28"/>
        </w:rPr>
        <w:t xml:space="preserve"> – Трудоемкость по этапам проектирования</w:t>
      </w:r>
    </w:p>
    <w:tbl>
      <w:tblPr>
        <w:tblW w:w="9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00"/>
        <w:gridCol w:w="4536"/>
        <w:gridCol w:w="1559"/>
        <w:gridCol w:w="1843"/>
      </w:tblGrid>
      <w:tr w:rsidR="00670CA0" w:rsidRPr="00CA666B" w14:paraId="251A3396" w14:textId="77777777" w:rsidTr="00CA666B">
        <w:trPr>
          <w:trHeight w:val="340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A5775" w14:textId="77777777" w:rsidR="00670CA0" w:rsidRPr="00CA666B" w:rsidRDefault="00670CA0" w:rsidP="00670CA0">
            <w:pPr>
              <w:ind w:firstLine="42"/>
              <w:jc w:val="center"/>
              <w:rPr>
                <w:b/>
                <w:bCs/>
                <w:sz w:val="28"/>
                <w:szCs w:val="28"/>
              </w:rPr>
            </w:pPr>
            <w:r w:rsidRPr="00CA666B">
              <w:rPr>
                <w:b/>
                <w:bCs/>
                <w:sz w:val="28"/>
                <w:szCs w:val="28"/>
              </w:rPr>
              <w:t>Стадия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A0942" w14:textId="77777777" w:rsidR="00670CA0" w:rsidRPr="00CA666B" w:rsidRDefault="00670CA0" w:rsidP="00670CA0">
            <w:pPr>
              <w:ind w:firstLine="42"/>
              <w:jc w:val="center"/>
              <w:rPr>
                <w:b/>
                <w:bCs/>
                <w:sz w:val="28"/>
                <w:szCs w:val="28"/>
              </w:rPr>
            </w:pPr>
            <w:r w:rsidRPr="00CA666B">
              <w:rPr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1F614" w14:textId="77777777" w:rsidR="00670CA0" w:rsidRPr="00CA666B" w:rsidRDefault="00670CA0" w:rsidP="00670CA0">
            <w:pPr>
              <w:ind w:firstLine="42"/>
              <w:jc w:val="center"/>
              <w:rPr>
                <w:b/>
                <w:bCs/>
                <w:sz w:val="28"/>
                <w:szCs w:val="28"/>
              </w:rPr>
            </w:pPr>
            <w:r w:rsidRPr="00CA666B">
              <w:rPr>
                <w:b/>
                <w:bCs/>
                <w:sz w:val="28"/>
                <w:szCs w:val="28"/>
              </w:rPr>
              <w:t>Трудоёмкость (часы)</w:t>
            </w:r>
          </w:p>
        </w:tc>
      </w:tr>
      <w:tr w:rsidR="00670CA0" w:rsidRPr="00CA666B" w14:paraId="5839582E" w14:textId="77777777" w:rsidTr="00CA666B">
        <w:trPr>
          <w:trHeight w:val="340"/>
        </w:trPr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9BE8E" w14:textId="77777777" w:rsidR="00670CA0" w:rsidRPr="00CA666B" w:rsidRDefault="00670CA0" w:rsidP="00670CA0">
            <w:pPr>
              <w:ind w:firstLine="42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04F36" w14:textId="77777777" w:rsidR="00670CA0" w:rsidRPr="00CA666B" w:rsidRDefault="00670CA0" w:rsidP="00670CA0">
            <w:pPr>
              <w:ind w:firstLine="42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BADC0" w14:textId="77777777" w:rsidR="00670CA0" w:rsidRPr="00CA666B" w:rsidRDefault="00670CA0" w:rsidP="00670CA0">
            <w:pPr>
              <w:ind w:firstLine="42"/>
              <w:jc w:val="center"/>
              <w:rPr>
                <w:b/>
                <w:bCs/>
                <w:sz w:val="28"/>
                <w:szCs w:val="28"/>
              </w:rPr>
            </w:pPr>
            <w:r w:rsidRPr="00CA666B">
              <w:rPr>
                <w:b/>
                <w:bCs/>
                <w:sz w:val="28"/>
                <w:szCs w:val="28"/>
              </w:rPr>
              <w:t>Аналитик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55E24" w14:textId="77777777" w:rsidR="00670CA0" w:rsidRPr="00CA666B" w:rsidRDefault="00670CA0" w:rsidP="00670CA0">
            <w:pPr>
              <w:ind w:firstLine="42"/>
              <w:jc w:val="center"/>
              <w:rPr>
                <w:b/>
                <w:bCs/>
                <w:sz w:val="28"/>
                <w:szCs w:val="28"/>
              </w:rPr>
            </w:pPr>
            <w:r w:rsidRPr="00CA666B">
              <w:rPr>
                <w:b/>
                <w:bCs/>
                <w:sz w:val="28"/>
                <w:szCs w:val="28"/>
              </w:rPr>
              <w:t>Разработчик</w:t>
            </w:r>
          </w:p>
        </w:tc>
      </w:tr>
      <w:tr w:rsidR="00670CA0" w:rsidRPr="00CA666B" w14:paraId="5F6C8877" w14:textId="77777777" w:rsidTr="00CA666B">
        <w:trPr>
          <w:trHeight w:val="340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B308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1. Разработка ТЗ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F6FA" w14:textId="77777777" w:rsidR="00670CA0" w:rsidRPr="00CA666B" w:rsidRDefault="00670CA0" w:rsidP="00670CA0">
            <w:pPr>
              <w:ind w:firstLine="34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1.1 Формулировка и уточнение задания.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89B8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3AD2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–</w:t>
            </w:r>
          </w:p>
        </w:tc>
      </w:tr>
      <w:tr w:rsidR="00670CA0" w:rsidRPr="00CA666B" w14:paraId="6767A52D" w14:textId="77777777" w:rsidTr="00CA666B">
        <w:trPr>
          <w:trHeight w:val="34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38EF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124C2" w14:textId="77777777" w:rsidR="00670CA0" w:rsidRPr="00CA666B" w:rsidRDefault="00670CA0" w:rsidP="00670CA0">
            <w:pPr>
              <w:ind w:firstLine="34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1.2. Исследование и анализ ПО.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EA96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5A9A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–</w:t>
            </w:r>
          </w:p>
        </w:tc>
      </w:tr>
      <w:tr w:rsidR="00670CA0" w:rsidRPr="00CA666B" w14:paraId="32034F5A" w14:textId="77777777" w:rsidTr="00CA666B">
        <w:trPr>
          <w:trHeight w:val="34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AA62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2ED2" w14:textId="77777777" w:rsidR="00670CA0" w:rsidRPr="00CA666B" w:rsidRDefault="00670CA0" w:rsidP="00670CA0">
            <w:pPr>
              <w:ind w:firstLine="34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1.3. Разработка и утверждение ТЗ.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120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335D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–</w:t>
            </w:r>
          </w:p>
        </w:tc>
      </w:tr>
      <w:tr w:rsidR="00670CA0" w:rsidRPr="00CA666B" w14:paraId="7820616D" w14:textId="77777777" w:rsidTr="00CA666B">
        <w:trPr>
          <w:trHeight w:val="340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FDFF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2. Рабочее</w:t>
            </w:r>
          </w:p>
          <w:p w14:paraId="01A7F25D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97B48" w14:textId="77777777" w:rsidR="00670CA0" w:rsidRPr="00CA666B" w:rsidRDefault="00670CA0" w:rsidP="00670CA0">
            <w:pPr>
              <w:ind w:firstLine="34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2.1. Техническое проектирование (разработка моделей данных и алгоритмов).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340D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B339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20</w:t>
            </w:r>
          </w:p>
        </w:tc>
      </w:tr>
      <w:tr w:rsidR="00670CA0" w:rsidRPr="00CA666B" w14:paraId="5CE15D85" w14:textId="77777777" w:rsidTr="00CA666B">
        <w:trPr>
          <w:trHeight w:val="34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9CFE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182A1" w14:textId="77777777" w:rsidR="00670CA0" w:rsidRPr="00CA666B" w:rsidRDefault="00670CA0" w:rsidP="00670CA0">
            <w:pPr>
              <w:ind w:firstLine="34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2.2. Рабочее проектирование (кодирование и тестирование программных модулей).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D49D4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4713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160</w:t>
            </w:r>
          </w:p>
        </w:tc>
      </w:tr>
      <w:tr w:rsidR="00670CA0" w:rsidRPr="00CA666B" w14:paraId="0BD48423" w14:textId="77777777" w:rsidTr="00CA666B">
        <w:trPr>
          <w:trHeight w:val="34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DAB4E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B012" w14:textId="77777777" w:rsidR="00670CA0" w:rsidRPr="00CA666B" w:rsidRDefault="00670CA0" w:rsidP="00670CA0">
            <w:pPr>
              <w:ind w:firstLine="34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2.3. Тестовые испытания системы.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691F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A825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100</w:t>
            </w:r>
          </w:p>
        </w:tc>
      </w:tr>
      <w:tr w:rsidR="00670CA0" w:rsidRPr="00CA666B" w14:paraId="7E988AE7" w14:textId="77777777" w:rsidTr="00CA666B">
        <w:trPr>
          <w:trHeight w:val="34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ED62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8AB0F" w14:textId="77777777" w:rsidR="00670CA0" w:rsidRPr="00CA666B" w:rsidRDefault="00670CA0" w:rsidP="00670CA0">
            <w:pPr>
              <w:ind w:firstLine="34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2.4. Разработка программной документации.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2BFF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D5C4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–</w:t>
            </w:r>
          </w:p>
        </w:tc>
      </w:tr>
      <w:tr w:rsidR="00670CA0" w:rsidRPr="00CA666B" w14:paraId="7F8BDA15" w14:textId="77777777" w:rsidTr="00CA666B">
        <w:trPr>
          <w:trHeight w:val="34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5C3CB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3. Внедрение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109A" w14:textId="77777777" w:rsidR="00670CA0" w:rsidRPr="00CA666B" w:rsidRDefault="00670CA0" w:rsidP="00670CA0">
            <w:pPr>
              <w:ind w:firstLine="34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3.1. Подготовка проекта к внедрению.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8CDB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8E23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20</w:t>
            </w:r>
          </w:p>
        </w:tc>
      </w:tr>
      <w:tr w:rsidR="00670CA0" w:rsidRPr="00CA666B" w14:paraId="56A825E7" w14:textId="77777777" w:rsidTr="00CA666B">
        <w:trPr>
          <w:trHeight w:val="340"/>
        </w:trPr>
        <w:tc>
          <w:tcPr>
            <w:tcW w:w="6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641F" w14:textId="77777777" w:rsidR="00670CA0" w:rsidRPr="00CA666B" w:rsidRDefault="00670CA0" w:rsidP="00670CA0">
            <w:pPr>
              <w:rPr>
                <w:b/>
                <w:sz w:val="28"/>
                <w:szCs w:val="28"/>
              </w:rPr>
            </w:pPr>
            <w:bookmarkStart w:id="18" w:name="_GoBack"/>
            <w:r w:rsidRPr="00CA666B">
              <w:rPr>
                <w:b/>
                <w:sz w:val="28"/>
                <w:szCs w:val="28"/>
              </w:rPr>
              <w:t>Итого по участникам:</w:t>
            </w:r>
            <w:bookmarkEnd w:id="18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FC2EA" w14:textId="77777777" w:rsidR="00670CA0" w:rsidRPr="00CA666B" w:rsidRDefault="00670CA0" w:rsidP="00670CA0">
            <w:pPr>
              <w:jc w:val="center"/>
              <w:rPr>
                <w:b/>
                <w:sz w:val="28"/>
                <w:szCs w:val="28"/>
              </w:rPr>
            </w:pPr>
            <w:r w:rsidRPr="00CA666B">
              <w:rPr>
                <w:b/>
                <w:sz w:val="28"/>
                <w:szCs w:val="28"/>
              </w:rPr>
              <w:t>480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7A0C" w14:textId="77777777" w:rsidR="00670CA0" w:rsidRPr="00CA666B" w:rsidRDefault="00670CA0" w:rsidP="00670CA0">
            <w:pPr>
              <w:jc w:val="center"/>
              <w:rPr>
                <w:b/>
                <w:sz w:val="28"/>
                <w:szCs w:val="28"/>
              </w:rPr>
            </w:pPr>
            <w:r w:rsidRPr="00CA666B">
              <w:rPr>
                <w:b/>
                <w:sz w:val="28"/>
                <w:szCs w:val="28"/>
              </w:rPr>
              <w:t>300</w:t>
            </w:r>
          </w:p>
        </w:tc>
      </w:tr>
      <w:tr w:rsidR="00670CA0" w:rsidRPr="00CA666B" w14:paraId="0183722E" w14:textId="77777777" w:rsidTr="00CA666B">
        <w:trPr>
          <w:trHeight w:val="340"/>
        </w:trPr>
        <w:tc>
          <w:tcPr>
            <w:tcW w:w="6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FF64" w14:textId="77777777" w:rsidR="00670CA0" w:rsidRPr="00CA666B" w:rsidRDefault="00670CA0" w:rsidP="00670CA0">
            <w:pPr>
              <w:rPr>
                <w:b/>
                <w:sz w:val="28"/>
                <w:szCs w:val="28"/>
              </w:rPr>
            </w:pPr>
            <w:r w:rsidRPr="00CA666B"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4517" w14:textId="77777777" w:rsidR="00670CA0" w:rsidRPr="00CA666B" w:rsidRDefault="00670CA0" w:rsidP="00670CA0">
            <w:pPr>
              <w:jc w:val="center"/>
              <w:rPr>
                <w:b/>
                <w:sz w:val="28"/>
                <w:szCs w:val="28"/>
              </w:rPr>
            </w:pPr>
            <w:r w:rsidRPr="00CA666B">
              <w:rPr>
                <w:b/>
                <w:sz w:val="28"/>
                <w:szCs w:val="28"/>
              </w:rPr>
              <w:t>780</w:t>
            </w:r>
          </w:p>
        </w:tc>
      </w:tr>
    </w:tbl>
    <w:p w14:paraId="2ABFF4A0" w14:textId="163BB86E" w:rsidR="00670CA0" w:rsidRPr="00CA666B" w:rsidRDefault="0047395F" w:rsidP="00CA666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</w:p>
    <w:p w14:paraId="21187485" w14:textId="24B4BECC" w:rsidR="00670CA0" w:rsidRDefault="00320843" w:rsidP="00670CA0">
      <w:pPr>
        <w:pStyle w:val="af"/>
      </w:pPr>
      <w:r>
        <w:rPr>
          <w:position w:val="-32"/>
        </w:rPr>
        <w:pict w14:anchorId="6ED19FFF">
          <v:shape id="_x0000_i1030" type="#_x0000_t75" style="width:66pt;height:44pt">
            <v:imagedata r:id="rId12" o:title=""/>
          </v:shape>
        </w:pict>
      </w:r>
      <w:r w:rsidR="00670CA0">
        <w:t>,</w:t>
      </w:r>
      <w:r w:rsidR="00670CA0">
        <w:tab/>
      </w:r>
    </w:p>
    <w:p w14:paraId="423AE1DA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 xml:space="preserve">где Tчас – время на разработку в часах, </w:t>
      </w:r>
      <w:proofErr w:type="spellStart"/>
      <w:r w:rsidRPr="00CA666B">
        <w:rPr>
          <w:sz w:val="28"/>
          <w:szCs w:val="28"/>
        </w:rPr>
        <w:t>tрд</w:t>
      </w:r>
      <w:proofErr w:type="spellEnd"/>
      <w:r w:rsidRPr="00CA666B">
        <w:rPr>
          <w:sz w:val="28"/>
          <w:szCs w:val="28"/>
        </w:rPr>
        <w:t xml:space="preserve"> – коэффициент, показывающий количество рабочих часов в одном дне. Для дальнейших расчетов примем </w:t>
      </w:r>
      <w:proofErr w:type="spellStart"/>
      <w:r w:rsidRPr="00CA666B">
        <w:rPr>
          <w:sz w:val="28"/>
          <w:szCs w:val="28"/>
        </w:rPr>
        <w:t>tрд</w:t>
      </w:r>
      <w:proofErr w:type="spellEnd"/>
      <w:r w:rsidRPr="00CA666B">
        <w:rPr>
          <w:sz w:val="28"/>
          <w:szCs w:val="28"/>
        </w:rPr>
        <w:t xml:space="preserve"> = 8 час. </w:t>
      </w:r>
    </w:p>
    <w:p w14:paraId="67F74DFC" w14:textId="7D949931" w:rsidR="00670CA0" w:rsidRPr="00CA666B" w:rsidRDefault="00217763" w:rsidP="00CA666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 =</w:t>
      </w:r>
      <w:r w:rsidR="00670CA0" w:rsidRPr="00CA666B">
        <w:rPr>
          <w:sz w:val="28"/>
          <w:szCs w:val="28"/>
        </w:rPr>
        <w:t xml:space="preserve"> </w:t>
      </w:r>
      <w:proofErr w:type="spellStart"/>
      <w:r w:rsidR="00670CA0" w:rsidRPr="00CA666B">
        <w:rPr>
          <w:sz w:val="28"/>
          <w:szCs w:val="28"/>
        </w:rPr>
        <w:t>Трд</w:t>
      </w:r>
      <w:proofErr w:type="spellEnd"/>
      <w:r w:rsidR="00670CA0" w:rsidRPr="00CA666B">
        <w:rPr>
          <w:sz w:val="28"/>
          <w:szCs w:val="28"/>
        </w:rPr>
        <w:t>=</w:t>
      </w:r>
      <w:proofErr w:type="spellStart"/>
      <w:r w:rsidR="00670CA0" w:rsidRPr="00CA666B">
        <w:rPr>
          <w:sz w:val="28"/>
          <w:szCs w:val="28"/>
        </w:rPr>
        <w:t>Тчас</w:t>
      </w:r>
      <w:proofErr w:type="spellEnd"/>
      <w:r w:rsidR="00670CA0" w:rsidRPr="00CA666B">
        <w:rPr>
          <w:sz w:val="28"/>
          <w:szCs w:val="28"/>
        </w:rPr>
        <w:t xml:space="preserve">/ </w:t>
      </w:r>
      <w:proofErr w:type="spellStart"/>
      <w:r w:rsidR="00670CA0" w:rsidRPr="00CA666B">
        <w:rPr>
          <w:sz w:val="28"/>
          <w:szCs w:val="28"/>
        </w:rPr>
        <w:t>tрд</w:t>
      </w:r>
      <w:proofErr w:type="spellEnd"/>
      <w:r w:rsidR="00670CA0" w:rsidRPr="00CA666B">
        <w:rPr>
          <w:sz w:val="28"/>
          <w:szCs w:val="28"/>
        </w:rPr>
        <w:t xml:space="preserve"> = 480/8 = 60 дней.</w:t>
      </w:r>
    </w:p>
    <w:p w14:paraId="1577A05B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 xml:space="preserve">Для разработчика </w:t>
      </w:r>
      <w:proofErr w:type="spellStart"/>
      <w:r w:rsidRPr="00CA666B">
        <w:rPr>
          <w:sz w:val="28"/>
          <w:szCs w:val="28"/>
        </w:rPr>
        <w:t>Трд</w:t>
      </w:r>
      <w:proofErr w:type="spellEnd"/>
      <w:r w:rsidRPr="00CA666B">
        <w:rPr>
          <w:sz w:val="28"/>
          <w:szCs w:val="28"/>
        </w:rPr>
        <w:t xml:space="preserve"> = 300/8 = 38 дней.</w:t>
      </w:r>
    </w:p>
    <w:p w14:paraId="294F7470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>Или, суммарно, – 98 рабочих дней.</w:t>
      </w:r>
    </w:p>
    <w:p w14:paraId="6832BB0F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>Для определения времени реализации проекта требуется перевести рабочие дни в календарные дни (КД). Для перевода используется следующая формула:</w:t>
      </w:r>
    </w:p>
    <w:p w14:paraId="7D3F2E80" w14:textId="4395B887" w:rsidR="00670CA0" w:rsidRPr="00920B00" w:rsidRDefault="00217763" w:rsidP="00670CA0">
      <w:pPr>
        <w:pStyle w:val="af"/>
      </w:pPr>
      <w:r>
        <w:rPr>
          <w:position w:val="-28"/>
          <w:lang w:val="en-US"/>
        </w:rPr>
        <w:t>1</w:t>
      </w:r>
      <w:r w:rsidR="00320843">
        <w:rPr>
          <w:position w:val="-28"/>
          <w:lang w:val="en-US"/>
        </w:rPr>
        <w:pict w14:anchorId="7AF3F185">
          <v:shape id="_x0000_i1031" type="#_x0000_t75" style="width:94pt;height:40pt">
            <v:imagedata r:id="rId13" o:title=""/>
          </v:shape>
        </w:pict>
      </w:r>
      <w:r w:rsidR="00670CA0" w:rsidRPr="00920B00">
        <w:t>,</w:t>
      </w:r>
      <w:r w:rsidR="00670CA0">
        <w:tab/>
      </w:r>
    </w:p>
    <w:p w14:paraId="7BE7CE98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>где d – доля дополнительных работ, порученных другой группе работников попутно с основной работой (от 0,1 до 0,3). В нашем случае проект ведётся самостоятельно, d = 0, g – коэффициент перевода (в зависимости от выходных и праздничных дней) – 0,73.</w:t>
      </w:r>
    </w:p>
    <w:p w14:paraId="06EDA538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 xml:space="preserve">Дня аналитика: </w:t>
      </w:r>
      <w:proofErr w:type="spellStart"/>
      <w:r w:rsidRPr="00CA666B">
        <w:rPr>
          <w:sz w:val="28"/>
          <w:szCs w:val="28"/>
        </w:rPr>
        <w:t>Ткд</w:t>
      </w:r>
      <w:proofErr w:type="spellEnd"/>
      <w:r w:rsidRPr="00CA666B">
        <w:rPr>
          <w:sz w:val="28"/>
          <w:szCs w:val="28"/>
        </w:rPr>
        <w:t xml:space="preserve">= </w:t>
      </w:r>
      <w:proofErr w:type="spellStart"/>
      <w:r w:rsidRPr="00CA666B">
        <w:rPr>
          <w:sz w:val="28"/>
          <w:szCs w:val="28"/>
        </w:rPr>
        <w:t>Трд</w:t>
      </w:r>
      <w:proofErr w:type="spellEnd"/>
      <w:r w:rsidRPr="00CA666B">
        <w:rPr>
          <w:sz w:val="28"/>
          <w:szCs w:val="28"/>
        </w:rPr>
        <w:t xml:space="preserve"> (1+d) / g = 60/ 0,73 = 83 календарных дня.</w:t>
      </w:r>
    </w:p>
    <w:p w14:paraId="65E7FC87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 xml:space="preserve">Для разработчика: </w:t>
      </w:r>
      <w:proofErr w:type="spellStart"/>
      <w:r w:rsidRPr="00CA666B">
        <w:rPr>
          <w:sz w:val="28"/>
          <w:szCs w:val="28"/>
        </w:rPr>
        <w:t>Ткд</w:t>
      </w:r>
      <w:proofErr w:type="spellEnd"/>
      <w:r w:rsidRPr="00CA666B">
        <w:rPr>
          <w:sz w:val="28"/>
          <w:szCs w:val="28"/>
        </w:rPr>
        <w:t xml:space="preserve"> = 38/ 0,73 = 52 календарных дня.</w:t>
      </w:r>
    </w:p>
    <w:p w14:paraId="0FCFC72C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>Или, суммарно, – 135 календарных дней.</w:t>
      </w:r>
    </w:p>
    <w:p w14:paraId="03127258" w14:textId="77777777" w:rsidR="00C57919" w:rsidRPr="00BA7A52" w:rsidRDefault="00C57919" w:rsidP="00BA7A52">
      <w:pPr>
        <w:pStyle w:val="2"/>
        <w:keepLines/>
        <w:spacing w:before="0" w:after="0"/>
        <w:ind w:left="576" w:hanging="576"/>
        <w:jc w:val="center"/>
      </w:pPr>
      <w:r w:rsidRPr="00BA7A52">
        <w:t>Расчет затрат на оплату труда</w:t>
      </w:r>
      <w:bookmarkEnd w:id="14"/>
      <w:bookmarkEnd w:id="15"/>
      <w:bookmarkEnd w:id="16"/>
      <w:bookmarkEnd w:id="17"/>
    </w:p>
    <w:p w14:paraId="75B9511D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В данную статью включается заработная плата исполнителей, непосредственно связанных с разработкой программного продукта, с учетом их должностного оклада и времени участия в разработке. </w:t>
      </w:r>
    </w:p>
    <w:p w14:paraId="34AD0D56" w14:textId="317C60FF" w:rsidR="006A0824" w:rsidRPr="006A0824" w:rsidRDefault="00C07BB4" w:rsidP="006A08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</w:p>
    <w:p w14:paraId="6DE5636C" w14:textId="6B4B3F86" w:rsidR="006A0824" w:rsidRPr="006A0824" w:rsidRDefault="00320843" w:rsidP="006A08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pict w14:anchorId="3C5366E9">
          <v:shape id="_x0000_i1032" type="#_x0000_t75" style="width:146pt;height:30pt">
            <v:imagedata r:id="rId14" o:title=""/>
          </v:shape>
        </w:pict>
      </w:r>
      <w:r w:rsidR="006A0824" w:rsidRPr="006A0824">
        <w:rPr>
          <w:sz w:val="28"/>
          <w:szCs w:val="28"/>
        </w:rPr>
        <w:t>,</w:t>
      </w:r>
      <w:r w:rsidR="006A0824" w:rsidRPr="006A0824">
        <w:rPr>
          <w:sz w:val="28"/>
          <w:szCs w:val="28"/>
        </w:rPr>
        <w:tab/>
      </w:r>
      <w:r w:rsidR="006A0824" w:rsidRPr="006A0824">
        <w:rPr>
          <w:sz w:val="28"/>
          <w:szCs w:val="28"/>
        </w:rPr>
        <w:fldChar w:fldCharType="begin"/>
      </w:r>
      <w:r w:rsidR="006A0824" w:rsidRPr="006A0824">
        <w:rPr>
          <w:sz w:val="28"/>
          <w:szCs w:val="28"/>
        </w:rPr>
        <w:instrText xml:space="preserve"> MACROBUTTON MTPlaceRef \* MERGEFORMAT </w:instrText>
      </w:r>
      <w:r w:rsidR="006A0824" w:rsidRPr="006A0824">
        <w:rPr>
          <w:sz w:val="28"/>
          <w:szCs w:val="28"/>
        </w:rPr>
        <w:fldChar w:fldCharType="end"/>
      </w:r>
    </w:p>
    <w:p w14:paraId="14241582" w14:textId="131E68BE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 xml:space="preserve">где </w:t>
      </w:r>
      <w:r w:rsidR="00320843">
        <w:rPr>
          <w:sz w:val="28"/>
          <w:szCs w:val="28"/>
        </w:rPr>
        <w:pict w14:anchorId="669FC12C">
          <v:shape id="_x0000_i1033" type="#_x0000_t75" style="width:28pt;height:23pt">
            <v:imagedata r:id="rId15" o:title=""/>
          </v:shape>
        </w:pict>
      </w:r>
      <w:r w:rsidRPr="006A0824">
        <w:rPr>
          <w:sz w:val="28"/>
          <w:szCs w:val="28"/>
        </w:rPr>
        <w:t xml:space="preserve">– трудоемкость, календарные дни, </w:t>
      </w:r>
      <w:r w:rsidR="00320843">
        <w:rPr>
          <w:sz w:val="28"/>
          <w:szCs w:val="28"/>
        </w:rPr>
        <w:pict w14:anchorId="19C2AE98">
          <v:shape id="_x0000_i1034" type="#_x0000_t75" style="width:54pt;height:30pt">
            <v:imagedata r:id="rId16" o:title=""/>
          </v:shape>
        </w:pict>
      </w:r>
      <w:r w:rsidRPr="006A0824">
        <w:rPr>
          <w:sz w:val="28"/>
          <w:szCs w:val="28"/>
        </w:rPr>
        <w:t xml:space="preserve">– среднедневной заработок работника. </w:t>
      </w:r>
    </w:p>
    <w:p w14:paraId="4759C5A9" w14:textId="10A50330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>Для определения средней заработной платы аналитика-руководителя небольшого проекта и программиста-разработчика проведен анализ основных ресурсов, предоставляющих сервисы для поиска работы и дающих возможность оценить размер компенсации труда. Такой подход позволяет оценить максимально приближенную к реальности рыночную стоимость труда.</w:t>
      </w:r>
    </w:p>
    <w:p w14:paraId="5A00CF64" w14:textId="25780AD3" w:rsidR="006A0824" w:rsidRPr="006A0824" w:rsidRDefault="006A0824" w:rsidP="006A0824">
      <w:pPr>
        <w:spacing w:line="360" w:lineRule="auto"/>
        <w:jc w:val="both"/>
        <w:rPr>
          <w:sz w:val="28"/>
          <w:szCs w:val="28"/>
        </w:rPr>
      </w:pPr>
      <w:r w:rsidRPr="006A0824">
        <w:rPr>
          <w:sz w:val="28"/>
          <w:szCs w:val="28"/>
        </w:rPr>
        <w:t>Использованные ресурсы:</w:t>
      </w:r>
    </w:p>
    <w:p w14:paraId="6C2117DA" w14:textId="77777777" w:rsidR="006A0824" w:rsidRPr="006A0824" w:rsidRDefault="006A0824" w:rsidP="006A0824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A0824">
        <w:rPr>
          <w:sz w:val="28"/>
          <w:szCs w:val="28"/>
        </w:rPr>
        <w:t xml:space="preserve">портал поиска предложений по трудоустройству </w:t>
      </w:r>
      <w:proofErr w:type="spellStart"/>
      <w:r w:rsidRPr="006A0824">
        <w:rPr>
          <w:sz w:val="28"/>
          <w:szCs w:val="28"/>
        </w:rPr>
        <w:t>HeadHunter</w:t>
      </w:r>
      <w:proofErr w:type="spellEnd"/>
      <w:r w:rsidRPr="006A0824">
        <w:rPr>
          <w:sz w:val="28"/>
          <w:szCs w:val="28"/>
        </w:rPr>
        <w:t>. Адрес: www.hh.ru</w:t>
      </w:r>
    </w:p>
    <w:p w14:paraId="4C9CEEF2" w14:textId="77777777" w:rsidR="006A0824" w:rsidRPr="006A0824" w:rsidRDefault="006A0824" w:rsidP="006A0824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A0824">
        <w:rPr>
          <w:sz w:val="28"/>
          <w:szCs w:val="28"/>
        </w:rPr>
        <w:t>портал поиска предложений по трудоустройству Job.ru. Адрес: www.job.ru.</w:t>
      </w:r>
    </w:p>
    <w:p w14:paraId="5AE028EC" w14:textId="3218B0AF" w:rsidR="006A0824" w:rsidRPr="006A0824" w:rsidRDefault="006A0824" w:rsidP="0066383A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>В результате в качестве средней заработной платы аналитика-ру</w:t>
      </w:r>
      <w:r>
        <w:rPr>
          <w:sz w:val="28"/>
          <w:szCs w:val="28"/>
        </w:rPr>
        <w:t>ководителя проекта было взято 50</w:t>
      </w:r>
      <w:r w:rsidRPr="006A0824">
        <w:rPr>
          <w:sz w:val="28"/>
          <w:szCs w:val="28"/>
        </w:rPr>
        <w:t xml:space="preserve"> тыс. руб., программиста</w:t>
      </w:r>
      <w:r>
        <w:rPr>
          <w:sz w:val="28"/>
          <w:szCs w:val="28"/>
        </w:rPr>
        <w:t xml:space="preserve"> – 60</w:t>
      </w:r>
      <w:r w:rsidRPr="006A0824">
        <w:rPr>
          <w:sz w:val="28"/>
          <w:szCs w:val="28"/>
        </w:rPr>
        <w:t xml:space="preserve"> тыс. руб.</w:t>
      </w:r>
    </w:p>
    <w:p w14:paraId="648ECFE8" w14:textId="19D8D2B2" w:rsidR="006A0824" w:rsidRPr="006A0824" w:rsidRDefault="00320843" w:rsidP="006A08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pict w14:anchorId="5CB0CF7D">
          <v:shape id="_x0000_i1035" type="#_x0000_t75" style="width:117pt;height:49pt" fillcolor="window">
            <v:imagedata r:id="rId17" o:title=""/>
          </v:shape>
        </w:pict>
      </w:r>
      <w:r w:rsidR="006A0824" w:rsidRPr="006A0824">
        <w:rPr>
          <w:sz w:val="28"/>
          <w:szCs w:val="28"/>
        </w:rPr>
        <w:tab/>
      </w:r>
    </w:p>
    <w:p w14:paraId="55CADFE1" w14:textId="172BDF7E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 xml:space="preserve">где </w:t>
      </w:r>
      <w:r w:rsidR="00320843">
        <w:rPr>
          <w:sz w:val="28"/>
          <w:szCs w:val="28"/>
        </w:rPr>
        <w:pict w14:anchorId="0614D930">
          <v:shape id="_x0000_i1036" type="#_x0000_t75" style="width:32pt;height:27pt">
            <v:imagedata r:id="rId18" o:title=""/>
          </v:shape>
        </w:pict>
      </w:r>
      <w:r w:rsidRPr="006A0824">
        <w:rPr>
          <w:sz w:val="28"/>
          <w:szCs w:val="28"/>
        </w:rPr>
        <w:t xml:space="preserve"> – среднемесячная заработная плата; </w:t>
      </w:r>
    </w:p>
    <w:p w14:paraId="62FBAA74" w14:textId="365A19CD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 xml:space="preserve">F – </w:t>
      </w:r>
      <w:r w:rsidR="0066383A">
        <w:rPr>
          <w:sz w:val="28"/>
          <w:szCs w:val="28"/>
        </w:rPr>
        <w:t>122</w:t>
      </w:r>
    </w:p>
    <w:p w14:paraId="6BC71DAC" w14:textId="540D9361" w:rsidR="006A0824" w:rsidRPr="006A0824" w:rsidRDefault="00320843" w:rsidP="006A08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pict w14:anchorId="68DCB3B1">
          <v:shape id="_x0000_i1037" type="#_x0000_t75" style="width:180pt;height:36pt">
            <v:imagedata r:id="rId19" o:title=""/>
          </v:shape>
        </w:pict>
      </w:r>
      <w:r w:rsidR="006A0824" w:rsidRPr="006A0824">
        <w:rPr>
          <w:sz w:val="28"/>
          <w:szCs w:val="28"/>
        </w:rPr>
        <w:t>,</w:t>
      </w:r>
      <w:r w:rsidR="006A0824" w:rsidRPr="006A0824">
        <w:rPr>
          <w:sz w:val="28"/>
          <w:szCs w:val="28"/>
        </w:rPr>
        <w:tab/>
      </w:r>
    </w:p>
    <w:p w14:paraId="50CA4126" w14:textId="77777777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>где N</w:t>
      </w:r>
      <w:r w:rsidRPr="006A0824">
        <w:rPr>
          <w:sz w:val="28"/>
          <w:szCs w:val="28"/>
          <w:vertAlign w:val="subscript"/>
        </w:rPr>
        <w:t>РАБ</w:t>
      </w:r>
      <w:r w:rsidRPr="006A0824">
        <w:rPr>
          <w:sz w:val="28"/>
          <w:szCs w:val="28"/>
        </w:rPr>
        <w:t xml:space="preserve"> – количество рабочих дней в месяце, n – число месяцев.</w:t>
      </w:r>
    </w:p>
    <w:p w14:paraId="7A323DC5" w14:textId="77777777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>В данном случае n = 3.</w:t>
      </w:r>
    </w:p>
    <w:p w14:paraId="7478AF24" w14:textId="3AC70B03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 xml:space="preserve">Тогда, для аналитика </w:t>
      </w:r>
      <w:r>
        <w:rPr>
          <w:sz w:val="28"/>
          <w:szCs w:val="28"/>
          <w:lang w:val="en-US"/>
        </w:rPr>
        <w:t>L</w:t>
      </w:r>
      <w:proofErr w:type="spellStart"/>
      <w:r w:rsidRPr="006A0824">
        <w:rPr>
          <w:sz w:val="28"/>
          <w:szCs w:val="28"/>
          <w:vertAlign w:val="subscript"/>
        </w:rPr>
        <w:t>ср.дн</w:t>
      </w:r>
      <w:proofErr w:type="spellEnd"/>
      <w:r w:rsidRPr="006A0824">
        <w:rPr>
          <w:sz w:val="28"/>
          <w:szCs w:val="28"/>
        </w:rPr>
        <w:t xml:space="preserve">= </w:t>
      </w:r>
      <w:r>
        <w:rPr>
          <w:sz w:val="28"/>
          <w:szCs w:val="28"/>
        </w:rPr>
        <w:t>50</w:t>
      </w:r>
      <w:r w:rsidR="009C3022">
        <w:rPr>
          <w:sz w:val="28"/>
          <w:szCs w:val="28"/>
        </w:rPr>
        <w:t xml:space="preserve"> </w:t>
      </w:r>
      <w:r>
        <w:rPr>
          <w:sz w:val="28"/>
          <w:szCs w:val="28"/>
        </w:rPr>
        <w:t>000 / 19 = 2</w:t>
      </w:r>
      <w:r w:rsidR="009C3022">
        <w:rPr>
          <w:sz w:val="28"/>
          <w:szCs w:val="28"/>
        </w:rPr>
        <w:t xml:space="preserve"> </w:t>
      </w:r>
      <w:r>
        <w:rPr>
          <w:sz w:val="28"/>
          <w:szCs w:val="28"/>
        </w:rPr>
        <w:t>631</w:t>
      </w:r>
      <w:r w:rsidRPr="006A0824">
        <w:rPr>
          <w:sz w:val="28"/>
          <w:szCs w:val="28"/>
        </w:rPr>
        <w:t xml:space="preserve"> руб. и расходы на основную зарплату составят:</w:t>
      </w:r>
      <w:r w:rsidR="00320843">
        <w:rPr>
          <w:sz w:val="28"/>
          <w:szCs w:val="28"/>
        </w:rPr>
        <w:pict w14:anchorId="2725F2AD">
          <v:shape id="_x0000_i1038" type="#_x0000_t75" style="width:40pt;height:18pt">
            <v:imagedata r:id="rId20" o:title=""/>
          </v:shape>
        </w:pict>
      </w:r>
      <w:r>
        <w:rPr>
          <w:sz w:val="28"/>
          <w:szCs w:val="28"/>
        </w:rPr>
        <w:t xml:space="preserve"> = 2</w:t>
      </w:r>
      <w:r w:rsidR="009C3022">
        <w:rPr>
          <w:sz w:val="28"/>
          <w:szCs w:val="28"/>
        </w:rPr>
        <w:t xml:space="preserve"> </w:t>
      </w:r>
      <w:r>
        <w:rPr>
          <w:sz w:val="28"/>
          <w:szCs w:val="28"/>
        </w:rPr>
        <w:t>631</w:t>
      </w:r>
      <w:r w:rsidR="009C3022">
        <w:rPr>
          <w:sz w:val="28"/>
          <w:szCs w:val="28"/>
        </w:rPr>
        <w:t xml:space="preserve">∙60 дней 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 w:rsidRPr="006A0824">
        <w:rPr>
          <w:sz w:val="28"/>
          <w:szCs w:val="28"/>
        </w:rPr>
        <w:t xml:space="preserve"> </w:t>
      </w:r>
      <w:r>
        <w:rPr>
          <w:sz w:val="28"/>
          <w:szCs w:val="28"/>
        </w:rPr>
        <w:t>15</w:t>
      </w:r>
      <w:r w:rsidR="009C3022">
        <w:rPr>
          <w:sz w:val="28"/>
          <w:szCs w:val="28"/>
        </w:rPr>
        <w:t>8 000</w:t>
      </w:r>
      <w:r w:rsidRPr="006A0824">
        <w:rPr>
          <w:sz w:val="28"/>
          <w:szCs w:val="28"/>
        </w:rPr>
        <w:t xml:space="preserve"> руб.</w:t>
      </w:r>
    </w:p>
    <w:p w14:paraId="49515B27" w14:textId="70E9851B" w:rsidR="006A0824" w:rsidRPr="00BA7A52" w:rsidRDefault="006A0824" w:rsidP="00BA7A52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 xml:space="preserve">Тогда, для разработчика </w:t>
      </w:r>
      <w:r w:rsidR="00320843">
        <w:rPr>
          <w:sz w:val="28"/>
          <w:szCs w:val="28"/>
        </w:rPr>
        <w:pict w14:anchorId="75DBAC7D">
          <v:shape id="_x0000_i1039" type="#_x0000_t75" style="width:39pt;height:19pt">
            <v:imagedata r:id="rId21" o:title=""/>
          </v:shape>
        </w:pict>
      </w:r>
      <w:r>
        <w:rPr>
          <w:sz w:val="28"/>
          <w:szCs w:val="28"/>
        </w:rPr>
        <w:t xml:space="preserve"> = 60</w:t>
      </w:r>
      <w:r w:rsidR="009C3022">
        <w:rPr>
          <w:sz w:val="28"/>
          <w:szCs w:val="28"/>
        </w:rPr>
        <w:t xml:space="preserve"> </w:t>
      </w:r>
      <w:r w:rsidRPr="006A0824">
        <w:rPr>
          <w:sz w:val="28"/>
          <w:szCs w:val="28"/>
        </w:rPr>
        <w:t xml:space="preserve">000 / 19 = </w:t>
      </w:r>
      <w:r>
        <w:rPr>
          <w:sz w:val="28"/>
          <w:szCs w:val="28"/>
        </w:rPr>
        <w:t>3</w:t>
      </w:r>
      <w:r w:rsidR="009C3022">
        <w:rPr>
          <w:sz w:val="28"/>
          <w:szCs w:val="28"/>
        </w:rPr>
        <w:t xml:space="preserve"> </w:t>
      </w:r>
      <w:r>
        <w:rPr>
          <w:sz w:val="28"/>
          <w:szCs w:val="28"/>
        </w:rPr>
        <w:t>157</w:t>
      </w:r>
      <w:r w:rsidRPr="006A0824">
        <w:rPr>
          <w:sz w:val="28"/>
          <w:szCs w:val="28"/>
        </w:rPr>
        <w:t xml:space="preserve"> руб. и расходы на основную зарплату составят:</w:t>
      </w:r>
      <w:r w:rsidR="00320843">
        <w:rPr>
          <w:sz w:val="28"/>
          <w:szCs w:val="28"/>
        </w:rPr>
        <w:pict w14:anchorId="077528DB">
          <v:shape id="_x0000_i1040" type="#_x0000_t75" style="width:40pt;height:18pt">
            <v:imagedata r:id="rId22" o:title=""/>
          </v:shape>
        </w:pict>
      </w:r>
      <w:r w:rsidR="009C3022">
        <w:rPr>
          <w:sz w:val="28"/>
          <w:szCs w:val="28"/>
        </w:rPr>
        <w:t xml:space="preserve"> = 3 157</w:t>
      </w:r>
      <w:r w:rsidRPr="006A0824">
        <w:rPr>
          <w:sz w:val="28"/>
          <w:szCs w:val="28"/>
        </w:rPr>
        <w:t xml:space="preserve">∙38 дней 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 w:rsidR="009C3022">
        <w:rPr>
          <w:sz w:val="28"/>
          <w:szCs w:val="28"/>
        </w:rPr>
        <w:t xml:space="preserve"> 120 </w:t>
      </w:r>
      <w:r w:rsidRPr="006A0824">
        <w:rPr>
          <w:sz w:val="28"/>
          <w:szCs w:val="28"/>
        </w:rPr>
        <w:t>000 руб.</w:t>
      </w:r>
    </w:p>
    <w:p w14:paraId="5122BA56" w14:textId="77777777" w:rsidR="006A0824" w:rsidRDefault="006A0824" w:rsidP="00C57919">
      <w:pPr>
        <w:spacing w:line="360" w:lineRule="auto"/>
        <w:ind w:firstLine="708"/>
        <w:jc w:val="both"/>
        <w:rPr>
          <w:sz w:val="28"/>
          <w:szCs w:val="28"/>
        </w:rPr>
      </w:pPr>
    </w:p>
    <w:p w14:paraId="459C4B1B" w14:textId="77777777" w:rsidR="00720E21" w:rsidRDefault="00720E21" w:rsidP="00C57919">
      <w:pP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</w:p>
    <w:p w14:paraId="79EDBBE8" w14:textId="77777777" w:rsidR="00C57919" w:rsidRPr="00FB4716" w:rsidRDefault="00C57919" w:rsidP="00C57919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B4716">
        <w:rPr>
          <w:b/>
          <w:sz w:val="28"/>
          <w:szCs w:val="28"/>
        </w:rPr>
        <w:t>Дополнительная  заработная плата.</w:t>
      </w:r>
    </w:p>
    <w:p w14:paraId="304E9AC2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Расходы на дополнительную заработанную плату учитывают все выплаты непосредственно исполнителям за время не проработанное на производстве, но предусмотренное законодательством, в том числе: оплата очередных отпусков, компенсация за недоиспользованный отпуск, и др. Величина этих выплат составляет 20% от размера основной заработной платы:</w:t>
      </w:r>
    </w:p>
    <w:p w14:paraId="5293D878" w14:textId="59DC687B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FB4716">
        <w:rPr>
          <w:sz w:val="28"/>
          <w:szCs w:val="28"/>
        </w:rPr>
        <w:t>Сзпд</w:t>
      </w:r>
      <w:proofErr w:type="spellEnd"/>
      <w:r w:rsidRPr="00FB4716">
        <w:rPr>
          <w:sz w:val="28"/>
          <w:szCs w:val="28"/>
        </w:rPr>
        <w:t xml:space="preserve"> = 0,2*</w:t>
      </w:r>
      <w:proofErr w:type="spellStart"/>
      <w:r w:rsidRPr="00FB4716">
        <w:rPr>
          <w:sz w:val="28"/>
          <w:szCs w:val="28"/>
        </w:rPr>
        <w:t>Сзпо</w:t>
      </w:r>
      <w:proofErr w:type="spellEnd"/>
      <w:r w:rsidRPr="00FB4716">
        <w:rPr>
          <w:sz w:val="28"/>
          <w:szCs w:val="28"/>
        </w:rPr>
        <w:t xml:space="preserve"> = 0,2 * 2</w:t>
      </w:r>
      <w:r w:rsidR="009C3022">
        <w:rPr>
          <w:sz w:val="28"/>
          <w:szCs w:val="28"/>
        </w:rPr>
        <w:t>78</w:t>
      </w:r>
      <w:r w:rsidRPr="00FB4716">
        <w:rPr>
          <w:sz w:val="28"/>
          <w:szCs w:val="28"/>
        </w:rPr>
        <w:t xml:space="preserve"> 000 = </w:t>
      </w:r>
      <w:r w:rsidR="009C3022">
        <w:rPr>
          <w:sz w:val="28"/>
          <w:szCs w:val="28"/>
        </w:rPr>
        <w:t>55 6</w:t>
      </w:r>
      <w:r w:rsidRPr="00FB4716">
        <w:rPr>
          <w:sz w:val="28"/>
          <w:szCs w:val="28"/>
        </w:rPr>
        <w:t>00руб</w:t>
      </w:r>
    </w:p>
    <w:p w14:paraId="0CE46530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В результате получаем, что  затраты на  оплату труда составляют:</w:t>
      </w:r>
    </w:p>
    <w:p w14:paraId="310AA400" w14:textId="6729107B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FB4716">
        <w:rPr>
          <w:sz w:val="28"/>
          <w:szCs w:val="28"/>
        </w:rPr>
        <w:t>Сзпи</w:t>
      </w:r>
      <w:proofErr w:type="spellEnd"/>
      <w:r w:rsidRPr="00FB4716">
        <w:rPr>
          <w:sz w:val="28"/>
          <w:szCs w:val="28"/>
        </w:rPr>
        <w:t xml:space="preserve"> = </w:t>
      </w:r>
      <w:proofErr w:type="spellStart"/>
      <w:r w:rsidRPr="00FB4716">
        <w:rPr>
          <w:sz w:val="28"/>
          <w:szCs w:val="28"/>
        </w:rPr>
        <w:t>Сзпо</w:t>
      </w:r>
      <w:proofErr w:type="spellEnd"/>
      <w:r w:rsidRPr="00FB4716">
        <w:rPr>
          <w:sz w:val="28"/>
          <w:szCs w:val="28"/>
        </w:rPr>
        <w:t xml:space="preserve"> + </w:t>
      </w:r>
      <w:proofErr w:type="spellStart"/>
      <w:r w:rsidRPr="00FB4716">
        <w:rPr>
          <w:sz w:val="28"/>
          <w:szCs w:val="28"/>
        </w:rPr>
        <w:t>Сзпд</w:t>
      </w:r>
      <w:proofErr w:type="spellEnd"/>
      <w:r w:rsidRPr="00FB4716">
        <w:rPr>
          <w:sz w:val="28"/>
          <w:szCs w:val="28"/>
        </w:rPr>
        <w:t xml:space="preserve"> = </w:t>
      </w:r>
      <w:r w:rsidR="009C3022">
        <w:rPr>
          <w:sz w:val="28"/>
          <w:szCs w:val="28"/>
        </w:rPr>
        <w:t>278 0</w:t>
      </w:r>
      <w:r w:rsidRPr="00FB4716">
        <w:rPr>
          <w:sz w:val="28"/>
          <w:szCs w:val="28"/>
        </w:rPr>
        <w:t xml:space="preserve">00 + </w:t>
      </w:r>
      <w:r w:rsidR="009C3022">
        <w:rPr>
          <w:sz w:val="28"/>
          <w:szCs w:val="28"/>
        </w:rPr>
        <w:t>55 6</w:t>
      </w:r>
      <w:r w:rsidRPr="00FB4716">
        <w:rPr>
          <w:sz w:val="28"/>
          <w:szCs w:val="28"/>
        </w:rPr>
        <w:t xml:space="preserve">00 = </w:t>
      </w:r>
      <w:r w:rsidR="009C3022">
        <w:rPr>
          <w:sz w:val="28"/>
          <w:szCs w:val="28"/>
        </w:rPr>
        <w:t>333 6</w:t>
      </w:r>
      <w:r w:rsidRPr="00FB4716">
        <w:rPr>
          <w:sz w:val="28"/>
          <w:szCs w:val="28"/>
        </w:rPr>
        <w:t xml:space="preserve">00 </w:t>
      </w:r>
      <w:proofErr w:type="spellStart"/>
      <w:r w:rsidRPr="00FB4716">
        <w:rPr>
          <w:sz w:val="28"/>
          <w:szCs w:val="28"/>
        </w:rPr>
        <w:t>руб</w:t>
      </w:r>
      <w:proofErr w:type="spellEnd"/>
    </w:p>
    <w:p w14:paraId="00426B5F" w14:textId="77777777" w:rsidR="00C57919" w:rsidRPr="00196190" w:rsidRDefault="00C57919" w:rsidP="00C57919">
      <w:pPr>
        <w:pStyle w:val="3"/>
        <w:keepLines/>
        <w:spacing w:after="240"/>
        <w:ind w:left="720" w:hanging="720"/>
        <w:jc w:val="center"/>
      </w:pPr>
      <w:bookmarkStart w:id="19" w:name="_Toc136686463"/>
      <w:bookmarkStart w:id="20" w:name="_Toc195980394"/>
      <w:bookmarkStart w:id="21" w:name="_Toc354331557"/>
      <w:bookmarkStart w:id="22" w:name="_Toc356061287"/>
      <w:r w:rsidRPr="00196190">
        <w:t xml:space="preserve">Расчет затрат на  </w:t>
      </w:r>
      <w:bookmarkEnd w:id="19"/>
      <w:bookmarkEnd w:id="20"/>
      <w:bookmarkEnd w:id="21"/>
      <w:r w:rsidRPr="00196190">
        <w:t>страховые взносы</w:t>
      </w:r>
      <w:bookmarkEnd w:id="22"/>
    </w:p>
    <w:p w14:paraId="0F1DC70C" w14:textId="6EEFD86A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В данной статье затрат учитываются отчисления на социальные нужды, производимые в фонды социального страхования, обязательного медицинского страхования и пенсионный фонд. Расчет производится с учетом законов, принятых с 1 января 201</w:t>
      </w:r>
      <w:r w:rsidR="008E40E3">
        <w:rPr>
          <w:sz w:val="28"/>
          <w:szCs w:val="28"/>
        </w:rPr>
        <w:t>2</w:t>
      </w:r>
      <w:r w:rsidRPr="00FB4716">
        <w:rPr>
          <w:sz w:val="28"/>
          <w:szCs w:val="28"/>
        </w:rPr>
        <w:t xml:space="preserve"> года (отдельные положения вступают в иные сроки):</w:t>
      </w:r>
    </w:p>
    <w:p w14:paraId="0469DF4C" w14:textId="3DFFDCDC" w:rsidR="00C57919" w:rsidRPr="00FB4716" w:rsidRDefault="00C57919" w:rsidP="008E40E3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Федеральный закон от 24.07.2009 № 212 ФЗ</w:t>
      </w:r>
      <w:r w:rsidR="008E40E3">
        <w:rPr>
          <w:sz w:val="28"/>
          <w:szCs w:val="28"/>
        </w:rPr>
        <w:t xml:space="preserve"> </w:t>
      </w:r>
      <w:r w:rsidR="008E40E3" w:rsidRPr="008E40E3">
        <w:rPr>
          <w:sz w:val="28"/>
          <w:szCs w:val="28"/>
        </w:rPr>
        <w:t>(ред. от 28.12.2013)</w:t>
      </w:r>
      <w:r w:rsidRPr="00FB4716">
        <w:rPr>
          <w:sz w:val="28"/>
          <w:szCs w:val="28"/>
        </w:rPr>
        <w:t xml:space="preserve"> «О страховых взносах в Пенсионный фонд Российской Федерации, Фонд социального страхования Российской Федерации, Федеральный фонд обязательного медицинского страхования и территориальные фонды обязательного медицинского страхования»;</w:t>
      </w:r>
    </w:p>
    <w:p w14:paraId="6CA81079" w14:textId="65D34A56" w:rsidR="00C57919" w:rsidRPr="008E40E3" w:rsidRDefault="00C57919" w:rsidP="008E40E3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Федеральный закон от 24.07.2009 № 213 ФЗ </w:t>
      </w:r>
      <w:r w:rsidR="008E40E3" w:rsidRPr="008E40E3">
        <w:rPr>
          <w:sz w:val="28"/>
          <w:szCs w:val="28"/>
        </w:rPr>
        <w:t xml:space="preserve">(ред. от 07.05.2013) </w:t>
      </w:r>
      <w:r w:rsidRPr="00FB4716">
        <w:rPr>
          <w:sz w:val="28"/>
          <w:szCs w:val="28"/>
        </w:rPr>
        <w:t>«О внесении изменений в отдельные законодательные акты Российской Федерации и признании утратившими силу отдельных законодательных актов (положений законодательных актов) Российской Федерации в связи с принятием Федерального закона «О страховых взносах в Пенсионный фонд Российской Федерации, Фонд социального страхования Российской Федерации, Федеральный фонд обязательного медицинского страхования и территориальные фонды обязательного медицинского страхования».</w:t>
      </w:r>
    </w:p>
    <w:p w14:paraId="068CE841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С 1-го января 2006 года согласно федеральному закону РФ №158-ФЗ от 6.12.2005 года величина единого социального налога рассчитывается по формуле:</w:t>
      </w:r>
    </w:p>
    <w:p w14:paraId="66B6B9B0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A97B37C" wp14:editId="08CD89BF">
            <wp:extent cx="1105535" cy="233680"/>
            <wp:effectExtent l="0" t="0" r="12065" b="0"/>
            <wp:docPr id="1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716">
        <w:rPr>
          <w:sz w:val="28"/>
          <w:szCs w:val="28"/>
        </w:rPr>
        <w:t>, где :</w:t>
      </w:r>
    </w:p>
    <w:p w14:paraId="0AFE77FF" w14:textId="6DEA0D9A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2A14DD" wp14:editId="796F5020">
            <wp:extent cx="318770" cy="191135"/>
            <wp:effectExtent l="0" t="0" r="11430" b="12065"/>
            <wp:docPr id="1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716">
        <w:rPr>
          <w:sz w:val="28"/>
          <w:szCs w:val="28"/>
        </w:rPr>
        <w:t xml:space="preserve"> – коэффициент, учитывающий социальный налог,</w:t>
      </w:r>
    </w:p>
    <w:p w14:paraId="5F4E2A0E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61E6C4" wp14:editId="4CDED2E1">
            <wp:extent cx="297815" cy="233680"/>
            <wp:effectExtent l="0" t="0" r="6985" b="0"/>
            <wp:docPr id="19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716">
        <w:rPr>
          <w:sz w:val="28"/>
          <w:szCs w:val="28"/>
        </w:rPr>
        <w:t xml:space="preserve"> – заработная плата (руб.)</w:t>
      </w:r>
    </w:p>
    <w:p w14:paraId="54B052AC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Плательщиками страховых взносов являются страхователи, определяемые в соответствии с федеральными законами о конкретных видах обязательного социального страхования, к которым относятся: </w:t>
      </w:r>
    </w:p>
    <w:p w14:paraId="0B60666E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1) лица, производящие выплаты и иные вознаграждения физическим лицам: </w:t>
      </w:r>
    </w:p>
    <w:p w14:paraId="0C464A8D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а) организации;</w:t>
      </w:r>
    </w:p>
    <w:p w14:paraId="7FA6CCB9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б) индивидуальные предприниматели;</w:t>
      </w:r>
    </w:p>
    <w:p w14:paraId="3D08DCAE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в) физические лица, не признаваемые индивидуальными предпринимателями;</w:t>
      </w:r>
    </w:p>
    <w:p w14:paraId="1806C246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 2) индивидуальные предприниматели, адвокаты, нотариусы, занимающиеся частной практикой, и иные лица, занимающиеся в установленном законодательством Российской Федерации порядке частной практикой (далее - плательщики страховых взносов, не производящие выплаты и иные вознаграждения физическим лицам), если в федеральном законе о конкретном виде обязательного социального страхования не предусмотрено иное.</w:t>
      </w:r>
    </w:p>
    <w:p w14:paraId="5657C0B5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(в ред. Федерального закона от 03.12.2011 N 379-ФЗ).</w:t>
      </w:r>
    </w:p>
    <w:p w14:paraId="7F88D251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Для страхователей, перечисленных выше, предусмотрены следующие ставки: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3189"/>
        <w:gridCol w:w="3187"/>
      </w:tblGrid>
      <w:tr w:rsidR="00C57919" w:rsidRPr="00FB4716" w14:paraId="0BF59B91" w14:textId="77777777" w:rsidTr="00C57919">
        <w:tc>
          <w:tcPr>
            <w:tcW w:w="1667" w:type="pct"/>
          </w:tcPr>
          <w:p w14:paraId="3EF96337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ПФР</w:t>
            </w:r>
          </w:p>
        </w:tc>
        <w:tc>
          <w:tcPr>
            <w:tcW w:w="1667" w:type="pct"/>
          </w:tcPr>
          <w:p w14:paraId="005FFD24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ФСС</w:t>
            </w:r>
          </w:p>
        </w:tc>
        <w:tc>
          <w:tcPr>
            <w:tcW w:w="1667" w:type="pct"/>
          </w:tcPr>
          <w:p w14:paraId="7D7EFE7A" w14:textId="633A1148" w:rsidR="00C57919" w:rsidRPr="00FB4716" w:rsidRDefault="009C4904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57919" w:rsidRPr="00FB4716" w14:paraId="51C06D82" w14:textId="77777777" w:rsidTr="00C57919">
        <w:tc>
          <w:tcPr>
            <w:tcW w:w="1667" w:type="pct"/>
          </w:tcPr>
          <w:p w14:paraId="685DB44F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22%</w:t>
            </w:r>
          </w:p>
        </w:tc>
        <w:tc>
          <w:tcPr>
            <w:tcW w:w="1667" w:type="pct"/>
          </w:tcPr>
          <w:p w14:paraId="6DDB2219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2,9%</w:t>
            </w:r>
          </w:p>
        </w:tc>
        <w:tc>
          <w:tcPr>
            <w:tcW w:w="1667" w:type="pct"/>
          </w:tcPr>
          <w:p w14:paraId="0AB80C66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5,1%</w:t>
            </w:r>
          </w:p>
        </w:tc>
      </w:tr>
    </w:tbl>
    <w:p w14:paraId="59B2490A" w14:textId="17FA1AFC" w:rsidR="00C57919" w:rsidRPr="00FB4716" w:rsidRDefault="00C57919" w:rsidP="00720E21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Отсюда </w:t>
      </w:r>
      <w:r>
        <w:rPr>
          <w:noProof/>
          <w:sz w:val="28"/>
          <w:szCs w:val="28"/>
          <w:lang w:val="en-US"/>
        </w:rPr>
        <w:drawing>
          <wp:inline distT="0" distB="0" distL="0" distR="0" wp14:anchorId="1B4CEE3D" wp14:editId="715C4E3C">
            <wp:extent cx="340360" cy="201930"/>
            <wp:effectExtent l="0" t="0" r="0" b="1270"/>
            <wp:docPr id="20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716">
        <w:rPr>
          <w:sz w:val="28"/>
          <w:szCs w:val="28"/>
        </w:rPr>
        <w:t xml:space="preserve">= 0,3  и таким образом затраты на единый социальный налог составляют:                       ССН = 0,3 * </w:t>
      </w:r>
      <w:r w:rsidR="009C3022">
        <w:rPr>
          <w:sz w:val="28"/>
          <w:szCs w:val="28"/>
        </w:rPr>
        <w:t>333 6</w:t>
      </w:r>
      <w:r w:rsidRPr="00FB4716">
        <w:rPr>
          <w:sz w:val="28"/>
          <w:szCs w:val="28"/>
        </w:rPr>
        <w:t xml:space="preserve">00  </w:t>
      </w:r>
      <w:proofErr w:type="spellStart"/>
      <w:r w:rsidRPr="00FB4716">
        <w:rPr>
          <w:sz w:val="28"/>
          <w:szCs w:val="28"/>
        </w:rPr>
        <w:t>руб</w:t>
      </w:r>
      <w:proofErr w:type="spellEnd"/>
      <w:r w:rsidRPr="00FB4716">
        <w:rPr>
          <w:sz w:val="28"/>
          <w:szCs w:val="28"/>
        </w:rPr>
        <w:t xml:space="preserve"> = </w:t>
      </w:r>
      <w:r w:rsidR="009C3022">
        <w:rPr>
          <w:sz w:val="28"/>
          <w:szCs w:val="28"/>
        </w:rPr>
        <w:t>100 080</w:t>
      </w:r>
      <w:r w:rsidRPr="00FB4716">
        <w:rPr>
          <w:sz w:val="28"/>
          <w:szCs w:val="28"/>
        </w:rPr>
        <w:t xml:space="preserve"> руб. </w:t>
      </w:r>
    </w:p>
    <w:p w14:paraId="27A8EF08" w14:textId="77777777" w:rsidR="00C57919" w:rsidRPr="00196190" w:rsidRDefault="00C57919" w:rsidP="00C57919">
      <w:pPr>
        <w:pStyle w:val="3"/>
        <w:keepLines/>
        <w:spacing w:after="240"/>
        <w:ind w:left="720" w:hanging="720"/>
        <w:jc w:val="center"/>
      </w:pPr>
      <w:bookmarkStart w:id="23" w:name="_Toc136686464"/>
      <w:bookmarkStart w:id="24" w:name="_Toc195980395"/>
      <w:bookmarkStart w:id="25" w:name="_Toc354331558"/>
      <w:bookmarkStart w:id="26" w:name="_Toc356061288"/>
      <w:r w:rsidRPr="00196190">
        <w:t>Расчет затрат на услуги сторонних организаций.</w:t>
      </w:r>
      <w:bookmarkEnd w:id="23"/>
      <w:bookmarkEnd w:id="24"/>
      <w:bookmarkEnd w:id="25"/>
      <w:bookmarkEnd w:id="26"/>
    </w:p>
    <w:p w14:paraId="16E6DD0D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В статье учитываются затраты на выполнение сторонними организациями работ, непосредственно связанных с разработкой программного продукта.</w:t>
      </w:r>
    </w:p>
    <w:p w14:paraId="31BAF8B7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При разработке данного продукта потребовались услуги сторонних организаций по изготовлению 10-ти плакатов формата A1 и печати на принтере 300 листов РПЗ формата А4.  Стоимость распечатки плакатов  (СПЛ) и листов РПЗ (СЛ) соответственно  рассчитываются  по формулам:</w:t>
      </w:r>
    </w:p>
    <w:p w14:paraId="6CE458C6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СПЛ =10 * СА1 = 10*150 = 1500 руб.  </w:t>
      </w:r>
    </w:p>
    <w:p w14:paraId="0F2E8B09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СА1  - стоимость распечатки одного плаката формата A1.   СА1  = 150 руб.</w:t>
      </w:r>
    </w:p>
    <w:p w14:paraId="0798895A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СЛ =300 * СА4 = 300*2 = 600 руб.  </w:t>
      </w:r>
    </w:p>
    <w:p w14:paraId="01D9F433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СА4  - стоимость распечатки одного листа  формата А4.      СА4  = 2 руб.</w:t>
      </w:r>
    </w:p>
    <w:p w14:paraId="217A0C57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Получаем, что затраты на услуги сторонних организаций составляют</w:t>
      </w:r>
    </w:p>
    <w:p w14:paraId="623827D8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СИЗГ= СПЛ + СЛ = 2100 руб.</w:t>
      </w:r>
    </w:p>
    <w:p w14:paraId="1F5D69D4" w14:textId="77777777" w:rsidR="00C57919" w:rsidRPr="00196190" w:rsidRDefault="00C57919" w:rsidP="00C57919">
      <w:pPr>
        <w:pStyle w:val="3"/>
        <w:keepLines/>
        <w:spacing w:after="240"/>
        <w:ind w:left="720" w:hanging="720"/>
        <w:jc w:val="center"/>
      </w:pPr>
      <w:bookmarkStart w:id="27" w:name="_Toc136686465"/>
      <w:bookmarkStart w:id="28" w:name="_Toc195980396"/>
      <w:bookmarkStart w:id="29" w:name="_Toc354331559"/>
      <w:r w:rsidRPr="00196190">
        <w:t xml:space="preserve">  </w:t>
      </w:r>
      <w:bookmarkStart w:id="30" w:name="_Toc356061289"/>
      <w:r w:rsidRPr="00196190">
        <w:t>Расчет затрат на накладные расходы</w:t>
      </w:r>
      <w:bookmarkEnd w:id="27"/>
      <w:bookmarkEnd w:id="28"/>
      <w:bookmarkEnd w:id="29"/>
      <w:bookmarkEnd w:id="30"/>
    </w:p>
    <w:p w14:paraId="5DB1B41E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В данной статье учитываются затраты на общехозяйственные расходы (это плата за здание, в котором идет разработка, его ремонт, плата за энергоресурсы), непроизводственные расходы и расходы на управление.</w:t>
      </w:r>
    </w:p>
    <w:p w14:paraId="0557D565" w14:textId="1AE25AD1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Нак</w:t>
      </w:r>
      <w:r w:rsidR="002F2073">
        <w:rPr>
          <w:sz w:val="28"/>
          <w:szCs w:val="28"/>
        </w:rPr>
        <w:t>ладные расходы составляют 12,5% + 25% требуемого уровня рентабельности.</w:t>
      </w:r>
    </w:p>
    <w:p w14:paraId="15A225C9" w14:textId="622588A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С НР  =</w:t>
      </w:r>
      <w:r w:rsidR="002F2073">
        <w:rPr>
          <w:sz w:val="28"/>
          <w:szCs w:val="28"/>
        </w:rPr>
        <w:t>(</w:t>
      </w:r>
      <w:r w:rsidRPr="00FB4716">
        <w:rPr>
          <w:sz w:val="28"/>
          <w:szCs w:val="28"/>
        </w:rPr>
        <w:t>0,125</w:t>
      </w:r>
      <w:r w:rsidR="002F2073">
        <w:rPr>
          <w:sz w:val="28"/>
          <w:szCs w:val="28"/>
        </w:rPr>
        <w:t>+0,25)</w:t>
      </w:r>
      <w:r w:rsidRPr="00FB4716">
        <w:rPr>
          <w:sz w:val="28"/>
          <w:szCs w:val="28"/>
        </w:rPr>
        <w:t xml:space="preserve"> * (С М + С ОБ + С ЗП + С СН + С ИЗГ)</w:t>
      </w:r>
    </w:p>
    <w:p w14:paraId="08905C4D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Таким образом,  затраты на накладные расходы составляют:  </w:t>
      </w:r>
    </w:p>
    <w:p w14:paraId="63217586" w14:textId="77777777" w:rsidR="002F2073" w:rsidRDefault="009133BE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СНР = </w:t>
      </w:r>
      <w:r w:rsidR="002F2073">
        <w:rPr>
          <w:sz w:val="28"/>
          <w:szCs w:val="28"/>
        </w:rPr>
        <w:t>(</w:t>
      </w:r>
      <w:r>
        <w:rPr>
          <w:sz w:val="28"/>
          <w:szCs w:val="28"/>
        </w:rPr>
        <w:t>0,125</w:t>
      </w:r>
      <w:r w:rsidR="002F2073">
        <w:rPr>
          <w:sz w:val="28"/>
          <w:szCs w:val="28"/>
        </w:rPr>
        <w:t>+0,25)</w:t>
      </w:r>
      <w:r>
        <w:rPr>
          <w:sz w:val="28"/>
          <w:szCs w:val="28"/>
        </w:rPr>
        <w:t>*(18 480</w:t>
      </w:r>
      <w:r w:rsidR="00C57919" w:rsidRPr="00FB4716">
        <w:rPr>
          <w:sz w:val="28"/>
          <w:szCs w:val="28"/>
        </w:rPr>
        <w:t xml:space="preserve">+ 630 + </w:t>
      </w:r>
      <w:r>
        <w:rPr>
          <w:sz w:val="28"/>
          <w:szCs w:val="28"/>
        </w:rPr>
        <w:t>333 600+ 100 080</w:t>
      </w:r>
      <w:r w:rsidR="00C57919" w:rsidRPr="00FB4716">
        <w:rPr>
          <w:sz w:val="28"/>
          <w:szCs w:val="28"/>
        </w:rPr>
        <w:t xml:space="preserve"> + 2100) =  </w:t>
      </w:r>
    </w:p>
    <w:p w14:paraId="2531A601" w14:textId="2DCECA74" w:rsidR="00C57919" w:rsidRPr="00FB4716" w:rsidRDefault="002F2073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=170 583,75</w:t>
      </w:r>
      <w:r w:rsidR="00C57919" w:rsidRPr="00FB4716">
        <w:rPr>
          <w:sz w:val="28"/>
          <w:szCs w:val="28"/>
        </w:rPr>
        <w:t xml:space="preserve"> (руб.).</w:t>
      </w:r>
    </w:p>
    <w:p w14:paraId="7CBA3865" w14:textId="77777777" w:rsidR="00C57919" w:rsidRPr="00EB5C75" w:rsidRDefault="00C57919" w:rsidP="00C57919">
      <w:pPr>
        <w:pStyle w:val="3"/>
        <w:keepLines/>
        <w:spacing w:after="240"/>
        <w:ind w:left="720" w:hanging="720"/>
        <w:jc w:val="center"/>
      </w:pPr>
      <w:bookmarkStart w:id="31" w:name="_Toc136686466"/>
      <w:bookmarkStart w:id="32" w:name="_Toc195980397"/>
      <w:bookmarkStart w:id="33" w:name="_Toc354331560"/>
      <w:bookmarkStart w:id="34" w:name="_Toc356061290"/>
      <w:r w:rsidRPr="00EB5C75">
        <w:t>Расчет прочих расходов</w:t>
      </w:r>
      <w:bookmarkEnd w:id="31"/>
      <w:bookmarkEnd w:id="32"/>
      <w:bookmarkEnd w:id="33"/>
      <w:bookmarkEnd w:id="34"/>
    </w:p>
    <w:p w14:paraId="0F127833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Данная статья расходов учитывает налог на имущество и налог на транспортные средства. Налог на имущество в данном случае не платится, так как  все имущество, включаемое в налогооблагаемую базу в соответствии с инструкцией «О порядке исчисления и уплаты в бюджет налога на имущество предприятий», используется на нужды образования, и, следовательно, налогом на имущество не облагается.</w:t>
      </w:r>
    </w:p>
    <w:p w14:paraId="5299F998" w14:textId="77777777" w:rsidR="00C57919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Налог на владельцев транспортных средств не платится, в связи с отсутствием транспортных средств. </w:t>
      </w:r>
    </w:p>
    <w:p w14:paraId="7809177A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</w:p>
    <w:p w14:paraId="0FD6ACAB" w14:textId="11D6BB67" w:rsidR="00C57919" w:rsidRPr="00EB5C75" w:rsidRDefault="002F2073" w:rsidP="00C57919">
      <w:pPr>
        <w:pStyle w:val="3"/>
        <w:keepLines/>
        <w:spacing w:after="240"/>
        <w:ind w:left="720" w:hanging="720"/>
        <w:jc w:val="center"/>
      </w:pPr>
      <w:r>
        <w:t>Итог затрат для заказчика</w:t>
      </w:r>
    </w:p>
    <w:p w14:paraId="3BF723C7" w14:textId="3212593B" w:rsidR="009133BE" w:rsidRDefault="002F2073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Итог затрат для заказчика</w:t>
      </w:r>
      <w:r w:rsidR="00C57919" w:rsidRPr="00FB4716">
        <w:rPr>
          <w:sz w:val="28"/>
          <w:szCs w:val="28"/>
        </w:rPr>
        <w:t xml:space="preserve"> рассчитывается как сумма по всем вышеперечисленным статьям затрат и составляет:  </w:t>
      </w:r>
    </w:p>
    <w:p w14:paraId="39AACDA6" w14:textId="4AAFC98A" w:rsidR="00C57919" w:rsidRPr="00FB4716" w:rsidRDefault="002F2073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C57919" w:rsidRPr="00FB4716">
        <w:rPr>
          <w:sz w:val="28"/>
          <w:szCs w:val="28"/>
        </w:rPr>
        <w:t xml:space="preserve"> = </w:t>
      </w:r>
      <w:r w:rsidR="00E105FE">
        <w:rPr>
          <w:sz w:val="28"/>
          <w:szCs w:val="28"/>
        </w:rPr>
        <w:t>24</w:t>
      </w:r>
      <w:r w:rsidR="00C57919" w:rsidRPr="00FB4716">
        <w:rPr>
          <w:sz w:val="28"/>
          <w:szCs w:val="28"/>
        </w:rPr>
        <w:t xml:space="preserve"> </w:t>
      </w:r>
      <w:r w:rsidR="00E105FE">
        <w:rPr>
          <w:sz w:val="28"/>
          <w:szCs w:val="28"/>
        </w:rPr>
        <w:t>242</w:t>
      </w:r>
      <w:r w:rsidR="00C57919" w:rsidRPr="00FB4716">
        <w:rPr>
          <w:sz w:val="28"/>
          <w:szCs w:val="28"/>
        </w:rPr>
        <w:t xml:space="preserve">+ 630 + </w:t>
      </w:r>
      <w:r w:rsidR="009C3022">
        <w:rPr>
          <w:sz w:val="28"/>
          <w:szCs w:val="28"/>
        </w:rPr>
        <w:t>333 600</w:t>
      </w:r>
      <w:r w:rsidR="00C57919" w:rsidRPr="00FB4716">
        <w:rPr>
          <w:sz w:val="28"/>
          <w:szCs w:val="28"/>
        </w:rPr>
        <w:t xml:space="preserve">  + </w:t>
      </w:r>
      <w:r w:rsidR="009C3022">
        <w:rPr>
          <w:sz w:val="28"/>
          <w:szCs w:val="28"/>
        </w:rPr>
        <w:t>100 080</w:t>
      </w:r>
      <w:r w:rsidR="00C57919" w:rsidRPr="00FB4716">
        <w:rPr>
          <w:sz w:val="28"/>
          <w:szCs w:val="28"/>
        </w:rPr>
        <w:t xml:space="preserve">  + 2100 + </w:t>
      </w:r>
      <w:r>
        <w:rPr>
          <w:sz w:val="28"/>
          <w:szCs w:val="28"/>
        </w:rPr>
        <w:t>170 583</w:t>
      </w:r>
      <w:r w:rsidR="00C57919" w:rsidRPr="00FB4716">
        <w:rPr>
          <w:sz w:val="28"/>
          <w:szCs w:val="28"/>
        </w:rPr>
        <w:t xml:space="preserve">   =  </w:t>
      </w:r>
      <w:r>
        <w:rPr>
          <w:sz w:val="28"/>
          <w:szCs w:val="28"/>
        </w:rPr>
        <w:t>625 473</w:t>
      </w:r>
      <w:r w:rsidR="00C57919" w:rsidRPr="00FB4716">
        <w:rPr>
          <w:sz w:val="28"/>
          <w:szCs w:val="28"/>
        </w:rPr>
        <w:t xml:space="preserve">  </w:t>
      </w:r>
      <w:proofErr w:type="spellStart"/>
      <w:r w:rsidR="00C57919" w:rsidRPr="00FB4716">
        <w:rPr>
          <w:sz w:val="28"/>
          <w:szCs w:val="28"/>
        </w:rPr>
        <w:t>руб</w:t>
      </w:r>
      <w:proofErr w:type="spellEnd"/>
      <w:r w:rsidR="00C57919" w:rsidRPr="00FB4716">
        <w:rPr>
          <w:sz w:val="28"/>
          <w:szCs w:val="28"/>
        </w:rPr>
        <w:t xml:space="preserve"> </w:t>
      </w:r>
    </w:p>
    <w:p w14:paraId="01CBA9B6" w14:textId="7D5E553E" w:rsidR="00C57919" w:rsidRPr="00FB4716" w:rsidRDefault="00C57919" w:rsidP="002F2073">
      <w:pPr>
        <w:spacing w:line="360" w:lineRule="auto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Смета затрат на разработку программного продукта приведена </w:t>
      </w:r>
      <w:r w:rsidRPr="00EB5C75">
        <w:rPr>
          <w:sz w:val="28"/>
          <w:szCs w:val="28"/>
        </w:rPr>
        <w:t>в таблице 4</w:t>
      </w:r>
      <w:r w:rsidR="00670CA0">
        <w:rPr>
          <w:sz w:val="28"/>
          <w:szCs w:val="28"/>
        </w:rPr>
        <w:t>.2</w:t>
      </w:r>
      <w:r w:rsidRPr="00FB4716">
        <w:rPr>
          <w:sz w:val="28"/>
          <w:szCs w:val="28"/>
        </w:rPr>
        <w:t xml:space="preserve"> </w:t>
      </w:r>
    </w:p>
    <w:p w14:paraId="3A756B6C" w14:textId="77777777" w:rsidR="00670CA0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</w:t>
      </w:r>
    </w:p>
    <w:p w14:paraId="7D3A6987" w14:textId="3D7ABCE9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Таблица 4.</w:t>
      </w:r>
      <w:r w:rsidR="00BA7A52">
        <w:rPr>
          <w:sz w:val="28"/>
          <w:szCs w:val="28"/>
        </w:rPr>
        <w:t>3</w:t>
      </w:r>
      <w:r w:rsidRPr="00FB4716">
        <w:rPr>
          <w:sz w:val="28"/>
          <w:szCs w:val="28"/>
        </w:rPr>
        <w:t xml:space="preserve">.  </w:t>
      </w:r>
    </w:p>
    <w:p w14:paraId="44EF6C03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Статьи затрат на разработку программного продукта </w:t>
      </w:r>
    </w:p>
    <w:tbl>
      <w:tblPr>
        <w:tblW w:w="0" w:type="auto"/>
        <w:jc w:val="center"/>
        <w:tblInd w:w="-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3"/>
        <w:gridCol w:w="4707"/>
        <w:gridCol w:w="2915"/>
      </w:tblGrid>
      <w:tr w:rsidR="00C57919" w:rsidRPr="00FB4716" w14:paraId="4F4FCE84" w14:textId="77777777" w:rsidTr="00C57919">
        <w:trPr>
          <w:tblHeader/>
          <w:jc w:val="center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F8555" w14:textId="77777777" w:rsidR="00C57919" w:rsidRPr="00FB4716" w:rsidRDefault="00C57919" w:rsidP="00BA7A52">
            <w:pPr>
              <w:spacing w:line="360" w:lineRule="auto"/>
              <w:ind w:firstLine="132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№ п/п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AEA57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Статья затрат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CEAFE" w14:textId="77777777" w:rsidR="00C57919" w:rsidRPr="00FB4716" w:rsidRDefault="00C57919" w:rsidP="00BA7A52">
            <w:pPr>
              <w:spacing w:line="360" w:lineRule="auto"/>
              <w:ind w:firstLine="164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Сумма статьи (руб.)</w:t>
            </w:r>
          </w:p>
        </w:tc>
      </w:tr>
      <w:tr w:rsidR="00C57919" w:rsidRPr="00FB4716" w14:paraId="18876E9F" w14:textId="77777777" w:rsidTr="00C57919">
        <w:trPr>
          <w:jc w:val="center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2794A" w14:textId="77777777" w:rsidR="00C57919" w:rsidRPr="00FB4716" w:rsidRDefault="00C57919" w:rsidP="00670CA0">
            <w:pPr>
              <w:spacing w:line="360" w:lineRule="auto"/>
              <w:ind w:firstLine="274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1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3F5D5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Расходные материалы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AC013" w14:textId="1E7E2064" w:rsidR="00C57919" w:rsidRPr="00FB4716" w:rsidRDefault="00E105FE" w:rsidP="00E105FE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B229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242</w:t>
            </w:r>
          </w:p>
        </w:tc>
      </w:tr>
      <w:tr w:rsidR="00C57919" w:rsidRPr="00FB4716" w14:paraId="40452885" w14:textId="77777777" w:rsidTr="00C57919">
        <w:trPr>
          <w:jc w:val="center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B9BD0" w14:textId="77777777" w:rsidR="00C57919" w:rsidRPr="00FB4716" w:rsidRDefault="00C57919" w:rsidP="00670CA0">
            <w:pPr>
              <w:spacing w:line="360" w:lineRule="auto"/>
              <w:ind w:firstLine="274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2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52A11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Затраты на оборудование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BAE28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630</w:t>
            </w:r>
          </w:p>
        </w:tc>
      </w:tr>
      <w:tr w:rsidR="00C57919" w:rsidRPr="00FB4716" w14:paraId="4E22DF09" w14:textId="77777777" w:rsidTr="00C57919">
        <w:trPr>
          <w:jc w:val="center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0570D" w14:textId="77777777" w:rsidR="00C57919" w:rsidRPr="00FB4716" w:rsidRDefault="00C57919" w:rsidP="00670CA0">
            <w:pPr>
              <w:spacing w:line="360" w:lineRule="auto"/>
              <w:ind w:firstLine="274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3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8544E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Затраты на оплату труда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71238" w14:textId="10197995" w:rsidR="00C57919" w:rsidRPr="00FB4716" w:rsidRDefault="00B22905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333 600</w:t>
            </w:r>
          </w:p>
        </w:tc>
      </w:tr>
      <w:tr w:rsidR="00B22905" w:rsidRPr="00FB4716" w14:paraId="54453D9D" w14:textId="77777777" w:rsidTr="00C57919">
        <w:trPr>
          <w:jc w:val="center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33D4E" w14:textId="77777777" w:rsidR="00B22905" w:rsidRPr="00FB4716" w:rsidRDefault="00B22905" w:rsidP="00670CA0">
            <w:pPr>
              <w:spacing w:line="360" w:lineRule="auto"/>
              <w:ind w:firstLine="274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4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3956F" w14:textId="0235606A" w:rsidR="00B22905" w:rsidRPr="00FB4716" w:rsidRDefault="00B22905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Услуги сторонних организаций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86A5D" w14:textId="54C06BCB" w:rsidR="00B22905" w:rsidRPr="00FB4716" w:rsidRDefault="00B22905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2 100</w:t>
            </w:r>
          </w:p>
        </w:tc>
      </w:tr>
      <w:tr w:rsidR="00B22905" w:rsidRPr="00FB4716" w14:paraId="3ADCDA10" w14:textId="77777777" w:rsidTr="00C57919">
        <w:trPr>
          <w:jc w:val="center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982FA" w14:textId="77777777" w:rsidR="00B22905" w:rsidRPr="00FB4716" w:rsidRDefault="00B22905" w:rsidP="00670CA0">
            <w:pPr>
              <w:spacing w:line="360" w:lineRule="auto"/>
              <w:ind w:firstLine="274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5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2B3F2" w14:textId="74F427CE" w:rsidR="00B22905" w:rsidRPr="00FB4716" w:rsidRDefault="00B22905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Накладные расходы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1FF6" w14:textId="5ACABEE9" w:rsidR="00B22905" w:rsidRPr="00FB4716" w:rsidRDefault="002F2073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170 583</w:t>
            </w:r>
          </w:p>
        </w:tc>
      </w:tr>
      <w:tr w:rsidR="00B22905" w:rsidRPr="00FB4716" w14:paraId="54FEFDAB" w14:textId="77777777" w:rsidTr="00B22905">
        <w:trPr>
          <w:jc w:val="center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66C68" w14:textId="77777777" w:rsidR="00B22905" w:rsidRPr="00FB4716" w:rsidRDefault="00B22905" w:rsidP="00670CA0">
            <w:pPr>
              <w:spacing w:line="360" w:lineRule="auto"/>
              <w:ind w:firstLine="274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6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99AE65" w14:textId="2BB8463F" w:rsidR="00B22905" w:rsidRPr="00FB4716" w:rsidRDefault="00B22905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Прочие расходы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41FA6" w14:textId="576B97AE" w:rsidR="00B22905" w:rsidRPr="00FB4716" w:rsidRDefault="00B22905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-</w:t>
            </w:r>
          </w:p>
        </w:tc>
      </w:tr>
      <w:tr w:rsidR="00B22905" w:rsidRPr="00FB4716" w14:paraId="79E0C08F" w14:textId="77777777" w:rsidTr="00B22905">
        <w:trPr>
          <w:jc w:val="center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66535" w14:textId="77777777" w:rsidR="00B22905" w:rsidRPr="00FB4716" w:rsidRDefault="00B22905" w:rsidP="00670CA0">
            <w:pPr>
              <w:spacing w:line="360" w:lineRule="auto"/>
              <w:ind w:firstLine="274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7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58528" w14:textId="49AF54FB" w:rsidR="00B22905" w:rsidRPr="00FB4716" w:rsidRDefault="002F2073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246BE" w14:textId="0E544264" w:rsidR="00B22905" w:rsidRPr="00FB4716" w:rsidRDefault="002F2073" w:rsidP="004E6B1E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4E6B1E">
              <w:rPr>
                <w:sz w:val="28"/>
                <w:szCs w:val="28"/>
              </w:rPr>
              <w:t>31</w:t>
            </w:r>
            <w:r>
              <w:rPr>
                <w:sz w:val="28"/>
                <w:szCs w:val="28"/>
              </w:rPr>
              <w:t xml:space="preserve"> </w:t>
            </w:r>
            <w:r w:rsidR="004E6B1E">
              <w:rPr>
                <w:sz w:val="28"/>
                <w:szCs w:val="28"/>
              </w:rPr>
              <w:t>315</w:t>
            </w:r>
          </w:p>
        </w:tc>
      </w:tr>
    </w:tbl>
    <w:p w14:paraId="2A70D5B9" w14:textId="77777777" w:rsidR="00C57919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bookmarkStart w:id="35" w:name="_Toc195980403"/>
      <w:bookmarkStart w:id="36" w:name="_Toc354331565"/>
    </w:p>
    <w:p w14:paraId="3365F68E" w14:textId="6BE0FE82" w:rsidR="006A6D20" w:rsidRDefault="006A6D20" w:rsidP="006A6D20">
      <w:pPr>
        <w:pStyle w:val="2"/>
        <w:keepLines/>
        <w:spacing w:before="0" w:after="0"/>
        <w:ind w:left="576" w:hanging="576"/>
        <w:jc w:val="center"/>
      </w:pPr>
      <w:bookmarkStart w:id="37" w:name="_Toc199866742"/>
      <w:r>
        <w:t xml:space="preserve">Основные сметы затрат на </w:t>
      </w:r>
      <w:r w:rsidR="00DC0AB1">
        <w:t xml:space="preserve">тестирование, </w:t>
      </w:r>
      <w:r>
        <w:t>внедрение и эксплуатацию системы</w:t>
      </w:r>
      <w:r w:rsidRPr="00812C2A">
        <w:t>.</w:t>
      </w:r>
      <w:bookmarkEnd w:id="37"/>
    </w:p>
    <w:p w14:paraId="69B06772" w14:textId="157136B9" w:rsidR="006A6D20" w:rsidRPr="006A6D20" w:rsidRDefault="006A6D20" w:rsidP="006A6D20">
      <w:pPr>
        <w:spacing w:line="360" w:lineRule="auto"/>
        <w:ind w:firstLine="708"/>
        <w:jc w:val="both"/>
        <w:rPr>
          <w:sz w:val="28"/>
          <w:szCs w:val="28"/>
        </w:rPr>
      </w:pPr>
      <w:r w:rsidRPr="006A6D20">
        <w:rPr>
          <w:sz w:val="28"/>
          <w:szCs w:val="28"/>
        </w:rPr>
        <w:t xml:space="preserve">Далее рассчитаем затраты на внедрение и эксплуатацию </w:t>
      </w:r>
      <w:r w:rsidR="00756AAB">
        <w:rPr>
          <w:sz w:val="28"/>
          <w:szCs w:val="28"/>
        </w:rPr>
        <w:t xml:space="preserve">программного продукта </w:t>
      </w:r>
      <w:r w:rsidR="00875EB8">
        <w:rPr>
          <w:sz w:val="28"/>
          <w:szCs w:val="28"/>
        </w:rPr>
        <w:t>ПАОПО</w:t>
      </w:r>
      <w:r w:rsidRPr="006A6D20">
        <w:rPr>
          <w:sz w:val="28"/>
          <w:szCs w:val="28"/>
        </w:rPr>
        <w:t>.</w:t>
      </w:r>
    </w:p>
    <w:p w14:paraId="2F7D73A8" w14:textId="16206FC1" w:rsidR="006A6D20" w:rsidRDefault="00DC0AB1" w:rsidP="006A6D20">
      <w:pPr>
        <w:pStyle w:val="3"/>
        <w:keepLines/>
        <w:spacing w:after="240"/>
        <w:ind w:left="720" w:hanging="720"/>
        <w:jc w:val="center"/>
      </w:pPr>
      <w:r>
        <w:t>Тестирование</w:t>
      </w:r>
    </w:p>
    <w:p w14:paraId="6DFCE8AD" w14:textId="53FF9F02" w:rsidR="00B1520B" w:rsidRDefault="00B1520B" w:rsidP="00B1520B">
      <w:pPr>
        <w:pStyle w:val="a2"/>
        <w:rPr>
          <w:sz w:val="28"/>
          <w:szCs w:val="28"/>
        </w:rPr>
      </w:pPr>
      <w:r>
        <w:rPr>
          <w:sz w:val="28"/>
          <w:szCs w:val="28"/>
        </w:rPr>
        <w:t>Для тестирования разрабатываемой подсистемы необходимо выполнить следующие пункты:</w:t>
      </w:r>
    </w:p>
    <w:p w14:paraId="6932915D" w14:textId="0413CC76" w:rsidR="00B1520B" w:rsidRDefault="00F70D81" w:rsidP="00F70D81">
      <w:pPr>
        <w:pStyle w:val="a2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сопрячь ПАОПО с видеокамерой;</w:t>
      </w:r>
    </w:p>
    <w:p w14:paraId="303EBBDB" w14:textId="082810A9" w:rsidR="00F70D81" w:rsidRDefault="00F70D81" w:rsidP="00F70D81">
      <w:pPr>
        <w:pStyle w:val="a2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сопрячь ПАОПО с инерциальными измерительными приборами;</w:t>
      </w:r>
    </w:p>
    <w:p w14:paraId="06976CAA" w14:textId="10943155" w:rsidR="00F70D81" w:rsidRDefault="00F70D81" w:rsidP="00F70D81">
      <w:pPr>
        <w:pStyle w:val="a2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провести тестирование ПАОПО, фиксируя перемещения с помощью </w:t>
      </w:r>
      <w:r>
        <w:rPr>
          <w:sz w:val="28"/>
          <w:szCs w:val="28"/>
          <w:lang w:val="en-US"/>
        </w:rPr>
        <w:t>GPS-</w:t>
      </w:r>
      <w:proofErr w:type="spellStart"/>
      <w:r>
        <w:rPr>
          <w:sz w:val="28"/>
          <w:szCs w:val="28"/>
        </w:rPr>
        <w:t>трекера</w:t>
      </w:r>
      <w:proofErr w:type="spellEnd"/>
      <w:r>
        <w:rPr>
          <w:sz w:val="28"/>
          <w:szCs w:val="28"/>
        </w:rPr>
        <w:t>;</w:t>
      </w:r>
    </w:p>
    <w:p w14:paraId="0A05838B" w14:textId="4D45E463" w:rsidR="00F70D81" w:rsidRDefault="00F70D81" w:rsidP="00F70D81">
      <w:pPr>
        <w:pStyle w:val="a2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наложить полученные с помощью ПАОПО данных на данные, полученные с помощью </w:t>
      </w:r>
      <w:r>
        <w:rPr>
          <w:sz w:val="28"/>
          <w:szCs w:val="28"/>
          <w:lang w:val="en-US"/>
        </w:rPr>
        <w:t>GPS-</w:t>
      </w:r>
      <w:proofErr w:type="spellStart"/>
      <w:r>
        <w:rPr>
          <w:sz w:val="28"/>
          <w:szCs w:val="28"/>
        </w:rPr>
        <w:t>трекера</w:t>
      </w:r>
      <w:proofErr w:type="spellEnd"/>
      <w:r>
        <w:rPr>
          <w:sz w:val="28"/>
          <w:szCs w:val="28"/>
        </w:rPr>
        <w:t xml:space="preserve">. </w:t>
      </w:r>
    </w:p>
    <w:p w14:paraId="3C882024" w14:textId="180CF25D" w:rsidR="00F70D81" w:rsidRDefault="00F70D81" w:rsidP="00B1520B">
      <w:pPr>
        <w:pStyle w:val="a2"/>
        <w:rPr>
          <w:sz w:val="28"/>
          <w:szCs w:val="28"/>
        </w:rPr>
      </w:pPr>
      <w:r>
        <w:rPr>
          <w:sz w:val="28"/>
          <w:szCs w:val="28"/>
        </w:rPr>
        <w:t>Таким образом необходимо закупить следующее оборудование:</w:t>
      </w:r>
    </w:p>
    <w:p w14:paraId="0AA5DC9C" w14:textId="7958B711" w:rsidR="00F70D81" w:rsidRDefault="00F70D81" w:rsidP="00F70D81">
      <w:pPr>
        <w:pStyle w:val="a2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видеокамера с разрешением 720*1080;</w:t>
      </w:r>
    </w:p>
    <w:p w14:paraId="43BA9B46" w14:textId="5B73FFF5" w:rsidR="00F70D81" w:rsidRDefault="00F70D81" w:rsidP="00F70D81">
      <w:pPr>
        <w:pStyle w:val="a2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трехосевой</w:t>
      </w:r>
      <w:proofErr w:type="spellEnd"/>
      <w:r>
        <w:rPr>
          <w:sz w:val="28"/>
          <w:szCs w:val="28"/>
        </w:rPr>
        <w:t xml:space="preserve"> гироскоп;</w:t>
      </w:r>
    </w:p>
    <w:p w14:paraId="6225EBD3" w14:textId="0C2F52B8" w:rsidR="00F70D81" w:rsidRDefault="00F70D81" w:rsidP="00F70D81">
      <w:pPr>
        <w:pStyle w:val="a2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трехосевой</w:t>
      </w:r>
      <w:proofErr w:type="spellEnd"/>
      <w:r>
        <w:rPr>
          <w:sz w:val="28"/>
          <w:szCs w:val="28"/>
        </w:rPr>
        <w:t xml:space="preserve"> акселерометр;</w:t>
      </w:r>
    </w:p>
    <w:p w14:paraId="63D4E979" w14:textId="0E8501DD" w:rsidR="00F70D81" w:rsidRDefault="00F70D81" w:rsidP="00F70D81">
      <w:pPr>
        <w:pStyle w:val="a2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GPS-</w:t>
      </w:r>
      <w:proofErr w:type="spellStart"/>
      <w:r>
        <w:rPr>
          <w:sz w:val="28"/>
          <w:szCs w:val="28"/>
        </w:rPr>
        <w:t>трекер</w:t>
      </w:r>
      <w:proofErr w:type="spellEnd"/>
      <w:r>
        <w:rPr>
          <w:sz w:val="28"/>
          <w:szCs w:val="28"/>
        </w:rPr>
        <w:t>;</w:t>
      </w:r>
    </w:p>
    <w:p w14:paraId="5B2BD7F9" w14:textId="2B7F6587" w:rsidR="00F70D81" w:rsidRDefault="00084F11" w:rsidP="00084F11">
      <w:pPr>
        <w:spacing w:line="360" w:lineRule="auto"/>
        <w:ind w:firstLine="567"/>
        <w:rPr>
          <w:sz w:val="28"/>
          <w:szCs w:val="28"/>
        </w:rPr>
      </w:pPr>
      <w:r w:rsidRPr="00084F11">
        <w:rPr>
          <w:sz w:val="28"/>
          <w:szCs w:val="28"/>
        </w:rPr>
        <w:t xml:space="preserve">Данное оборудование установлено во всех современных смартфонах, работающих под </w:t>
      </w:r>
      <w:r>
        <w:rPr>
          <w:sz w:val="28"/>
          <w:szCs w:val="28"/>
        </w:rPr>
        <w:t xml:space="preserve">управлением ОС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стоимость которых в настоящее время составляет 6 000 рублей и более. </w:t>
      </w:r>
      <w:r w:rsidR="00C860CA">
        <w:rPr>
          <w:sz w:val="28"/>
          <w:szCs w:val="28"/>
        </w:rPr>
        <w:t xml:space="preserve">Например, телефон </w:t>
      </w:r>
      <w:r w:rsidR="00C860CA" w:rsidRPr="00C860CA">
        <w:rPr>
          <w:sz w:val="28"/>
          <w:szCs w:val="28"/>
        </w:rPr>
        <w:t xml:space="preserve">HTC </w:t>
      </w:r>
      <w:proofErr w:type="spellStart"/>
      <w:r w:rsidR="00C860CA" w:rsidRPr="00C860CA">
        <w:rPr>
          <w:sz w:val="28"/>
          <w:szCs w:val="28"/>
        </w:rPr>
        <w:t>Sensation</w:t>
      </w:r>
      <w:proofErr w:type="spellEnd"/>
      <w:r w:rsidR="00C860CA">
        <w:rPr>
          <w:sz w:val="28"/>
          <w:szCs w:val="28"/>
        </w:rPr>
        <w:t xml:space="preserve">, удовлетворяющий всем требованиям стоит 6200 рублей. </w:t>
      </w:r>
    </w:p>
    <w:p w14:paraId="03E713BB" w14:textId="058C6043" w:rsidR="00084F11" w:rsidRDefault="00084F11" w:rsidP="00084F1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проведения сопряжения полученных данных с ПАОПО необходимо написать простое приложение, фиксирующее все данные в нужном формате для анализа разрабатываемой подсистемы, разработка которого займет до двух рабочих дней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разработчка</w:t>
      </w:r>
      <w:proofErr w:type="spellEnd"/>
      <w:r>
        <w:rPr>
          <w:sz w:val="28"/>
          <w:szCs w:val="28"/>
        </w:rPr>
        <w:t xml:space="preserve">. </w:t>
      </w:r>
    </w:p>
    <w:p w14:paraId="28093D96" w14:textId="36B990B2" w:rsidR="00084F11" w:rsidRDefault="00084F11" w:rsidP="00084F1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Согласно приведенным выше данным стоимость одного дня разработчика составляет 3 157 рублей. С учетом дополнительных расходов и отчислений в страховые фонды </w:t>
      </w:r>
      <w:r w:rsidR="00C860CA">
        <w:rPr>
          <w:sz w:val="28"/>
          <w:szCs w:val="28"/>
        </w:rPr>
        <w:t>затраты на создание приложения составят:</w:t>
      </w:r>
    </w:p>
    <w:p w14:paraId="6E26D1EF" w14:textId="3B12EA72" w:rsidR="00C860CA" w:rsidRPr="00084F11" w:rsidRDefault="00C860CA" w:rsidP="00084F11">
      <w:pPr>
        <w:spacing w:line="360" w:lineRule="auto"/>
        <w:ind w:firstLine="567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3157*1,2*1,3*2=9 849 руб.</m:t>
          </m:r>
        </m:oMath>
      </m:oMathPara>
    </w:p>
    <w:p w14:paraId="37033414" w14:textId="5166A690" w:rsidR="00F70D81" w:rsidRPr="00B1520B" w:rsidRDefault="00C860CA" w:rsidP="00B1520B">
      <w:pPr>
        <w:pStyle w:val="a2"/>
        <w:rPr>
          <w:sz w:val="28"/>
          <w:szCs w:val="28"/>
        </w:rPr>
      </w:pPr>
      <w:r>
        <w:rPr>
          <w:sz w:val="28"/>
          <w:szCs w:val="28"/>
        </w:rPr>
        <w:t>Таким образом затраты на тестирование составят 16 149 рублей.</w:t>
      </w:r>
    </w:p>
    <w:p w14:paraId="756BEB9E" w14:textId="77777777" w:rsidR="00DC0AB1" w:rsidRPr="00FE233A" w:rsidRDefault="00DC0AB1" w:rsidP="00DC0AB1">
      <w:pPr>
        <w:pStyle w:val="a2"/>
        <w:rPr>
          <w:sz w:val="28"/>
          <w:szCs w:val="28"/>
        </w:rPr>
      </w:pPr>
    </w:p>
    <w:p w14:paraId="1B48D89E" w14:textId="49DC1DDA" w:rsidR="006A6D20" w:rsidRDefault="00DC0AB1" w:rsidP="006A6D20">
      <w:pPr>
        <w:pStyle w:val="3"/>
        <w:keepLines/>
        <w:spacing w:after="240"/>
        <w:ind w:left="720" w:hanging="720"/>
        <w:jc w:val="center"/>
      </w:pPr>
      <w:r>
        <w:t>Внедрение</w:t>
      </w:r>
      <w:r w:rsidR="00390502">
        <w:t xml:space="preserve"> и эксплуатация</w:t>
      </w:r>
    </w:p>
    <w:p w14:paraId="327EAD43" w14:textId="03CA7A72" w:rsidR="00FE233A" w:rsidRPr="00B1520B" w:rsidRDefault="00491816" w:rsidP="00FE233A">
      <w:pPr>
        <w:pStyle w:val="a2"/>
        <w:rPr>
          <w:sz w:val="28"/>
          <w:szCs w:val="28"/>
        </w:rPr>
      </w:pPr>
      <w:r w:rsidRPr="00B1520B">
        <w:rPr>
          <w:sz w:val="28"/>
          <w:szCs w:val="28"/>
        </w:rPr>
        <w:t xml:space="preserve">В </w:t>
      </w:r>
      <w:r w:rsidR="00783549" w:rsidRPr="00B1520B">
        <w:rPr>
          <w:sz w:val="28"/>
          <w:szCs w:val="28"/>
        </w:rPr>
        <w:t xml:space="preserve">рамках </w:t>
      </w:r>
      <w:r w:rsidRPr="00B1520B">
        <w:rPr>
          <w:sz w:val="28"/>
          <w:szCs w:val="28"/>
        </w:rPr>
        <w:t>создания ПАОПО не предусмотрены внедрение и эксплуатация, так как подсистема может работать лишь в со</w:t>
      </w:r>
      <w:r w:rsidR="00783549" w:rsidRPr="00B1520B">
        <w:rPr>
          <w:sz w:val="28"/>
          <w:szCs w:val="28"/>
        </w:rPr>
        <w:t xml:space="preserve">ставе другой автономной системы. </w:t>
      </w:r>
    </w:p>
    <w:p w14:paraId="1B9F9FCB" w14:textId="55667816" w:rsidR="00783549" w:rsidRDefault="00783549" w:rsidP="00FE233A">
      <w:pPr>
        <w:pStyle w:val="a2"/>
        <w:rPr>
          <w:sz w:val="28"/>
          <w:szCs w:val="28"/>
        </w:rPr>
      </w:pPr>
      <w:r w:rsidRPr="00B1520B">
        <w:rPr>
          <w:sz w:val="28"/>
          <w:szCs w:val="28"/>
        </w:rPr>
        <w:t>ПАОПО является кроссплатформенной, что позволяет в кратчайшие сроки интегрировать ее в любую другую</w:t>
      </w:r>
      <w:r w:rsidR="00B1520B">
        <w:rPr>
          <w:sz w:val="28"/>
          <w:szCs w:val="28"/>
        </w:rPr>
        <w:t xml:space="preserve"> систему</w:t>
      </w:r>
      <w:r w:rsidRPr="00B1520B">
        <w:rPr>
          <w:sz w:val="28"/>
          <w:szCs w:val="28"/>
        </w:rPr>
        <w:t xml:space="preserve">. При этом разработчику этой системы необходимо согласовать вход и выход ПАОПО, корректно предоставляя и получая данные в/из подсистемы. Суммарные затраты на проведение интеграции могут занимать до двух рабочих дней разработчика. Согласно приведенным выше данным </w:t>
      </w:r>
      <w:r w:rsidR="00B1520B" w:rsidRPr="00B1520B">
        <w:rPr>
          <w:sz w:val="28"/>
          <w:szCs w:val="28"/>
        </w:rPr>
        <w:t>стоимость этой работы составит</w:t>
      </w:r>
      <w:r w:rsidR="00B1520B">
        <w:rPr>
          <w:sz w:val="28"/>
          <w:szCs w:val="28"/>
        </w:rPr>
        <w:t xml:space="preserve"> не более</w:t>
      </w:r>
      <w:r w:rsidR="00B1520B" w:rsidRPr="00B1520B">
        <w:rPr>
          <w:sz w:val="28"/>
          <w:szCs w:val="28"/>
        </w:rPr>
        <w:t xml:space="preserve"> 6 314 рублей. </w:t>
      </w:r>
    </w:p>
    <w:p w14:paraId="5719CEEB" w14:textId="1423DF92" w:rsidR="00B1520B" w:rsidRPr="00B1520B" w:rsidRDefault="00B1520B" w:rsidP="00FE233A">
      <w:pPr>
        <w:pStyle w:val="a2"/>
        <w:rPr>
          <w:sz w:val="28"/>
          <w:szCs w:val="28"/>
        </w:rPr>
      </w:pPr>
      <w:r>
        <w:rPr>
          <w:sz w:val="28"/>
          <w:szCs w:val="28"/>
        </w:rPr>
        <w:t xml:space="preserve">Однако данные затраты не относятся к стоимости создания ПАОПО, а перекладываются на ее потребителей. </w:t>
      </w:r>
    </w:p>
    <w:p w14:paraId="0B298ADE" w14:textId="7A48AA24" w:rsidR="006A6D20" w:rsidRDefault="006A6D20" w:rsidP="00390502">
      <w:pPr>
        <w:pStyle w:val="2"/>
      </w:pPr>
      <w:bookmarkStart w:id="38" w:name="_Toc199866745"/>
      <w:r>
        <w:t xml:space="preserve">Итого. Расходы на </w:t>
      </w:r>
      <w:r w:rsidR="00390502">
        <w:t xml:space="preserve">разработку </w:t>
      </w:r>
      <w:r>
        <w:t xml:space="preserve"> и </w:t>
      </w:r>
      <w:r w:rsidR="00390502">
        <w:t>тестирование</w:t>
      </w:r>
      <w:r>
        <w:t>.</w:t>
      </w:r>
      <w:bookmarkEnd w:id="38"/>
    </w:p>
    <w:p w14:paraId="53C11DA5" w14:textId="4544B252" w:rsidR="006A6D20" w:rsidRPr="002F6899" w:rsidRDefault="006A6D20" w:rsidP="006A6D20">
      <w:pPr>
        <w:pStyle w:val="ad"/>
        <w:rPr>
          <w:b w:val="0"/>
          <w:sz w:val="28"/>
          <w:szCs w:val="28"/>
        </w:rPr>
      </w:pPr>
      <w:r w:rsidRPr="002F6899">
        <w:rPr>
          <w:b w:val="0"/>
          <w:sz w:val="28"/>
          <w:szCs w:val="28"/>
        </w:rPr>
        <w:t xml:space="preserve">Таблица </w:t>
      </w:r>
      <w:r w:rsidR="00756AAB" w:rsidRPr="002F6899">
        <w:rPr>
          <w:b w:val="0"/>
          <w:sz w:val="28"/>
          <w:szCs w:val="28"/>
        </w:rPr>
        <w:t>4.</w:t>
      </w:r>
      <w:r w:rsidR="002F6899" w:rsidRPr="002F6899">
        <w:rPr>
          <w:b w:val="0"/>
          <w:sz w:val="28"/>
          <w:szCs w:val="28"/>
        </w:rPr>
        <w:t>4</w:t>
      </w:r>
      <w:r w:rsidRPr="002F6899">
        <w:rPr>
          <w:b w:val="0"/>
          <w:sz w:val="28"/>
          <w:szCs w:val="28"/>
        </w:rPr>
        <w:t xml:space="preserve"> – Итого. Расходы на внедрение и эксплуатацию системы.</w:t>
      </w:r>
    </w:p>
    <w:tbl>
      <w:tblPr>
        <w:tblW w:w="0" w:type="auto"/>
        <w:jc w:val="center"/>
        <w:tblInd w:w="-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21"/>
        <w:gridCol w:w="2281"/>
      </w:tblGrid>
      <w:tr w:rsidR="006A6D20" w:rsidRPr="006A6D20" w14:paraId="78BE77C1" w14:textId="77777777" w:rsidTr="004956DC">
        <w:trPr>
          <w:trHeight w:val="454"/>
          <w:jc w:val="center"/>
        </w:trPr>
        <w:tc>
          <w:tcPr>
            <w:tcW w:w="4621" w:type="dxa"/>
            <w:vAlign w:val="center"/>
          </w:tcPr>
          <w:p w14:paraId="329B2938" w14:textId="77777777" w:rsidR="006A6D20" w:rsidRPr="006A6D20" w:rsidRDefault="006A6D20" w:rsidP="006A6D20">
            <w:pPr>
              <w:spacing w:line="360" w:lineRule="auto"/>
              <w:ind w:firstLine="708"/>
              <w:jc w:val="center"/>
              <w:rPr>
                <w:b/>
                <w:sz w:val="28"/>
                <w:szCs w:val="28"/>
              </w:rPr>
            </w:pPr>
            <w:r w:rsidRPr="006A6D20">
              <w:rPr>
                <w:b/>
                <w:sz w:val="28"/>
                <w:szCs w:val="28"/>
              </w:rPr>
              <w:t>Статья расходов</w:t>
            </w:r>
          </w:p>
        </w:tc>
        <w:tc>
          <w:tcPr>
            <w:tcW w:w="2281" w:type="dxa"/>
            <w:vAlign w:val="center"/>
          </w:tcPr>
          <w:p w14:paraId="058920DD" w14:textId="77777777" w:rsidR="006A6D20" w:rsidRPr="006A6D20" w:rsidRDefault="006A6D20" w:rsidP="006A6D20">
            <w:pPr>
              <w:spacing w:line="360" w:lineRule="auto"/>
              <w:ind w:hanging="156"/>
              <w:jc w:val="center"/>
              <w:rPr>
                <w:b/>
                <w:sz w:val="28"/>
                <w:szCs w:val="28"/>
              </w:rPr>
            </w:pPr>
            <w:r w:rsidRPr="006A6D20">
              <w:rPr>
                <w:b/>
                <w:sz w:val="28"/>
                <w:szCs w:val="28"/>
              </w:rPr>
              <w:t>Стоимость, руб.</w:t>
            </w:r>
          </w:p>
        </w:tc>
      </w:tr>
      <w:tr w:rsidR="006A6D20" w:rsidRPr="006A6D20" w14:paraId="6A5D9C5E" w14:textId="77777777" w:rsidTr="004956DC">
        <w:trPr>
          <w:trHeight w:val="454"/>
          <w:jc w:val="center"/>
        </w:trPr>
        <w:tc>
          <w:tcPr>
            <w:tcW w:w="4621" w:type="dxa"/>
            <w:vAlign w:val="center"/>
          </w:tcPr>
          <w:p w14:paraId="3E050D2B" w14:textId="129A0B5B" w:rsidR="006A6D20" w:rsidRPr="006A6D20" w:rsidRDefault="004956DC" w:rsidP="00FE233A">
            <w:pPr>
              <w:spacing w:line="360" w:lineRule="auto"/>
              <w:ind w:firstLine="8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  <w:r w:rsidR="006A6D20" w:rsidRPr="006A6D20">
              <w:rPr>
                <w:sz w:val="28"/>
                <w:szCs w:val="28"/>
              </w:rPr>
              <w:t xml:space="preserve"> </w:t>
            </w:r>
            <w:r w:rsidR="00756AAB">
              <w:rPr>
                <w:sz w:val="28"/>
                <w:szCs w:val="28"/>
              </w:rPr>
              <w:t xml:space="preserve">программного продукта </w:t>
            </w:r>
            <w:r w:rsidR="00FE233A">
              <w:rPr>
                <w:sz w:val="28"/>
                <w:szCs w:val="28"/>
              </w:rPr>
              <w:t>ПОАПО</w:t>
            </w:r>
          </w:p>
        </w:tc>
        <w:tc>
          <w:tcPr>
            <w:tcW w:w="2281" w:type="dxa"/>
            <w:vAlign w:val="center"/>
          </w:tcPr>
          <w:p w14:paraId="62D6ED61" w14:textId="109CFAFA" w:rsidR="006A6D20" w:rsidRPr="006A6D20" w:rsidRDefault="00B1520B" w:rsidP="00756AAB">
            <w:pPr>
              <w:spacing w:line="360" w:lineRule="auto"/>
              <w:ind w:firstLine="38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631 315</w:t>
            </w:r>
          </w:p>
        </w:tc>
      </w:tr>
      <w:tr w:rsidR="006A6D20" w:rsidRPr="006A6D20" w14:paraId="105E52AA" w14:textId="77777777" w:rsidTr="004956DC">
        <w:trPr>
          <w:trHeight w:val="454"/>
          <w:jc w:val="center"/>
        </w:trPr>
        <w:tc>
          <w:tcPr>
            <w:tcW w:w="4621" w:type="dxa"/>
            <w:vAlign w:val="center"/>
          </w:tcPr>
          <w:p w14:paraId="28DD3F24" w14:textId="6BF9ECC3" w:rsidR="006A6D20" w:rsidRPr="006A6D20" w:rsidRDefault="00B1520B" w:rsidP="00B1520B">
            <w:pPr>
              <w:spacing w:line="360" w:lineRule="auto"/>
              <w:ind w:firstLine="22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  <w:r w:rsidR="006A6D20" w:rsidRPr="006A6D2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81" w:type="dxa"/>
            <w:vAlign w:val="center"/>
          </w:tcPr>
          <w:p w14:paraId="4ACC0811" w14:textId="797A21F6" w:rsidR="006A6D20" w:rsidRPr="006A6D20" w:rsidRDefault="00C860CA" w:rsidP="00C860CA">
            <w:pPr>
              <w:spacing w:line="360" w:lineRule="auto"/>
              <w:ind w:firstLine="38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756AA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149</w:t>
            </w:r>
          </w:p>
        </w:tc>
      </w:tr>
      <w:tr w:rsidR="006A6D20" w:rsidRPr="00756AAB" w14:paraId="26AA22B2" w14:textId="77777777" w:rsidTr="004956DC">
        <w:trPr>
          <w:trHeight w:val="454"/>
          <w:jc w:val="center"/>
        </w:trPr>
        <w:tc>
          <w:tcPr>
            <w:tcW w:w="4621" w:type="dxa"/>
            <w:vAlign w:val="center"/>
          </w:tcPr>
          <w:p w14:paraId="20BB78A4" w14:textId="77777777" w:rsidR="006A6D20" w:rsidRPr="00756AAB" w:rsidRDefault="006A6D20" w:rsidP="006A6D20">
            <w:pPr>
              <w:rPr>
                <w:b/>
                <w:sz w:val="28"/>
                <w:szCs w:val="28"/>
              </w:rPr>
            </w:pPr>
            <w:r w:rsidRPr="00756AAB">
              <w:rPr>
                <w:b/>
                <w:sz w:val="28"/>
                <w:szCs w:val="28"/>
              </w:rPr>
              <w:t>Итого, единовременно</w:t>
            </w:r>
          </w:p>
        </w:tc>
        <w:tc>
          <w:tcPr>
            <w:tcW w:w="2281" w:type="dxa"/>
            <w:vAlign w:val="center"/>
          </w:tcPr>
          <w:p w14:paraId="530FF801" w14:textId="3886B011" w:rsidR="006A6D20" w:rsidRPr="00756AAB" w:rsidRDefault="00C860CA" w:rsidP="00C860CA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647</w:t>
            </w:r>
            <w:r w:rsidR="004956D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646</w:t>
            </w:r>
          </w:p>
        </w:tc>
      </w:tr>
    </w:tbl>
    <w:p w14:paraId="6801C274" w14:textId="77777777" w:rsidR="006A6D20" w:rsidRPr="00CB591B" w:rsidRDefault="006A6D20" w:rsidP="006A6D20">
      <w:pPr>
        <w:pStyle w:val="21"/>
      </w:pPr>
    </w:p>
    <w:bookmarkEnd w:id="35"/>
    <w:bookmarkEnd w:id="36"/>
    <w:p w14:paraId="45C3E775" w14:textId="70E9F6A8" w:rsidR="00E742D0" w:rsidRDefault="00E742D0" w:rsidP="00C57919">
      <w:pPr>
        <w:spacing w:line="360" w:lineRule="auto"/>
        <w:ind w:firstLine="708"/>
        <w:jc w:val="both"/>
        <w:rPr>
          <w:sz w:val="28"/>
          <w:szCs w:val="28"/>
        </w:rPr>
      </w:pPr>
    </w:p>
    <w:sectPr w:rsidR="00E742D0" w:rsidSect="00D00E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S Mincho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377E"/>
    <w:multiLevelType w:val="hybridMultilevel"/>
    <w:tmpl w:val="2CDA1E16"/>
    <w:lvl w:ilvl="0" w:tplc="FFFFFFFF">
      <w:start w:val="1"/>
      <w:numFmt w:val="bullet"/>
      <w:pStyle w:val="a"/>
      <w:lvlText w:val=""/>
      <w:lvlJc w:val="left"/>
      <w:pPr>
        <w:ind w:left="777" w:hanging="360"/>
      </w:pPr>
      <w:rPr>
        <w:rFonts w:ascii="Symbol" w:hAnsi="Symbol" w:hint="default"/>
      </w:rPr>
    </w:lvl>
    <w:lvl w:ilvl="1" w:tplc="BBE84464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">
    <w:nsid w:val="09441457"/>
    <w:multiLevelType w:val="hybridMultilevel"/>
    <w:tmpl w:val="F1060DD6"/>
    <w:lvl w:ilvl="0" w:tplc="00000002">
      <w:start w:val="1"/>
      <w:numFmt w:val="bullet"/>
      <w:lvlText w:val="-"/>
      <w:lvlJc w:val="left"/>
      <w:pPr>
        <w:ind w:left="1428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5771AC"/>
    <w:multiLevelType w:val="hybridMultilevel"/>
    <w:tmpl w:val="3E4A23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F95788B"/>
    <w:multiLevelType w:val="hybridMultilevel"/>
    <w:tmpl w:val="5CC8D7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FA41D72"/>
    <w:multiLevelType w:val="hybridMultilevel"/>
    <w:tmpl w:val="C526D1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4437CB6"/>
    <w:multiLevelType w:val="hybridMultilevel"/>
    <w:tmpl w:val="3ABA3A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E105A4C"/>
    <w:multiLevelType w:val="multilevel"/>
    <w:tmpl w:val="A3183F3E"/>
    <w:lvl w:ilvl="0">
      <w:start w:val="1"/>
      <w:numFmt w:val="decimal"/>
      <w:pStyle w:val="2-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-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FF16FA4"/>
    <w:multiLevelType w:val="multilevel"/>
    <w:tmpl w:val="2FA2A8DA"/>
    <w:lvl w:ilvl="0">
      <w:start w:val="1"/>
      <w:numFmt w:val="decimal"/>
      <w:pStyle w:val="a0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6317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6C3D2598"/>
    <w:multiLevelType w:val="multilevel"/>
    <w:tmpl w:val="5C48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56327C3"/>
    <w:multiLevelType w:val="hybridMultilevel"/>
    <w:tmpl w:val="2A126F78"/>
    <w:lvl w:ilvl="0" w:tplc="00000002">
      <w:start w:val="1"/>
      <w:numFmt w:val="bullet"/>
      <w:lvlText w:val="-"/>
      <w:lvlJc w:val="left"/>
      <w:pPr>
        <w:ind w:left="1428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7"/>
  </w:num>
  <w:num w:numId="9">
    <w:abstractNumId w:val="7"/>
  </w:num>
  <w:num w:numId="10">
    <w:abstractNumId w:val="9"/>
  </w:num>
  <w:num w:numId="11">
    <w:abstractNumId w:val="1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A9A"/>
    <w:rsid w:val="00084F11"/>
    <w:rsid w:val="00217763"/>
    <w:rsid w:val="002F2073"/>
    <w:rsid w:val="002F6899"/>
    <w:rsid w:val="00314F79"/>
    <w:rsid w:val="00320843"/>
    <w:rsid w:val="0033153F"/>
    <w:rsid w:val="00390502"/>
    <w:rsid w:val="004156FB"/>
    <w:rsid w:val="00435A9A"/>
    <w:rsid w:val="00436C08"/>
    <w:rsid w:val="0047395F"/>
    <w:rsid w:val="00491816"/>
    <w:rsid w:val="004956DC"/>
    <w:rsid w:val="004E1214"/>
    <w:rsid w:val="004E6B1E"/>
    <w:rsid w:val="005F7A81"/>
    <w:rsid w:val="006570FD"/>
    <w:rsid w:val="0066383A"/>
    <w:rsid w:val="00670CA0"/>
    <w:rsid w:val="006A0824"/>
    <w:rsid w:val="006A6D20"/>
    <w:rsid w:val="006F5EF3"/>
    <w:rsid w:val="00720E21"/>
    <w:rsid w:val="00726988"/>
    <w:rsid w:val="00756AAB"/>
    <w:rsid w:val="00757C03"/>
    <w:rsid w:val="00783549"/>
    <w:rsid w:val="00875EB8"/>
    <w:rsid w:val="008E40E3"/>
    <w:rsid w:val="009133BE"/>
    <w:rsid w:val="009276EE"/>
    <w:rsid w:val="009933C0"/>
    <w:rsid w:val="009C3022"/>
    <w:rsid w:val="009C4904"/>
    <w:rsid w:val="00A06A0F"/>
    <w:rsid w:val="00A20C02"/>
    <w:rsid w:val="00B1520B"/>
    <w:rsid w:val="00B22905"/>
    <w:rsid w:val="00B42C0D"/>
    <w:rsid w:val="00BA7A52"/>
    <w:rsid w:val="00C07BB4"/>
    <w:rsid w:val="00C3448F"/>
    <w:rsid w:val="00C57919"/>
    <w:rsid w:val="00C860CA"/>
    <w:rsid w:val="00CA666B"/>
    <w:rsid w:val="00D00EC9"/>
    <w:rsid w:val="00D11850"/>
    <w:rsid w:val="00DC0AB1"/>
    <w:rsid w:val="00DF29AE"/>
    <w:rsid w:val="00E105FE"/>
    <w:rsid w:val="00E742D0"/>
    <w:rsid w:val="00F25069"/>
    <w:rsid w:val="00F70D81"/>
    <w:rsid w:val="00FE233A"/>
    <w:rsid w:val="00FF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"/>
    <o:shapelayout v:ext="edit">
      <o:idmap v:ext="edit" data="1"/>
    </o:shapelayout>
  </w:shapeDefaults>
  <w:decimalSymbol w:val=","/>
  <w:listSeparator w:val=";"/>
  <w14:docId w14:val="20859F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57919"/>
    <w:rPr>
      <w:rFonts w:ascii="Times New Roman" w:eastAsia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qFormat/>
    <w:rsid w:val="00C579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aliases w:val="Chapter Number/Appendix Letter,chn,h2,Level 2 Topic Heading,Level 2 Topic Heading Знак"/>
    <w:basedOn w:val="a2"/>
    <w:next w:val="a2"/>
    <w:link w:val="20"/>
    <w:qFormat/>
    <w:rsid w:val="00C5791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3">
    <w:name w:val="heading 3"/>
    <w:aliases w:val="Org Heading,h1,h3,Level 3 Topic Heading"/>
    <w:basedOn w:val="a2"/>
    <w:next w:val="a2"/>
    <w:link w:val="30"/>
    <w:qFormat/>
    <w:rsid w:val="00C5791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qFormat/>
    <w:rsid w:val="00C5791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aliases w:val="Chapter Number/Appendix Letter Знак,chn Знак,h2 Знак,Level 2 Topic Heading Знак1,Level 2 Topic Heading Знак Знак"/>
    <w:basedOn w:val="a3"/>
    <w:link w:val="2"/>
    <w:rsid w:val="00C57919"/>
    <w:rPr>
      <w:rFonts w:ascii="Arial" w:eastAsia="Times New Roman" w:hAnsi="Arial" w:cs="Arial"/>
      <w:b/>
      <w:bCs/>
      <w:i/>
      <w:iCs/>
      <w:sz w:val="28"/>
    </w:rPr>
  </w:style>
  <w:style w:type="character" w:customStyle="1" w:styleId="30">
    <w:name w:val="Заголовок 3 Знак"/>
    <w:aliases w:val="Org Heading Знак,h1 Знак,h3 Знак,Level 3 Topic Heading Знак"/>
    <w:basedOn w:val="a3"/>
    <w:link w:val="3"/>
    <w:rsid w:val="00C57919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C5791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Body Text"/>
    <w:basedOn w:val="a1"/>
    <w:link w:val="a7"/>
    <w:rsid w:val="00C57919"/>
    <w:pPr>
      <w:suppressAutoHyphens/>
      <w:jc w:val="center"/>
    </w:pPr>
    <w:rPr>
      <w:sz w:val="28"/>
      <w:lang w:val="en-US" w:eastAsia="ar-SA"/>
    </w:rPr>
  </w:style>
  <w:style w:type="character" w:customStyle="1" w:styleId="a7">
    <w:name w:val="Основной текст Знак"/>
    <w:basedOn w:val="a3"/>
    <w:link w:val="a6"/>
    <w:rsid w:val="00C57919"/>
    <w:rPr>
      <w:rFonts w:ascii="Times New Roman" w:eastAsia="Times New Roman" w:hAnsi="Times New Roman" w:cs="Times New Roman"/>
      <w:sz w:val="28"/>
      <w:lang w:val="en-US" w:eastAsia="ar-SA"/>
    </w:rPr>
  </w:style>
  <w:style w:type="paragraph" w:customStyle="1" w:styleId="a2">
    <w:name w:val="Основной текст абзаца"/>
    <w:basedOn w:val="a1"/>
    <w:link w:val="a8"/>
    <w:rsid w:val="00C57919"/>
    <w:pPr>
      <w:spacing w:before="120" w:after="120" w:line="360" w:lineRule="auto"/>
      <w:ind w:firstLine="567"/>
      <w:jc w:val="both"/>
    </w:pPr>
  </w:style>
  <w:style w:type="character" w:customStyle="1" w:styleId="a8">
    <w:name w:val="Основной текст абзаца Знак"/>
    <w:link w:val="a2"/>
    <w:rsid w:val="00C57919"/>
    <w:rPr>
      <w:rFonts w:ascii="Times New Roman" w:eastAsia="Times New Roman" w:hAnsi="Times New Roman" w:cs="Times New Roman"/>
    </w:rPr>
  </w:style>
  <w:style w:type="paragraph" w:customStyle="1" w:styleId="a0">
    <w:name w:val="Заголовок части РПЗ"/>
    <w:basedOn w:val="1"/>
    <w:next w:val="a2"/>
    <w:rsid w:val="00C57919"/>
    <w:pPr>
      <w:keepLines w:val="0"/>
      <w:numPr>
        <w:numId w:val="1"/>
      </w:numPr>
      <w:spacing w:before="7655"/>
      <w:jc w:val="center"/>
    </w:pPr>
    <w:rPr>
      <w:rFonts w:ascii="Arial" w:eastAsia="Times New Roman" w:hAnsi="Arial" w:cs="Times New Roman"/>
      <w:bCs w:val="0"/>
      <w:color w:val="auto"/>
      <w:kern w:val="32"/>
    </w:rPr>
  </w:style>
  <w:style w:type="paragraph" w:styleId="31">
    <w:name w:val="Body Text Indent 3"/>
    <w:basedOn w:val="a1"/>
    <w:link w:val="32"/>
    <w:unhideWhenUsed/>
    <w:rsid w:val="00C57919"/>
    <w:pPr>
      <w:spacing w:after="120" w:line="276" w:lineRule="auto"/>
      <w:ind w:left="283"/>
    </w:pPr>
    <w:rPr>
      <w:rFonts w:ascii="Calibri" w:eastAsia="Calibri" w:hAnsi="Calibri"/>
      <w:sz w:val="16"/>
      <w:szCs w:val="16"/>
      <w:lang w:eastAsia="en-US"/>
    </w:rPr>
  </w:style>
  <w:style w:type="character" w:customStyle="1" w:styleId="32">
    <w:name w:val="Основной текст с отступом 3 Знак"/>
    <w:basedOn w:val="a3"/>
    <w:link w:val="31"/>
    <w:rsid w:val="00C57919"/>
    <w:rPr>
      <w:rFonts w:ascii="Calibri" w:eastAsia="Calibri" w:hAnsi="Calibri" w:cs="Times New Roman"/>
      <w:sz w:val="16"/>
      <w:szCs w:val="16"/>
      <w:lang w:eastAsia="en-US"/>
    </w:rPr>
  </w:style>
  <w:style w:type="paragraph" w:styleId="a9">
    <w:name w:val="Body Text Indent"/>
    <w:basedOn w:val="a1"/>
    <w:link w:val="aa"/>
    <w:unhideWhenUsed/>
    <w:rsid w:val="00C57919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Отступ основного текста Знак"/>
    <w:basedOn w:val="a3"/>
    <w:link w:val="a9"/>
    <w:rsid w:val="00C57919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10">
    <w:name w:val="Заголовок 1 Знак"/>
    <w:basedOn w:val="a3"/>
    <w:link w:val="1"/>
    <w:uiPriority w:val="9"/>
    <w:rsid w:val="00C579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b">
    <w:name w:val="Balloon Text"/>
    <w:basedOn w:val="a1"/>
    <w:link w:val="ac"/>
    <w:uiPriority w:val="99"/>
    <w:semiHidden/>
    <w:unhideWhenUsed/>
    <w:rsid w:val="00C57919"/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3"/>
    <w:link w:val="ab"/>
    <w:uiPriority w:val="99"/>
    <w:semiHidden/>
    <w:rsid w:val="00C57919"/>
    <w:rPr>
      <w:rFonts w:ascii="Lucida Grande CY" w:eastAsia="Times New Roman" w:hAnsi="Lucida Grande CY" w:cs="Lucida Grande CY"/>
      <w:sz w:val="18"/>
      <w:szCs w:val="18"/>
    </w:rPr>
  </w:style>
  <w:style w:type="character" w:customStyle="1" w:styleId="apple-converted-space">
    <w:name w:val="apple-converted-space"/>
    <w:basedOn w:val="a3"/>
    <w:rsid w:val="008E40E3"/>
  </w:style>
  <w:style w:type="paragraph" w:styleId="21">
    <w:name w:val="Body Text Indent 2"/>
    <w:basedOn w:val="a1"/>
    <w:link w:val="22"/>
    <w:uiPriority w:val="99"/>
    <w:unhideWhenUsed/>
    <w:rsid w:val="00A20C0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3"/>
    <w:link w:val="21"/>
    <w:uiPriority w:val="99"/>
    <w:rsid w:val="00A20C02"/>
    <w:rPr>
      <w:rFonts w:ascii="Times New Roman" w:eastAsia="Times New Roman" w:hAnsi="Times New Roman" w:cs="Times New Roman"/>
    </w:rPr>
  </w:style>
  <w:style w:type="paragraph" w:customStyle="1" w:styleId="3-1">
    <w:name w:val="Заголовок 3-1"/>
    <w:basedOn w:val="2-2"/>
    <w:qFormat/>
    <w:rsid w:val="00A20C02"/>
    <w:pPr>
      <w:numPr>
        <w:ilvl w:val="1"/>
      </w:numPr>
      <w:jc w:val="left"/>
    </w:pPr>
  </w:style>
  <w:style w:type="paragraph" w:customStyle="1" w:styleId="2-2">
    <w:name w:val="Заголовок 2-2"/>
    <w:basedOn w:val="2"/>
    <w:qFormat/>
    <w:rsid w:val="00A20C02"/>
    <w:pPr>
      <w:pageBreakBefore/>
      <w:numPr>
        <w:ilvl w:val="0"/>
        <w:numId w:val="5"/>
      </w:numPr>
      <w:spacing w:before="60" w:line="240" w:lineRule="auto"/>
      <w:jc w:val="center"/>
    </w:pPr>
    <w:rPr>
      <w:rFonts w:ascii="Times New Roman" w:hAnsi="Times New Roman" w:cs="Times New Roman"/>
      <w:i w:val="0"/>
      <w:szCs w:val="28"/>
    </w:rPr>
  </w:style>
  <w:style w:type="paragraph" w:customStyle="1" w:styleId="a">
    <w:name w:val="ГОСТ перечисление"/>
    <w:basedOn w:val="a1"/>
    <w:rsid w:val="00A20C02"/>
    <w:pPr>
      <w:numPr>
        <w:numId w:val="6"/>
      </w:numPr>
      <w:tabs>
        <w:tab w:val="left" w:pos="-4111"/>
      </w:tabs>
      <w:spacing w:line="360" w:lineRule="auto"/>
      <w:ind w:left="709" w:hanging="292"/>
      <w:jc w:val="both"/>
    </w:pPr>
    <w:rPr>
      <w:rFonts w:eastAsia="MS Mincho"/>
      <w:lang w:eastAsia="zh-TW"/>
    </w:rPr>
  </w:style>
  <w:style w:type="paragraph" w:customStyle="1" w:styleId="ad">
    <w:name w:val="Название таблицы"/>
    <w:basedOn w:val="ae"/>
    <w:qFormat/>
    <w:rsid w:val="00670CA0"/>
    <w:pPr>
      <w:keepNext/>
      <w:spacing w:before="240" w:after="120"/>
    </w:pPr>
    <w:rPr>
      <w:color w:val="000000"/>
      <w:sz w:val="20"/>
      <w:szCs w:val="20"/>
    </w:rPr>
  </w:style>
  <w:style w:type="paragraph" w:customStyle="1" w:styleId="af">
    <w:name w:val="Формула"/>
    <w:basedOn w:val="a1"/>
    <w:qFormat/>
    <w:rsid w:val="00670CA0"/>
    <w:pPr>
      <w:tabs>
        <w:tab w:val="left" w:pos="8505"/>
      </w:tabs>
      <w:suppressAutoHyphens/>
      <w:spacing w:line="360" w:lineRule="auto"/>
      <w:ind w:left="3402"/>
      <w:jc w:val="center"/>
    </w:pPr>
    <w:rPr>
      <w:rFonts w:cs="Calibri"/>
      <w:lang w:eastAsia="ar-SA"/>
    </w:rPr>
  </w:style>
  <w:style w:type="paragraph" w:styleId="ae">
    <w:name w:val="caption"/>
    <w:basedOn w:val="a1"/>
    <w:next w:val="a1"/>
    <w:uiPriority w:val="35"/>
    <w:semiHidden/>
    <w:unhideWhenUsed/>
    <w:qFormat/>
    <w:rsid w:val="00670CA0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List Paragraph"/>
    <w:basedOn w:val="a1"/>
    <w:uiPriority w:val="34"/>
    <w:qFormat/>
    <w:rsid w:val="00CA666B"/>
    <w:pPr>
      <w:ind w:left="720"/>
      <w:contextualSpacing/>
    </w:pPr>
  </w:style>
  <w:style w:type="character" w:styleId="af1">
    <w:name w:val="Placeholder Text"/>
    <w:basedOn w:val="a3"/>
    <w:uiPriority w:val="99"/>
    <w:semiHidden/>
    <w:rsid w:val="009C3022"/>
    <w:rPr>
      <w:color w:val="808080"/>
    </w:rPr>
  </w:style>
  <w:style w:type="table" w:styleId="af2">
    <w:name w:val="Table Grid"/>
    <w:basedOn w:val="a4"/>
    <w:uiPriority w:val="59"/>
    <w:rsid w:val="00756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57919"/>
    <w:rPr>
      <w:rFonts w:ascii="Times New Roman" w:eastAsia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qFormat/>
    <w:rsid w:val="00C579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aliases w:val="Chapter Number/Appendix Letter,chn,h2,Level 2 Topic Heading,Level 2 Topic Heading Знак"/>
    <w:basedOn w:val="a2"/>
    <w:next w:val="a2"/>
    <w:link w:val="20"/>
    <w:qFormat/>
    <w:rsid w:val="00C5791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3">
    <w:name w:val="heading 3"/>
    <w:aliases w:val="Org Heading,h1,h3,Level 3 Topic Heading"/>
    <w:basedOn w:val="a2"/>
    <w:next w:val="a2"/>
    <w:link w:val="30"/>
    <w:qFormat/>
    <w:rsid w:val="00C5791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qFormat/>
    <w:rsid w:val="00C5791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aliases w:val="Chapter Number/Appendix Letter Знак,chn Знак,h2 Знак,Level 2 Topic Heading Знак1,Level 2 Topic Heading Знак Знак"/>
    <w:basedOn w:val="a3"/>
    <w:link w:val="2"/>
    <w:rsid w:val="00C57919"/>
    <w:rPr>
      <w:rFonts w:ascii="Arial" w:eastAsia="Times New Roman" w:hAnsi="Arial" w:cs="Arial"/>
      <w:b/>
      <w:bCs/>
      <w:i/>
      <w:iCs/>
      <w:sz w:val="28"/>
    </w:rPr>
  </w:style>
  <w:style w:type="character" w:customStyle="1" w:styleId="30">
    <w:name w:val="Заголовок 3 Знак"/>
    <w:aliases w:val="Org Heading Знак,h1 Знак,h3 Знак,Level 3 Topic Heading Знак"/>
    <w:basedOn w:val="a3"/>
    <w:link w:val="3"/>
    <w:rsid w:val="00C57919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C5791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Body Text"/>
    <w:basedOn w:val="a1"/>
    <w:link w:val="a7"/>
    <w:rsid w:val="00C57919"/>
    <w:pPr>
      <w:suppressAutoHyphens/>
      <w:jc w:val="center"/>
    </w:pPr>
    <w:rPr>
      <w:sz w:val="28"/>
      <w:lang w:val="en-US" w:eastAsia="ar-SA"/>
    </w:rPr>
  </w:style>
  <w:style w:type="character" w:customStyle="1" w:styleId="a7">
    <w:name w:val="Основной текст Знак"/>
    <w:basedOn w:val="a3"/>
    <w:link w:val="a6"/>
    <w:rsid w:val="00C57919"/>
    <w:rPr>
      <w:rFonts w:ascii="Times New Roman" w:eastAsia="Times New Roman" w:hAnsi="Times New Roman" w:cs="Times New Roman"/>
      <w:sz w:val="28"/>
      <w:lang w:val="en-US" w:eastAsia="ar-SA"/>
    </w:rPr>
  </w:style>
  <w:style w:type="paragraph" w:customStyle="1" w:styleId="a2">
    <w:name w:val="Основной текст абзаца"/>
    <w:basedOn w:val="a1"/>
    <w:link w:val="a8"/>
    <w:rsid w:val="00C57919"/>
    <w:pPr>
      <w:spacing w:before="120" w:after="120" w:line="360" w:lineRule="auto"/>
      <w:ind w:firstLine="567"/>
      <w:jc w:val="both"/>
    </w:pPr>
  </w:style>
  <w:style w:type="character" w:customStyle="1" w:styleId="a8">
    <w:name w:val="Основной текст абзаца Знак"/>
    <w:link w:val="a2"/>
    <w:rsid w:val="00C57919"/>
    <w:rPr>
      <w:rFonts w:ascii="Times New Roman" w:eastAsia="Times New Roman" w:hAnsi="Times New Roman" w:cs="Times New Roman"/>
    </w:rPr>
  </w:style>
  <w:style w:type="paragraph" w:customStyle="1" w:styleId="a0">
    <w:name w:val="Заголовок части РПЗ"/>
    <w:basedOn w:val="1"/>
    <w:next w:val="a2"/>
    <w:rsid w:val="00C57919"/>
    <w:pPr>
      <w:keepLines w:val="0"/>
      <w:numPr>
        <w:numId w:val="1"/>
      </w:numPr>
      <w:spacing w:before="7655"/>
      <w:jc w:val="center"/>
    </w:pPr>
    <w:rPr>
      <w:rFonts w:ascii="Arial" w:eastAsia="Times New Roman" w:hAnsi="Arial" w:cs="Times New Roman"/>
      <w:bCs w:val="0"/>
      <w:color w:val="auto"/>
      <w:kern w:val="32"/>
    </w:rPr>
  </w:style>
  <w:style w:type="paragraph" w:styleId="31">
    <w:name w:val="Body Text Indent 3"/>
    <w:basedOn w:val="a1"/>
    <w:link w:val="32"/>
    <w:unhideWhenUsed/>
    <w:rsid w:val="00C57919"/>
    <w:pPr>
      <w:spacing w:after="120" w:line="276" w:lineRule="auto"/>
      <w:ind w:left="283"/>
    </w:pPr>
    <w:rPr>
      <w:rFonts w:ascii="Calibri" w:eastAsia="Calibri" w:hAnsi="Calibri"/>
      <w:sz w:val="16"/>
      <w:szCs w:val="16"/>
      <w:lang w:eastAsia="en-US"/>
    </w:rPr>
  </w:style>
  <w:style w:type="character" w:customStyle="1" w:styleId="32">
    <w:name w:val="Основной текст с отступом 3 Знак"/>
    <w:basedOn w:val="a3"/>
    <w:link w:val="31"/>
    <w:rsid w:val="00C57919"/>
    <w:rPr>
      <w:rFonts w:ascii="Calibri" w:eastAsia="Calibri" w:hAnsi="Calibri" w:cs="Times New Roman"/>
      <w:sz w:val="16"/>
      <w:szCs w:val="16"/>
      <w:lang w:eastAsia="en-US"/>
    </w:rPr>
  </w:style>
  <w:style w:type="paragraph" w:styleId="a9">
    <w:name w:val="Body Text Indent"/>
    <w:basedOn w:val="a1"/>
    <w:link w:val="aa"/>
    <w:unhideWhenUsed/>
    <w:rsid w:val="00C57919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Отступ основного текста Знак"/>
    <w:basedOn w:val="a3"/>
    <w:link w:val="a9"/>
    <w:rsid w:val="00C57919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10">
    <w:name w:val="Заголовок 1 Знак"/>
    <w:basedOn w:val="a3"/>
    <w:link w:val="1"/>
    <w:uiPriority w:val="9"/>
    <w:rsid w:val="00C579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b">
    <w:name w:val="Balloon Text"/>
    <w:basedOn w:val="a1"/>
    <w:link w:val="ac"/>
    <w:uiPriority w:val="99"/>
    <w:semiHidden/>
    <w:unhideWhenUsed/>
    <w:rsid w:val="00C57919"/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3"/>
    <w:link w:val="ab"/>
    <w:uiPriority w:val="99"/>
    <w:semiHidden/>
    <w:rsid w:val="00C57919"/>
    <w:rPr>
      <w:rFonts w:ascii="Lucida Grande CY" w:eastAsia="Times New Roman" w:hAnsi="Lucida Grande CY" w:cs="Lucida Grande CY"/>
      <w:sz w:val="18"/>
      <w:szCs w:val="18"/>
    </w:rPr>
  </w:style>
  <w:style w:type="character" w:customStyle="1" w:styleId="apple-converted-space">
    <w:name w:val="apple-converted-space"/>
    <w:basedOn w:val="a3"/>
    <w:rsid w:val="008E40E3"/>
  </w:style>
  <w:style w:type="paragraph" w:styleId="21">
    <w:name w:val="Body Text Indent 2"/>
    <w:basedOn w:val="a1"/>
    <w:link w:val="22"/>
    <w:uiPriority w:val="99"/>
    <w:unhideWhenUsed/>
    <w:rsid w:val="00A20C0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3"/>
    <w:link w:val="21"/>
    <w:uiPriority w:val="99"/>
    <w:rsid w:val="00A20C02"/>
    <w:rPr>
      <w:rFonts w:ascii="Times New Roman" w:eastAsia="Times New Roman" w:hAnsi="Times New Roman" w:cs="Times New Roman"/>
    </w:rPr>
  </w:style>
  <w:style w:type="paragraph" w:customStyle="1" w:styleId="3-1">
    <w:name w:val="Заголовок 3-1"/>
    <w:basedOn w:val="2-2"/>
    <w:qFormat/>
    <w:rsid w:val="00A20C02"/>
    <w:pPr>
      <w:numPr>
        <w:ilvl w:val="1"/>
      </w:numPr>
      <w:jc w:val="left"/>
    </w:pPr>
  </w:style>
  <w:style w:type="paragraph" w:customStyle="1" w:styleId="2-2">
    <w:name w:val="Заголовок 2-2"/>
    <w:basedOn w:val="2"/>
    <w:qFormat/>
    <w:rsid w:val="00A20C02"/>
    <w:pPr>
      <w:pageBreakBefore/>
      <w:numPr>
        <w:ilvl w:val="0"/>
        <w:numId w:val="5"/>
      </w:numPr>
      <w:spacing w:before="60" w:line="240" w:lineRule="auto"/>
      <w:jc w:val="center"/>
    </w:pPr>
    <w:rPr>
      <w:rFonts w:ascii="Times New Roman" w:hAnsi="Times New Roman" w:cs="Times New Roman"/>
      <w:i w:val="0"/>
      <w:szCs w:val="28"/>
    </w:rPr>
  </w:style>
  <w:style w:type="paragraph" w:customStyle="1" w:styleId="a">
    <w:name w:val="ГОСТ перечисление"/>
    <w:basedOn w:val="a1"/>
    <w:rsid w:val="00A20C02"/>
    <w:pPr>
      <w:numPr>
        <w:numId w:val="6"/>
      </w:numPr>
      <w:tabs>
        <w:tab w:val="left" w:pos="-4111"/>
      </w:tabs>
      <w:spacing w:line="360" w:lineRule="auto"/>
      <w:ind w:left="709" w:hanging="292"/>
      <w:jc w:val="both"/>
    </w:pPr>
    <w:rPr>
      <w:rFonts w:eastAsia="MS Mincho"/>
      <w:lang w:eastAsia="zh-TW"/>
    </w:rPr>
  </w:style>
  <w:style w:type="paragraph" w:customStyle="1" w:styleId="ad">
    <w:name w:val="Название таблицы"/>
    <w:basedOn w:val="ae"/>
    <w:qFormat/>
    <w:rsid w:val="00670CA0"/>
    <w:pPr>
      <w:keepNext/>
      <w:spacing w:before="240" w:after="120"/>
    </w:pPr>
    <w:rPr>
      <w:color w:val="000000"/>
      <w:sz w:val="20"/>
      <w:szCs w:val="20"/>
    </w:rPr>
  </w:style>
  <w:style w:type="paragraph" w:customStyle="1" w:styleId="af">
    <w:name w:val="Формула"/>
    <w:basedOn w:val="a1"/>
    <w:qFormat/>
    <w:rsid w:val="00670CA0"/>
    <w:pPr>
      <w:tabs>
        <w:tab w:val="left" w:pos="8505"/>
      </w:tabs>
      <w:suppressAutoHyphens/>
      <w:spacing w:line="360" w:lineRule="auto"/>
      <w:ind w:left="3402"/>
      <w:jc w:val="center"/>
    </w:pPr>
    <w:rPr>
      <w:rFonts w:cs="Calibri"/>
      <w:lang w:eastAsia="ar-SA"/>
    </w:rPr>
  </w:style>
  <w:style w:type="paragraph" w:styleId="ae">
    <w:name w:val="caption"/>
    <w:basedOn w:val="a1"/>
    <w:next w:val="a1"/>
    <w:uiPriority w:val="35"/>
    <w:semiHidden/>
    <w:unhideWhenUsed/>
    <w:qFormat/>
    <w:rsid w:val="00670CA0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List Paragraph"/>
    <w:basedOn w:val="a1"/>
    <w:uiPriority w:val="34"/>
    <w:qFormat/>
    <w:rsid w:val="00CA666B"/>
    <w:pPr>
      <w:ind w:left="720"/>
      <w:contextualSpacing/>
    </w:pPr>
  </w:style>
  <w:style w:type="character" w:styleId="af1">
    <w:name w:val="Placeholder Text"/>
    <w:basedOn w:val="a3"/>
    <w:uiPriority w:val="99"/>
    <w:semiHidden/>
    <w:rsid w:val="009C3022"/>
    <w:rPr>
      <w:color w:val="808080"/>
    </w:rPr>
  </w:style>
  <w:style w:type="table" w:styleId="af2">
    <w:name w:val="Table Grid"/>
    <w:basedOn w:val="a4"/>
    <w:uiPriority w:val="59"/>
    <w:rsid w:val="00756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image" Target="media/image14.wmf"/><Relationship Id="rId21" Type="http://schemas.openxmlformats.org/officeDocument/2006/relationships/image" Target="media/image15.wmf"/><Relationship Id="rId22" Type="http://schemas.openxmlformats.org/officeDocument/2006/relationships/image" Target="media/image16.wmf"/><Relationship Id="rId23" Type="http://schemas.openxmlformats.org/officeDocument/2006/relationships/image" Target="media/image17.wmf"/><Relationship Id="rId24" Type="http://schemas.openxmlformats.org/officeDocument/2006/relationships/image" Target="media/image18.wmf"/><Relationship Id="rId25" Type="http://schemas.openxmlformats.org/officeDocument/2006/relationships/image" Target="media/image19.wmf"/><Relationship Id="rId26" Type="http://schemas.openxmlformats.org/officeDocument/2006/relationships/image" Target="media/image20.wmf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1" Type="http://schemas.openxmlformats.org/officeDocument/2006/relationships/image" Target="media/image5.wmf"/><Relationship Id="rId12" Type="http://schemas.openxmlformats.org/officeDocument/2006/relationships/image" Target="media/image6.wmf"/><Relationship Id="rId13" Type="http://schemas.openxmlformats.org/officeDocument/2006/relationships/image" Target="media/image7.wmf"/><Relationship Id="rId14" Type="http://schemas.openxmlformats.org/officeDocument/2006/relationships/image" Target="media/image8.wmf"/><Relationship Id="rId15" Type="http://schemas.openxmlformats.org/officeDocument/2006/relationships/image" Target="media/image9.wmf"/><Relationship Id="rId16" Type="http://schemas.openxmlformats.org/officeDocument/2006/relationships/image" Target="media/image10.wmf"/><Relationship Id="rId17" Type="http://schemas.openxmlformats.org/officeDocument/2006/relationships/image" Target="media/image11.wmf"/><Relationship Id="rId18" Type="http://schemas.openxmlformats.org/officeDocument/2006/relationships/image" Target="media/image12.wmf"/><Relationship Id="rId19" Type="http://schemas.openxmlformats.org/officeDocument/2006/relationships/image" Target="media/image13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EF0212-F9F7-B84F-9129-ADD324F8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1978</Words>
  <Characters>11278</Characters>
  <Application>Microsoft Macintosh Word</Application>
  <DocSecurity>0</DocSecurity>
  <Lines>93</Lines>
  <Paragraphs>26</Paragraphs>
  <ScaleCrop>false</ScaleCrop>
  <Company/>
  <LinksUpToDate>false</LinksUpToDate>
  <CharactersWithSpaces>13230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zhuk</cp:lastModifiedBy>
  <cp:revision>10</cp:revision>
  <dcterms:created xsi:type="dcterms:W3CDTF">2014-05-01T15:28:00Z</dcterms:created>
  <dcterms:modified xsi:type="dcterms:W3CDTF">2014-05-08T12:58:00Z</dcterms:modified>
</cp:coreProperties>
</file>