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670D6" w14:textId="739C92FE" w:rsidR="00995991" w:rsidRPr="00107350" w:rsidRDefault="00995991" w:rsidP="00107350">
      <w:pPr>
        <w:pStyle w:val="1"/>
        <w:rPr>
          <w:b w:val="0"/>
          <w:bCs/>
          <w:color w:val="auto"/>
          <w:szCs w:val="28"/>
        </w:rPr>
      </w:pPr>
      <w:r w:rsidRPr="00107350">
        <w:rPr>
          <w:b w:val="0"/>
          <w:color w:val="auto"/>
          <w:szCs w:val="28"/>
        </w:rPr>
        <w:t>Студент 6-го к</w:t>
      </w:r>
      <w:r w:rsidR="007B0039">
        <w:rPr>
          <w:b w:val="0"/>
          <w:color w:val="auto"/>
          <w:szCs w:val="28"/>
        </w:rPr>
        <w:t>урса кафедры СОИУ группы ИУ5-129</w:t>
      </w:r>
      <w:r w:rsidRPr="00107350">
        <w:rPr>
          <w:b w:val="0"/>
          <w:color w:val="auto"/>
          <w:szCs w:val="28"/>
        </w:rPr>
        <w:t xml:space="preserve"> </w:t>
      </w:r>
      <w:r w:rsidR="00E74E0C">
        <w:rPr>
          <w:b w:val="0"/>
          <w:color w:val="auto"/>
          <w:szCs w:val="28"/>
        </w:rPr>
        <w:t>Жуков Р.В</w:t>
      </w:r>
      <w:r w:rsidRPr="00107350">
        <w:rPr>
          <w:b w:val="0"/>
          <w:color w:val="auto"/>
          <w:szCs w:val="28"/>
        </w:rPr>
        <w:t>.</w:t>
      </w:r>
    </w:p>
    <w:p w14:paraId="1D43AE2A" w14:textId="7DB19EAD" w:rsidR="00995991" w:rsidRPr="00107350" w:rsidRDefault="00995991" w:rsidP="00107350">
      <w:pPr>
        <w:jc w:val="center"/>
        <w:rPr>
          <w:szCs w:val="28"/>
        </w:rPr>
      </w:pPr>
      <w:r w:rsidRPr="00107350">
        <w:rPr>
          <w:szCs w:val="28"/>
        </w:rPr>
        <w:t>Тема дипломного проекта: «</w:t>
      </w:r>
      <w:r w:rsidR="00E74E0C">
        <w:rPr>
          <w:szCs w:val="28"/>
        </w:rPr>
        <w:t>Подсистема автономного определения перемещения объекта</w:t>
      </w:r>
      <w:r w:rsidRPr="00107350">
        <w:rPr>
          <w:szCs w:val="28"/>
        </w:rPr>
        <w:t>»</w:t>
      </w:r>
    </w:p>
    <w:p w14:paraId="487D54BA" w14:textId="77777777" w:rsidR="00995991" w:rsidRPr="00107350" w:rsidRDefault="00995991" w:rsidP="00107350">
      <w:pPr>
        <w:pStyle w:val="1"/>
        <w:rPr>
          <w:color w:val="auto"/>
          <w:szCs w:val="28"/>
        </w:rPr>
      </w:pPr>
    </w:p>
    <w:p w14:paraId="0B284AC0" w14:textId="77777777" w:rsidR="00995991" w:rsidRPr="00107350" w:rsidRDefault="00995991" w:rsidP="00107350">
      <w:pPr>
        <w:pStyle w:val="1"/>
        <w:rPr>
          <w:color w:val="auto"/>
          <w:szCs w:val="28"/>
        </w:rPr>
      </w:pPr>
      <w:r w:rsidRPr="00107350">
        <w:rPr>
          <w:color w:val="auto"/>
          <w:szCs w:val="28"/>
        </w:rPr>
        <w:t>ДОКЛАД</w:t>
      </w:r>
    </w:p>
    <w:p w14:paraId="23C85FCC" w14:textId="77777777" w:rsidR="00995991" w:rsidRPr="00107350" w:rsidRDefault="00995991" w:rsidP="00107350">
      <w:pPr>
        <w:jc w:val="center"/>
        <w:rPr>
          <w:b/>
          <w:szCs w:val="28"/>
        </w:rPr>
      </w:pPr>
    </w:p>
    <w:p w14:paraId="528B3ABE" w14:textId="3F45A9FB" w:rsidR="00B644BF" w:rsidRDefault="00995991" w:rsidP="009240DF">
      <w:pPr>
        <w:jc w:val="center"/>
        <w:rPr>
          <w:szCs w:val="28"/>
        </w:rPr>
      </w:pPr>
      <w:r w:rsidRPr="00107350">
        <w:rPr>
          <w:szCs w:val="28"/>
        </w:rPr>
        <w:t>Уважаемые члены Государственной Аттестационной Комиссии!</w:t>
      </w:r>
    </w:p>
    <w:p w14:paraId="02A439A0" w14:textId="762FE6F7" w:rsidR="00FD08C4" w:rsidRPr="00107350" w:rsidRDefault="00FD08C4" w:rsidP="00FD08C4">
      <w:r>
        <w:t>В настоящее время все большую популярность приобретают различные автоматические подвижные объекты разного назначения и масштаба: от роботов-пылесосов</w:t>
      </w:r>
      <w:r w:rsidR="004D1A14">
        <w:t xml:space="preserve"> до автопилотируемых автомобилей и </w:t>
      </w:r>
      <w:proofErr w:type="spellStart"/>
      <w:r w:rsidR="004D1A14">
        <w:t>марсоходов</w:t>
      </w:r>
      <w:proofErr w:type="spellEnd"/>
      <w:r>
        <w:t xml:space="preserve">. При создании таких объектов возникает задача навигации в пространстве, при этом зачастую использование позиционирования по спутниковому сигналу недостаточно или невозможно в принципе. В таких случаях используют локальные системы навигации, основанные на определении перемещения объектов в пространстве. </w:t>
      </w:r>
    </w:p>
    <w:p w14:paraId="0EA65F3A" w14:textId="26BC9528" w:rsidR="00FE5921" w:rsidRDefault="003E6367" w:rsidP="00FE5921">
      <w:r w:rsidRPr="00107350">
        <w:t>Дипломный проект «</w:t>
      </w:r>
      <w:r w:rsidR="00FD08C4">
        <w:t>Подсистема автономного определения перемещения объекта</w:t>
      </w:r>
      <w:r w:rsidRPr="00107350">
        <w:t>»</w:t>
      </w:r>
      <w:r w:rsidR="001B0200">
        <w:t xml:space="preserve"> (ПАОПО)</w:t>
      </w:r>
      <w:r w:rsidRPr="00107350">
        <w:t xml:space="preserve"> посвящен созданию </w:t>
      </w:r>
      <w:r w:rsidR="00FE5921">
        <w:t>удобного, дешевого и не требующего специализированных устройств для своей̆ работы компонента для интеграции в подвижные автономные системы</w:t>
      </w:r>
      <w:r w:rsidR="00EC448B">
        <w:t xml:space="preserve"> или системы управления </w:t>
      </w:r>
      <w:r w:rsidR="008107C3">
        <w:t>ими</w:t>
      </w:r>
      <w:r w:rsidR="00FE5921">
        <w:t>.</w:t>
      </w:r>
    </w:p>
    <w:p w14:paraId="323949D0" w14:textId="16A62D9A" w:rsidR="00FE5921" w:rsidRDefault="00FE5921" w:rsidP="00FE5921">
      <w:r>
        <w:t>Целями разработки данной подсистемы являлись:</w:t>
      </w:r>
    </w:p>
    <w:p w14:paraId="00303362" w14:textId="0F3F0335" w:rsidR="00FE5921" w:rsidRDefault="00FE5921" w:rsidP="00FE5921">
      <w:pPr>
        <w:rPr>
          <w:szCs w:val="28"/>
        </w:rPr>
      </w:pPr>
      <w:r>
        <w:rPr>
          <w:szCs w:val="28"/>
        </w:rPr>
        <w:t xml:space="preserve">– </w:t>
      </w:r>
      <w:r w:rsidRPr="00FE5921">
        <w:rPr>
          <w:szCs w:val="28"/>
        </w:rPr>
        <w:t>предоставление возможности определять местоположение объекта без связи со спутниками;</w:t>
      </w:r>
    </w:p>
    <w:p w14:paraId="079C38E3" w14:textId="53436244" w:rsidR="00FE5921" w:rsidRPr="00FE5921" w:rsidRDefault="00FE5921" w:rsidP="00FE5921">
      <w:pPr>
        <w:pStyle w:val="a3"/>
        <w:numPr>
          <w:ilvl w:val="0"/>
          <w:numId w:val="2"/>
        </w:numPr>
        <w:rPr>
          <w:szCs w:val="28"/>
        </w:rPr>
      </w:pPr>
      <w:r w:rsidRPr="00FE5921">
        <w:rPr>
          <w:szCs w:val="28"/>
        </w:rPr>
        <w:t>повышение точности определения местоположения объекта;</w:t>
      </w:r>
    </w:p>
    <w:p w14:paraId="211C3C56" w14:textId="471957EE" w:rsidR="00FE5921" w:rsidRPr="00FE5921" w:rsidRDefault="00FE5921" w:rsidP="00FE5921">
      <w:pPr>
        <w:pStyle w:val="a3"/>
        <w:numPr>
          <w:ilvl w:val="0"/>
          <w:numId w:val="2"/>
        </w:numPr>
        <w:rPr>
          <w:rFonts w:eastAsiaTheme="minorEastAsia"/>
        </w:rPr>
      </w:pPr>
      <w:r w:rsidRPr="00FE5921">
        <w:rPr>
          <w:rFonts w:eastAsiaTheme="minorEastAsia"/>
        </w:rPr>
        <w:t>снижение технических требований к устройствам, осуществляющих выполнение поставленных задач.</w:t>
      </w:r>
    </w:p>
    <w:p w14:paraId="6CC75932" w14:textId="503A19C5" w:rsidR="00B644BF" w:rsidRPr="00107350" w:rsidRDefault="00B644BF" w:rsidP="00F144D1">
      <w:pPr>
        <w:ind w:firstLine="0"/>
        <w:rPr>
          <w:szCs w:val="28"/>
        </w:rPr>
      </w:pPr>
      <w:r w:rsidRPr="00107350">
        <w:rPr>
          <w:szCs w:val="28"/>
        </w:rPr>
        <w:t xml:space="preserve">В процессе проектирования были решены </w:t>
      </w:r>
      <w:r w:rsidR="004D1A14">
        <w:rPr>
          <w:szCs w:val="28"/>
        </w:rPr>
        <w:t>различные</w:t>
      </w:r>
      <w:r w:rsidRPr="00107350">
        <w:rPr>
          <w:szCs w:val="28"/>
        </w:rPr>
        <w:t xml:space="preserve"> задачи</w:t>
      </w:r>
      <w:r w:rsidR="004D1A14">
        <w:rPr>
          <w:szCs w:val="28"/>
        </w:rPr>
        <w:t>, главные из которых</w:t>
      </w:r>
      <w:r w:rsidRPr="00107350">
        <w:rPr>
          <w:szCs w:val="28"/>
        </w:rPr>
        <w:t>:</w:t>
      </w:r>
    </w:p>
    <w:p w14:paraId="5D43A053" w14:textId="100A7D79" w:rsidR="00F144D1" w:rsidRPr="00F144D1" w:rsidRDefault="00F144D1" w:rsidP="00F144D1">
      <w:pPr>
        <w:ind w:firstLine="360"/>
        <w:rPr>
          <w:szCs w:val="28"/>
        </w:rPr>
      </w:pPr>
      <w:r>
        <w:rPr>
          <w:szCs w:val="28"/>
        </w:rPr>
        <w:t xml:space="preserve">– </w:t>
      </w:r>
      <w:r w:rsidRPr="00F144D1">
        <w:rPr>
          <w:szCs w:val="28"/>
        </w:rPr>
        <w:t>изучение моделей, методик и техноло</w:t>
      </w:r>
      <w:r>
        <w:rPr>
          <w:szCs w:val="28"/>
        </w:rPr>
        <w:t>гий одометрии, а также связан</w:t>
      </w:r>
      <w:r w:rsidRPr="00F144D1">
        <w:rPr>
          <w:szCs w:val="28"/>
        </w:rPr>
        <w:t>ных с ней</w:t>
      </w:r>
      <w:r>
        <w:rPr>
          <w:szCs w:val="28"/>
        </w:rPr>
        <w:t xml:space="preserve"> областей</w:t>
      </w:r>
      <w:r w:rsidRPr="00F144D1">
        <w:rPr>
          <w:szCs w:val="28"/>
        </w:rPr>
        <w:t>;</w:t>
      </w:r>
    </w:p>
    <w:p w14:paraId="46538C24" w14:textId="7A398910" w:rsidR="00F144D1" w:rsidRPr="00F144D1" w:rsidRDefault="00F144D1" w:rsidP="00F144D1">
      <w:pPr>
        <w:ind w:firstLine="360"/>
        <w:rPr>
          <w:szCs w:val="28"/>
        </w:rPr>
      </w:pPr>
      <w:r w:rsidRPr="00F144D1">
        <w:rPr>
          <w:szCs w:val="28"/>
        </w:rPr>
        <w:t>– проектирование общ</w:t>
      </w:r>
      <w:r w:rsidR="007B6496">
        <w:rPr>
          <w:szCs w:val="28"/>
        </w:rPr>
        <w:t xml:space="preserve">ей </w:t>
      </w:r>
      <w:r w:rsidRPr="00F144D1">
        <w:rPr>
          <w:szCs w:val="28"/>
        </w:rPr>
        <w:t xml:space="preserve">структуры </w:t>
      </w:r>
      <w:r w:rsidR="008107C3">
        <w:rPr>
          <w:szCs w:val="28"/>
        </w:rPr>
        <w:t>под</w:t>
      </w:r>
      <w:r w:rsidRPr="00F144D1">
        <w:rPr>
          <w:szCs w:val="28"/>
        </w:rPr>
        <w:t>с</w:t>
      </w:r>
      <w:r w:rsidR="007B6496">
        <w:rPr>
          <w:szCs w:val="28"/>
        </w:rPr>
        <w:t>истемы в виде связанных модулей</w:t>
      </w:r>
      <w:r w:rsidRPr="00F144D1">
        <w:rPr>
          <w:szCs w:val="28"/>
        </w:rPr>
        <w:t>;</w:t>
      </w:r>
    </w:p>
    <w:p w14:paraId="0E34258F" w14:textId="09623FD1" w:rsidR="00F144D1" w:rsidRPr="00F144D1" w:rsidRDefault="008107C3" w:rsidP="00F144D1">
      <w:pPr>
        <w:ind w:firstLine="360"/>
        <w:rPr>
          <w:szCs w:val="28"/>
        </w:rPr>
      </w:pPr>
      <w:r>
        <w:rPr>
          <w:szCs w:val="28"/>
        </w:rPr>
        <w:t>– проектирование общей схемы взаимодействия модулей</w:t>
      </w:r>
      <w:r w:rsidR="00F144D1" w:rsidRPr="00F144D1">
        <w:rPr>
          <w:szCs w:val="28"/>
        </w:rPr>
        <w:t>;</w:t>
      </w:r>
    </w:p>
    <w:p w14:paraId="0191A8AF" w14:textId="77777777" w:rsidR="00F144D1" w:rsidRPr="00F144D1" w:rsidRDefault="00F144D1" w:rsidP="00F144D1">
      <w:pPr>
        <w:ind w:firstLine="360"/>
        <w:rPr>
          <w:szCs w:val="28"/>
        </w:rPr>
      </w:pPr>
      <w:r w:rsidRPr="00F144D1">
        <w:rPr>
          <w:szCs w:val="28"/>
        </w:rPr>
        <w:t>– проектирование общего алгоритма функционирования подсистемы;</w:t>
      </w:r>
    </w:p>
    <w:p w14:paraId="4C00EADC" w14:textId="5EE4C3C0" w:rsidR="00F144D1" w:rsidRPr="00F144D1" w:rsidRDefault="00F144D1" w:rsidP="00F144D1">
      <w:pPr>
        <w:ind w:firstLine="360"/>
        <w:rPr>
          <w:szCs w:val="28"/>
        </w:rPr>
      </w:pPr>
      <w:r w:rsidRPr="00F144D1">
        <w:rPr>
          <w:szCs w:val="28"/>
        </w:rPr>
        <w:t>– детальная разработка струк</w:t>
      </w:r>
      <w:r w:rsidR="007B6496">
        <w:rPr>
          <w:szCs w:val="28"/>
        </w:rPr>
        <w:t>туры и алгоритма работы модулей</w:t>
      </w:r>
      <w:r w:rsidRPr="00F144D1">
        <w:rPr>
          <w:szCs w:val="28"/>
        </w:rPr>
        <w:t>;</w:t>
      </w:r>
    </w:p>
    <w:p w14:paraId="416AFA48" w14:textId="5FFB6917" w:rsidR="00B644BF" w:rsidRPr="00107350" w:rsidRDefault="00B01EF3" w:rsidP="00F144D1">
      <w:pPr>
        <w:ind w:firstLine="360"/>
        <w:rPr>
          <w:szCs w:val="28"/>
        </w:rPr>
      </w:pPr>
      <w:r w:rsidRPr="00107350">
        <w:rPr>
          <w:szCs w:val="28"/>
        </w:rPr>
        <w:t xml:space="preserve">На начальном этапе проектирования было проведено сравнение </w:t>
      </w:r>
      <w:r w:rsidR="001B0200">
        <w:rPr>
          <w:szCs w:val="28"/>
        </w:rPr>
        <w:t>ПОАПО</w:t>
      </w:r>
      <w:r w:rsidRPr="00107350">
        <w:rPr>
          <w:szCs w:val="28"/>
        </w:rPr>
        <w:t xml:space="preserve"> с существующими аналогами:</w:t>
      </w:r>
    </w:p>
    <w:p w14:paraId="40106A28" w14:textId="6A836679" w:rsidR="00B01EF3" w:rsidRPr="00107350" w:rsidRDefault="001B0200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ROS </w:t>
      </w:r>
      <w:proofErr w:type="spellStart"/>
      <w:r>
        <w:rPr>
          <w:szCs w:val="28"/>
          <w:lang w:val="en-US"/>
        </w:rPr>
        <w:t>odometry</w:t>
      </w:r>
      <w:proofErr w:type="spellEnd"/>
      <w:r w:rsidR="00B01EF3" w:rsidRPr="00107350">
        <w:rPr>
          <w:szCs w:val="28"/>
        </w:rPr>
        <w:t>;</w:t>
      </w:r>
    </w:p>
    <w:p w14:paraId="50C55DBE" w14:textId="4F918177" w:rsidR="00B01EF3" w:rsidRPr="00107350" w:rsidRDefault="001B0200" w:rsidP="00107350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Project Tango</w:t>
      </w:r>
      <w:r w:rsidR="00B01EF3" w:rsidRPr="00107350">
        <w:rPr>
          <w:szCs w:val="28"/>
          <w:lang w:val="en-US"/>
        </w:rPr>
        <w:t>;</w:t>
      </w:r>
    </w:p>
    <w:p w14:paraId="3EAA1A5D" w14:textId="29930A3A" w:rsidR="00B01EF3" w:rsidRDefault="001B0200" w:rsidP="00107350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SMP Robotics</w:t>
      </w:r>
      <w:r w:rsidR="00B01EF3" w:rsidRPr="00107350">
        <w:rPr>
          <w:szCs w:val="28"/>
          <w:lang w:val="en-US"/>
        </w:rPr>
        <w:t>.</w:t>
      </w:r>
    </w:p>
    <w:p w14:paraId="1D595095" w14:textId="435E3746" w:rsidR="002662E4" w:rsidRPr="00891628" w:rsidRDefault="0050287E" w:rsidP="00862939">
      <w:r w:rsidRPr="006C50A6">
        <w:t xml:space="preserve">Так как основными целями при проектировании системы было создание удобного и не требующего </w:t>
      </w:r>
      <w:r w:rsidR="008107C3" w:rsidRPr="006C50A6">
        <w:t>для</w:t>
      </w:r>
      <w:r w:rsidRPr="006C50A6">
        <w:t xml:space="preserve"> своей работы компонента для систем управления, то сравнение в первую очередь производилось по таким критериями как необходимость в специальном обору</w:t>
      </w:r>
      <w:r w:rsidR="00891628" w:rsidRPr="006C50A6">
        <w:t>довании, стоимость оборудования, простота интеграции. Так же сравнение с аналогами проводилось по критериям точности и возможности свободного использования без лицензионных выплат</w:t>
      </w:r>
      <w:r w:rsidR="00891628">
        <w:t xml:space="preserve">. </w:t>
      </w:r>
    </w:p>
    <w:p w14:paraId="230AFE06" w14:textId="77BFDEC1" w:rsidR="008107C3" w:rsidRDefault="00A25CD2" w:rsidP="006C50A6">
      <w:r w:rsidRPr="00107350">
        <w:lastRenderedPageBreak/>
        <w:t xml:space="preserve">В результате сравнения можно сделать вывод о том, что </w:t>
      </w:r>
      <w:r w:rsidR="00891628">
        <w:t>ПАОПО</w:t>
      </w:r>
      <w:r w:rsidRPr="00107350">
        <w:t xml:space="preserve"> превосходит рассмотренные аналоги по данной группе критериев.</w:t>
      </w:r>
    </w:p>
    <w:p w14:paraId="57FA25BE" w14:textId="0BEC6320" w:rsidR="00A25CD2" w:rsidRDefault="00A25CD2" w:rsidP="006C50A6">
      <w:r w:rsidRPr="00107350">
        <w:t>В конструкторской части дипломного проекта было проведено исследование предметной области</w:t>
      </w:r>
      <w:r w:rsidR="000C74D8">
        <w:t xml:space="preserve">, </w:t>
      </w:r>
      <w:r w:rsidR="000C74D8" w:rsidRPr="00F144D1">
        <w:rPr>
          <w:szCs w:val="28"/>
        </w:rPr>
        <w:t>изучение моделей, методик и техноло</w:t>
      </w:r>
      <w:r w:rsidR="000C74D8">
        <w:rPr>
          <w:szCs w:val="28"/>
        </w:rPr>
        <w:t>гий одометрии, а также связан</w:t>
      </w:r>
      <w:r w:rsidR="000C74D8" w:rsidRPr="00F144D1">
        <w:rPr>
          <w:szCs w:val="28"/>
        </w:rPr>
        <w:t>ных с ней</w:t>
      </w:r>
      <w:r w:rsidR="000C74D8">
        <w:rPr>
          <w:szCs w:val="28"/>
        </w:rPr>
        <w:t xml:space="preserve"> областей</w:t>
      </w:r>
      <w:r w:rsidRPr="00107350">
        <w:t>, разработана структура системы,</w:t>
      </w:r>
      <w:r w:rsidR="004B7DA8">
        <w:t xml:space="preserve"> форматы данных, используемых при взаимодействии как с внешними подс</w:t>
      </w:r>
      <w:r w:rsidR="008107C3">
        <w:t xml:space="preserve">истемами, так и между модулями </w:t>
      </w:r>
      <w:r w:rsidR="004B7DA8">
        <w:t xml:space="preserve">внутри подсистемы, </w:t>
      </w:r>
      <w:r w:rsidR="008107C3">
        <w:t xml:space="preserve">проработано математическое обеспечение модулей, </w:t>
      </w:r>
      <w:r w:rsidR="004B7DA8">
        <w:t>разработаны общий алгоритм функционирования подсистемы и алгоритмы функционирования ее основных модулей</w:t>
      </w:r>
      <w:r w:rsidRPr="00107350">
        <w:t>.</w:t>
      </w:r>
      <w:r w:rsidR="00E80B16">
        <w:t xml:space="preserve"> </w:t>
      </w:r>
    </w:p>
    <w:p w14:paraId="16D18342" w14:textId="7F24EDAC" w:rsidR="008107C3" w:rsidRDefault="008107C3" w:rsidP="006C50A6">
      <w:r>
        <w:t xml:space="preserve">В результате исследования существующих решений </w:t>
      </w:r>
      <w:r w:rsidR="007B6496">
        <w:t>в области определения перемещений (одометрии) были выбраны следующие подходы:</w:t>
      </w:r>
    </w:p>
    <w:p w14:paraId="0C644E85" w14:textId="08BC7304" w:rsidR="007B6496" w:rsidRPr="007B6496" w:rsidRDefault="00C50075" w:rsidP="007B649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определение пройденного </w:t>
      </w:r>
      <w:r w:rsidR="004D1A14">
        <w:rPr>
          <w:szCs w:val="28"/>
        </w:rPr>
        <w:t>пути</w:t>
      </w:r>
      <w:r>
        <w:rPr>
          <w:szCs w:val="28"/>
        </w:rPr>
        <w:t xml:space="preserve"> на основе интегрирования ускорений и угловых скоростей, полученных с </w:t>
      </w:r>
      <w:r w:rsidR="004D1A14">
        <w:rPr>
          <w:szCs w:val="28"/>
        </w:rPr>
        <w:t xml:space="preserve">помощью </w:t>
      </w:r>
      <w:r>
        <w:rPr>
          <w:szCs w:val="28"/>
        </w:rPr>
        <w:t>акселерометров и гироскопов</w:t>
      </w:r>
      <w:r w:rsidR="007B6496" w:rsidRPr="007B6496">
        <w:rPr>
          <w:szCs w:val="28"/>
        </w:rPr>
        <w:t>;</w:t>
      </w:r>
    </w:p>
    <w:p w14:paraId="6AF7D146" w14:textId="0AB71C2C" w:rsidR="007B6496" w:rsidRDefault="00C50075" w:rsidP="00C5007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определение перемещения камеры на основе анализа изображений</w:t>
      </w:r>
      <w:r w:rsidR="004D1A14">
        <w:rPr>
          <w:szCs w:val="28"/>
        </w:rPr>
        <w:t>,</w:t>
      </w:r>
      <w:r>
        <w:rPr>
          <w:szCs w:val="28"/>
        </w:rPr>
        <w:t xml:space="preserve"> полученных с этой камеры</w:t>
      </w:r>
      <w:r w:rsidR="000C74D8">
        <w:rPr>
          <w:szCs w:val="28"/>
        </w:rPr>
        <w:t xml:space="preserve"> (метод визуальной одометрии)</w:t>
      </w:r>
      <w:r>
        <w:rPr>
          <w:szCs w:val="28"/>
        </w:rPr>
        <w:t xml:space="preserve">. </w:t>
      </w:r>
      <w:r w:rsidR="00E47BCF">
        <w:rPr>
          <w:szCs w:val="28"/>
        </w:rPr>
        <w:t>Метод основан на выделении «особых» ключевых точек</w:t>
      </w:r>
      <w:r w:rsidR="00702308">
        <w:rPr>
          <w:szCs w:val="28"/>
        </w:rPr>
        <w:t xml:space="preserve"> в кадре, нахождении этих точек в последую</w:t>
      </w:r>
      <w:r w:rsidR="008C454F">
        <w:rPr>
          <w:szCs w:val="28"/>
        </w:rPr>
        <w:t>щих кадрах и определении их векторов</w:t>
      </w:r>
      <w:r w:rsidR="004D1A14">
        <w:rPr>
          <w:szCs w:val="28"/>
        </w:rPr>
        <w:t xml:space="preserve"> с</w:t>
      </w:r>
      <w:r w:rsidR="00702308">
        <w:rPr>
          <w:szCs w:val="28"/>
        </w:rPr>
        <w:t>мещения. На основе таких векторов</w:t>
      </w:r>
      <w:r w:rsidR="004D1A14">
        <w:rPr>
          <w:szCs w:val="28"/>
        </w:rPr>
        <w:t xml:space="preserve"> можно определить пере</w:t>
      </w:r>
      <w:r w:rsidR="00702308">
        <w:rPr>
          <w:szCs w:val="28"/>
        </w:rPr>
        <w:t>мещение камеры</w:t>
      </w:r>
      <w:r w:rsidR="004D1A14">
        <w:rPr>
          <w:szCs w:val="28"/>
        </w:rPr>
        <w:t xml:space="preserve"> в пространстве</w:t>
      </w:r>
      <w:r w:rsidR="00702308">
        <w:rPr>
          <w:szCs w:val="28"/>
        </w:rPr>
        <w:t xml:space="preserve">. </w:t>
      </w:r>
      <w:r w:rsidR="00FC6A28">
        <w:rPr>
          <w:szCs w:val="28"/>
        </w:rPr>
        <w:t>Более подро</w:t>
      </w:r>
      <w:r w:rsidR="009C0398">
        <w:rPr>
          <w:szCs w:val="28"/>
        </w:rPr>
        <w:t xml:space="preserve">бно об этом будет рассказано </w:t>
      </w:r>
      <w:r w:rsidR="00FC6A28">
        <w:rPr>
          <w:szCs w:val="28"/>
        </w:rPr>
        <w:t>во время демонстрации</w:t>
      </w:r>
      <w:r w:rsidR="004D1A14">
        <w:rPr>
          <w:szCs w:val="28"/>
        </w:rPr>
        <w:t xml:space="preserve"> работы подсистемы</w:t>
      </w:r>
      <w:r w:rsidR="00FC6A28">
        <w:rPr>
          <w:szCs w:val="28"/>
        </w:rPr>
        <w:t xml:space="preserve">. </w:t>
      </w:r>
    </w:p>
    <w:p w14:paraId="1D69F402" w14:textId="2B49A29E" w:rsidR="00702308" w:rsidRDefault="00702308" w:rsidP="006C50A6">
      <w:r w:rsidRPr="00803CBA">
        <w:t xml:space="preserve">После </w:t>
      </w:r>
      <w:r w:rsidR="00803CBA">
        <w:t xml:space="preserve">независимого определения перемещения этими подходами  необходимо произвести </w:t>
      </w:r>
      <w:r w:rsidR="0098277E">
        <w:t xml:space="preserve">какую-либо их </w:t>
      </w:r>
      <w:r w:rsidR="00BB6649">
        <w:t>комбинацию с целью получения более правдоподобных результатов</w:t>
      </w:r>
      <w:r w:rsidRPr="00803CBA">
        <w:t>.</w:t>
      </w:r>
    </w:p>
    <w:p w14:paraId="00E74F86" w14:textId="2DC0767D" w:rsidR="00E80B16" w:rsidRPr="00702308" w:rsidRDefault="00E80B16" w:rsidP="006C50A6">
      <w:r>
        <w:t>Из блок-схем разработанных алгоритмов видно, что они являются циклическими и итеративно обрабатывают поступающие данные. Исключением является алгоритм корректировки выходных данных, суть которого заключается в проверке полученных</w:t>
      </w:r>
      <w:r w:rsidR="004D1A14">
        <w:t xml:space="preserve"> разными методами</w:t>
      </w:r>
      <w:r>
        <w:t xml:space="preserve"> данных и отбрасывании наиболее неправдоподобных</w:t>
      </w:r>
      <w:r w:rsidR="000C74D8">
        <w:t>,</w:t>
      </w:r>
      <w:r w:rsidR="00704AFF">
        <w:t xml:space="preserve"> исходя из нескольких условий</w:t>
      </w:r>
      <w:r>
        <w:t>.</w:t>
      </w:r>
    </w:p>
    <w:p w14:paraId="72C42712" w14:textId="6B0E2034" w:rsidR="0086050C" w:rsidRPr="00107350" w:rsidRDefault="0086050C" w:rsidP="006C50A6">
      <w:r w:rsidRPr="00107350">
        <w:t xml:space="preserve">На основании требований технического задания была разработана структура </w:t>
      </w:r>
      <w:r w:rsidR="00E40AD9">
        <w:t xml:space="preserve">ПАОПО </w:t>
      </w:r>
      <w:r w:rsidR="007B6496">
        <w:t xml:space="preserve">из </w:t>
      </w:r>
      <w:r w:rsidR="00E40AD9">
        <w:t>6</w:t>
      </w:r>
      <w:r w:rsidRPr="00107350">
        <w:t xml:space="preserve"> модулей, выполняющих </w:t>
      </w:r>
      <w:r w:rsidR="00702308">
        <w:t>различные функции</w:t>
      </w:r>
      <w:r w:rsidRPr="00107350">
        <w:t>:</w:t>
      </w:r>
    </w:p>
    <w:p w14:paraId="64546643" w14:textId="31EE06B1" w:rsidR="00862939" w:rsidRDefault="007B6496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обработки в</w:t>
      </w:r>
      <w:r w:rsidR="00862939">
        <w:rPr>
          <w:szCs w:val="28"/>
        </w:rPr>
        <w:t>ходных данных;</w:t>
      </w:r>
    </w:p>
    <w:p w14:paraId="228DD599" w14:textId="0113AD9B" w:rsidR="001223EB" w:rsidRDefault="001223EB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модуль </w:t>
      </w:r>
      <w:r w:rsidR="007B6496">
        <w:rPr>
          <w:szCs w:val="28"/>
        </w:rPr>
        <w:t>визуальной одометрии</w:t>
      </w:r>
      <w:r>
        <w:rPr>
          <w:szCs w:val="28"/>
        </w:rPr>
        <w:t>;</w:t>
      </w:r>
    </w:p>
    <w:p w14:paraId="61C5172D" w14:textId="5677224D" w:rsidR="001223EB" w:rsidRDefault="007B6496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компьютерного зрения</w:t>
      </w:r>
      <w:r w:rsidR="001223EB">
        <w:rPr>
          <w:szCs w:val="28"/>
        </w:rPr>
        <w:t>;</w:t>
      </w:r>
    </w:p>
    <w:p w14:paraId="4BEBE289" w14:textId="77777777" w:rsidR="001223EB" w:rsidRDefault="001223EB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настроек;</w:t>
      </w:r>
    </w:p>
    <w:p w14:paraId="0A2A97CD" w14:textId="77777777" w:rsidR="001223EB" w:rsidRDefault="001223EB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обработки данных с ИИУ;</w:t>
      </w:r>
    </w:p>
    <w:p w14:paraId="58DFF90F" w14:textId="622E8D34" w:rsidR="00092366" w:rsidRDefault="001223EB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коррек</w:t>
      </w:r>
      <w:r w:rsidR="00A800EC">
        <w:rPr>
          <w:szCs w:val="28"/>
        </w:rPr>
        <w:t>ци</w:t>
      </w:r>
      <w:r>
        <w:rPr>
          <w:szCs w:val="28"/>
        </w:rPr>
        <w:t>и выходных данны</w:t>
      </w:r>
      <w:bookmarkStart w:id="0" w:name="_GoBack"/>
      <w:bookmarkEnd w:id="0"/>
      <w:r>
        <w:rPr>
          <w:szCs w:val="28"/>
        </w:rPr>
        <w:t>х</w:t>
      </w:r>
      <w:r w:rsidR="00092366" w:rsidRPr="00107350">
        <w:rPr>
          <w:szCs w:val="28"/>
        </w:rPr>
        <w:t>.</w:t>
      </w:r>
    </w:p>
    <w:p w14:paraId="25D4DE02" w14:textId="7A42C991" w:rsidR="00810743" w:rsidRPr="00704AFF" w:rsidRDefault="003A04BD" w:rsidP="006C50A6">
      <w:r w:rsidRPr="00107350">
        <w:t xml:space="preserve">В технологической части дипломного проекта </w:t>
      </w:r>
      <w:r w:rsidR="006C50A6">
        <w:t xml:space="preserve"> отображено взаимодейс</w:t>
      </w:r>
      <w:r w:rsidR="00A800EC">
        <w:t xml:space="preserve">твие всех компонентов спроектированной </w:t>
      </w:r>
      <w:r w:rsidR="006C50A6">
        <w:t xml:space="preserve">подсистемы в ходе ее функционирования. Кроме того, было проведено сравнение языков программирования, подходящих для </w:t>
      </w:r>
      <w:r w:rsidR="009B466C">
        <w:t>реализации так</w:t>
      </w:r>
      <w:r w:rsidR="000C74D8">
        <w:t>ой подсистемы методом взвешенных сумм</w:t>
      </w:r>
      <w:r w:rsidR="009B466C">
        <w:t xml:space="preserve"> по таким критериям как кроссплатформенность, скорость разработки, производительность. По итогам сравнения по данным критериям наиболее </w:t>
      </w:r>
      <w:r w:rsidR="000C74D8">
        <w:t>предпочтительным</w:t>
      </w:r>
      <w:r w:rsidR="009B466C">
        <w:t xml:space="preserve"> является язык программирования </w:t>
      </w:r>
      <w:r w:rsidR="009B466C">
        <w:rPr>
          <w:lang w:val="en-US"/>
        </w:rPr>
        <w:t xml:space="preserve">Java. </w:t>
      </w:r>
      <w:r w:rsidR="00704AFF" w:rsidRPr="00704AFF">
        <w:t>С учетом особенностей данного языка программирования</w:t>
      </w:r>
      <w:r w:rsidR="00704AFF">
        <w:t xml:space="preserve"> была разработана диаграмма классов, реализующих функционал проектируемой подсистемы и был разработан опытный образец</w:t>
      </w:r>
      <w:r w:rsidR="00F204C4">
        <w:t>,</w:t>
      </w:r>
      <w:r w:rsidR="00704AFF">
        <w:t xml:space="preserve"> </w:t>
      </w:r>
      <w:r w:rsidR="00EC448B">
        <w:t>результат работы которого будет показан позже.</w:t>
      </w:r>
    </w:p>
    <w:p w14:paraId="0F502BDD" w14:textId="4CEC0669" w:rsidR="009B466C" w:rsidRPr="009B466C" w:rsidRDefault="009B466C" w:rsidP="006C50A6">
      <w:r w:rsidRPr="009B466C">
        <w:t xml:space="preserve">Так же в технологической части </w:t>
      </w:r>
      <w:r>
        <w:t xml:space="preserve">даны инструкция по интеграции ПАОПО в различные системы управления </w:t>
      </w:r>
      <w:r w:rsidR="00F204C4">
        <w:t xml:space="preserve">подвижными объектами </w:t>
      </w:r>
      <w:r>
        <w:t xml:space="preserve">и необходимые действия по настройке оборудования. </w:t>
      </w:r>
    </w:p>
    <w:p w14:paraId="7255BAE1" w14:textId="0AAB879F" w:rsidR="003A04BD" w:rsidRDefault="00795265" w:rsidP="00107350">
      <w:pPr>
        <w:ind w:firstLine="360"/>
        <w:rPr>
          <w:szCs w:val="28"/>
        </w:rPr>
      </w:pPr>
      <w:r>
        <w:rPr>
          <w:szCs w:val="28"/>
        </w:rPr>
        <w:t xml:space="preserve">В исследовательской части </w:t>
      </w:r>
      <w:r w:rsidR="00EC448B">
        <w:rPr>
          <w:szCs w:val="28"/>
        </w:rPr>
        <w:t>было произведено сравнение производительности наиболее распространенных алгоритмов вычисления оптического потока, а именно:</w:t>
      </w:r>
    </w:p>
    <w:p w14:paraId="5492469B" w14:textId="26B19F1F" w:rsidR="00EC448B" w:rsidRPr="00EC448B" w:rsidRDefault="00EC448B" w:rsidP="00EC448B">
      <w:pPr>
        <w:pStyle w:val="a3"/>
        <w:numPr>
          <w:ilvl w:val="0"/>
          <w:numId w:val="1"/>
        </w:numPr>
        <w:rPr>
          <w:szCs w:val="28"/>
          <w:lang w:val="en-US"/>
        </w:rPr>
      </w:pPr>
      <w:r w:rsidRPr="00EC448B">
        <w:rPr>
          <w:szCs w:val="28"/>
        </w:rPr>
        <w:t xml:space="preserve">метод </w:t>
      </w:r>
      <w:proofErr w:type="spellStart"/>
      <w:r w:rsidRPr="00EC448B">
        <w:rPr>
          <w:szCs w:val="28"/>
          <w:lang w:val="en-US"/>
        </w:rPr>
        <w:t>Lukasa-Kanade</w:t>
      </w:r>
      <w:proofErr w:type="spellEnd"/>
      <w:r>
        <w:rPr>
          <w:szCs w:val="28"/>
          <w:lang w:val="en-US"/>
        </w:rPr>
        <w:t>;</w:t>
      </w:r>
    </w:p>
    <w:p w14:paraId="235A0367" w14:textId="2B3828BC" w:rsidR="00EC448B" w:rsidRPr="00EC448B" w:rsidRDefault="00EC448B" w:rsidP="00EC448B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 xml:space="preserve">метод </w:t>
      </w:r>
      <w:r w:rsidR="00133488">
        <w:rPr>
          <w:szCs w:val="28"/>
          <w:lang w:val="en-US"/>
        </w:rPr>
        <w:t>Farneback</w:t>
      </w:r>
      <w:r>
        <w:rPr>
          <w:szCs w:val="28"/>
        </w:rPr>
        <w:t>;</w:t>
      </w:r>
    </w:p>
    <w:p w14:paraId="17C0C24D" w14:textId="0A61A9DA" w:rsidR="00EC448B" w:rsidRPr="00EC448B" w:rsidRDefault="00EC448B" w:rsidP="00EC448B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 xml:space="preserve">метод  </w:t>
      </w:r>
      <w:proofErr w:type="spellStart"/>
      <w:r>
        <w:rPr>
          <w:szCs w:val="28"/>
          <w:lang w:val="en-US"/>
        </w:rPr>
        <w:t>SimpleFlow</w:t>
      </w:r>
      <w:proofErr w:type="spellEnd"/>
      <w:r>
        <w:rPr>
          <w:szCs w:val="28"/>
        </w:rPr>
        <w:t>.</w:t>
      </w:r>
    </w:p>
    <w:p w14:paraId="03450872" w14:textId="17261170" w:rsidR="00EC448B" w:rsidRPr="00EC448B" w:rsidRDefault="00EC448B" w:rsidP="00EC448B">
      <w:r>
        <w:t xml:space="preserve">Сравнение показало, что при использовании стандартных параметров этих методов, наименьшее время выполнения показывает метод Лукаса-Канаде. При исследовании влияния параметров двух других методов на время их работы было выявлено, что возможно приблизиться к производительности метода Лукаса-Канаде, </w:t>
      </w:r>
      <w:r w:rsidR="00A800EC">
        <w:t>но</w:t>
      </w:r>
      <w:r>
        <w:t xml:space="preserve"> в ущерб качеству результата. </w:t>
      </w:r>
    </w:p>
    <w:p w14:paraId="3F7E99AD" w14:textId="2A77AB6A" w:rsidR="00E00DEF" w:rsidRPr="00107350" w:rsidRDefault="00E00DEF" w:rsidP="00107350">
      <w:pPr>
        <w:ind w:firstLine="360"/>
        <w:rPr>
          <w:szCs w:val="28"/>
        </w:rPr>
      </w:pPr>
      <w:r w:rsidRPr="00107350">
        <w:rPr>
          <w:szCs w:val="28"/>
        </w:rPr>
        <w:t>В организационно-экономической части проведен р</w:t>
      </w:r>
      <w:r w:rsidR="008107C3">
        <w:rPr>
          <w:szCs w:val="28"/>
        </w:rPr>
        <w:t>асчет трудоемкости разработки ПАОПО</w:t>
      </w:r>
      <w:r w:rsidR="00A800EC">
        <w:rPr>
          <w:szCs w:val="28"/>
        </w:rPr>
        <w:t xml:space="preserve"> по этапам</w:t>
      </w:r>
      <w:r w:rsidRPr="00107350">
        <w:rPr>
          <w:szCs w:val="28"/>
        </w:rPr>
        <w:t xml:space="preserve">; определение </w:t>
      </w:r>
      <w:r w:rsidR="00EC19C4">
        <w:rPr>
          <w:szCs w:val="28"/>
        </w:rPr>
        <w:t>финансовых затрат на разработку</w:t>
      </w:r>
      <w:r w:rsidR="00F204C4">
        <w:rPr>
          <w:szCs w:val="28"/>
        </w:rPr>
        <w:t xml:space="preserve"> и тестирование</w:t>
      </w:r>
      <w:r w:rsidRPr="00107350">
        <w:rPr>
          <w:szCs w:val="28"/>
        </w:rPr>
        <w:t xml:space="preserve">. Стоимость проекта составила </w:t>
      </w:r>
      <w:r w:rsidR="009B466C">
        <w:rPr>
          <w:szCs w:val="28"/>
        </w:rPr>
        <w:t>646 647</w:t>
      </w:r>
      <w:r w:rsidRPr="00107350">
        <w:rPr>
          <w:szCs w:val="28"/>
        </w:rPr>
        <w:t xml:space="preserve"> рублей. </w:t>
      </w:r>
      <w:r w:rsidR="00EC19C4">
        <w:rPr>
          <w:szCs w:val="28"/>
        </w:rPr>
        <w:t xml:space="preserve">Наибольшие затраты составляет ФОТ. </w:t>
      </w:r>
    </w:p>
    <w:p w14:paraId="76DA5251" w14:textId="6C2615E8" w:rsidR="00E00DEF" w:rsidRDefault="00E00DEF" w:rsidP="00107350">
      <w:pPr>
        <w:ind w:firstLine="360"/>
        <w:rPr>
          <w:szCs w:val="28"/>
        </w:rPr>
      </w:pPr>
      <w:r w:rsidRPr="00107350">
        <w:rPr>
          <w:szCs w:val="28"/>
        </w:rPr>
        <w:t xml:space="preserve">В части промышленная экология и безопасность </w:t>
      </w:r>
      <w:r w:rsidR="00107350" w:rsidRPr="00107350">
        <w:rPr>
          <w:szCs w:val="28"/>
        </w:rPr>
        <w:t>проведен анализ опасных и вредных факторов, возникающих при работе на ПЭВМ, расчет освещения рабочего места и приведены рекомендации по утилизации</w:t>
      </w:r>
      <w:r w:rsidR="00EC19C4">
        <w:rPr>
          <w:szCs w:val="28"/>
        </w:rPr>
        <w:t xml:space="preserve"> компонентов ПЭВМ, используемых в системах управления</w:t>
      </w:r>
      <w:r w:rsidR="00107350" w:rsidRPr="00107350">
        <w:rPr>
          <w:szCs w:val="28"/>
        </w:rPr>
        <w:t>.</w:t>
      </w:r>
    </w:p>
    <w:p w14:paraId="5CF49080" w14:textId="77777777" w:rsidR="004D1A14" w:rsidRDefault="004D1A14" w:rsidP="00107350">
      <w:pPr>
        <w:ind w:firstLine="360"/>
        <w:rPr>
          <w:szCs w:val="28"/>
        </w:rPr>
      </w:pPr>
      <w:r>
        <w:rPr>
          <w:szCs w:val="28"/>
        </w:rPr>
        <w:t xml:space="preserve">Далее хотелось бы показать демонстрационное видео работы подсистемы. Данное испытание проводилось в студенческом городке МГТУ им. </w:t>
      </w:r>
      <w:proofErr w:type="spellStart"/>
      <w:r>
        <w:rPr>
          <w:szCs w:val="28"/>
        </w:rPr>
        <w:t>Н.Э.Баумана</w:t>
      </w:r>
      <w:proofErr w:type="spellEnd"/>
      <w:r>
        <w:rPr>
          <w:szCs w:val="28"/>
        </w:rPr>
        <w:t>. На вход подсистемы подавались данные, записанные при движении подвижного объекта вокруг общежитий №5 и №8. В правом нижнем углу видео можно наблюдать рассчитанный путь, наложенный на спутниковый снимок. В основной области отображается анализируемое видео с точками разных цветов:</w:t>
      </w:r>
    </w:p>
    <w:p w14:paraId="34C86AAC" w14:textId="2D3A4CF8" w:rsidR="004D1A14" w:rsidRPr="004D1A14" w:rsidRDefault="004D1A14" w:rsidP="004D1A14">
      <w:pPr>
        <w:pStyle w:val="a3"/>
        <w:numPr>
          <w:ilvl w:val="0"/>
          <w:numId w:val="2"/>
        </w:numPr>
        <w:rPr>
          <w:szCs w:val="28"/>
        </w:rPr>
      </w:pPr>
      <w:r w:rsidRPr="004D1A14">
        <w:rPr>
          <w:szCs w:val="28"/>
        </w:rPr>
        <w:t>красными, показывающими положение ключевых точек изображения с предыдущего кадра;</w:t>
      </w:r>
    </w:p>
    <w:p w14:paraId="4B8E5D38" w14:textId="651D3828" w:rsidR="004D1A14" w:rsidRDefault="004D1A14" w:rsidP="004D1A14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зеленые, отображающие расположение этих точек на текущем кадре.</w:t>
      </w:r>
    </w:p>
    <w:p w14:paraId="0A8D2DA8" w14:textId="359564B8" w:rsidR="004D1A14" w:rsidRPr="004D1A14" w:rsidRDefault="004D1A14" w:rsidP="00B73F6F">
      <w:r>
        <w:t>В случае малого числа опорных точек в кадре</w:t>
      </w:r>
      <w:r w:rsidR="009240DF">
        <w:t xml:space="preserve">, модуль визуальной одометрии может некорректно вычислять перемещение. В этом случае решение принималось на основе данных, полученных на основе интегрирования данных с ИИУ. В таких моментах видео подсвечено красной рамкой. </w:t>
      </w:r>
    </w:p>
    <w:p w14:paraId="3094F0C7" w14:textId="77777777" w:rsidR="00107350" w:rsidRPr="00107350" w:rsidRDefault="00107350" w:rsidP="00B73F6F">
      <w:pPr>
        <w:ind w:firstLine="0"/>
        <w:rPr>
          <w:szCs w:val="28"/>
        </w:rPr>
      </w:pPr>
    </w:p>
    <w:p w14:paraId="5CE5C5CD" w14:textId="77777777" w:rsidR="00107350" w:rsidRPr="00107350" w:rsidRDefault="00107350" w:rsidP="00107350">
      <w:pPr>
        <w:ind w:firstLine="360"/>
        <w:jc w:val="center"/>
        <w:rPr>
          <w:szCs w:val="28"/>
        </w:rPr>
      </w:pPr>
      <w:r w:rsidRPr="00107350">
        <w:rPr>
          <w:szCs w:val="28"/>
        </w:rPr>
        <w:t>Доклад окончен.</w:t>
      </w:r>
    </w:p>
    <w:p w14:paraId="75E23C8F" w14:textId="77777777" w:rsidR="00107350" w:rsidRPr="00107350" w:rsidRDefault="00107350" w:rsidP="00107350">
      <w:pPr>
        <w:ind w:firstLine="360"/>
        <w:jc w:val="center"/>
        <w:rPr>
          <w:szCs w:val="28"/>
        </w:rPr>
      </w:pPr>
      <w:r w:rsidRPr="00107350">
        <w:rPr>
          <w:szCs w:val="28"/>
        </w:rPr>
        <w:t>Спасибо за внимание!</w:t>
      </w:r>
    </w:p>
    <w:p w14:paraId="033A3A28" w14:textId="77777777" w:rsidR="00287D0A" w:rsidRPr="00107350" w:rsidRDefault="00287D0A" w:rsidP="00107350">
      <w:pPr>
        <w:ind w:firstLine="360"/>
        <w:rPr>
          <w:szCs w:val="28"/>
        </w:rPr>
      </w:pPr>
    </w:p>
    <w:sectPr w:rsidR="00287D0A" w:rsidRPr="00107350" w:rsidSect="009240DF">
      <w:pgSz w:w="11900" w:h="16840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25A59"/>
    <w:multiLevelType w:val="hybridMultilevel"/>
    <w:tmpl w:val="E682CDBE"/>
    <w:lvl w:ilvl="0" w:tplc="BB24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D1F40"/>
    <w:multiLevelType w:val="hybridMultilevel"/>
    <w:tmpl w:val="172063E6"/>
    <w:lvl w:ilvl="0" w:tplc="1BCE2970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1"/>
    <w:rsid w:val="00092366"/>
    <w:rsid w:val="000C74D8"/>
    <w:rsid w:val="001004A0"/>
    <w:rsid w:val="00107350"/>
    <w:rsid w:val="001223EB"/>
    <w:rsid w:val="00133488"/>
    <w:rsid w:val="001B0200"/>
    <w:rsid w:val="00215F23"/>
    <w:rsid w:val="002327B5"/>
    <w:rsid w:val="002662E4"/>
    <w:rsid w:val="002872A2"/>
    <w:rsid w:val="00287D0A"/>
    <w:rsid w:val="002C17F5"/>
    <w:rsid w:val="00375FE7"/>
    <w:rsid w:val="003A04BD"/>
    <w:rsid w:val="003E6367"/>
    <w:rsid w:val="004B7DA8"/>
    <w:rsid w:val="004D1A14"/>
    <w:rsid w:val="0050287E"/>
    <w:rsid w:val="006C50A6"/>
    <w:rsid w:val="00702308"/>
    <w:rsid w:val="00704AFF"/>
    <w:rsid w:val="00721E0E"/>
    <w:rsid w:val="00795265"/>
    <w:rsid w:val="007B0039"/>
    <w:rsid w:val="007B6496"/>
    <w:rsid w:val="00803CBA"/>
    <w:rsid w:val="00810743"/>
    <w:rsid w:val="008107C3"/>
    <w:rsid w:val="0086050C"/>
    <w:rsid w:val="00862939"/>
    <w:rsid w:val="00891628"/>
    <w:rsid w:val="008C454F"/>
    <w:rsid w:val="009240DF"/>
    <w:rsid w:val="0098277E"/>
    <w:rsid w:val="00995991"/>
    <w:rsid w:val="009B466C"/>
    <w:rsid w:val="009C0398"/>
    <w:rsid w:val="00A01BE8"/>
    <w:rsid w:val="00A25CD2"/>
    <w:rsid w:val="00A800EC"/>
    <w:rsid w:val="00AF634D"/>
    <w:rsid w:val="00B01EF3"/>
    <w:rsid w:val="00B644BF"/>
    <w:rsid w:val="00B73F6F"/>
    <w:rsid w:val="00BB6649"/>
    <w:rsid w:val="00C50075"/>
    <w:rsid w:val="00E00DEF"/>
    <w:rsid w:val="00E15164"/>
    <w:rsid w:val="00E40AD9"/>
    <w:rsid w:val="00E47BCF"/>
    <w:rsid w:val="00E74E0C"/>
    <w:rsid w:val="00E80B16"/>
    <w:rsid w:val="00EC19C4"/>
    <w:rsid w:val="00EC448B"/>
    <w:rsid w:val="00ED5BAE"/>
    <w:rsid w:val="00F144D1"/>
    <w:rsid w:val="00F204C4"/>
    <w:rsid w:val="00F66182"/>
    <w:rsid w:val="00FC6A28"/>
    <w:rsid w:val="00FD08C4"/>
    <w:rsid w:val="00F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96E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939"/>
    <w:pPr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995991"/>
    <w:pPr>
      <w:keepNext/>
      <w:jc w:val="center"/>
      <w:outlineLvl w:val="0"/>
    </w:pPr>
    <w:rPr>
      <w:b/>
      <w:color w:val="00000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991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a3">
    <w:name w:val="List Paragraph"/>
    <w:basedOn w:val="a"/>
    <w:uiPriority w:val="34"/>
    <w:qFormat/>
    <w:rsid w:val="00B64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939"/>
    <w:pPr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995991"/>
    <w:pPr>
      <w:keepNext/>
      <w:jc w:val="center"/>
      <w:outlineLvl w:val="0"/>
    </w:pPr>
    <w:rPr>
      <w:b/>
      <w:color w:val="00000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991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a3">
    <w:name w:val="List Paragraph"/>
    <w:basedOn w:val="a"/>
    <w:uiPriority w:val="34"/>
    <w:qFormat/>
    <w:rsid w:val="00B6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1048</Words>
  <Characters>5976</Characters>
  <Application>Microsoft Macintosh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Рыбакова</dc:creator>
  <cp:keywords/>
  <dc:description/>
  <cp:lastModifiedBy>zhuk</cp:lastModifiedBy>
  <cp:revision>31</cp:revision>
  <cp:lastPrinted>2014-06-08T12:22:00Z</cp:lastPrinted>
  <dcterms:created xsi:type="dcterms:W3CDTF">2014-06-02T09:18:00Z</dcterms:created>
  <dcterms:modified xsi:type="dcterms:W3CDTF">2014-06-08T20:31:00Z</dcterms:modified>
</cp:coreProperties>
</file>