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 xml:space="preserve">1 </w:t>
      </w:r>
      <w:proofErr w:type="spellStart"/>
      <w:r w:rsidR="00351C72">
        <w:rPr>
          <w:rFonts w:ascii="Times" w:hAnsi="Times" w:cs="Times"/>
          <w:color w:val="266287"/>
          <w:sz w:val="44"/>
          <w:szCs w:val="44"/>
        </w:rPr>
        <w:t>Введение</w:t>
      </w:r>
      <w:proofErr w:type="spellEnd"/>
    </w:p>
    <w:p w14:paraId="7383930B" w14:textId="77777777" w:rsid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Во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введении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описывается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351C72">
        <w:rPr>
          <w:rFonts w:ascii="Times" w:hAnsi="Times" w:cs="Times"/>
          <w:b/>
          <w:color w:val="242424"/>
          <w:sz w:val="28"/>
          <w:szCs w:val="28"/>
        </w:rPr>
        <w:t>контекст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проекта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Определить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название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продукта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В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общих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чертах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описать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что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продукт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будет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делать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чего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он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делать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будет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определить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границы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проекта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</w:t>
      </w:r>
    </w:p>
    <w:p w14:paraId="19ACF9B8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 xml:space="preserve">2 </w:t>
      </w:r>
      <w:proofErr w:type="spellStart"/>
      <w:r w:rsidR="00351C72">
        <w:rPr>
          <w:rFonts w:ascii="Times" w:hAnsi="Times" w:cs="Times"/>
          <w:color w:val="266287"/>
          <w:sz w:val="44"/>
          <w:szCs w:val="44"/>
        </w:rPr>
        <w:t>Требования</w:t>
      </w:r>
      <w:proofErr w:type="spellEnd"/>
      <w:proofErr w:type="gramEnd"/>
      <w:r w:rsidR="00351C72">
        <w:rPr>
          <w:rFonts w:ascii="Times" w:hAnsi="Times" w:cs="Times"/>
          <w:color w:val="266287"/>
          <w:sz w:val="44"/>
          <w:szCs w:val="44"/>
        </w:rPr>
        <w:t xml:space="preserve"> </w:t>
      </w:r>
      <w:proofErr w:type="spellStart"/>
      <w:r w:rsidR="00351C72">
        <w:rPr>
          <w:rFonts w:ascii="Times" w:hAnsi="Times" w:cs="Times"/>
          <w:color w:val="266287"/>
          <w:sz w:val="44"/>
          <w:szCs w:val="44"/>
        </w:rPr>
        <w:t>пользователя</w:t>
      </w:r>
      <w:proofErr w:type="spellEnd"/>
    </w:p>
    <w:p w14:paraId="1BF4D0E7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2.1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Программные</w:t>
      </w:r>
      <w:proofErr w:type="spellEnd"/>
      <w:r w:rsidR="00351C72"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интерфейсы</w:t>
      </w:r>
      <w:proofErr w:type="spellEnd"/>
    </w:p>
    <w:p w14:paraId="19FEE538" w14:textId="77777777" w:rsid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Перечислить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внешние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системы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/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библиотеки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/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сервисы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с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которыми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продукт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будет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взаимодйствовать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</w:p>
    <w:p w14:paraId="62AC4AC4" w14:textId="77777777" w:rsidR="00351C7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2.2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Интерфейс</w:t>
      </w:r>
      <w:proofErr w:type="spellEnd"/>
      <w:r w:rsidR="00351C72"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пользователя</w:t>
      </w:r>
      <w:proofErr w:type="spellEnd"/>
    </w:p>
    <w:p w14:paraId="06BD2E9A" w14:textId="77777777" w:rsid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Описать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как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система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будет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взаимодействовать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с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пользователем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Возможны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следующие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варианты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описания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>:</w:t>
      </w:r>
    </w:p>
    <w:p w14:paraId="22B184EA" w14:textId="77777777" w:rsidR="00351C72" w:rsidRPr="00351C72" w:rsidRDefault="00351C72" w:rsidP="00351C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текстов</w:t>
      </w:r>
      <w:r w:rsidRPr="00351C72">
        <w:rPr>
          <w:rFonts w:ascii="Times" w:hAnsi="Times" w:cs="Times"/>
          <w:color w:val="242424"/>
          <w:sz w:val="28"/>
          <w:szCs w:val="28"/>
        </w:rPr>
        <w:t>ое</w:t>
      </w:r>
      <w:proofErr w:type="spellEnd"/>
    </w:p>
    <w:p w14:paraId="0F44DCFA" w14:textId="77777777" w:rsidR="00351C72" w:rsidRDefault="00351C72" w:rsidP="00351C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иллюстрации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</w:t>
      </w:r>
    </w:p>
    <w:p w14:paraId="5FDE1FBC" w14:textId="77777777" w:rsidR="00351C72" w:rsidRPr="00351C72" w:rsidRDefault="00351C72" w:rsidP="00351C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таблицы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“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действие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пользователя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-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реакция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>”</w:t>
      </w:r>
    </w:p>
    <w:p w14:paraId="677462F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2.3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Характеристики</w:t>
      </w:r>
      <w:proofErr w:type="spellEnd"/>
      <w:r w:rsidR="00351C72"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351C72">
        <w:rPr>
          <w:rFonts w:ascii="Times" w:hAnsi="Times" w:cs="Times"/>
          <w:color w:val="242424"/>
          <w:sz w:val="36"/>
          <w:szCs w:val="36"/>
        </w:rPr>
        <w:t>пользователей</w:t>
      </w:r>
      <w:proofErr w:type="spellEnd"/>
    </w:p>
    <w:p w14:paraId="770648C4" w14:textId="77777777" w:rsid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Идентифицировать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пользователей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группы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пользователей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) 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описать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их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характеристики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включая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уровень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образования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опыт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 w:rsidR="00E31AA2">
        <w:rPr>
          <w:rFonts w:ascii="Times" w:hAnsi="Times" w:cs="Times"/>
          <w:color w:val="242424"/>
          <w:sz w:val="28"/>
          <w:szCs w:val="28"/>
        </w:rPr>
        <w:t>техническую</w:t>
      </w:r>
      <w:proofErr w:type="spellEnd"/>
      <w:r w:rsidR="00E31AA2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="00E31AA2">
        <w:rPr>
          <w:rFonts w:ascii="Times" w:hAnsi="Times" w:cs="Times"/>
          <w:color w:val="242424"/>
          <w:sz w:val="28"/>
          <w:szCs w:val="28"/>
        </w:rPr>
        <w:t>грамотность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</w:t>
      </w:r>
    </w:p>
    <w:p w14:paraId="472284A2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2.4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Предположения</w:t>
      </w:r>
      <w:proofErr w:type="spellEnd"/>
      <w:r w:rsidR="00E31AA2">
        <w:rPr>
          <w:rFonts w:ascii="Times" w:hAnsi="Times" w:cs="Times"/>
          <w:color w:val="242424"/>
          <w:sz w:val="36"/>
          <w:szCs w:val="36"/>
        </w:rPr>
        <w:t xml:space="preserve"> и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зависимости</w:t>
      </w:r>
      <w:proofErr w:type="spellEnd"/>
    </w:p>
    <w:p w14:paraId="12471764" w14:textId="77777777" w:rsidR="00E31AA2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Перечислить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факторы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которые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могут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повлиять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требования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к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системе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описанные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в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данном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документе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</w:p>
    <w:p w14:paraId="4C591751" w14:textId="77777777" w:rsidR="00E31AA2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proofErr w:type="gramStart"/>
      <w:r>
        <w:rPr>
          <w:rFonts w:ascii="Times" w:hAnsi="Times" w:cs="Times"/>
          <w:color w:val="266287"/>
          <w:sz w:val="44"/>
          <w:szCs w:val="44"/>
        </w:rPr>
        <w:t xml:space="preserve">3 </w:t>
      </w:r>
      <w:proofErr w:type="spellStart"/>
      <w:r w:rsidR="00E31AA2">
        <w:rPr>
          <w:rFonts w:ascii="Times" w:hAnsi="Times" w:cs="Times"/>
          <w:color w:val="266287"/>
          <w:sz w:val="44"/>
          <w:szCs w:val="44"/>
        </w:rPr>
        <w:t>Системные</w:t>
      </w:r>
      <w:proofErr w:type="spellEnd"/>
      <w:proofErr w:type="gramEnd"/>
      <w:r w:rsidR="00E31AA2">
        <w:rPr>
          <w:rFonts w:ascii="Times" w:hAnsi="Times" w:cs="Times"/>
          <w:color w:val="266287"/>
          <w:sz w:val="44"/>
          <w:szCs w:val="44"/>
        </w:rPr>
        <w:t xml:space="preserve"> </w:t>
      </w:r>
      <w:proofErr w:type="spellStart"/>
      <w:r w:rsidR="00E31AA2">
        <w:rPr>
          <w:rFonts w:ascii="Times" w:hAnsi="Times" w:cs="Times"/>
          <w:color w:val="266287"/>
          <w:sz w:val="44"/>
          <w:szCs w:val="44"/>
        </w:rPr>
        <w:t>требования</w:t>
      </w:r>
      <w:proofErr w:type="spellEnd"/>
    </w:p>
    <w:p w14:paraId="10E05CEA" w14:textId="77777777" w:rsidR="00E31AA2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Этот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раздел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должен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содержать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требования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к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продукту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описанные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уровне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достаточном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для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однозначного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понимания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того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как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система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может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быть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спроектирована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протестирована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предмет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удовлетворения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данных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требований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3.1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Функциональные</w:t>
      </w:r>
      <w:proofErr w:type="spellEnd"/>
      <w:r w:rsidR="00E31AA2"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требования</w:t>
      </w:r>
      <w:proofErr w:type="spellEnd"/>
    </w:p>
    <w:p w14:paraId="1AEDB37D" w14:textId="7FEC1C7A" w:rsidR="00E31AA2" w:rsidRDefault="00E31A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>
        <w:rPr>
          <w:rFonts w:ascii="Times" w:hAnsi="Times" w:cs="Times"/>
          <w:color w:val="242424"/>
          <w:sz w:val="28"/>
          <w:szCs w:val="28"/>
        </w:rPr>
        <w:t>Можно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представить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в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виде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нумерованного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списка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для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о</w:t>
      </w:r>
      <w:r w:rsidR="000847C8">
        <w:rPr>
          <w:rFonts w:ascii="Times" w:hAnsi="Times" w:cs="Times"/>
          <w:color w:val="242424"/>
          <w:sz w:val="28"/>
          <w:szCs w:val="28"/>
          <w:lang w:val="ru-RU"/>
        </w:rPr>
        <w:t>д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нозначной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идентификации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требований</w:t>
      </w:r>
      <w:proofErr w:type="spellEnd"/>
      <w:r>
        <w:rPr>
          <w:rFonts w:ascii="Times" w:hAnsi="Times" w:cs="Times"/>
          <w:color w:val="242424"/>
          <w:sz w:val="28"/>
          <w:szCs w:val="28"/>
        </w:rPr>
        <w:t>)</w:t>
      </w:r>
    </w:p>
    <w:p w14:paraId="2C0B8180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 xml:space="preserve">3.2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Нефункциональные</w:t>
      </w:r>
      <w:proofErr w:type="spellEnd"/>
      <w:r w:rsidR="00E31AA2"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требования</w:t>
      </w:r>
      <w:proofErr w:type="spellEnd"/>
    </w:p>
    <w:p w14:paraId="5073E317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 xml:space="preserve">3.2.1 </w:t>
      </w:r>
      <w:r w:rsidR="00E31AA2">
        <w:rPr>
          <w:rFonts w:ascii="Times" w:hAnsi="Times" w:cs="Times"/>
          <w:color w:val="636363"/>
        </w:rPr>
        <w:t>АТРИБУТЫ КАЧЕСТВА</w:t>
      </w:r>
      <w:bookmarkStart w:id="0" w:name="_GoBack"/>
      <w:bookmarkEnd w:id="0"/>
    </w:p>
    <w:p w14:paraId="08DBD029" w14:textId="7201E44F" w:rsidR="00E31AA2" w:rsidRDefault="00E31AA2" w:rsidP="00673663">
      <w:pPr>
        <w:rPr>
          <w:rFonts w:ascii="Times" w:hAnsi="Times" w:cs="Times"/>
          <w:color w:val="242424"/>
          <w:sz w:val="28"/>
          <w:szCs w:val="28"/>
        </w:rPr>
      </w:pP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Перечислить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атрибуты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качества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важные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для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данной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системы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надёжность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безопасность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т.д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.) 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пояснить</w:t>
      </w:r>
      <w:proofErr w:type="spellEnd"/>
      <w:r w:rsidR="000847C8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почему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они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важны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и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как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они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должны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измеряться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>.</w:t>
      </w:r>
      <w:proofErr w:type="gramEnd"/>
    </w:p>
    <w:p w14:paraId="73CD7076" w14:textId="77777777" w:rsidR="006C0604" w:rsidRDefault="006C0604" w:rsidP="00673663"/>
    <w:sectPr w:rsidR="006C0604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351C72"/>
    <w:rsid w:val="00673663"/>
    <w:rsid w:val="006C0604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F4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2015-09-12T17:30:00Z</dcterms:created>
  <dcterms:modified xsi:type="dcterms:W3CDTF">2015-09-21T10:49:00Z</dcterms:modified>
  <cp:category/>
</cp:coreProperties>
</file>