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01EC3" w14:textId="6EBD5743" w:rsidR="000F7189" w:rsidRDefault="000F7189" w:rsidP="00F20D1F">
      <w:pPr>
        <w:spacing w:after="265" w:line="259" w:lineRule="auto"/>
        <w:ind w:left="0" w:right="-37" w:firstLine="0"/>
      </w:pPr>
    </w:p>
    <w:p w14:paraId="16E1B952" w14:textId="77777777" w:rsidR="00F20D1F" w:rsidRPr="00E37039" w:rsidRDefault="00F20D1F" w:rsidP="00F20D1F">
      <w:pPr>
        <w:rPr>
          <w:rFonts w:cs="Arial"/>
        </w:rPr>
      </w:pPr>
      <w:bookmarkStart w:id="0" w:name="_Toc535594204"/>
      <w:bookmarkStart w:id="1" w:name="_Toc535595201"/>
      <w:bookmarkStart w:id="2" w:name="_Toc536192095"/>
      <w:bookmarkStart w:id="3" w:name="_Toc536529963"/>
      <w:bookmarkStart w:id="4" w:name="_Toc29817191"/>
      <w:bookmarkStart w:id="5" w:name="_Toc29832578"/>
      <w:bookmarkStart w:id="6" w:name="_Toc29882118"/>
      <w:bookmarkStart w:id="7" w:name="_Toc29914548"/>
      <w:bookmarkStart w:id="8" w:name="_Toc31625490"/>
      <w:bookmarkStart w:id="9" w:name="_Toc33113869"/>
      <w:r>
        <w:rPr>
          <w:noProof/>
        </w:rPr>
        <w:drawing>
          <wp:inline distT="0" distB="0" distL="0" distR="0" wp14:anchorId="09797D07" wp14:editId="14BE2FD7">
            <wp:extent cx="3429000" cy="962660"/>
            <wp:effectExtent l="0" t="0" r="0" b="8890"/>
            <wp:docPr id="1096046554" name="Picture 3" descr="C:\Users\tyh44061\AppData\Local\Microsoft\Windows\Temporary Internet Files\Content.Outlook\366214C2\logo_Ipsen_RGB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429000" cy="962660"/>
                    </a:xfrm>
                    <a:prstGeom prst="rect">
                      <a:avLst/>
                    </a:prstGeom>
                  </pic:spPr>
                </pic:pic>
              </a:graphicData>
            </a:graphic>
          </wp:inline>
        </w:drawing>
      </w:r>
      <w:bookmarkEnd w:id="0"/>
      <w:bookmarkEnd w:id="1"/>
      <w:bookmarkEnd w:id="2"/>
      <w:bookmarkEnd w:id="3"/>
      <w:bookmarkEnd w:id="4"/>
      <w:bookmarkEnd w:id="5"/>
      <w:bookmarkEnd w:id="6"/>
      <w:bookmarkEnd w:id="7"/>
      <w:bookmarkEnd w:id="8"/>
      <w:bookmarkEnd w:id="9"/>
    </w:p>
    <w:p w14:paraId="6C8F4E49" w14:textId="77777777" w:rsidR="00F20D1F" w:rsidRPr="00E37039" w:rsidRDefault="00F20D1F" w:rsidP="00F20D1F">
      <w:pPr>
        <w:jc w:val="center"/>
        <w:rPr>
          <w:rFonts w:cs="Arial"/>
        </w:rPr>
      </w:pPr>
    </w:p>
    <w:p w14:paraId="50BB3C02" w14:textId="77777777" w:rsidR="00F20D1F" w:rsidRPr="00E37039" w:rsidRDefault="00F20D1F" w:rsidP="00F20D1F">
      <w:pPr>
        <w:jc w:val="center"/>
        <w:rPr>
          <w:rFonts w:cs="Arial"/>
        </w:rPr>
      </w:pPr>
    </w:p>
    <w:p w14:paraId="39F9EB60" w14:textId="77777777" w:rsidR="00F20D1F" w:rsidRPr="00E37039" w:rsidRDefault="00F20D1F" w:rsidP="00F20D1F">
      <w:pPr>
        <w:jc w:val="center"/>
        <w:rPr>
          <w:rFonts w:cs="Arial"/>
          <w:b/>
          <w:sz w:val="40"/>
          <w:szCs w:val="40"/>
        </w:rPr>
      </w:pPr>
    </w:p>
    <w:p w14:paraId="57F05837" w14:textId="77777777" w:rsidR="00F20D1F" w:rsidRPr="00E37039" w:rsidRDefault="00F20D1F" w:rsidP="0025477B">
      <w:pPr>
        <w:ind w:left="0" w:firstLine="0"/>
        <w:rPr>
          <w:rFonts w:cs="Arial"/>
          <w:b/>
          <w:sz w:val="40"/>
          <w:szCs w:val="40"/>
        </w:rPr>
      </w:pPr>
    </w:p>
    <w:p w14:paraId="3A752CF8" w14:textId="77777777" w:rsidR="00F20D1F" w:rsidRPr="00E37039" w:rsidRDefault="00F20D1F" w:rsidP="00F20D1F">
      <w:pPr>
        <w:jc w:val="center"/>
        <w:rPr>
          <w:rFonts w:cs="Arial"/>
          <w:b/>
          <w:sz w:val="40"/>
          <w:szCs w:val="40"/>
        </w:rPr>
      </w:pPr>
    </w:p>
    <w:p w14:paraId="3C4AEAA7" w14:textId="65F078C3" w:rsidR="00F20D1F" w:rsidRPr="00E37039" w:rsidRDefault="0025477B" w:rsidP="00F20D1F">
      <w:pPr>
        <w:jc w:val="center"/>
        <w:rPr>
          <w:rFonts w:cs="Arial"/>
          <w:b/>
          <w:sz w:val="48"/>
          <w:szCs w:val="48"/>
        </w:rPr>
      </w:pPr>
      <w:r>
        <w:rPr>
          <w:rFonts w:cs="Arial"/>
          <w:b/>
          <w:sz w:val="48"/>
          <w:szCs w:val="48"/>
        </w:rPr>
        <w:t>TECHNICAL DESIGN DOCUMENT</w:t>
      </w:r>
    </w:p>
    <w:p w14:paraId="2118EA3A" w14:textId="77777777" w:rsidR="00F20D1F" w:rsidRPr="00E37039" w:rsidRDefault="00F20D1F" w:rsidP="00F20D1F">
      <w:pPr>
        <w:jc w:val="center"/>
        <w:rPr>
          <w:rFonts w:cs="Arial"/>
          <w:b/>
          <w:sz w:val="48"/>
          <w:szCs w:val="48"/>
        </w:rPr>
      </w:pPr>
    </w:p>
    <w:p w14:paraId="53DE7994" w14:textId="6D35107C" w:rsidR="00F20D1F" w:rsidRPr="00A20CC3" w:rsidRDefault="00F20D1F" w:rsidP="00F20D1F">
      <w:pPr>
        <w:spacing w:after="240"/>
        <w:jc w:val="center"/>
        <w:rPr>
          <w:rFonts w:cs="Arial"/>
          <w:b/>
          <w:sz w:val="52"/>
          <w:szCs w:val="52"/>
        </w:rPr>
      </w:pPr>
      <w:r w:rsidRPr="00A20CC3">
        <w:rPr>
          <w:rFonts w:cs="Arial"/>
          <w:b/>
          <w:sz w:val="52"/>
          <w:szCs w:val="52"/>
        </w:rPr>
        <w:t xml:space="preserve">Consent Management </w:t>
      </w:r>
      <w:r w:rsidR="000A35FE">
        <w:rPr>
          <w:rFonts w:cs="Arial"/>
          <w:b/>
          <w:sz w:val="52"/>
          <w:szCs w:val="52"/>
        </w:rPr>
        <w:t>System</w:t>
      </w:r>
    </w:p>
    <w:p w14:paraId="18EAF9AF" w14:textId="14E2B427" w:rsidR="00F20D1F" w:rsidRPr="00A20CC3" w:rsidRDefault="00F20D1F" w:rsidP="00F20D1F">
      <w:pPr>
        <w:spacing w:after="240"/>
        <w:jc w:val="center"/>
        <w:rPr>
          <w:rFonts w:cs="Arial"/>
          <w:b/>
          <w:bCs/>
          <w:sz w:val="36"/>
          <w:szCs w:val="36"/>
        </w:rPr>
      </w:pPr>
      <w:r w:rsidRPr="00A20CC3">
        <w:rPr>
          <w:rFonts w:cs="Arial"/>
          <w:b/>
          <w:bCs/>
          <w:sz w:val="36"/>
          <w:szCs w:val="36"/>
        </w:rPr>
        <w:t xml:space="preserve">Version </w:t>
      </w:r>
      <w:r w:rsidR="00B705CD">
        <w:rPr>
          <w:rFonts w:cs="Arial"/>
          <w:b/>
          <w:bCs/>
          <w:sz w:val="36"/>
          <w:szCs w:val="36"/>
        </w:rPr>
        <w:t>1.0</w:t>
      </w:r>
    </w:p>
    <w:p w14:paraId="332CE709" w14:textId="77777777" w:rsidR="00A20CC3" w:rsidRDefault="00A20CC3">
      <w:pPr>
        <w:spacing w:after="0" w:line="259" w:lineRule="auto"/>
        <w:ind w:left="20" w:right="3"/>
        <w:jc w:val="center"/>
        <w:rPr>
          <w:color w:val="5B9BD5"/>
          <w:sz w:val="28"/>
        </w:rPr>
      </w:pPr>
    </w:p>
    <w:p w14:paraId="36BABF50" w14:textId="77777777" w:rsidR="00A20CC3" w:rsidRDefault="00A20CC3">
      <w:pPr>
        <w:spacing w:after="0" w:line="259" w:lineRule="auto"/>
        <w:ind w:left="20" w:right="3"/>
        <w:jc w:val="center"/>
        <w:rPr>
          <w:color w:val="5B9BD5"/>
          <w:sz w:val="28"/>
        </w:rPr>
      </w:pPr>
    </w:p>
    <w:p w14:paraId="7A93B07C" w14:textId="77777777" w:rsidR="00A20CC3" w:rsidRDefault="00A20CC3">
      <w:pPr>
        <w:spacing w:after="0" w:line="259" w:lineRule="auto"/>
        <w:ind w:left="20" w:right="3"/>
        <w:jc w:val="center"/>
        <w:rPr>
          <w:color w:val="5B9BD5"/>
          <w:sz w:val="28"/>
        </w:rPr>
      </w:pPr>
    </w:p>
    <w:p w14:paraId="3BD50288" w14:textId="77777777" w:rsidR="00A20CC3" w:rsidRDefault="00A20CC3">
      <w:pPr>
        <w:spacing w:after="0" w:line="259" w:lineRule="auto"/>
        <w:ind w:left="20" w:right="3"/>
        <w:jc w:val="center"/>
        <w:rPr>
          <w:color w:val="5B9BD5"/>
          <w:sz w:val="28"/>
        </w:rPr>
      </w:pPr>
    </w:p>
    <w:p w14:paraId="2121925C" w14:textId="77777777" w:rsidR="00A20CC3" w:rsidRDefault="00A20CC3">
      <w:pPr>
        <w:spacing w:after="0" w:line="259" w:lineRule="auto"/>
        <w:ind w:left="20" w:right="3"/>
        <w:jc w:val="center"/>
        <w:rPr>
          <w:color w:val="5B9BD5"/>
          <w:sz w:val="28"/>
        </w:rPr>
      </w:pPr>
    </w:p>
    <w:p w14:paraId="2066C8AC" w14:textId="77777777" w:rsidR="00A20CC3" w:rsidRDefault="00A20CC3">
      <w:pPr>
        <w:spacing w:after="0" w:line="259" w:lineRule="auto"/>
        <w:ind w:left="20" w:right="3"/>
        <w:jc w:val="center"/>
        <w:rPr>
          <w:color w:val="5B9BD5"/>
          <w:sz w:val="28"/>
        </w:rPr>
      </w:pPr>
    </w:p>
    <w:p w14:paraId="3A4E5717" w14:textId="77777777" w:rsidR="00A20CC3" w:rsidRDefault="00A20CC3">
      <w:pPr>
        <w:spacing w:after="0" w:line="259" w:lineRule="auto"/>
        <w:ind w:left="20" w:right="3"/>
        <w:jc w:val="center"/>
        <w:rPr>
          <w:color w:val="5B9BD5"/>
          <w:sz w:val="28"/>
        </w:rPr>
      </w:pPr>
    </w:p>
    <w:p w14:paraId="5FA3D640" w14:textId="77777777" w:rsidR="00A20CC3" w:rsidRDefault="00A20CC3">
      <w:pPr>
        <w:spacing w:after="0" w:line="259" w:lineRule="auto"/>
        <w:ind w:left="20" w:right="3"/>
        <w:jc w:val="center"/>
        <w:rPr>
          <w:color w:val="5B9BD5"/>
          <w:sz w:val="28"/>
        </w:rPr>
      </w:pPr>
    </w:p>
    <w:p w14:paraId="01FF6498" w14:textId="77777777" w:rsidR="00A20CC3" w:rsidRDefault="00A20CC3">
      <w:pPr>
        <w:spacing w:after="0" w:line="259" w:lineRule="auto"/>
        <w:ind w:left="20" w:right="3"/>
        <w:jc w:val="center"/>
        <w:rPr>
          <w:color w:val="5B9BD5"/>
          <w:sz w:val="28"/>
        </w:rPr>
      </w:pPr>
    </w:p>
    <w:p w14:paraId="760A4E21" w14:textId="77777777" w:rsidR="00A20CC3" w:rsidRDefault="00A20CC3">
      <w:pPr>
        <w:spacing w:after="0" w:line="259" w:lineRule="auto"/>
        <w:ind w:left="20" w:right="3"/>
        <w:jc w:val="center"/>
        <w:rPr>
          <w:color w:val="5B9BD5"/>
          <w:sz w:val="28"/>
        </w:rPr>
      </w:pPr>
    </w:p>
    <w:p w14:paraId="12EDD71C" w14:textId="77777777" w:rsidR="00A20CC3" w:rsidRDefault="00A20CC3">
      <w:pPr>
        <w:spacing w:after="0" w:line="259" w:lineRule="auto"/>
        <w:ind w:left="20" w:right="3"/>
        <w:jc w:val="center"/>
        <w:rPr>
          <w:color w:val="5B9BD5"/>
          <w:sz w:val="28"/>
        </w:rPr>
      </w:pPr>
    </w:p>
    <w:p w14:paraId="550AD140" w14:textId="0A39D937" w:rsidR="000F7189" w:rsidRPr="00AB7BD2" w:rsidRDefault="00483320">
      <w:pPr>
        <w:spacing w:after="0" w:line="259" w:lineRule="auto"/>
        <w:ind w:left="20" w:right="3"/>
        <w:jc w:val="center"/>
        <w:rPr>
          <w:b/>
          <w:bCs/>
        </w:rPr>
      </w:pPr>
      <w:r w:rsidRPr="00AB7BD2">
        <w:rPr>
          <w:b/>
          <w:bCs/>
          <w:color w:val="5B9BD5"/>
          <w:sz w:val="28"/>
        </w:rPr>
        <w:t xml:space="preserve">May </w:t>
      </w:r>
      <w:r w:rsidR="000A35FE">
        <w:rPr>
          <w:b/>
          <w:bCs/>
          <w:color w:val="5B9BD5"/>
          <w:sz w:val="28"/>
        </w:rPr>
        <w:t>1</w:t>
      </w:r>
      <w:r w:rsidR="00461AB0">
        <w:rPr>
          <w:b/>
          <w:bCs/>
          <w:color w:val="5B9BD5"/>
          <w:sz w:val="28"/>
        </w:rPr>
        <w:t>8</w:t>
      </w:r>
      <w:r w:rsidRPr="00AB7BD2">
        <w:rPr>
          <w:b/>
          <w:bCs/>
          <w:color w:val="5B9BD5"/>
          <w:sz w:val="28"/>
        </w:rPr>
        <w:t xml:space="preserve">, 2020 </w:t>
      </w:r>
    </w:p>
    <w:p w14:paraId="0D50A860" w14:textId="2840746A" w:rsidR="00F4475A" w:rsidRPr="00AB7BD2" w:rsidRDefault="00643485" w:rsidP="00F4475A">
      <w:pPr>
        <w:spacing w:after="0" w:line="259" w:lineRule="auto"/>
        <w:ind w:left="307" w:firstLine="0"/>
        <w:jc w:val="center"/>
        <w:rPr>
          <w:b/>
          <w:bCs/>
          <w:color w:val="5B9BD5"/>
        </w:rPr>
      </w:pPr>
      <w:r>
        <w:rPr>
          <w:b/>
          <w:bCs/>
          <w:color w:val="5B9BD5"/>
        </w:rPr>
        <w:t>Ipsen</w:t>
      </w:r>
      <w:r w:rsidR="004F36F4" w:rsidRPr="00AB7BD2">
        <w:rPr>
          <w:b/>
          <w:bCs/>
          <w:color w:val="5B9BD5"/>
        </w:rPr>
        <w:t>, Inc.</w:t>
      </w:r>
      <w:r w:rsidR="00483320" w:rsidRPr="00AB7BD2">
        <w:rPr>
          <w:b/>
          <w:bCs/>
          <w:color w:val="5B9BD5"/>
        </w:rPr>
        <w:t xml:space="preserve">     </w:t>
      </w:r>
    </w:p>
    <w:p w14:paraId="465E6EB4" w14:textId="163BFDFA" w:rsidR="00F4475A" w:rsidRPr="007C161D" w:rsidRDefault="00F4475A" w:rsidP="00F4475A">
      <w:pPr>
        <w:spacing w:after="0" w:line="259" w:lineRule="auto"/>
        <w:rPr>
          <w:rFonts w:cs="Arial"/>
          <w:b/>
          <w:sz w:val="24"/>
          <w:szCs w:val="24"/>
        </w:rPr>
      </w:pPr>
      <w:r w:rsidRPr="007C161D">
        <w:rPr>
          <w:rFonts w:cs="Arial"/>
          <w:b/>
          <w:sz w:val="24"/>
          <w:szCs w:val="24"/>
        </w:rPr>
        <w:lastRenderedPageBreak/>
        <w:t>Prepared By</w:t>
      </w:r>
    </w:p>
    <w:p w14:paraId="168B164C" w14:textId="77777777" w:rsidR="000140DE" w:rsidRDefault="000140DE" w:rsidP="00F4475A">
      <w:pPr>
        <w:spacing w:after="0" w:line="259" w:lineRule="auto"/>
        <w:rPr>
          <w:rFonts w:cs="Arial"/>
          <w:b/>
        </w:rPr>
      </w:pPr>
    </w:p>
    <w:tbl>
      <w:tblPr>
        <w:tblStyle w:val="GridTable4-Accent1"/>
        <w:tblW w:w="0" w:type="auto"/>
        <w:tblLook w:val="04A0" w:firstRow="1" w:lastRow="0" w:firstColumn="1" w:lastColumn="0" w:noHBand="0" w:noVBand="1"/>
      </w:tblPr>
      <w:tblGrid>
        <w:gridCol w:w="4385"/>
        <w:gridCol w:w="4394"/>
      </w:tblGrid>
      <w:tr w:rsidR="007C161D" w:rsidRPr="00282E18" w14:paraId="559A29A2" w14:textId="77777777" w:rsidTr="00CF0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3ED6ABB6" w14:textId="5886BFA4" w:rsidR="007C161D" w:rsidRPr="00282E18" w:rsidRDefault="007C161D" w:rsidP="007C161D">
            <w:pPr>
              <w:rPr>
                <w:b w:val="0"/>
                <w:bCs w:val="0"/>
                <w:sz w:val="20"/>
                <w:szCs w:val="20"/>
              </w:rPr>
            </w:pPr>
            <w:r w:rsidRPr="00E37039">
              <w:rPr>
                <w:rFonts w:cs="Arial"/>
              </w:rPr>
              <w:t>Document Owner(s)</w:t>
            </w:r>
          </w:p>
        </w:tc>
        <w:tc>
          <w:tcPr>
            <w:tcW w:w="4394" w:type="dxa"/>
          </w:tcPr>
          <w:p w14:paraId="4C8641E1" w14:textId="6AFB49B3" w:rsidR="007C161D" w:rsidRPr="00282E18" w:rsidRDefault="007C161D" w:rsidP="007C161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37039">
              <w:rPr>
                <w:rFonts w:cs="Arial"/>
              </w:rPr>
              <w:t>Project/Organization Role</w:t>
            </w:r>
          </w:p>
        </w:tc>
      </w:tr>
      <w:tr w:rsidR="007C161D" w:rsidRPr="00282E18" w14:paraId="06318084" w14:textId="77777777" w:rsidTr="00CF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69888445" w14:textId="6B91B034" w:rsidR="007C161D" w:rsidRPr="00282E18" w:rsidRDefault="007C161D" w:rsidP="007C161D">
            <w:pPr>
              <w:ind w:left="0" w:firstLine="0"/>
              <w:rPr>
                <w:sz w:val="20"/>
                <w:szCs w:val="20"/>
              </w:rPr>
            </w:pPr>
            <w:r>
              <w:rPr>
                <w:sz w:val="20"/>
                <w:szCs w:val="20"/>
              </w:rPr>
              <w:t>Axtria, Inc.</w:t>
            </w:r>
          </w:p>
        </w:tc>
        <w:tc>
          <w:tcPr>
            <w:tcW w:w="4394" w:type="dxa"/>
          </w:tcPr>
          <w:p w14:paraId="35472A60" w14:textId="7D416D48" w:rsidR="007C161D" w:rsidRPr="00282E18" w:rsidRDefault="007C161D" w:rsidP="007C161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Vendor</w:t>
            </w:r>
          </w:p>
        </w:tc>
      </w:tr>
    </w:tbl>
    <w:p w14:paraId="1091A795" w14:textId="77777777" w:rsidR="000140DE" w:rsidRDefault="000140DE" w:rsidP="00F4475A">
      <w:pPr>
        <w:spacing w:after="0" w:line="259" w:lineRule="auto"/>
        <w:rPr>
          <w:rFonts w:cs="Arial"/>
          <w:b/>
        </w:rPr>
      </w:pPr>
    </w:p>
    <w:p w14:paraId="500094E3" w14:textId="77777777" w:rsidR="00F4475A" w:rsidRPr="00F4475A" w:rsidRDefault="00F4475A" w:rsidP="00F4475A">
      <w:pPr>
        <w:spacing w:after="0" w:line="259" w:lineRule="auto"/>
      </w:pPr>
    </w:p>
    <w:p w14:paraId="5AF6B83D" w14:textId="77777777" w:rsidR="00F4475A" w:rsidRPr="00E37039" w:rsidRDefault="00F4475A" w:rsidP="00F4475A">
      <w:pPr>
        <w:rPr>
          <w:rFonts w:cs="Arial"/>
        </w:rPr>
      </w:pPr>
    </w:p>
    <w:p w14:paraId="5CE75ACD" w14:textId="77777777" w:rsidR="00206292" w:rsidRPr="007C161D" w:rsidRDefault="00206292" w:rsidP="007C161D">
      <w:pPr>
        <w:spacing w:after="0" w:line="259" w:lineRule="auto"/>
        <w:rPr>
          <w:rFonts w:cs="Arial"/>
          <w:b/>
          <w:sz w:val="24"/>
          <w:szCs w:val="24"/>
        </w:rPr>
      </w:pPr>
      <w:bookmarkStart w:id="10" w:name="_Toc36144475"/>
      <w:bookmarkStart w:id="11" w:name="_Toc38988241"/>
      <w:r w:rsidRPr="007C161D">
        <w:rPr>
          <w:rFonts w:cs="Arial"/>
          <w:b/>
          <w:sz w:val="24"/>
          <w:szCs w:val="24"/>
        </w:rPr>
        <w:t>Change Log</w:t>
      </w:r>
      <w:bookmarkEnd w:id="10"/>
      <w:bookmarkEnd w:id="11"/>
    </w:p>
    <w:p w14:paraId="32934A9B" w14:textId="77777777" w:rsidR="00206292" w:rsidRDefault="00206292" w:rsidP="00206292"/>
    <w:tbl>
      <w:tblPr>
        <w:tblStyle w:val="GridTable4-Accent1"/>
        <w:tblW w:w="0" w:type="auto"/>
        <w:tblLook w:val="04A0" w:firstRow="1" w:lastRow="0" w:firstColumn="1" w:lastColumn="0" w:noHBand="0" w:noVBand="1"/>
      </w:tblPr>
      <w:tblGrid>
        <w:gridCol w:w="1918"/>
        <w:gridCol w:w="1921"/>
        <w:gridCol w:w="1925"/>
        <w:gridCol w:w="1923"/>
        <w:gridCol w:w="1922"/>
      </w:tblGrid>
      <w:tr w:rsidR="00206292" w14:paraId="6414C108" w14:textId="77777777" w:rsidTr="00CF0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57A1F7DF" w14:textId="77777777" w:rsidR="00206292" w:rsidRPr="00282E18" w:rsidRDefault="00206292" w:rsidP="002E43FF">
            <w:pPr>
              <w:rPr>
                <w:b w:val="0"/>
                <w:bCs w:val="0"/>
                <w:sz w:val="20"/>
                <w:szCs w:val="20"/>
              </w:rPr>
            </w:pPr>
            <w:r w:rsidRPr="00282E18">
              <w:rPr>
                <w:sz w:val="20"/>
                <w:szCs w:val="20"/>
              </w:rPr>
              <w:t>Date</w:t>
            </w:r>
          </w:p>
        </w:tc>
        <w:tc>
          <w:tcPr>
            <w:tcW w:w="1942" w:type="dxa"/>
          </w:tcPr>
          <w:p w14:paraId="7BAEFE80" w14:textId="77777777" w:rsidR="00206292" w:rsidRPr="00282E18" w:rsidRDefault="00206292" w:rsidP="002E43F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82E18">
              <w:rPr>
                <w:sz w:val="20"/>
                <w:szCs w:val="20"/>
              </w:rPr>
              <w:t>Version</w:t>
            </w:r>
          </w:p>
        </w:tc>
        <w:tc>
          <w:tcPr>
            <w:tcW w:w="1942" w:type="dxa"/>
          </w:tcPr>
          <w:p w14:paraId="03666233" w14:textId="77777777" w:rsidR="00206292" w:rsidRPr="00282E18" w:rsidRDefault="00206292" w:rsidP="002E43F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82E18">
              <w:rPr>
                <w:sz w:val="20"/>
                <w:szCs w:val="20"/>
              </w:rPr>
              <w:t>Change Reference</w:t>
            </w:r>
          </w:p>
        </w:tc>
        <w:tc>
          <w:tcPr>
            <w:tcW w:w="1943" w:type="dxa"/>
          </w:tcPr>
          <w:p w14:paraId="09D1EF02" w14:textId="5DE4C93D" w:rsidR="00206292" w:rsidRPr="00282E18" w:rsidRDefault="00EC0D9A" w:rsidP="002E43F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Created by</w:t>
            </w:r>
          </w:p>
        </w:tc>
        <w:tc>
          <w:tcPr>
            <w:tcW w:w="1943" w:type="dxa"/>
          </w:tcPr>
          <w:p w14:paraId="55CAE735" w14:textId="77777777" w:rsidR="00206292" w:rsidRPr="00282E18" w:rsidRDefault="00206292" w:rsidP="002E43F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82E18">
              <w:rPr>
                <w:sz w:val="20"/>
                <w:szCs w:val="20"/>
              </w:rPr>
              <w:t>Section</w:t>
            </w:r>
          </w:p>
        </w:tc>
      </w:tr>
      <w:tr w:rsidR="000713E3" w14:paraId="315E7BA0" w14:textId="77777777" w:rsidTr="00CF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4163DA05" w14:textId="2FC757B2" w:rsidR="000713E3" w:rsidRPr="000713E3" w:rsidRDefault="000713E3" w:rsidP="002E43FF">
            <w:pPr>
              <w:rPr>
                <w:b w:val="0"/>
                <w:bCs w:val="0"/>
                <w:sz w:val="20"/>
                <w:szCs w:val="20"/>
              </w:rPr>
            </w:pPr>
            <w:r w:rsidRPr="000713E3">
              <w:rPr>
                <w:b w:val="0"/>
                <w:bCs w:val="0"/>
                <w:sz w:val="20"/>
                <w:szCs w:val="20"/>
              </w:rPr>
              <w:t>1</w:t>
            </w:r>
            <w:r w:rsidR="00461AB0">
              <w:rPr>
                <w:b w:val="0"/>
                <w:bCs w:val="0"/>
                <w:sz w:val="20"/>
                <w:szCs w:val="20"/>
              </w:rPr>
              <w:t>8</w:t>
            </w:r>
            <w:r w:rsidRPr="000713E3">
              <w:rPr>
                <w:b w:val="0"/>
                <w:bCs w:val="0"/>
                <w:sz w:val="20"/>
                <w:szCs w:val="20"/>
              </w:rPr>
              <w:t>-May-2020</w:t>
            </w:r>
          </w:p>
        </w:tc>
        <w:tc>
          <w:tcPr>
            <w:tcW w:w="1942" w:type="dxa"/>
          </w:tcPr>
          <w:p w14:paraId="2EAFC211" w14:textId="136BAD0D" w:rsidR="000713E3" w:rsidRPr="00282E18" w:rsidRDefault="000713E3"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1942" w:type="dxa"/>
          </w:tcPr>
          <w:p w14:paraId="27B4CE42" w14:textId="58AF8C1F" w:rsidR="000713E3" w:rsidRPr="00282E18" w:rsidRDefault="000713E3"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Initial Version</w:t>
            </w:r>
          </w:p>
        </w:tc>
        <w:tc>
          <w:tcPr>
            <w:tcW w:w="1943" w:type="dxa"/>
          </w:tcPr>
          <w:p w14:paraId="5E5989C6" w14:textId="534DF75A" w:rsidR="000713E3" w:rsidRPr="00282E18" w:rsidRDefault="00EC0D9A"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Priya Bhatia</w:t>
            </w:r>
          </w:p>
        </w:tc>
        <w:tc>
          <w:tcPr>
            <w:tcW w:w="1943" w:type="dxa"/>
          </w:tcPr>
          <w:p w14:paraId="2C075BEE" w14:textId="77777777" w:rsidR="000713E3" w:rsidRPr="00282E18" w:rsidRDefault="000713E3" w:rsidP="002E43FF">
            <w:pPr>
              <w:cnfStyle w:val="000000100000" w:firstRow="0" w:lastRow="0" w:firstColumn="0" w:lastColumn="0" w:oddVBand="0" w:evenVBand="0" w:oddHBand="1" w:evenHBand="0" w:firstRowFirstColumn="0" w:firstRowLastColumn="0" w:lastRowFirstColumn="0" w:lastRowLastColumn="0"/>
              <w:rPr>
                <w:sz w:val="20"/>
                <w:szCs w:val="20"/>
              </w:rPr>
            </w:pPr>
          </w:p>
        </w:tc>
      </w:tr>
    </w:tbl>
    <w:p w14:paraId="6A328C61" w14:textId="77777777" w:rsidR="00F4475A" w:rsidRPr="00E37039" w:rsidRDefault="00F4475A" w:rsidP="00F4475A">
      <w:pPr>
        <w:ind w:left="0" w:firstLine="0"/>
        <w:rPr>
          <w:rFonts w:cs="Arial"/>
          <w:b/>
        </w:rPr>
      </w:pPr>
    </w:p>
    <w:p w14:paraId="0AC33B9C" w14:textId="26EA825B" w:rsidR="00F4475A" w:rsidRPr="00E37039" w:rsidRDefault="00F4475A" w:rsidP="00F4475A">
      <w:pPr>
        <w:pStyle w:val="Body"/>
        <w:rPr>
          <w:rFonts w:ascii="Arial" w:hAnsi="Arial" w:cs="Arial"/>
          <w:color w:val="auto"/>
        </w:rPr>
      </w:pPr>
    </w:p>
    <w:p w14:paraId="7ED28877" w14:textId="77777777" w:rsidR="00F4475A" w:rsidRPr="00E37039" w:rsidRDefault="00F4475A" w:rsidP="00F4475A">
      <w:pPr>
        <w:rPr>
          <w:rFonts w:cs="Arial"/>
        </w:rPr>
      </w:pPr>
    </w:p>
    <w:p w14:paraId="6DCA314B" w14:textId="77777777" w:rsidR="00F4475A" w:rsidRPr="00E37039" w:rsidRDefault="00F4475A" w:rsidP="00F4475A">
      <w:pPr>
        <w:rPr>
          <w:rFonts w:cs="Arial"/>
        </w:rPr>
      </w:pPr>
    </w:p>
    <w:p w14:paraId="00D1F207" w14:textId="77777777" w:rsidR="00F4475A" w:rsidRPr="00E37039" w:rsidRDefault="00F4475A" w:rsidP="00F4475A">
      <w:pPr>
        <w:spacing w:after="160" w:line="259" w:lineRule="auto"/>
        <w:rPr>
          <w:rFonts w:cs="Arial"/>
        </w:rPr>
      </w:pPr>
      <w:r w:rsidRPr="00E37039">
        <w:rPr>
          <w:rFonts w:cs="Arial"/>
        </w:rPr>
        <w:br w:type="page"/>
      </w:r>
    </w:p>
    <w:sdt>
      <w:sdtPr>
        <w:rPr>
          <w:rFonts w:ascii="Calibri" w:eastAsiaTheme="minorHAnsi" w:hAnsi="Calibri" w:cs="Calibri"/>
          <w:b w:val="0"/>
          <w:bCs w:val="0"/>
          <w:caps w:val="0"/>
          <w:color w:val="44546A" w:themeColor="text2"/>
          <w:spacing w:val="0"/>
          <w:sz w:val="20"/>
          <w:szCs w:val="20"/>
          <w:lang w:val="en-IN" w:eastAsia="en-IN" w:bidi="ar-SA"/>
        </w:rPr>
        <w:id w:val="1963455224"/>
        <w:docPartObj>
          <w:docPartGallery w:val="Table of Contents"/>
          <w:docPartUnique/>
        </w:docPartObj>
      </w:sdtPr>
      <w:sdtEndPr>
        <w:rPr>
          <w:rFonts w:eastAsia="Calibri"/>
          <w:noProof/>
          <w:color w:val="000000"/>
          <w:sz w:val="16"/>
          <w:szCs w:val="16"/>
        </w:rPr>
      </w:sdtEndPr>
      <w:sdtContent>
        <w:p w14:paraId="4285B397" w14:textId="77777777" w:rsidR="0079262D" w:rsidRPr="002D484F" w:rsidRDefault="0079262D" w:rsidP="008433C3">
          <w:pPr>
            <w:pStyle w:val="TOCHeading"/>
            <w:numPr>
              <w:ilvl w:val="0"/>
              <w:numId w:val="0"/>
            </w:numPr>
            <w:jc w:val="both"/>
            <w:rPr>
              <w:color w:val="44546A" w:themeColor="text2"/>
              <w:sz w:val="24"/>
              <w:szCs w:val="20"/>
            </w:rPr>
          </w:pPr>
          <w:r w:rsidRPr="002D484F">
            <w:rPr>
              <w:color w:val="44546A" w:themeColor="text2"/>
              <w:sz w:val="24"/>
              <w:szCs w:val="20"/>
            </w:rPr>
            <w:t>Table of Contents</w:t>
          </w:r>
        </w:p>
        <w:p w14:paraId="325021A8" w14:textId="46C9376A" w:rsidR="007474D9" w:rsidRDefault="0079262D">
          <w:pPr>
            <w:pStyle w:val="TOC1"/>
            <w:rPr>
              <w:b w:val="0"/>
              <w:noProof/>
              <w:sz w:val="22"/>
              <w:szCs w:val="22"/>
              <w:lang w:val="en-IN" w:eastAsia="en-IN"/>
            </w:rPr>
          </w:pPr>
          <w:r w:rsidRPr="00D327A1">
            <w:rPr>
              <w:sz w:val="16"/>
              <w:szCs w:val="16"/>
            </w:rPr>
            <w:fldChar w:fldCharType="begin"/>
          </w:r>
          <w:r w:rsidRPr="00D327A1">
            <w:rPr>
              <w:sz w:val="16"/>
              <w:szCs w:val="16"/>
            </w:rPr>
            <w:instrText xml:space="preserve"> TOC \o "1-3" \h \z \u </w:instrText>
          </w:r>
          <w:r w:rsidRPr="00D327A1">
            <w:rPr>
              <w:sz w:val="16"/>
              <w:szCs w:val="16"/>
            </w:rPr>
            <w:fldChar w:fldCharType="separate"/>
          </w:r>
          <w:hyperlink w:anchor="_Toc40701430" w:history="1">
            <w:r w:rsidR="007474D9" w:rsidRPr="0050007D">
              <w:rPr>
                <w:rStyle w:val="Hyperlink"/>
                <w:noProof/>
              </w:rPr>
              <w:t>1</w:t>
            </w:r>
            <w:r w:rsidR="007474D9">
              <w:rPr>
                <w:b w:val="0"/>
                <w:noProof/>
                <w:sz w:val="22"/>
                <w:szCs w:val="22"/>
                <w:lang w:val="en-IN" w:eastAsia="en-IN"/>
              </w:rPr>
              <w:tab/>
            </w:r>
            <w:r w:rsidR="007474D9" w:rsidRPr="0050007D">
              <w:rPr>
                <w:rStyle w:val="Hyperlink"/>
                <w:noProof/>
              </w:rPr>
              <w:t>DOCUMENT PREFACE</w:t>
            </w:r>
            <w:r w:rsidR="007474D9">
              <w:rPr>
                <w:noProof/>
                <w:webHidden/>
              </w:rPr>
              <w:tab/>
            </w:r>
            <w:r w:rsidR="007474D9">
              <w:rPr>
                <w:noProof/>
                <w:webHidden/>
              </w:rPr>
              <w:fldChar w:fldCharType="begin"/>
            </w:r>
            <w:r w:rsidR="007474D9">
              <w:rPr>
                <w:noProof/>
                <w:webHidden/>
              </w:rPr>
              <w:instrText xml:space="preserve"> PAGEREF _Toc40701430 \h </w:instrText>
            </w:r>
            <w:r w:rsidR="007474D9">
              <w:rPr>
                <w:noProof/>
                <w:webHidden/>
              </w:rPr>
            </w:r>
            <w:r w:rsidR="007474D9">
              <w:rPr>
                <w:noProof/>
                <w:webHidden/>
              </w:rPr>
              <w:fldChar w:fldCharType="separate"/>
            </w:r>
            <w:r w:rsidR="007474D9">
              <w:rPr>
                <w:noProof/>
                <w:webHidden/>
              </w:rPr>
              <w:t>5</w:t>
            </w:r>
            <w:r w:rsidR="007474D9">
              <w:rPr>
                <w:noProof/>
                <w:webHidden/>
              </w:rPr>
              <w:fldChar w:fldCharType="end"/>
            </w:r>
          </w:hyperlink>
        </w:p>
        <w:p w14:paraId="4727F004" w14:textId="21ED15DF" w:rsidR="007474D9" w:rsidRDefault="00223BFD">
          <w:pPr>
            <w:pStyle w:val="TOC2"/>
            <w:rPr>
              <w:sz w:val="22"/>
              <w:szCs w:val="22"/>
              <w:lang w:val="en-IN" w:eastAsia="en-IN"/>
            </w:rPr>
          </w:pPr>
          <w:hyperlink w:anchor="_Toc40701431" w:history="1">
            <w:r w:rsidR="007474D9" w:rsidRPr="0050007D">
              <w:rPr>
                <w:rStyle w:val="Hyperlink"/>
                <w:rFonts w:asciiTheme="majorHAnsi" w:eastAsia="Arial" w:hAnsiTheme="majorHAnsi" w:cstheme="majorHAnsi"/>
                <w:b/>
              </w:rPr>
              <w:t>1.1</w:t>
            </w:r>
            <w:r w:rsidR="007474D9">
              <w:rPr>
                <w:sz w:val="22"/>
                <w:szCs w:val="22"/>
                <w:lang w:val="en-IN" w:eastAsia="en-IN"/>
              </w:rPr>
              <w:tab/>
            </w:r>
            <w:r w:rsidR="007474D9" w:rsidRPr="0050007D">
              <w:rPr>
                <w:rStyle w:val="Hyperlink"/>
                <w:rFonts w:asciiTheme="majorHAnsi" w:eastAsia="Arial" w:hAnsiTheme="majorHAnsi" w:cstheme="majorHAnsi"/>
                <w:b/>
              </w:rPr>
              <w:t>Introduction</w:t>
            </w:r>
            <w:r w:rsidR="007474D9">
              <w:rPr>
                <w:webHidden/>
              </w:rPr>
              <w:tab/>
            </w:r>
            <w:r w:rsidR="007474D9">
              <w:rPr>
                <w:webHidden/>
              </w:rPr>
              <w:fldChar w:fldCharType="begin"/>
            </w:r>
            <w:r w:rsidR="007474D9">
              <w:rPr>
                <w:webHidden/>
              </w:rPr>
              <w:instrText xml:space="preserve"> PAGEREF _Toc40701431 \h </w:instrText>
            </w:r>
            <w:r w:rsidR="007474D9">
              <w:rPr>
                <w:webHidden/>
              </w:rPr>
            </w:r>
            <w:r w:rsidR="007474D9">
              <w:rPr>
                <w:webHidden/>
              </w:rPr>
              <w:fldChar w:fldCharType="separate"/>
            </w:r>
            <w:r w:rsidR="007474D9">
              <w:rPr>
                <w:webHidden/>
              </w:rPr>
              <w:t>5</w:t>
            </w:r>
            <w:r w:rsidR="007474D9">
              <w:rPr>
                <w:webHidden/>
              </w:rPr>
              <w:fldChar w:fldCharType="end"/>
            </w:r>
          </w:hyperlink>
        </w:p>
        <w:p w14:paraId="622F95F4" w14:textId="1E8F6923" w:rsidR="007474D9" w:rsidRDefault="00223BFD">
          <w:pPr>
            <w:pStyle w:val="TOC2"/>
            <w:rPr>
              <w:sz w:val="22"/>
              <w:szCs w:val="22"/>
              <w:lang w:val="en-IN" w:eastAsia="en-IN"/>
            </w:rPr>
          </w:pPr>
          <w:hyperlink w:anchor="_Toc40701432" w:history="1">
            <w:r w:rsidR="007474D9" w:rsidRPr="0050007D">
              <w:rPr>
                <w:rStyle w:val="Hyperlink"/>
                <w:rFonts w:asciiTheme="majorHAnsi" w:eastAsia="Arial" w:hAnsiTheme="majorHAnsi" w:cstheme="majorHAnsi"/>
                <w:b/>
              </w:rPr>
              <w:t>1.2</w:t>
            </w:r>
            <w:r w:rsidR="007474D9">
              <w:rPr>
                <w:sz w:val="22"/>
                <w:szCs w:val="22"/>
                <w:lang w:val="en-IN" w:eastAsia="en-IN"/>
              </w:rPr>
              <w:tab/>
            </w:r>
            <w:r w:rsidR="007474D9" w:rsidRPr="0050007D">
              <w:rPr>
                <w:rStyle w:val="Hyperlink"/>
                <w:rFonts w:asciiTheme="majorHAnsi" w:eastAsia="Arial" w:hAnsiTheme="majorHAnsi" w:cstheme="majorHAnsi"/>
                <w:b/>
              </w:rPr>
              <w:t>Purpose and Scope</w:t>
            </w:r>
            <w:r w:rsidR="007474D9">
              <w:rPr>
                <w:webHidden/>
              </w:rPr>
              <w:tab/>
            </w:r>
            <w:r w:rsidR="007474D9">
              <w:rPr>
                <w:webHidden/>
              </w:rPr>
              <w:fldChar w:fldCharType="begin"/>
            </w:r>
            <w:r w:rsidR="007474D9">
              <w:rPr>
                <w:webHidden/>
              </w:rPr>
              <w:instrText xml:space="preserve"> PAGEREF _Toc40701432 \h </w:instrText>
            </w:r>
            <w:r w:rsidR="007474D9">
              <w:rPr>
                <w:webHidden/>
              </w:rPr>
            </w:r>
            <w:r w:rsidR="007474D9">
              <w:rPr>
                <w:webHidden/>
              </w:rPr>
              <w:fldChar w:fldCharType="separate"/>
            </w:r>
            <w:r w:rsidR="007474D9">
              <w:rPr>
                <w:webHidden/>
              </w:rPr>
              <w:t>5</w:t>
            </w:r>
            <w:r w:rsidR="007474D9">
              <w:rPr>
                <w:webHidden/>
              </w:rPr>
              <w:fldChar w:fldCharType="end"/>
            </w:r>
          </w:hyperlink>
        </w:p>
        <w:p w14:paraId="56989CF0" w14:textId="7FA44B2F" w:rsidR="007474D9" w:rsidRDefault="00223BFD">
          <w:pPr>
            <w:pStyle w:val="TOC2"/>
            <w:rPr>
              <w:sz w:val="22"/>
              <w:szCs w:val="22"/>
              <w:lang w:val="en-IN" w:eastAsia="en-IN"/>
            </w:rPr>
          </w:pPr>
          <w:hyperlink w:anchor="_Toc40701433" w:history="1">
            <w:r w:rsidR="007474D9" w:rsidRPr="0050007D">
              <w:rPr>
                <w:rStyle w:val="Hyperlink"/>
                <w:rFonts w:asciiTheme="majorHAnsi" w:eastAsia="Arial" w:hAnsiTheme="majorHAnsi" w:cstheme="majorHAnsi"/>
                <w:b/>
              </w:rPr>
              <w:t>1.2.1</w:t>
            </w:r>
            <w:r w:rsidR="007474D9">
              <w:rPr>
                <w:sz w:val="22"/>
                <w:szCs w:val="22"/>
                <w:lang w:val="en-IN" w:eastAsia="en-IN"/>
              </w:rPr>
              <w:tab/>
            </w:r>
            <w:r w:rsidR="007474D9" w:rsidRPr="0050007D">
              <w:rPr>
                <w:rStyle w:val="Hyperlink"/>
                <w:rFonts w:asciiTheme="majorHAnsi" w:eastAsia="Arial" w:hAnsiTheme="majorHAnsi" w:cstheme="majorHAnsi"/>
                <w:b/>
              </w:rPr>
              <w:t>Purpose</w:t>
            </w:r>
            <w:r w:rsidR="007474D9">
              <w:rPr>
                <w:webHidden/>
              </w:rPr>
              <w:tab/>
            </w:r>
            <w:r w:rsidR="007474D9">
              <w:rPr>
                <w:webHidden/>
              </w:rPr>
              <w:fldChar w:fldCharType="begin"/>
            </w:r>
            <w:r w:rsidR="007474D9">
              <w:rPr>
                <w:webHidden/>
              </w:rPr>
              <w:instrText xml:space="preserve"> PAGEREF _Toc40701433 \h </w:instrText>
            </w:r>
            <w:r w:rsidR="007474D9">
              <w:rPr>
                <w:webHidden/>
              </w:rPr>
            </w:r>
            <w:r w:rsidR="007474D9">
              <w:rPr>
                <w:webHidden/>
              </w:rPr>
              <w:fldChar w:fldCharType="separate"/>
            </w:r>
            <w:r w:rsidR="007474D9">
              <w:rPr>
                <w:webHidden/>
              </w:rPr>
              <w:t>5</w:t>
            </w:r>
            <w:r w:rsidR="007474D9">
              <w:rPr>
                <w:webHidden/>
              </w:rPr>
              <w:fldChar w:fldCharType="end"/>
            </w:r>
          </w:hyperlink>
        </w:p>
        <w:p w14:paraId="37C98139" w14:textId="33739373" w:rsidR="007474D9" w:rsidRDefault="00223BFD">
          <w:pPr>
            <w:pStyle w:val="TOC2"/>
            <w:rPr>
              <w:sz w:val="22"/>
              <w:szCs w:val="22"/>
              <w:lang w:val="en-IN" w:eastAsia="en-IN"/>
            </w:rPr>
          </w:pPr>
          <w:hyperlink w:anchor="_Toc40701434" w:history="1">
            <w:r w:rsidR="007474D9" w:rsidRPr="0050007D">
              <w:rPr>
                <w:rStyle w:val="Hyperlink"/>
                <w:rFonts w:asciiTheme="majorHAnsi" w:eastAsia="Arial" w:hAnsiTheme="majorHAnsi" w:cstheme="majorHAnsi"/>
                <w:b/>
              </w:rPr>
              <w:t>1.2.2</w:t>
            </w:r>
            <w:r w:rsidR="007474D9">
              <w:rPr>
                <w:sz w:val="22"/>
                <w:szCs w:val="22"/>
                <w:lang w:val="en-IN" w:eastAsia="en-IN"/>
              </w:rPr>
              <w:tab/>
            </w:r>
            <w:r w:rsidR="007474D9" w:rsidRPr="0050007D">
              <w:rPr>
                <w:rStyle w:val="Hyperlink"/>
                <w:rFonts w:asciiTheme="majorHAnsi" w:eastAsia="Arial" w:hAnsiTheme="majorHAnsi" w:cstheme="majorHAnsi"/>
                <w:b/>
              </w:rPr>
              <w:t>Scope</w:t>
            </w:r>
            <w:r w:rsidR="007474D9">
              <w:rPr>
                <w:webHidden/>
              </w:rPr>
              <w:tab/>
            </w:r>
            <w:r w:rsidR="007474D9">
              <w:rPr>
                <w:webHidden/>
              </w:rPr>
              <w:fldChar w:fldCharType="begin"/>
            </w:r>
            <w:r w:rsidR="007474D9">
              <w:rPr>
                <w:webHidden/>
              </w:rPr>
              <w:instrText xml:space="preserve"> PAGEREF _Toc40701434 \h </w:instrText>
            </w:r>
            <w:r w:rsidR="007474D9">
              <w:rPr>
                <w:webHidden/>
              </w:rPr>
            </w:r>
            <w:r w:rsidR="007474D9">
              <w:rPr>
                <w:webHidden/>
              </w:rPr>
              <w:fldChar w:fldCharType="separate"/>
            </w:r>
            <w:r w:rsidR="007474D9">
              <w:rPr>
                <w:webHidden/>
              </w:rPr>
              <w:t>5</w:t>
            </w:r>
            <w:r w:rsidR="007474D9">
              <w:rPr>
                <w:webHidden/>
              </w:rPr>
              <w:fldChar w:fldCharType="end"/>
            </w:r>
          </w:hyperlink>
        </w:p>
        <w:p w14:paraId="486F3FF9" w14:textId="21CF6836" w:rsidR="007474D9" w:rsidRDefault="00223BFD">
          <w:pPr>
            <w:pStyle w:val="TOC2"/>
            <w:rPr>
              <w:sz w:val="22"/>
              <w:szCs w:val="22"/>
              <w:lang w:val="en-IN" w:eastAsia="en-IN"/>
            </w:rPr>
          </w:pPr>
          <w:hyperlink w:anchor="_Toc40701435" w:history="1">
            <w:r w:rsidR="007474D9" w:rsidRPr="0050007D">
              <w:rPr>
                <w:rStyle w:val="Hyperlink"/>
                <w:rFonts w:asciiTheme="majorHAnsi" w:eastAsia="Arial" w:hAnsiTheme="majorHAnsi" w:cstheme="majorHAnsi"/>
                <w:b/>
              </w:rPr>
              <w:t>1.3</w:t>
            </w:r>
            <w:r w:rsidR="007474D9">
              <w:rPr>
                <w:sz w:val="22"/>
                <w:szCs w:val="22"/>
                <w:lang w:val="en-IN" w:eastAsia="en-IN"/>
              </w:rPr>
              <w:tab/>
            </w:r>
            <w:r w:rsidR="007474D9" w:rsidRPr="0050007D">
              <w:rPr>
                <w:rStyle w:val="Hyperlink"/>
                <w:rFonts w:asciiTheme="majorHAnsi" w:eastAsia="Arial" w:hAnsiTheme="majorHAnsi" w:cstheme="majorHAnsi"/>
                <w:b/>
              </w:rPr>
              <w:t>General Information and Version Details</w:t>
            </w:r>
            <w:r w:rsidR="007474D9">
              <w:rPr>
                <w:webHidden/>
              </w:rPr>
              <w:tab/>
            </w:r>
            <w:r w:rsidR="007474D9">
              <w:rPr>
                <w:webHidden/>
              </w:rPr>
              <w:fldChar w:fldCharType="begin"/>
            </w:r>
            <w:r w:rsidR="007474D9">
              <w:rPr>
                <w:webHidden/>
              </w:rPr>
              <w:instrText xml:space="preserve"> PAGEREF _Toc40701435 \h </w:instrText>
            </w:r>
            <w:r w:rsidR="007474D9">
              <w:rPr>
                <w:webHidden/>
              </w:rPr>
            </w:r>
            <w:r w:rsidR="007474D9">
              <w:rPr>
                <w:webHidden/>
              </w:rPr>
              <w:fldChar w:fldCharType="separate"/>
            </w:r>
            <w:r w:rsidR="007474D9">
              <w:rPr>
                <w:webHidden/>
              </w:rPr>
              <w:t>5</w:t>
            </w:r>
            <w:r w:rsidR="007474D9">
              <w:rPr>
                <w:webHidden/>
              </w:rPr>
              <w:fldChar w:fldCharType="end"/>
            </w:r>
          </w:hyperlink>
        </w:p>
        <w:p w14:paraId="6EF60C3F" w14:textId="277CEDB4" w:rsidR="007474D9" w:rsidRDefault="00223BFD">
          <w:pPr>
            <w:pStyle w:val="TOC2"/>
            <w:rPr>
              <w:sz w:val="22"/>
              <w:szCs w:val="22"/>
              <w:lang w:val="en-IN" w:eastAsia="en-IN"/>
            </w:rPr>
          </w:pPr>
          <w:hyperlink w:anchor="_Toc40701436" w:history="1">
            <w:r w:rsidR="007474D9" w:rsidRPr="0050007D">
              <w:rPr>
                <w:rStyle w:val="Hyperlink"/>
                <w:rFonts w:asciiTheme="majorHAnsi" w:eastAsia="Arial" w:hAnsiTheme="majorHAnsi" w:cstheme="majorHAnsi"/>
                <w:b/>
              </w:rPr>
              <w:t>1.4</w:t>
            </w:r>
            <w:r w:rsidR="007474D9">
              <w:rPr>
                <w:sz w:val="22"/>
                <w:szCs w:val="22"/>
                <w:lang w:val="en-IN" w:eastAsia="en-IN"/>
              </w:rPr>
              <w:tab/>
            </w:r>
            <w:r w:rsidR="007474D9" w:rsidRPr="0050007D">
              <w:rPr>
                <w:rStyle w:val="Hyperlink"/>
                <w:rFonts w:asciiTheme="majorHAnsi" w:eastAsia="Arial" w:hAnsiTheme="majorHAnsi" w:cstheme="majorHAnsi"/>
                <w:b/>
              </w:rPr>
              <w:t>Stakeholders</w:t>
            </w:r>
            <w:r w:rsidR="007474D9">
              <w:rPr>
                <w:webHidden/>
              </w:rPr>
              <w:tab/>
            </w:r>
            <w:r w:rsidR="007474D9">
              <w:rPr>
                <w:webHidden/>
              </w:rPr>
              <w:fldChar w:fldCharType="begin"/>
            </w:r>
            <w:r w:rsidR="007474D9">
              <w:rPr>
                <w:webHidden/>
              </w:rPr>
              <w:instrText xml:space="preserve"> PAGEREF _Toc40701436 \h </w:instrText>
            </w:r>
            <w:r w:rsidR="007474D9">
              <w:rPr>
                <w:webHidden/>
              </w:rPr>
            </w:r>
            <w:r w:rsidR="007474D9">
              <w:rPr>
                <w:webHidden/>
              </w:rPr>
              <w:fldChar w:fldCharType="separate"/>
            </w:r>
            <w:r w:rsidR="007474D9">
              <w:rPr>
                <w:webHidden/>
              </w:rPr>
              <w:t>6</w:t>
            </w:r>
            <w:r w:rsidR="007474D9">
              <w:rPr>
                <w:webHidden/>
              </w:rPr>
              <w:fldChar w:fldCharType="end"/>
            </w:r>
          </w:hyperlink>
        </w:p>
        <w:p w14:paraId="7040B017" w14:textId="6ADCEF88" w:rsidR="007474D9" w:rsidRDefault="00223BFD">
          <w:pPr>
            <w:pStyle w:val="TOC2"/>
            <w:rPr>
              <w:sz w:val="22"/>
              <w:szCs w:val="22"/>
              <w:lang w:val="en-IN" w:eastAsia="en-IN"/>
            </w:rPr>
          </w:pPr>
          <w:hyperlink w:anchor="_Toc40701437" w:history="1">
            <w:r w:rsidR="007474D9" w:rsidRPr="0050007D">
              <w:rPr>
                <w:rStyle w:val="Hyperlink"/>
                <w:rFonts w:asciiTheme="majorHAnsi" w:eastAsia="Arial" w:hAnsiTheme="majorHAnsi" w:cstheme="majorHAnsi"/>
                <w:b/>
              </w:rPr>
              <w:t>1.5</w:t>
            </w:r>
            <w:r w:rsidR="007474D9">
              <w:rPr>
                <w:sz w:val="22"/>
                <w:szCs w:val="22"/>
                <w:lang w:val="en-IN" w:eastAsia="en-IN"/>
              </w:rPr>
              <w:tab/>
            </w:r>
            <w:r w:rsidR="007474D9" w:rsidRPr="0050007D">
              <w:rPr>
                <w:rStyle w:val="Hyperlink"/>
                <w:rFonts w:asciiTheme="majorHAnsi" w:eastAsia="Arial" w:hAnsiTheme="majorHAnsi" w:cstheme="majorHAnsi"/>
                <w:b/>
              </w:rPr>
              <w:t>Abbreviations and Acronyms</w:t>
            </w:r>
            <w:r w:rsidR="007474D9">
              <w:rPr>
                <w:webHidden/>
              </w:rPr>
              <w:tab/>
            </w:r>
            <w:r w:rsidR="007474D9">
              <w:rPr>
                <w:webHidden/>
              </w:rPr>
              <w:fldChar w:fldCharType="begin"/>
            </w:r>
            <w:r w:rsidR="007474D9">
              <w:rPr>
                <w:webHidden/>
              </w:rPr>
              <w:instrText xml:space="preserve"> PAGEREF _Toc40701437 \h </w:instrText>
            </w:r>
            <w:r w:rsidR="007474D9">
              <w:rPr>
                <w:webHidden/>
              </w:rPr>
            </w:r>
            <w:r w:rsidR="007474D9">
              <w:rPr>
                <w:webHidden/>
              </w:rPr>
              <w:fldChar w:fldCharType="separate"/>
            </w:r>
            <w:r w:rsidR="007474D9">
              <w:rPr>
                <w:webHidden/>
              </w:rPr>
              <w:t>7</w:t>
            </w:r>
            <w:r w:rsidR="007474D9">
              <w:rPr>
                <w:webHidden/>
              </w:rPr>
              <w:fldChar w:fldCharType="end"/>
            </w:r>
          </w:hyperlink>
        </w:p>
        <w:p w14:paraId="7CB04F13" w14:textId="3BFCBFF3" w:rsidR="007474D9" w:rsidRDefault="00223BFD">
          <w:pPr>
            <w:pStyle w:val="TOC1"/>
            <w:rPr>
              <w:b w:val="0"/>
              <w:noProof/>
              <w:sz w:val="22"/>
              <w:szCs w:val="22"/>
              <w:lang w:val="en-IN" w:eastAsia="en-IN"/>
            </w:rPr>
          </w:pPr>
          <w:hyperlink w:anchor="_Toc40701438" w:history="1">
            <w:r w:rsidR="007474D9" w:rsidRPr="0050007D">
              <w:rPr>
                <w:rStyle w:val="Hyperlink"/>
                <w:noProof/>
              </w:rPr>
              <w:t>2</w:t>
            </w:r>
            <w:r w:rsidR="007474D9">
              <w:rPr>
                <w:b w:val="0"/>
                <w:noProof/>
                <w:sz w:val="22"/>
                <w:szCs w:val="22"/>
                <w:lang w:val="en-IN" w:eastAsia="en-IN"/>
              </w:rPr>
              <w:tab/>
            </w:r>
            <w:r w:rsidR="007474D9" w:rsidRPr="0050007D">
              <w:rPr>
                <w:rStyle w:val="Hyperlink"/>
                <w:noProof/>
              </w:rPr>
              <w:t>DESIGN SPECIFICATIONS</w:t>
            </w:r>
            <w:r w:rsidR="007474D9">
              <w:rPr>
                <w:noProof/>
                <w:webHidden/>
              </w:rPr>
              <w:tab/>
            </w:r>
            <w:r w:rsidR="007474D9">
              <w:rPr>
                <w:noProof/>
                <w:webHidden/>
              </w:rPr>
              <w:fldChar w:fldCharType="begin"/>
            </w:r>
            <w:r w:rsidR="007474D9">
              <w:rPr>
                <w:noProof/>
                <w:webHidden/>
              </w:rPr>
              <w:instrText xml:space="preserve"> PAGEREF _Toc40701438 \h </w:instrText>
            </w:r>
            <w:r w:rsidR="007474D9">
              <w:rPr>
                <w:noProof/>
                <w:webHidden/>
              </w:rPr>
            </w:r>
            <w:r w:rsidR="007474D9">
              <w:rPr>
                <w:noProof/>
                <w:webHidden/>
              </w:rPr>
              <w:fldChar w:fldCharType="separate"/>
            </w:r>
            <w:r w:rsidR="007474D9">
              <w:rPr>
                <w:noProof/>
                <w:webHidden/>
              </w:rPr>
              <w:t>9</w:t>
            </w:r>
            <w:r w:rsidR="007474D9">
              <w:rPr>
                <w:noProof/>
                <w:webHidden/>
              </w:rPr>
              <w:fldChar w:fldCharType="end"/>
            </w:r>
          </w:hyperlink>
        </w:p>
        <w:p w14:paraId="12D67B53" w14:textId="548192DD" w:rsidR="007474D9" w:rsidRDefault="00223BFD">
          <w:pPr>
            <w:pStyle w:val="TOC2"/>
            <w:rPr>
              <w:sz w:val="22"/>
              <w:szCs w:val="22"/>
              <w:lang w:val="en-IN" w:eastAsia="en-IN"/>
            </w:rPr>
          </w:pPr>
          <w:hyperlink w:anchor="_Toc40701439" w:history="1">
            <w:r w:rsidR="007474D9" w:rsidRPr="0050007D">
              <w:rPr>
                <w:rStyle w:val="Hyperlink"/>
                <w:rFonts w:asciiTheme="majorHAnsi" w:eastAsia="Arial" w:hAnsiTheme="majorHAnsi" w:cstheme="majorHAnsi"/>
                <w:b/>
              </w:rPr>
              <w:t>2.1</w:t>
            </w:r>
            <w:r w:rsidR="007474D9">
              <w:rPr>
                <w:sz w:val="22"/>
                <w:szCs w:val="22"/>
                <w:lang w:val="en-IN" w:eastAsia="en-IN"/>
              </w:rPr>
              <w:tab/>
            </w:r>
            <w:r w:rsidR="007474D9" w:rsidRPr="0050007D">
              <w:rPr>
                <w:rStyle w:val="Hyperlink"/>
                <w:rFonts w:asciiTheme="majorHAnsi" w:eastAsia="Arial" w:hAnsiTheme="majorHAnsi" w:cstheme="majorHAnsi"/>
                <w:b/>
              </w:rPr>
              <w:t>Problem Description</w:t>
            </w:r>
            <w:r w:rsidR="007474D9">
              <w:rPr>
                <w:webHidden/>
              </w:rPr>
              <w:tab/>
            </w:r>
            <w:r w:rsidR="007474D9">
              <w:rPr>
                <w:webHidden/>
              </w:rPr>
              <w:fldChar w:fldCharType="begin"/>
            </w:r>
            <w:r w:rsidR="007474D9">
              <w:rPr>
                <w:webHidden/>
              </w:rPr>
              <w:instrText xml:space="preserve"> PAGEREF _Toc40701439 \h </w:instrText>
            </w:r>
            <w:r w:rsidR="007474D9">
              <w:rPr>
                <w:webHidden/>
              </w:rPr>
            </w:r>
            <w:r w:rsidR="007474D9">
              <w:rPr>
                <w:webHidden/>
              </w:rPr>
              <w:fldChar w:fldCharType="separate"/>
            </w:r>
            <w:r w:rsidR="007474D9">
              <w:rPr>
                <w:webHidden/>
              </w:rPr>
              <w:t>9</w:t>
            </w:r>
            <w:r w:rsidR="007474D9">
              <w:rPr>
                <w:webHidden/>
              </w:rPr>
              <w:fldChar w:fldCharType="end"/>
            </w:r>
          </w:hyperlink>
        </w:p>
        <w:p w14:paraId="4945D686" w14:textId="33C39DCC" w:rsidR="007474D9" w:rsidRDefault="00223BFD">
          <w:pPr>
            <w:pStyle w:val="TOC2"/>
            <w:rPr>
              <w:sz w:val="22"/>
              <w:szCs w:val="22"/>
              <w:lang w:val="en-IN" w:eastAsia="en-IN"/>
            </w:rPr>
          </w:pPr>
          <w:hyperlink w:anchor="_Toc40701440" w:history="1">
            <w:r w:rsidR="007474D9" w:rsidRPr="0050007D">
              <w:rPr>
                <w:rStyle w:val="Hyperlink"/>
                <w:rFonts w:asciiTheme="majorHAnsi" w:eastAsia="Arial" w:hAnsiTheme="majorHAnsi" w:cstheme="majorHAnsi"/>
                <w:b/>
              </w:rPr>
              <w:t>2.2</w:t>
            </w:r>
            <w:r w:rsidR="007474D9">
              <w:rPr>
                <w:sz w:val="22"/>
                <w:szCs w:val="22"/>
                <w:lang w:val="en-IN" w:eastAsia="en-IN"/>
              </w:rPr>
              <w:tab/>
            </w:r>
            <w:r w:rsidR="007474D9" w:rsidRPr="0050007D">
              <w:rPr>
                <w:rStyle w:val="Hyperlink"/>
                <w:rFonts w:asciiTheme="majorHAnsi" w:eastAsia="Arial" w:hAnsiTheme="majorHAnsi" w:cstheme="majorHAnsi"/>
                <w:b/>
              </w:rPr>
              <w:t>Key Technologies</w:t>
            </w:r>
            <w:r w:rsidR="007474D9">
              <w:rPr>
                <w:webHidden/>
              </w:rPr>
              <w:tab/>
            </w:r>
            <w:r w:rsidR="007474D9">
              <w:rPr>
                <w:webHidden/>
              </w:rPr>
              <w:fldChar w:fldCharType="begin"/>
            </w:r>
            <w:r w:rsidR="007474D9">
              <w:rPr>
                <w:webHidden/>
              </w:rPr>
              <w:instrText xml:space="preserve"> PAGEREF _Toc40701440 \h </w:instrText>
            </w:r>
            <w:r w:rsidR="007474D9">
              <w:rPr>
                <w:webHidden/>
              </w:rPr>
            </w:r>
            <w:r w:rsidR="007474D9">
              <w:rPr>
                <w:webHidden/>
              </w:rPr>
              <w:fldChar w:fldCharType="separate"/>
            </w:r>
            <w:r w:rsidR="007474D9">
              <w:rPr>
                <w:webHidden/>
              </w:rPr>
              <w:t>9</w:t>
            </w:r>
            <w:r w:rsidR="007474D9">
              <w:rPr>
                <w:webHidden/>
              </w:rPr>
              <w:fldChar w:fldCharType="end"/>
            </w:r>
          </w:hyperlink>
        </w:p>
        <w:p w14:paraId="1743B570" w14:textId="56C3860F" w:rsidR="007474D9" w:rsidRDefault="00223BFD">
          <w:pPr>
            <w:pStyle w:val="TOC2"/>
            <w:rPr>
              <w:sz w:val="22"/>
              <w:szCs w:val="22"/>
              <w:lang w:val="en-IN" w:eastAsia="en-IN"/>
            </w:rPr>
          </w:pPr>
          <w:hyperlink w:anchor="_Toc40701441" w:history="1">
            <w:r w:rsidR="007474D9" w:rsidRPr="0050007D">
              <w:rPr>
                <w:rStyle w:val="Hyperlink"/>
                <w:rFonts w:asciiTheme="majorHAnsi" w:eastAsia="Arial" w:hAnsiTheme="majorHAnsi" w:cstheme="majorHAnsi"/>
                <w:b/>
              </w:rPr>
              <w:t>2.3</w:t>
            </w:r>
            <w:r w:rsidR="007474D9">
              <w:rPr>
                <w:sz w:val="22"/>
                <w:szCs w:val="22"/>
                <w:lang w:val="en-IN" w:eastAsia="en-IN"/>
              </w:rPr>
              <w:tab/>
            </w:r>
            <w:r w:rsidR="007474D9" w:rsidRPr="0050007D">
              <w:rPr>
                <w:rStyle w:val="Hyperlink"/>
                <w:rFonts w:asciiTheme="majorHAnsi" w:eastAsia="Arial" w:hAnsiTheme="majorHAnsi" w:cstheme="majorHAnsi"/>
                <w:b/>
              </w:rPr>
              <w:t>System Overview</w:t>
            </w:r>
            <w:r w:rsidR="007474D9">
              <w:rPr>
                <w:webHidden/>
              </w:rPr>
              <w:tab/>
            </w:r>
            <w:r w:rsidR="007474D9">
              <w:rPr>
                <w:webHidden/>
              </w:rPr>
              <w:fldChar w:fldCharType="begin"/>
            </w:r>
            <w:r w:rsidR="007474D9">
              <w:rPr>
                <w:webHidden/>
              </w:rPr>
              <w:instrText xml:space="preserve"> PAGEREF _Toc40701441 \h </w:instrText>
            </w:r>
            <w:r w:rsidR="007474D9">
              <w:rPr>
                <w:webHidden/>
              </w:rPr>
            </w:r>
            <w:r w:rsidR="007474D9">
              <w:rPr>
                <w:webHidden/>
              </w:rPr>
              <w:fldChar w:fldCharType="separate"/>
            </w:r>
            <w:r w:rsidR="007474D9">
              <w:rPr>
                <w:webHidden/>
              </w:rPr>
              <w:t>10</w:t>
            </w:r>
            <w:r w:rsidR="007474D9">
              <w:rPr>
                <w:webHidden/>
              </w:rPr>
              <w:fldChar w:fldCharType="end"/>
            </w:r>
          </w:hyperlink>
        </w:p>
        <w:p w14:paraId="1B944C9A" w14:textId="74606F9C" w:rsidR="007474D9" w:rsidRDefault="00223BFD">
          <w:pPr>
            <w:pStyle w:val="TOC2"/>
            <w:rPr>
              <w:sz w:val="22"/>
              <w:szCs w:val="22"/>
              <w:lang w:val="en-IN" w:eastAsia="en-IN"/>
            </w:rPr>
          </w:pPr>
          <w:hyperlink w:anchor="_Toc40701442" w:history="1">
            <w:r w:rsidR="007474D9" w:rsidRPr="0050007D">
              <w:rPr>
                <w:rStyle w:val="Hyperlink"/>
                <w:rFonts w:asciiTheme="majorHAnsi" w:eastAsia="Arial" w:hAnsiTheme="majorHAnsi" w:cstheme="majorHAnsi"/>
                <w:b/>
              </w:rPr>
              <w:t>2.4</w:t>
            </w:r>
            <w:r w:rsidR="007474D9">
              <w:rPr>
                <w:sz w:val="22"/>
                <w:szCs w:val="22"/>
                <w:lang w:val="en-IN" w:eastAsia="en-IN"/>
              </w:rPr>
              <w:tab/>
            </w:r>
            <w:r w:rsidR="007474D9" w:rsidRPr="0050007D">
              <w:rPr>
                <w:rStyle w:val="Hyperlink"/>
                <w:rFonts w:asciiTheme="majorHAnsi" w:eastAsia="Arial" w:hAnsiTheme="majorHAnsi" w:cstheme="majorHAnsi"/>
                <w:b/>
              </w:rPr>
              <w:t>Resilience Measures</w:t>
            </w:r>
            <w:r w:rsidR="007474D9">
              <w:rPr>
                <w:webHidden/>
              </w:rPr>
              <w:tab/>
            </w:r>
            <w:r w:rsidR="007474D9">
              <w:rPr>
                <w:webHidden/>
              </w:rPr>
              <w:fldChar w:fldCharType="begin"/>
            </w:r>
            <w:r w:rsidR="007474D9">
              <w:rPr>
                <w:webHidden/>
              </w:rPr>
              <w:instrText xml:space="preserve"> PAGEREF _Toc40701442 \h </w:instrText>
            </w:r>
            <w:r w:rsidR="007474D9">
              <w:rPr>
                <w:webHidden/>
              </w:rPr>
            </w:r>
            <w:r w:rsidR="007474D9">
              <w:rPr>
                <w:webHidden/>
              </w:rPr>
              <w:fldChar w:fldCharType="separate"/>
            </w:r>
            <w:r w:rsidR="007474D9">
              <w:rPr>
                <w:webHidden/>
              </w:rPr>
              <w:t>11</w:t>
            </w:r>
            <w:r w:rsidR="007474D9">
              <w:rPr>
                <w:webHidden/>
              </w:rPr>
              <w:fldChar w:fldCharType="end"/>
            </w:r>
          </w:hyperlink>
        </w:p>
        <w:p w14:paraId="234B6B4A" w14:textId="387DCCF5" w:rsidR="007474D9" w:rsidRDefault="00223BFD">
          <w:pPr>
            <w:pStyle w:val="TOC2"/>
            <w:rPr>
              <w:sz w:val="22"/>
              <w:szCs w:val="22"/>
              <w:lang w:val="en-IN" w:eastAsia="en-IN"/>
            </w:rPr>
          </w:pPr>
          <w:hyperlink w:anchor="_Toc40701443" w:history="1">
            <w:r w:rsidR="007474D9" w:rsidRPr="0050007D">
              <w:rPr>
                <w:rStyle w:val="Hyperlink"/>
                <w:rFonts w:asciiTheme="majorHAnsi" w:eastAsia="Arial" w:hAnsiTheme="majorHAnsi" w:cstheme="majorHAnsi"/>
                <w:b/>
              </w:rPr>
              <w:t>2.5</w:t>
            </w:r>
            <w:r w:rsidR="007474D9">
              <w:rPr>
                <w:sz w:val="22"/>
                <w:szCs w:val="22"/>
                <w:lang w:val="en-IN" w:eastAsia="en-IN"/>
              </w:rPr>
              <w:tab/>
            </w:r>
            <w:r w:rsidR="007474D9" w:rsidRPr="0050007D">
              <w:rPr>
                <w:rStyle w:val="Hyperlink"/>
                <w:rFonts w:asciiTheme="majorHAnsi" w:eastAsia="Arial" w:hAnsiTheme="majorHAnsi" w:cstheme="majorHAnsi"/>
                <w:b/>
              </w:rPr>
              <w:t>Backup Policy</w:t>
            </w:r>
            <w:r w:rsidR="007474D9">
              <w:rPr>
                <w:webHidden/>
              </w:rPr>
              <w:tab/>
            </w:r>
            <w:r w:rsidR="007474D9">
              <w:rPr>
                <w:webHidden/>
              </w:rPr>
              <w:fldChar w:fldCharType="begin"/>
            </w:r>
            <w:r w:rsidR="007474D9">
              <w:rPr>
                <w:webHidden/>
              </w:rPr>
              <w:instrText xml:space="preserve"> PAGEREF _Toc40701443 \h </w:instrText>
            </w:r>
            <w:r w:rsidR="007474D9">
              <w:rPr>
                <w:webHidden/>
              </w:rPr>
            </w:r>
            <w:r w:rsidR="007474D9">
              <w:rPr>
                <w:webHidden/>
              </w:rPr>
              <w:fldChar w:fldCharType="separate"/>
            </w:r>
            <w:r w:rsidR="007474D9">
              <w:rPr>
                <w:webHidden/>
              </w:rPr>
              <w:t>11</w:t>
            </w:r>
            <w:r w:rsidR="007474D9">
              <w:rPr>
                <w:webHidden/>
              </w:rPr>
              <w:fldChar w:fldCharType="end"/>
            </w:r>
          </w:hyperlink>
        </w:p>
        <w:p w14:paraId="1F5FCA54" w14:textId="01B95A49" w:rsidR="007474D9" w:rsidRDefault="00223BFD">
          <w:pPr>
            <w:pStyle w:val="TOC2"/>
            <w:rPr>
              <w:sz w:val="22"/>
              <w:szCs w:val="22"/>
              <w:lang w:val="en-IN" w:eastAsia="en-IN"/>
            </w:rPr>
          </w:pPr>
          <w:hyperlink w:anchor="_Toc40701444" w:history="1">
            <w:r w:rsidR="007474D9" w:rsidRPr="0050007D">
              <w:rPr>
                <w:rStyle w:val="Hyperlink"/>
                <w:rFonts w:asciiTheme="majorHAnsi" w:eastAsia="Arial" w:hAnsiTheme="majorHAnsi" w:cstheme="majorHAnsi"/>
                <w:b/>
              </w:rPr>
              <w:t>2.6</w:t>
            </w:r>
            <w:r w:rsidR="007474D9">
              <w:rPr>
                <w:sz w:val="22"/>
                <w:szCs w:val="22"/>
                <w:lang w:val="en-IN" w:eastAsia="en-IN"/>
              </w:rPr>
              <w:tab/>
            </w:r>
            <w:r w:rsidR="007474D9" w:rsidRPr="0050007D">
              <w:rPr>
                <w:rStyle w:val="Hyperlink"/>
                <w:rFonts w:asciiTheme="majorHAnsi" w:eastAsia="Arial" w:hAnsiTheme="majorHAnsi" w:cstheme="majorHAnsi"/>
                <w:b/>
              </w:rPr>
              <w:t>Authentication and Authorization</w:t>
            </w:r>
            <w:r w:rsidR="007474D9">
              <w:rPr>
                <w:webHidden/>
              </w:rPr>
              <w:tab/>
            </w:r>
            <w:r w:rsidR="007474D9">
              <w:rPr>
                <w:webHidden/>
              </w:rPr>
              <w:fldChar w:fldCharType="begin"/>
            </w:r>
            <w:r w:rsidR="007474D9">
              <w:rPr>
                <w:webHidden/>
              </w:rPr>
              <w:instrText xml:space="preserve"> PAGEREF _Toc40701444 \h </w:instrText>
            </w:r>
            <w:r w:rsidR="007474D9">
              <w:rPr>
                <w:webHidden/>
              </w:rPr>
            </w:r>
            <w:r w:rsidR="007474D9">
              <w:rPr>
                <w:webHidden/>
              </w:rPr>
              <w:fldChar w:fldCharType="separate"/>
            </w:r>
            <w:r w:rsidR="007474D9">
              <w:rPr>
                <w:webHidden/>
              </w:rPr>
              <w:t>12</w:t>
            </w:r>
            <w:r w:rsidR="007474D9">
              <w:rPr>
                <w:webHidden/>
              </w:rPr>
              <w:fldChar w:fldCharType="end"/>
            </w:r>
          </w:hyperlink>
        </w:p>
        <w:p w14:paraId="38E1C731" w14:textId="7D61A6BB" w:rsidR="007474D9" w:rsidRDefault="00223BFD">
          <w:pPr>
            <w:pStyle w:val="TOC1"/>
            <w:rPr>
              <w:b w:val="0"/>
              <w:noProof/>
              <w:sz w:val="22"/>
              <w:szCs w:val="22"/>
              <w:lang w:val="en-IN" w:eastAsia="en-IN"/>
            </w:rPr>
          </w:pPr>
          <w:hyperlink w:anchor="_Toc40701445" w:history="1">
            <w:r w:rsidR="007474D9" w:rsidRPr="0050007D">
              <w:rPr>
                <w:rStyle w:val="Hyperlink"/>
                <w:noProof/>
              </w:rPr>
              <w:t>3</w:t>
            </w:r>
            <w:r w:rsidR="007474D9">
              <w:rPr>
                <w:b w:val="0"/>
                <w:noProof/>
                <w:sz w:val="22"/>
                <w:szCs w:val="22"/>
                <w:lang w:val="en-IN" w:eastAsia="en-IN"/>
              </w:rPr>
              <w:tab/>
            </w:r>
            <w:r w:rsidR="007474D9" w:rsidRPr="0050007D">
              <w:rPr>
                <w:rStyle w:val="Hyperlink"/>
                <w:noProof/>
              </w:rPr>
              <w:t>TECHNICAL DESIGN</w:t>
            </w:r>
            <w:r w:rsidR="007474D9">
              <w:rPr>
                <w:noProof/>
                <w:webHidden/>
              </w:rPr>
              <w:tab/>
            </w:r>
            <w:r w:rsidR="007474D9">
              <w:rPr>
                <w:noProof/>
                <w:webHidden/>
              </w:rPr>
              <w:fldChar w:fldCharType="begin"/>
            </w:r>
            <w:r w:rsidR="007474D9">
              <w:rPr>
                <w:noProof/>
                <w:webHidden/>
              </w:rPr>
              <w:instrText xml:space="preserve"> PAGEREF _Toc40701445 \h </w:instrText>
            </w:r>
            <w:r w:rsidR="007474D9">
              <w:rPr>
                <w:noProof/>
                <w:webHidden/>
              </w:rPr>
            </w:r>
            <w:r w:rsidR="007474D9">
              <w:rPr>
                <w:noProof/>
                <w:webHidden/>
              </w:rPr>
              <w:fldChar w:fldCharType="separate"/>
            </w:r>
            <w:r w:rsidR="007474D9">
              <w:rPr>
                <w:noProof/>
                <w:webHidden/>
              </w:rPr>
              <w:t>13</w:t>
            </w:r>
            <w:r w:rsidR="007474D9">
              <w:rPr>
                <w:noProof/>
                <w:webHidden/>
              </w:rPr>
              <w:fldChar w:fldCharType="end"/>
            </w:r>
          </w:hyperlink>
        </w:p>
        <w:p w14:paraId="48A37200" w14:textId="4C2FD224" w:rsidR="007474D9" w:rsidRDefault="00223BFD">
          <w:pPr>
            <w:pStyle w:val="TOC2"/>
            <w:rPr>
              <w:sz w:val="22"/>
              <w:szCs w:val="22"/>
              <w:lang w:val="en-IN" w:eastAsia="en-IN"/>
            </w:rPr>
          </w:pPr>
          <w:hyperlink w:anchor="_Toc40701446" w:history="1">
            <w:r w:rsidR="007474D9" w:rsidRPr="0050007D">
              <w:rPr>
                <w:rStyle w:val="Hyperlink"/>
                <w:rFonts w:asciiTheme="majorHAnsi" w:eastAsia="Arial" w:hAnsiTheme="majorHAnsi" w:cstheme="majorHAnsi"/>
                <w:b/>
              </w:rPr>
              <w:t>3.1</w:t>
            </w:r>
            <w:r w:rsidR="007474D9">
              <w:rPr>
                <w:sz w:val="22"/>
                <w:szCs w:val="22"/>
                <w:lang w:val="en-IN" w:eastAsia="en-IN"/>
              </w:rPr>
              <w:tab/>
            </w:r>
            <w:r w:rsidR="007474D9" w:rsidRPr="0050007D">
              <w:rPr>
                <w:rStyle w:val="Hyperlink"/>
                <w:rFonts w:asciiTheme="majorHAnsi" w:eastAsia="Arial" w:hAnsiTheme="majorHAnsi" w:cstheme="majorHAnsi"/>
                <w:b/>
              </w:rPr>
              <w:t>Solution Architecture</w:t>
            </w:r>
            <w:r w:rsidR="007474D9">
              <w:rPr>
                <w:webHidden/>
              </w:rPr>
              <w:tab/>
            </w:r>
            <w:r w:rsidR="007474D9">
              <w:rPr>
                <w:webHidden/>
              </w:rPr>
              <w:fldChar w:fldCharType="begin"/>
            </w:r>
            <w:r w:rsidR="007474D9">
              <w:rPr>
                <w:webHidden/>
              </w:rPr>
              <w:instrText xml:space="preserve"> PAGEREF _Toc40701446 \h </w:instrText>
            </w:r>
            <w:r w:rsidR="007474D9">
              <w:rPr>
                <w:webHidden/>
              </w:rPr>
            </w:r>
            <w:r w:rsidR="007474D9">
              <w:rPr>
                <w:webHidden/>
              </w:rPr>
              <w:fldChar w:fldCharType="separate"/>
            </w:r>
            <w:r w:rsidR="007474D9">
              <w:rPr>
                <w:webHidden/>
              </w:rPr>
              <w:t>13</w:t>
            </w:r>
            <w:r w:rsidR="007474D9">
              <w:rPr>
                <w:webHidden/>
              </w:rPr>
              <w:fldChar w:fldCharType="end"/>
            </w:r>
          </w:hyperlink>
        </w:p>
        <w:p w14:paraId="4159439D" w14:textId="2C97E165" w:rsidR="007474D9" w:rsidRDefault="00223BFD">
          <w:pPr>
            <w:pStyle w:val="TOC2"/>
            <w:rPr>
              <w:sz w:val="22"/>
              <w:szCs w:val="22"/>
              <w:lang w:val="en-IN" w:eastAsia="en-IN"/>
            </w:rPr>
          </w:pPr>
          <w:hyperlink w:anchor="_Toc40701447" w:history="1">
            <w:r w:rsidR="007474D9" w:rsidRPr="0050007D">
              <w:rPr>
                <w:rStyle w:val="Hyperlink"/>
                <w:rFonts w:asciiTheme="majorHAnsi" w:eastAsia="Arial" w:hAnsiTheme="majorHAnsi" w:cstheme="majorHAnsi"/>
                <w:b/>
              </w:rPr>
              <w:t>3.2</w:t>
            </w:r>
            <w:r w:rsidR="007474D9">
              <w:rPr>
                <w:sz w:val="22"/>
                <w:szCs w:val="22"/>
                <w:lang w:val="en-IN" w:eastAsia="en-IN"/>
              </w:rPr>
              <w:tab/>
            </w:r>
            <w:r w:rsidR="007474D9" w:rsidRPr="0050007D">
              <w:rPr>
                <w:rStyle w:val="Hyperlink"/>
                <w:rFonts w:asciiTheme="majorHAnsi" w:eastAsia="Arial" w:hAnsiTheme="majorHAnsi" w:cstheme="majorHAnsi"/>
                <w:b/>
              </w:rPr>
              <w:t>System Integration</w:t>
            </w:r>
            <w:r w:rsidR="007474D9">
              <w:rPr>
                <w:webHidden/>
              </w:rPr>
              <w:tab/>
            </w:r>
            <w:r w:rsidR="007474D9">
              <w:rPr>
                <w:webHidden/>
              </w:rPr>
              <w:fldChar w:fldCharType="begin"/>
            </w:r>
            <w:r w:rsidR="007474D9">
              <w:rPr>
                <w:webHidden/>
              </w:rPr>
              <w:instrText xml:space="preserve"> PAGEREF _Toc40701447 \h </w:instrText>
            </w:r>
            <w:r w:rsidR="007474D9">
              <w:rPr>
                <w:webHidden/>
              </w:rPr>
            </w:r>
            <w:r w:rsidR="007474D9">
              <w:rPr>
                <w:webHidden/>
              </w:rPr>
              <w:fldChar w:fldCharType="separate"/>
            </w:r>
            <w:r w:rsidR="007474D9">
              <w:rPr>
                <w:webHidden/>
              </w:rPr>
              <w:t>14</w:t>
            </w:r>
            <w:r w:rsidR="007474D9">
              <w:rPr>
                <w:webHidden/>
              </w:rPr>
              <w:fldChar w:fldCharType="end"/>
            </w:r>
          </w:hyperlink>
        </w:p>
        <w:p w14:paraId="1883C12B" w14:textId="77614D60" w:rsidR="007474D9" w:rsidRDefault="00223BFD">
          <w:pPr>
            <w:pStyle w:val="TOC2"/>
            <w:rPr>
              <w:sz w:val="22"/>
              <w:szCs w:val="22"/>
              <w:lang w:val="en-IN" w:eastAsia="en-IN"/>
            </w:rPr>
          </w:pPr>
          <w:hyperlink w:anchor="_Toc40701448" w:history="1">
            <w:r w:rsidR="007474D9" w:rsidRPr="0050007D">
              <w:rPr>
                <w:rStyle w:val="Hyperlink"/>
                <w:rFonts w:asciiTheme="majorHAnsi" w:eastAsia="Arial" w:hAnsiTheme="majorHAnsi" w:cstheme="majorHAnsi"/>
                <w:b/>
              </w:rPr>
              <w:t>3.2.1</w:t>
            </w:r>
            <w:r w:rsidR="007474D9">
              <w:rPr>
                <w:sz w:val="22"/>
                <w:szCs w:val="22"/>
                <w:lang w:val="en-IN" w:eastAsia="en-IN"/>
              </w:rPr>
              <w:tab/>
            </w:r>
            <w:r w:rsidR="007474D9" w:rsidRPr="0050007D">
              <w:rPr>
                <w:rStyle w:val="Hyperlink"/>
                <w:rFonts w:asciiTheme="majorHAnsi" w:eastAsia="Arial" w:hAnsiTheme="majorHAnsi" w:cstheme="majorHAnsi"/>
                <w:b/>
              </w:rPr>
              <w:t>File-Based Integrations</w:t>
            </w:r>
            <w:r w:rsidR="007474D9">
              <w:rPr>
                <w:webHidden/>
              </w:rPr>
              <w:tab/>
            </w:r>
            <w:r w:rsidR="007474D9">
              <w:rPr>
                <w:webHidden/>
              </w:rPr>
              <w:fldChar w:fldCharType="begin"/>
            </w:r>
            <w:r w:rsidR="007474D9">
              <w:rPr>
                <w:webHidden/>
              </w:rPr>
              <w:instrText xml:space="preserve"> PAGEREF _Toc40701448 \h </w:instrText>
            </w:r>
            <w:r w:rsidR="007474D9">
              <w:rPr>
                <w:webHidden/>
              </w:rPr>
            </w:r>
            <w:r w:rsidR="007474D9">
              <w:rPr>
                <w:webHidden/>
              </w:rPr>
              <w:fldChar w:fldCharType="separate"/>
            </w:r>
            <w:r w:rsidR="007474D9">
              <w:rPr>
                <w:webHidden/>
              </w:rPr>
              <w:t>14</w:t>
            </w:r>
            <w:r w:rsidR="007474D9">
              <w:rPr>
                <w:webHidden/>
              </w:rPr>
              <w:fldChar w:fldCharType="end"/>
            </w:r>
          </w:hyperlink>
        </w:p>
        <w:p w14:paraId="11964E03" w14:textId="12D96E3C" w:rsidR="007474D9" w:rsidRDefault="00223BFD">
          <w:pPr>
            <w:pStyle w:val="TOC2"/>
            <w:rPr>
              <w:sz w:val="22"/>
              <w:szCs w:val="22"/>
              <w:lang w:val="en-IN" w:eastAsia="en-IN"/>
            </w:rPr>
          </w:pPr>
          <w:hyperlink w:anchor="_Toc40701449" w:history="1">
            <w:r w:rsidR="007474D9" w:rsidRPr="0050007D">
              <w:rPr>
                <w:rStyle w:val="Hyperlink"/>
                <w:rFonts w:asciiTheme="majorHAnsi" w:eastAsia="Arial" w:hAnsiTheme="majorHAnsi" w:cstheme="majorHAnsi"/>
                <w:b/>
              </w:rPr>
              <w:t>3.2.2</w:t>
            </w:r>
            <w:r w:rsidR="007474D9">
              <w:rPr>
                <w:sz w:val="22"/>
                <w:szCs w:val="22"/>
                <w:lang w:val="en-IN" w:eastAsia="en-IN"/>
              </w:rPr>
              <w:tab/>
            </w:r>
            <w:r w:rsidR="007474D9" w:rsidRPr="0050007D">
              <w:rPr>
                <w:rStyle w:val="Hyperlink"/>
                <w:rFonts w:asciiTheme="majorHAnsi" w:eastAsia="Arial" w:hAnsiTheme="majorHAnsi" w:cstheme="majorHAnsi"/>
                <w:b/>
              </w:rPr>
              <w:t>One Trust Integration for CCPA Data</w:t>
            </w:r>
            <w:r w:rsidR="007474D9">
              <w:rPr>
                <w:webHidden/>
              </w:rPr>
              <w:tab/>
            </w:r>
            <w:r w:rsidR="007474D9">
              <w:rPr>
                <w:webHidden/>
              </w:rPr>
              <w:fldChar w:fldCharType="begin"/>
            </w:r>
            <w:r w:rsidR="007474D9">
              <w:rPr>
                <w:webHidden/>
              </w:rPr>
              <w:instrText xml:space="preserve"> PAGEREF _Toc40701449 \h </w:instrText>
            </w:r>
            <w:r w:rsidR="007474D9">
              <w:rPr>
                <w:webHidden/>
              </w:rPr>
            </w:r>
            <w:r w:rsidR="007474D9">
              <w:rPr>
                <w:webHidden/>
              </w:rPr>
              <w:fldChar w:fldCharType="separate"/>
            </w:r>
            <w:r w:rsidR="007474D9">
              <w:rPr>
                <w:webHidden/>
              </w:rPr>
              <w:t>15</w:t>
            </w:r>
            <w:r w:rsidR="007474D9">
              <w:rPr>
                <w:webHidden/>
              </w:rPr>
              <w:fldChar w:fldCharType="end"/>
            </w:r>
          </w:hyperlink>
        </w:p>
        <w:p w14:paraId="4E3B9631" w14:textId="799C678D" w:rsidR="007474D9" w:rsidRDefault="00223BFD">
          <w:pPr>
            <w:pStyle w:val="TOC2"/>
            <w:rPr>
              <w:sz w:val="22"/>
              <w:szCs w:val="22"/>
              <w:lang w:val="en-IN" w:eastAsia="en-IN"/>
            </w:rPr>
          </w:pPr>
          <w:hyperlink w:anchor="_Toc40701450" w:history="1">
            <w:r w:rsidR="007474D9" w:rsidRPr="0050007D">
              <w:rPr>
                <w:rStyle w:val="Hyperlink"/>
                <w:rFonts w:asciiTheme="majorHAnsi" w:eastAsia="Arial" w:hAnsiTheme="majorHAnsi" w:cstheme="majorHAnsi"/>
                <w:b/>
              </w:rPr>
              <w:t>3.2.3</w:t>
            </w:r>
            <w:r w:rsidR="007474D9">
              <w:rPr>
                <w:sz w:val="22"/>
                <w:szCs w:val="22"/>
                <w:lang w:val="en-IN" w:eastAsia="en-IN"/>
              </w:rPr>
              <w:tab/>
            </w:r>
            <w:r w:rsidR="007474D9" w:rsidRPr="0050007D">
              <w:rPr>
                <w:rStyle w:val="Hyperlink"/>
                <w:rFonts w:asciiTheme="majorHAnsi" w:eastAsia="Arial" w:hAnsiTheme="majorHAnsi" w:cstheme="majorHAnsi"/>
                <w:b/>
              </w:rPr>
              <w:t>Profile Registrations on Ipsen Care or Brand Websites</w:t>
            </w:r>
            <w:r w:rsidR="007474D9">
              <w:rPr>
                <w:webHidden/>
              </w:rPr>
              <w:tab/>
            </w:r>
            <w:r w:rsidR="007474D9">
              <w:rPr>
                <w:webHidden/>
              </w:rPr>
              <w:fldChar w:fldCharType="begin"/>
            </w:r>
            <w:r w:rsidR="007474D9">
              <w:rPr>
                <w:webHidden/>
              </w:rPr>
              <w:instrText xml:space="preserve"> PAGEREF _Toc40701450 \h </w:instrText>
            </w:r>
            <w:r w:rsidR="007474D9">
              <w:rPr>
                <w:webHidden/>
              </w:rPr>
            </w:r>
            <w:r w:rsidR="007474D9">
              <w:rPr>
                <w:webHidden/>
              </w:rPr>
              <w:fldChar w:fldCharType="separate"/>
            </w:r>
            <w:r w:rsidR="007474D9">
              <w:rPr>
                <w:webHidden/>
              </w:rPr>
              <w:t>16</w:t>
            </w:r>
            <w:r w:rsidR="007474D9">
              <w:rPr>
                <w:webHidden/>
              </w:rPr>
              <w:fldChar w:fldCharType="end"/>
            </w:r>
          </w:hyperlink>
        </w:p>
        <w:p w14:paraId="5EFDAC1E" w14:textId="21AB43A0" w:rsidR="007474D9" w:rsidRDefault="00223BFD">
          <w:pPr>
            <w:pStyle w:val="TOC2"/>
            <w:rPr>
              <w:sz w:val="22"/>
              <w:szCs w:val="22"/>
              <w:lang w:val="en-IN" w:eastAsia="en-IN"/>
            </w:rPr>
          </w:pPr>
          <w:hyperlink w:anchor="_Toc40701451" w:history="1">
            <w:r w:rsidR="007474D9" w:rsidRPr="0050007D">
              <w:rPr>
                <w:rStyle w:val="Hyperlink"/>
                <w:rFonts w:asciiTheme="majorHAnsi" w:eastAsia="Arial" w:hAnsiTheme="majorHAnsi" w:cstheme="majorHAnsi"/>
                <w:b/>
              </w:rPr>
              <w:t>3.2.4</w:t>
            </w:r>
            <w:r w:rsidR="007474D9">
              <w:rPr>
                <w:sz w:val="22"/>
                <w:szCs w:val="22"/>
                <w:lang w:val="en-IN" w:eastAsia="en-IN"/>
              </w:rPr>
              <w:tab/>
            </w:r>
            <w:r w:rsidR="007474D9" w:rsidRPr="0050007D">
              <w:rPr>
                <w:rStyle w:val="Hyperlink"/>
                <w:rFonts w:asciiTheme="majorHAnsi" w:eastAsia="Arial" w:hAnsiTheme="majorHAnsi" w:cstheme="majorHAnsi"/>
                <w:b/>
              </w:rPr>
              <w:t>Cross-Reference Process for HCPs</w:t>
            </w:r>
            <w:r w:rsidR="007474D9">
              <w:rPr>
                <w:webHidden/>
              </w:rPr>
              <w:tab/>
            </w:r>
            <w:r w:rsidR="007474D9">
              <w:rPr>
                <w:webHidden/>
              </w:rPr>
              <w:fldChar w:fldCharType="begin"/>
            </w:r>
            <w:r w:rsidR="007474D9">
              <w:rPr>
                <w:webHidden/>
              </w:rPr>
              <w:instrText xml:space="preserve"> PAGEREF _Toc40701451 \h </w:instrText>
            </w:r>
            <w:r w:rsidR="007474D9">
              <w:rPr>
                <w:webHidden/>
              </w:rPr>
            </w:r>
            <w:r w:rsidR="007474D9">
              <w:rPr>
                <w:webHidden/>
              </w:rPr>
              <w:fldChar w:fldCharType="separate"/>
            </w:r>
            <w:r w:rsidR="007474D9">
              <w:rPr>
                <w:webHidden/>
              </w:rPr>
              <w:t>17</w:t>
            </w:r>
            <w:r w:rsidR="007474D9">
              <w:rPr>
                <w:webHidden/>
              </w:rPr>
              <w:fldChar w:fldCharType="end"/>
            </w:r>
          </w:hyperlink>
        </w:p>
        <w:p w14:paraId="44C0DE54" w14:textId="38D93B84" w:rsidR="007474D9" w:rsidRDefault="00223BFD">
          <w:pPr>
            <w:pStyle w:val="TOC2"/>
            <w:rPr>
              <w:sz w:val="22"/>
              <w:szCs w:val="22"/>
              <w:lang w:val="en-IN" w:eastAsia="en-IN"/>
            </w:rPr>
          </w:pPr>
          <w:hyperlink w:anchor="_Toc40701452" w:history="1">
            <w:r w:rsidR="007474D9" w:rsidRPr="0050007D">
              <w:rPr>
                <w:rStyle w:val="Hyperlink"/>
                <w:rFonts w:asciiTheme="majorHAnsi" w:hAnsiTheme="majorHAnsi" w:cstheme="majorHAnsi"/>
                <w:b/>
                <w:bCs/>
              </w:rPr>
              <w:t>Cross Referencing Process - HCPs</w:t>
            </w:r>
            <w:r w:rsidR="007474D9">
              <w:rPr>
                <w:webHidden/>
              </w:rPr>
              <w:tab/>
            </w:r>
            <w:r w:rsidR="007474D9">
              <w:rPr>
                <w:webHidden/>
              </w:rPr>
              <w:fldChar w:fldCharType="begin"/>
            </w:r>
            <w:r w:rsidR="007474D9">
              <w:rPr>
                <w:webHidden/>
              </w:rPr>
              <w:instrText xml:space="preserve"> PAGEREF _Toc40701452 \h </w:instrText>
            </w:r>
            <w:r w:rsidR="007474D9">
              <w:rPr>
                <w:webHidden/>
              </w:rPr>
            </w:r>
            <w:r w:rsidR="007474D9">
              <w:rPr>
                <w:webHidden/>
              </w:rPr>
              <w:fldChar w:fldCharType="separate"/>
            </w:r>
            <w:r w:rsidR="007474D9">
              <w:rPr>
                <w:webHidden/>
              </w:rPr>
              <w:t>17</w:t>
            </w:r>
            <w:r w:rsidR="007474D9">
              <w:rPr>
                <w:webHidden/>
              </w:rPr>
              <w:fldChar w:fldCharType="end"/>
            </w:r>
          </w:hyperlink>
        </w:p>
        <w:p w14:paraId="361E17C7" w14:textId="5FCAF7C8" w:rsidR="007474D9" w:rsidRDefault="00223BFD">
          <w:pPr>
            <w:pStyle w:val="TOC2"/>
            <w:rPr>
              <w:sz w:val="22"/>
              <w:szCs w:val="22"/>
              <w:lang w:val="en-IN" w:eastAsia="en-IN"/>
            </w:rPr>
          </w:pPr>
          <w:hyperlink w:anchor="_Toc40701453" w:history="1">
            <w:r w:rsidR="007474D9" w:rsidRPr="0050007D">
              <w:rPr>
                <w:rStyle w:val="Hyperlink"/>
                <w:rFonts w:asciiTheme="majorHAnsi" w:eastAsia="Arial" w:hAnsiTheme="majorHAnsi" w:cstheme="majorHAnsi"/>
                <w:b/>
              </w:rPr>
              <w:t>3.2.5</w:t>
            </w:r>
            <w:r w:rsidR="007474D9">
              <w:rPr>
                <w:sz w:val="22"/>
                <w:szCs w:val="22"/>
                <w:lang w:val="en-IN" w:eastAsia="en-IN"/>
              </w:rPr>
              <w:tab/>
            </w:r>
            <w:r w:rsidR="007474D9" w:rsidRPr="0050007D">
              <w:rPr>
                <w:rStyle w:val="Hyperlink"/>
                <w:rFonts w:asciiTheme="majorHAnsi" w:eastAsia="Arial" w:hAnsiTheme="majorHAnsi" w:cstheme="majorHAnsi"/>
                <w:b/>
              </w:rPr>
              <w:t>Match and Merge Process for Patients</w:t>
            </w:r>
            <w:r w:rsidR="007474D9">
              <w:rPr>
                <w:webHidden/>
              </w:rPr>
              <w:tab/>
            </w:r>
            <w:r w:rsidR="007474D9">
              <w:rPr>
                <w:webHidden/>
              </w:rPr>
              <w:fldChar w:fldCharType="begin"/>
            </w:r>
            <w:r w:rsidR="007474D9">
              <w:rPr>
                <w:webHidden/>
              </w:rPr>
              <w:instrText xml:space="preserve"> PAGEREF _Toc40701453 \h </w:instrText>
            </w:r>
            <w:r w:rsidR="007474D9">
              <w:rPr>
                <w:webHidden/>
              </w:rPr>
            </w:r>
            <w:r w:rsidR="007474D9">
              <w:rPr>
                <w:webHidden/>
              </w:rPr>
              <w:fldChar w:fldCharType="separate"/>
            </w:r>
            <w:r w:rsidR="007474D9">
              <w:rPr>
                <w:webHidden/>
              </w:rPr>
              <w:t>18</w:t>
            </w:r>
            <w:r w:rsidR="007474D9">
              <w:rPr>
                <w:webHidden/>
              </w:rPr>
              <w:fldChar w:fldCharType="end"/>
            </w:r>
          </w:hyperlink>
        </w:p>
        <w:p w14:paraId="3B831046" w14:textId="4F1BD3F4" w:rsidR="007474D9" w:rsidRDefault="00223BFD">
          <w:pPr>
            <w:pStyle w:val="TOC2"/>
            <w:rPr>
              <w:sz w:val="22"/>
              <w:szCs w:val="22"/>
              <w:lang w:val="en-IN" w:eastAsia="en-IN"/>
            </w:rPr>
          </w:pPr>
          <w:hyperlink w:anchor="_Toc40701454" w:history="1">
            <w:r w:rsidR="007474D9" w:rsidRPr="0050007D">
              <w:rPr>
                <w:rStyle w:val="Hyperlink"/>
                <w:rFonts w:asciiTheme="majorHAnsi" w:eastAsia="Arial" w:hAnsiTheme="majorHAnsi" w:cstheme="majorHAnsi"/>
                <w:b/>
              </w:rPr>
              <w:t>3.3</w:t>
            </w:r>
            <w:r w:rsidR="007474D9">
              <w:rPr>
                <w:sz w:val="22"/>
                <w:szCs w:val="22"/>
                <w:lang w:val="en-IN" w:eastAsia="en-IN"/>
              </w:rPr>
              <w:tab/>
            </w:r>
            <w:r w:rsidR="007474D9" w:rsidRPr="0050007D">
              <w:rPr>
                <w:rStyle w:val="Hyperlink"/>
                <w:rFonts w:asciiTheme="majorHAnsi" w:eastAsia="Arial" w:hAnsiTheme="majorHAnsi" w:cstheme="majorHAnsi"/>
                <w:b/>
              </w:rPr>
              <w:t>Consent Processing</w:t>
            </w:r>
            <w:r w:rsidR="007474D9">
              <w:rPr>
                <w:webHidden/>
              </w:rPr>
              <w:tab/>
            </w:r>
            <w:r w:rsidR="007474D9">
              <w:rPr>
                <w:webHidden/>
              </w:rPr>
              <w:fldChar w:fldCharType="begin"/>
            </w:r>
            <w:r w:rsidR="007474D9">
              <w:rPr>
                <w:webHidden/>
              </w:rPr>
              <w:instrText xml:space="preserve"> PAGEREF _Toc40701454 \h </w:instrText>
            </w:r>
            <w:r w:rsidR="007474D9">
              <w:rPr>
                <w:webHidden/>
              </w:rPr>
            </w:r>
            <w:r w:rsidR="007474D9">
              <w:rPr>
                <w:webHidden/>
              </w:rPr>
              <w:fldChar w:fldCharType="separate"/>
            </w:r>
            <w:r w:rsidR="007474D9">
              <w:rPr>
                <w:webHidden/>
              </w:rPr>
              <w:t>20</w:t>
            </w:r>
            <w:r w:rsidR="007474D9">
              <w:rPr>
                <w:webHidden/>
              </w:rPr>
              <w:fldChar w:fldCharType="end"/>
            </w:r>
          </w:hyperlink>
        </w:p>
        <w:p w14:paraId="2E14253F" w14:textId="6B64A7DF" w:rsidR="007474D9" w:rsidRDefault="00223BFD">
          <w:pPr>
            <w:pStyle w:val="TOC2"/>
            <w:rPr>
              <w:sz w:val="22"/>
              <w:szCs w:val="22"/>
              <w:lang w:val="en-IN" w:eastAsia="en-IN"/>
            </w:rPr>
          </w:pPr>
          <w:hyperlink w:anchor="_Toc40701455" w:history="1">
            <w:r w:rsidR="007474D9" w:rsidRPr="0050007D">
              <w:rPr>
                <w:rStyle w:val="Hyperlink"/>
                <w:rFonts w:asciiTheme="majorHAnsi" w:eastAsia="Arial" w:hAnsiTheme="majorHAnsi" w:cstheme="majorHAnsi"/>
                <w:b/>
              </w:rPr>
              <w:t>3.3.1</w:t>
            </w:r>
            <w:r w:rsidR="007474D9">
              <w:rPr>
                <w:sz w:val="22"/>
                <w:szCs w:val="22"/>
                <w:lang w:val="en-IN" w:eastAsia="en-IN"/>
              </w:rPr>
              <w:tab/>
            </w:r>
            <w:r w:rsidR="007474D9" w:rsidRPr="0050007D">
              <w:rPr>
                <w:rStyle w:val="Hyperlink"/>
                <w:rFonts w:asciiTheme="majorHAnsi" w:eastAsia="Arial" w:hAnsiTheme="majorHAnsi" w:cstheme="majorHAnsi"/>
                <w:b/>
              </w:rPr>
              <w:t>Processing of Dynamic Consent (HCP and Patients)</w:t>
            </w:r>
            <w:r w:rsidR="007474D9">
              <w:rPr>
                <w:webHidden/>
              </w:rPr>
              <w:tab/>
            </w:r>
            <w:r w:rsidR="007474D9">
              <w:rPr>
                <w:webHidden/>
              </w:rPr>
              <w:fldChar w:fldCharType="begin"/>
            </w:r>
            <w:r w:rsidR="007474D9">
              <w:rPr>
                <w:webHidden/>
              </w:rPr>
              <w:instrText xml:space="preserve"> PAGEREF _Toc40701455 \h </w:instrText>
            </w:r>
            <w:r w:rsidR="007474D9">
              <w:rPr>
                <w:webHidden/>
              </w:rPr>
            </w:r>
            <w:r w:rsidR="007474D9">
              <w:rPr>
                <w:webHidden/>
              </w:rPr>
              <w:fldChar w:fldCharType="separate"/>
            </w:r>
            <w:r w:rsidR="007474D9">
              <w:rPr>
                <w:webHidden/>
              </w:rPr>
              <w:t>20</w:t>
            </w:r>
            <w:r w:rsidR="007474D9">
              <w:rPr>
                <w:webHidden/>
              </w:rPr>
              <w:fldChar w:fldCharType="end"/>
            </w:r>
          </w:hyperlink>
        </w:p>
        <w:p w14:paraId="55E5B73B" w14:textId="1A478B82" w:rsidR="007474D9" w:rsidRDefault="00223BFD">
          <w:pPr>
            <w:pStyle w:val="TOC2"/>
            <w:rPr>
              <w:sz w:val="22"/>
              <w:szCs w:val="22"/>
              <w:lang w:val="en-IN" w:eastAsia="en-IN"/>
            </w:rPr>
          </w:pPr>
          <w:hyperlink w:anchor="_Toc40701456" w:history="1">
            <w:r w:rsidR="007474D9" w:rsidRPr="0050007D">
              <w:rPr>
                <w:rStyle w:val="Hyperlink"/>
                <w:rFonts w:asciiTheme="majorHAnsi" w:eastAsia="Arial" w:hAnsiTheme="majorHAnsi" w:cstheme="majorHAnsi"/>
                <w:b/>
              </w:rPr>
              <w:t>3.3.2</w:t>
            </w:r>
            <w:r w:rsidR="007474D9">
              <w:rPr>
                <w:sz w:val="22"/>
                <w:szCs w:val="22"/>
                <w:lang w:val="en-IN" w:eastAsia="en-IN"/>
              </w:rPr>
              <w:tab/>
            </w:r>
            <w:r w:rsidR="007474D9" w:rsidRPr="0050007D">
              <w:rPr>
                <w:rStyle w:val="Hyperlink"/>
                <w:rFonts w:asciiTheme="majorHAnsi" w:eastAsia="Arial" w:hAnsiTheme="majorHAnsi" w:cstheme="majorHAnsi"/>
                <w:b/>
              </w:rPr>
              <w:t>Consent Business Rules (HCPs)</w:t>
            </w:r>
            <w:r w:rsidR="007474D9">
              <w:rPr>
                <w:webHidden/>
              </w:rPr>
              <w:tab/>
            </w:r>
            <w:r w:rsidR="007474D9">
              <w:rPr>
                <w:webHidden/>
              </w:rPr>
              <w:fldChar w:fldCharType="begin"/>
            </w:r>
            <w:r w:rsidR="007474D9">
              <w:rPr>
                <w:webHidden/>
              </w:rPr>
              <w:instrText xml:space="preserve"> PAGEREF _Toc40701456 \h </w:instrText>
            </w:r>
            <w:r w:rsidR="007474D9">
              <w:rPr>
                <w:webHidden/>
              </w:rPr>
            </w:r>
            <w:r w:rsidR="007474D9">
              <w:rPr>
                <w:webHidden/>
              </w:rPr>
              <w:fldChar w:fldCharType="separate"/>
            </w:r>
            <w:r w:rsidR="007474D9">
              <w:rPr>
                <w:webHidden/>
              </w:rPr>
              <w:t>20</w:t>
            </w:r>
            <w:r w:rsidR="007474D9">
              <w:rPr>
                <w:webHidden/>
              </w:rPr>
              <w:fldChar w:fldCharType="end"/>
            </w:r>
          </w:hyperlink>
        </w:p>
        <w:p w14:paraId="68B32800" w14:textId="22F7B843" w:rsidR="007474D9" w:rsidRDefault="00223BFD">
          <w:pPr>
            <w:pStyle w:val="TOC2"/>
            <w:rPr>
              <w:sz w:val="22"/>
              <w:szCs w:val="22"/>
              <w:lang w:val="en-IN" w:eastAsia="en-IN"/>
            </w:rPr>
          </w:pPr>
          <w:hyperlink w:anchor="_Toc40701457" w:history="1">
            <w:r w:rsidR="007474D9" w:rsidRPr="0050007D">
              <w:rPr>
                <w:rStyle w:val="Hyperlink"/>
                <w:rFonts w:asciiTheme="majorHAnsi" w:eastAsia="Arial" w:hAnsiTheme="majorHAnsi" w:cstheme="majorHAnsi"/>
                <w:b/>
              </w:rPr>
              <w:t>3.3.3</w:t>
            </w:r>
            <w:r w:rsidR="007474D9">
              <w:rPr>
                <w:sz w:val="22"/>
                <w:szCs w:val="22"/>
                <w:lang w:val="en-IN" w:eastAsia="en-IN"/>
              </w:rPr>
              <w:tab/>
            </w:r>
            <w:r w:rsidR="007474D9" w:rsidRPr="0050007D">
              <w:rPr>
                <w:rStyle w:val="Hyperlink"/>
                <w:rFonts w:asciiTheme="majorHAnsi" w:eastAsia="Arial" w:hAnsiTheme="majorHAnsi" w:cstheme="majorHAnsi"/>
                <w:b/>
              </w:rPr>
              <w:t>Consent Business Rules (Patients)</w:t>
            </w:r>
            <w:r w:rsidR="007474D9">
              <w:rPr>
                <w:webHidden/>
              </w:rPr>
              <w:tab/>
            </w:r>
            <w:r w:rsidR="007474D9">
              <w:rPr>
                <w:webHidden/>
              </w:rPr>
              <w:fldChar w:fldCharType="begin"/>
            </w:r>
            <w:r w:rsidR="007474D9">
              <w:rPr>
                <w:webHidden/>
              </w:rPr>
              <w:instrText xml:space="preserve"> PAGEREF _Toc40701457 \h </w:instrText>
            </w:r>
            <w:r w:rsidR="007474D9">
              <w:rPr>
                <w:webHidden/>
              </w:rPr>
            </w:r>
            <w:r w:rsidR="007474D9">
              <w:rPr>
                <w:webHidden/>
              </w:rPr>
              <w:fldChar w:fldCharType="separate"/>
            </w:r>
            <w:r w:rsidR="007474D9">
              <w:rPr>
                <w:webHidden/>
              </w:rPr>
              <w:t>22</w:t>
            </w:r>
            <w:r w:rsidR="007474D9">
              <w:rPr>
                <w:webHidden/>
              </w:rPr>
              <w:fldChar w:fldCharType="end"/>
            </w:r>
          </w:hyperlink>
        </w:p>
        <w:p w14:paraId="3C127279" w14:textId="5CC653EF" w:rsidR="007474D9" w:rsidRDefault="00223BFD">
          <w:pPr>
            <w:pStyle w:val="TOC2"/>
            <w:rPr>
              <w:sz w:val="22"/>
              <w:szCs w:val="22"/>
              <w:lang w:val="en-IN" w:eastAsia="en-IN"/>
            </w:rPr>
          </w:pPr>
          <w:hyperlink w:anchor="_Toc40701458" w:history="1">
            <w:r w:rsidR="007474D9" w:rsidRPr="0050007D">
              <w:rPr>
                <w:rStyle w:val="Hyperlink"/>
                <w:rFonts w:asciiTheme="majorHAnsi" w:eastAsia="Arial" w:hAnsiTheme="majorHAnsi" w:cstheme="majorHAnsi"/>
                <w:b/>
              </w:rPr>
              <w:t>3.4</w:t>
            </w:r>
            <w:r w:rsidR="007474D9">
              <w:rPr>
                <w:sz w:val="22"/>
                <w:szCs w:val="22"/>
                <w:lang w:val="en-IN" w:eastAsia="en-IN"/>
              </w:rPr>
              <w:tab/>
            </w:r>
            <w:r w:rsidR="007474D9" w:rsidRPr="0050007D">
              <w:rPr>
                <w:rStyle w:val="Hyperlink"/>
                <w:rFonts w:asciiTheme="majorHAnsi" w:eastAsia="Arial" w:hAnsiTheme="majorHAnsi" w:cstheme="majorHAnsi"/>
                <w:b/>
              </w:rPr>
              <w:t>PII Data Architecture (Illustrative)</w:t>
            </w:r>
            <w:r w:rsidR="007474D9">
              <w:rPr>
                <w:webHidden/>
              </w:rPr>
              <w:tab/>
            </w:r>
            <w:r w:rsidR="007474D9">
              <w:rPr>
                <w:webHidden/>
              </w:rPr>
              <w:fldChar w:fldCharType="begin"/>
            </w:r>
            <w:r w:rsidR="007474D9">
              <w:rPr>
                <w:webHidden/>
              </w:rPr>
              <w:instrText xml:space="preserve"> PAGEREF _Toc40701458 \h </w:instrText>
            </w:r>
            <w:r w:rsidR="007474D9">
              <w:rPr>
                <w:webHidden/>
              </w:rPr>
            </w:r>
            <w:r w:rsidR="007474D9">
              <w:rPr>
                <w:webHidden/>
              </w:rPr>
              <w:fldChar w:fldCharType="separate"/>
            </w:r>
            <w:r w:rsidR="007474D9">
              <w:rPr>
                <w:webHidden/>
              </w:rPr>
              <w:t>24</w:t>
            </w:r>
            <w:r w:rsidR="007474D9">
              <w:rPr>
                <w:webHidden/>
              </w:rPr>
              <w:fldChar w:fldCharType="end"/>
            </w:r>
          </w:hyperlink>
        </w:p>
        <w:p w14:paraId="2ABE6A12" w14:textId="1431D1C4" w:rsidR="007474D9" w:rsidRDefault="00223BFD">
          <w:pPr>
            <w:pStyle w:val="TOC2"/>
            <w:rPr>
              <w:sz w:val="22"/>
              <w:szCs w:val="22"/>
              <w:lang w:val="en-IN" w:eastAsia="en-IN"/>
            </w:rPr>
          </w:pPr>
          <w:hyperlink w:anchor="_Toc40701459" w:history="1">
            <w:r w:rsidR="007474D9" w:rsidRPr="0050007D">
              <w:rPr>
                <w:rStyle w:val="Hyperlink"/>
                <w:rFonts w:asciiTheme="majorHAnsi" w:eastAsia="Arial" w:hAnsiTheme="majorHAnsi" w:cstheme="majorHAnsi"/>
                <w:b/>
              </w:rPr>
              <w:t>3.4.1</w:t>
            </w:r>
            <w:r w:rsidR="007474D9">
              <w:rPr>
                <w:sz w:val="22"/>
                <w:szCs w:val="22"/>
                <w:lang w:val="en-IN" w:eastAsia="en-IN"/>
              </w:rPr>
              <w:tab/>
            </w:r>
            <w:r w:rsidR="007474D9" w:rsidRPr="0050007D">
              <w:rPr>
                <w:rStyle w:val="Hyperlink"/>
                <w:rFonts w:asciiTheme="majorHAnsi" w:eastAsia="Arial" w:hAnsiTheme="majorHAnsi" w:cstheme="majorHAnsi"/>
                <w:b/>
              </w:rPr>
              <w:t>File-Based Integrations</w:t>
            </w:r>
            <w:r w:rsidR="007474D9">
              <w:rPr>
                <w:webHidden/>
              </w:rPr>
              <w:tab/>
            </w:r>
            <w:r w:rsidR="007474D9">
              <w:rPr>
                <w:webHidden/>
              </w:rPr>
              <w:fldChar w:fldCharType="begin"/>
            </w:r>
            <w:r w:rsidR="007474D9">
              <w:rPr>
                <w:webHidden/>
              </w:rPr>
              <w:instrText xml:space="preserve"> PAGEREF _Toc40701459 \h </w:instrText>
            </w:r>
            <w:r w:rsidR="007474D9">
              <w:rPr>
                <w:webHidden/>
              </w:rPr>
            </w:r>
            <w:r w:rsidR="007474D9">
              <w:rPr>
                <w:webHidden/>
              </w:rPr>
              <w:fldChar w:fldCharType="separate"/>
            </w:r>
            <w:r w:rsidR="007474D9">
              <w:rPr>
                <w:webHidden/>
              </w:rPr>
              <w:t>24</w:t>
            </w:r>
            <w:r w:rsidR="007474D9">
              <w:rPr>
                <w:webHidden/>
              </w:rPr>
              <w:fldChar w:fldCharType="end"/>
            </w:r>
          </w:hyperlink>
        </w:p>
        <w:p w14:paraId="65F7ED68" w14:textId="711CA14E" w:rsidR="007474D9" w:rsidRDefault="00223BFD">
          <w:pPr>
            <w:pStyle w:val="TOC2"/>
            <w:rPr>
              <w:sz w:val="22"/>
              <w:szCs w:val="22"/>
              <w:lang w:val="en-IN" w:eastAsia="en-IN"/>
            </w:rPr>
          </w:pPr>
          <w:hyperlink w:anchor="_Toc40701460" w:history="1">
            <w:r w:rsidR="007474D9" w:rsidRPr="0050007D">
              <w:rPr>
                <w:rStyle w:val="Hyperlink"/>
                <w:rFonts w:asciiTheme="majorHAnsi" w:eastAsia="Arial" w:hAnsiTheme="majorHAnsi" w:cstheme="majorHAnsi"/>
                <w:b/>
              </w:rPr>
              <w:t>3.4.2</w:t>
            </w:r>
            <w:r w:rsidR="007474D9">
              <w:rPr>
                <w:sz w:val="22"/>
                <w:szCs w:val="22"/>
                <w:lang w:val="en-IN" w:eastAsia="en-IN"/>
              </w:rPr>
              <w:tab/>
            </w:r>
            <w:r w:rsidR="007474D9" w:rsidRPr="0050007D">
              <w:rPr>
                <w:rStyle w:val="Hyperlink"/>
                <w:rFonts w:asciiTheme="majorHAnsi" w:eastAsia="Arial" w:hAnsiTheme="majorHAnsi" w:cstheme="majorHAnsi"/>
                <w:b/>
              </w:rPr>
              <w:t>API-Based Integration</w:t>
            </w:r>
            <w:r w:rsidR="007474D9">
              <w:rPr>
                <w:webHidden/>
              </w:rPr>
              <w:tab/>
            </w:r>
            <w:r w:rsidR="007474D9">
              <w:rPr>
                <w:webHidden/>
              </w:rPr>
              <w:fldChar w:fldCharType="begin"/>
            </w:r>
            <w:r w:rsidR="007474D9">
              <w:rPr>
                <w:webHidden/>
              </w:rPr>
              <w:instrText xml:space="preserve"> PAGEREF _Toc40701460 \h </w:instrText>
            </w:r>
            <w:r w:rsidR="007474D9">
              <w:rPr>
                <w:webHidden/>
              </w:rPr>
            </w:r>
            <w:r w:rsidR="007474D9">
              <w:rPr>
                <w:webHidden/>
              </w:rPr>
              <w:fldChar w:fldCharType="separate"/>
            </w:r>
            <w:r w:rsidR="007474D9">
              <w:rPr>
                <w:webHidden/>
              </w:rPr>
              <w:t>25</w:t>
            </w:r>
            <w:r w:rsidR="007474D9">
              <w:rPr>
                <w:webHidden/>
              </w:rPr>
              <w:fldChar w:fldCharType="end"/>
            </w:r>
          </w:hyperlink>
        </w:p>
        <w:p w14:paraId="735BA9D0" w14:textId="7B9A50F6" w:rsidR="007474D9" w:rsidRDefault="00223BFD">
          <w:pPr>
            <w:pStyle w:val="TOC2"/>
            <w:rPr>
              <w:sz w:val="22"/>
              <w:szCs w:val="22"/>
              <w:lang w:val="en-IN" w:eastAsia="en-IN"/>
            </w:rPr>
          </w:pPr>
          <w:hyperlink w:anchor="_Toc40701461" w:history="1">
            <w:r w:rsidR="007474D9" w:rsidRPr="0050007D">
              <w:rPr>
                <w:rStyle w:val="Hyperlink"/>
                <w:rFonts w:asciiTheme="majorHAnsi" w:eastAsia="Arial" w:hAnsiTheme="majorHAnsi" w:cstheme="majorHAnsi"/>
                <w:b/>
              </w:rPr>
              <w:t>3.4.3</w:t>
            </w:r>
            <w:r w:rsidR="007474D9">
              <w:rPr>
                <w:sz w:val="22"/>
                <w:szCs w:val="22"/>
                <w:lang w:val="en-IN" w:eastAsia="en-IN"/>
              </w:rPr>
              <w:tab/>
            </w:r>
            <w:r w:rsidR="007474D9" w:rsidRPr="0050007D">
              <w:rPr>
                <w:rStyle w:val="Hyperlink"/>
                <w:rFonts w:asciiTheme="majorHAnsi" w:eastAsia="Arial" w:hAnsiTheme="majorHAnsi" w:cstheme="majorHAnsi"/>
                <w:b/>
              </w:rPr>
              <w:t>Encryption/Decryption Utility</w:t>
            </w:r>
            <w:r w:rsidR="007474D9">
              <w:rPr>
                <w:webHidden/>
              </w:rPr>
              <w:tab/>
            </w:r>
            <w:r w:rsidR="007474D9">
              <w:rPr>
                <w:webHidden/>
              </w:rPr>
              <w:fldChar w:fldCharType="begin"/>
            </w:r>
            <w:r w:rsidR="007474D9">
              <w:rPr>
                <w:webHidden/>
              </w:rPr>
              <w:instrText xml:space="preserve"> PAGEREF _Toc40701461 \h </w:instrText>
            </w:r>
            <w:r w:rsidR="007474D9">
              <w:rPr>
                <w:webHidden/>
              </w:rPr>
            </w:r>
            <w:r w:rsidR="007474D9">
              <w:rPr>
                <w:webHidden/>
              </w:rPr>
              <w:fldChar w:fldCharType="separate"/>
            </w:r>
            <w:r w:rsidR="007474D9">
              <w:rPr>
                <w:webHidden/>
              </w:rPr>
              <w:t>25</w:t>
            </w:r>
            <w:r w:rsidR="007474D9">
              <w:rPr>
                <w:webHidden/>
              </w:rPr>
              <w:fldChar w:fldCharType="end"/>
            </w:r>
          </w:hyperlink>
        </w:p>
        <w:p w14:paraId="1E8E7425" w14:textId="608FC77E" w:rsidR="007474D9" w:rsidRDefault="00223BFD">
          <w:pPr>
            <w:pStyle w:val="TOC1"/>
            <w:rPr>
              <w:b w:val="0"/>
              <w:noProof/>
              <w:sz w:val="22"/>
              <w:szCs w:val="22"/>
              <w:lang w:val="en-IN" w:eastAsia="en-IN"/>
            </w:rPr>
          </w:pPr>
          <w:hyperlink w:anchor="_Toc40701462" w:history="1">
            <w:r w:rsidR="007474D9" w:rsidRPr="0050007D">
              <w:rPr>
                <w:rStyle w:val="Hyperlink"/>
                <w:noProof/>
              </w:rPr>
              <w:t>4</w:t>
            </w:r>
            <w:r w:rsidR="007474D9">
              <w:rPr>
                <w:b w:val="0"/>
                <w:noProof/>
                <w:sz w:val="22"/>
                <w:szCs w:val="22"/>
                <w:lang w:val="en-IN" w:eastAsia="en-IN"/>
              </w:rPr>
              <w:tab/>
            </w:r>
            <w:r w:rsidR="007474D9" w:rsidRPr="0050007D">
              <w:rPr>
                <w:rStyle w:val="Hyperlink"/>
                <w:noProof/>
              </w:rPr>
              <w:t>SERVICE SPECIFICATIONS</w:t>
            </w:r>
            <w:r w:rsidR="007474D9">
              <w:rPr>
                <w:noProof/>
                <w:webHidden/>
              </w:rPr>
              <w:tab/>
            </w:r>
            <w:r w:rsidR="007474D9">
              <w:rPr>
                <w:noProof/>
                <w:webHidden/>
              </w:rPr>
              <w:fldChar w:fldCharType="begin"/>
            </w:r>
            <w:r w:rsidR="007474D9">
              <w:rPr>
                <w:noProof/>
                <w:webHidden/>
              </w:rPr>
              <w:instrText xml:space="preserve"> PAGEREF _Toc40701462 \h </w:instrText>
            </w:r>
            <w:r w:rsidR="007474D9">
              <w:rPr>
                <w:noProof/>
                <w:webHidden/>
              </w:rPr>
            </w:r>
            <w:r w:rsidR="007474D9">
              <w:rPr>
                <w:noProof/>
                <w:webHidden/>
              </w:rPr>
              <w:fldChar w:fldCharType="separate"/>
            </w:r>
            <w:r w:rsidR="007474D9">
              <w:rPr>
                <w:noProof/>
                <w:webHidden/>
              </w:rPr>
              <w:t>26</w:t>
            </w:r>
            <w:r w:rsidR="007474D9">
              <w:rPr>
                <w:noProof/>
                <w:webHidden/>
              </w:rPr>
              <w:fldChar w:fldCharType="end"/>
            </w:r>
          </w:hyperlink>
        </w:p>
        <w:p w14:paraId="5A0A725A" w14:textId="6E4F5645" w:rsidR="007474D9" w:rsidRDefault="00223BFD">
          <w:pPr>
            <w:pStyle w:val="TOC2"/>
            <w:rPr>
              <w:sz w:val="22"/>
              <w:szCs w:val="22"/>
              <w:lang w:val="en-IN" w:eastAsia="en-IN"/>
            </w:rPr>
          </w:pPr>
          <w:hyperlink w:anchor="_Toc40701463" w:history="1">
            <w:r w:rsidR="007474D9" w:rsidRPr="0050007D">
              <w:rPr>
                <w:rStyle w:val="Hyperlink"/>
                <w:rFonts w:asciiTheme="majorHAnsi" w:eastAsia="Arial" w:hAnsiTheme="majorHAnsi" w:cstheme="majorHAnsi"/>
                <w:b/>
              </w:rPr>
              <w:t>4.1</w:t>
            </w:r>
            <w:r w:rsidR="007474D9">
              <w:rPr>
                <w:sz w:val="22"/>
                <w:szCs w:val="22"/>
                <w:lang w:val="en-IN" w:eastAsia="en-IN"/>
              </w:rPr>
              <w:tab/>
            </w:r>
            <w:r w:rsidR="007474D9" w:rsidRPr="0050007D">
              <w:rPr>
                <w:rStyle w:val="Hyperlink"/>
                <w:rFonts w:asciiTheme="majorHAnsi" w:eastAsia="Arial" w:hAnsiTheme="majorHAnsi" w:cstheme="majorHAnsi"/>
                <w:b/>
              </w:rPr>
              <w:t>Data Sources</w:t>
            </w:r>
            <w:r w:rsidR="007474D9">
              <w:rPr>
                <w:webHidden/>
              </w:rPr>
              <w:tab/>
            </w:r>
            <w:r w:rsidR="007474D9">
              <w:rPr>
                <w:webHidden/>
              </w:rPr>
              <w:fldChar w:fldCharType="begin"/>
            </w:r>
            <w:r w:rsidR="007474D9">
              <w:rPr>
                <w:webHidden/>
              </w:rPr>
              <w:instrText xml:space="preserve"> PAGEREF _Toc40701463 \h </w:instrText>
            </w:r>
            <w:r w:rsidR="007474D9">
              <w:rPr>
                <w:webHidden/>
              </w:rPr>
            </w:r>
            <w:r w:rsidR="007474D9">
              <w:rPr>
                <w:webHidden/>
              </w:rPr>
              <w:fldChar w:fldCharType="separate"/>
            </w:r>
            <w:r w:rsidR="007474D9">
              <w:rPr>
                <w:webHidden/>
              </w:rPr>
              <w:t>26</w:t>
            </w:r>
            <w:r w:rsidR="007474D9">
              <w:rPr>
                <w:webHidden/>
              </w:rPr>
              <w:fldChar w:fldCharType="end"/>
            </w:r>
          </w:hyperlink>
        </w:p>
        <w:p w14:paraId="5DD1C866" w14:textId="48A7E7FA" w:rsidR="007474D9" w:rsidRDefault="00223BFD">
          <w:pPr>
            <w:pStyle w:val="TOC2"/>
            <w:rPr>
              <w:sz w:val="22"/>
              <w:szCs w:val="22"/>
              <w:lang w:val="en-IN" w:eastAsia="en-IN"/>
            </w:rPr>
          </w:pPr>
          <w:hyperlink w:anchor="_Toc40701464" w:history="1">
            <w:r w:rsidR="007474D9" w:rsidRPr="0050007D">
              <w:rPr>
                <w:rStyle w:val="Hyperlink"/>
                <w:rFonts w:asciiTheme="majorHAnsi" w:eastAsia="Arial" w:hAnsiTheme="majorHAnsi" w:cstheme="majorHAnsi"/>
                <w:b/>
              </w:rPr>
              <w:t>4.1.1</w:t>
            </w:r>
            <w:r w:rsidR="007474D9">
              <w:rPr>
                <w:sz w:val="22"/>
                <w:szCs w:val="22"/>
                <w:lang w:val="en-IN" w:eastAsia="en-IN"/>
              </w:rPr>
              <w:tab/>
            </w:r>
            <w:r w:rsidR="007474D9" w:rsidRPr="0050007D">
              <w:rPr>
                <w:rStyle w:val="Hyperlink"/>
                <w:rFonts w:asciiTheme="majorHAnsi" w:eastAsia="Arial" w:hAnsiTheme="majorHAnsi" w:cstheme="majorHAnsi"/>
                <w:b/>
              </w:rPr>
              <w:t>HCP and Patient Profile Sources</w:t>
            </w:r>
            <w:r w:rsidR="007474D9">
              <w:rPr>
                <w:webHidden/>
              </w:rPr>
              <w:tab/>
            </w:r>
            <w:r w:rsidR="007474D9">
              <w:rPr>
                <w:webHidden/>
              </w:rPr>
              <w:fldChar w:fldCharType="begin"/>
            </w:r>
            <w:r w:rsidR="007474D9">
              <w:rPr>
                <w:webHidden/>
              </w:rPr>
              <w:instrText xml:space="preserve"> PAGEREF _Toc40701464 \h </w:instrText>
            </w:r>
            <w:r w:rsidR="007474D9">
              <w:rPr>
                <w:webHidden/>
              </w:rPr>
            </w:r>
            <w:r w:rsidR="007474D9">
              <w:rPr>
                <w:webHidden/>
              </w:rPr>
              <w:fldChar w:fldCharType="separate"/>
            </w:r>
            <w:r w:rsidR="007474D9">
              <w:rPr>
                <w:webHidden/>
              </w:rPr>
              <w:t>26</w:t>
            </w:r>
            <w:r w:rsidR="007474D9">
              <w:rPr>
                <w:webHidden/>
              </w:rPr>
              <w:fldChar w:fldCharType="end"/>
            </w:r>
          </w:hyperlink>
        </w:p>
        <w:p w14:paraId="5401EBDC" w14:textId="39B4D680" w:rsidR="007474D9" w:rsidRDefault="00223BFD">
          <w:pPr>
            <w:pStyle w:val="TOC2"/>
            <w:rPr>
              <w:sz w:val="22"/>
              <w:szCs w:val="22"/>
              <w:lang w:val="en-IN" w:eastAsia="en-IN"/>
            </w:rPr>
          </w:pPr>
          <w:hyperlink w:anchor="_Toc40701465" w:history="1">
            <w:r w:rsidR="007474D9" w:rsidRPr="0050007D">
              <w:rPr>
                <w:rStyle w:val="Hyperlink"/>
                <w:rFonts w:asciiTheme="majorHAnsi" w:eastAsia="Arial" w:hAnsiTheme="majorHAnsi" w:cstheme="majorHAnsi"/>
                <w:b/>
              </w:rPr>
              <w:t>4.1.2</w:t>
            </w:r>
            <w:r w:rsidR="007474D9">
              <w:rPr>
                <w:sz w:val="22"/>
                <w:szCs w:val="22"/>
                <w:lang w:val="en-IN" w:eastAsia="en-IN"/>
              </w:rPr>
              <w:tab/>
            </w:r>
            <w:r w:rsidR="007474D9" w:rsidRPr="0050007D">
              <w:rPr>
                <w:rStyle w:val="Hyperlink"/>
                <w:rFonts w:asciiTheme="majorHAnsi" w:eastAsia="Arial" w:hAnsiTheme="majorHAnsi" w:cstheme="majorHAnsi"/>
                <w:b/>
              </w:rPr>
              <w:t>HCP and Patient Consent Sources</w:t>
            </w:r>
            <w:r w:rsidR="007474D9">
              <w:rPr>
                <w:webHidden/>
              </w:rPr>
              <w:tab/>
            </w:r>
            <w:r w:rsidR="007474D9">
              <w:rPr>
                <w:webHidden/>
              </w:rPr>
              <w:fldChar w:fldCharType="begin"/>
            </w:r>
            <w:r w:rsidR="007474D9">
              <w:rPr>
                <w:webHidden/>
              </w:rPr>
              <w:instrText xml:space="preserve"> PAGEREF _Toc40701465 \h </w:instrText>
            </w:r>
            <w:r w:rsidR="007474D9">
              <w:rPr>
                <w:webHidden/>
              </w:rPr>
            </w:r>
            <w:r w:rsidR="007474D9">
              <w:rPr>
                <w:webHidden/>
              </w:rPr>
              <w:fldChar w:fldCharType="separate"/>
            </w:r>
            <w:r w:rsidR="007474D9">
              <w:rPr>
                <w:webHidden/>
              </w:rPr>
              <w:t>27</w:t>
            </w:r>
            <w:r w:rsidR="007474D9">
              <w:rPr>
                <w:webHidden/>
              </w:rPr>
              <w:fldChar w:fldCharType="end"/>
            </w:r>
          </w:hyperlink>
        </w:p>
        <w:p w14:paraId="68C24BF5" w14:textId="4676C9D3" w:rsidR="007474D9" w:rsidRDefault="00223BFD">
          <w:pPr>
            <w:pStyle w:val="TOC2"/>
            <w:rPr>
              <w:sz w:val="22"/>
              <w:szCs w:val="22"/>
              <w:lang w:val="en-IN" w:eastAsia="en-IN"/>
            </w:rPr>
          </w:pPr>
          <w:hyperlink w:anchor="_Toc40701466" w:history="1">
            <w:r w:rsidR="007474D9" w:rsidRPr="0050007D">
              <w:rPr>
                <w:rStyle w:val="Hyperlink"/>
                <w:rFonts w:asciiTheme="majorHAnsi" w:eastAsia="Arial" w:hAnsiTheme="majorHAnsi" w:cstheme="majorHAnsi"/>
                <w:b/>
              </w:rPr>
              <w:t>4.2</w:t>
            </w:r>
            <w:r w:rsidR="007474D9">
              <w:rPr>
                <w:sz w:val="22"/>
                <w:szCs w:val="22"/>
                <w:lang w:val="en-IN" w:eastAsia="en-IN"/>
              </w:rPr>
              <w:tab/>
            </w:r>
            <w:r w:rsidR="007474D9" w:rsidRPr="0050007D">
              <w:rPr>
                <w:rStyle w:val="Hyperlink"/>
                <w:rFonts w:asciiTheme="majorHAnsi" w:eastAsia="Arial" w:hAnsiTheme="majorHAnsi" w:cstheme="majorHAnsi"/>
                <w:b/>
              </w:rPr>
              <w:t>Third-Party Integration</w:t>
            </w:r>
            <w:r w:rsidR="007474D9">
              <w:rPr>
                <w:webHidden/>
              </w:rPr>
              <w:tab/>
            </w:r>
            <w:r w:rsidR="007474D9">
              <w:rPr>
                <w:webHidden/>
              </w:rPr>
              <w:fldChar w:fldCharType="begin"/>
            </w:r>
            <w:r w:rsidR="007474D9">
              <w:rPr>
                <w:webHidden/>
              </w:rPr>
              <w:instrText xml:space="preserve"> PAGEREF _Toc40701466 \h </w:instrText>
            </w:r>
            <w:r w:rsidR="007474D9">
              <w:rPr>
                <w:webHidden/>
              </w:rPr>
            </w:r>
            <w:r w:rsidR="007474D9">
              <w:rPr>
                <w:webHidden/>
              </w:rPr>
              <w:fldChar w:fldCharType="separate"/>
            </w:r>
            <w:r w:rsidR="007474D9">
              <w:rPr>
                <w:webHidden/>
              </w:rPr>
              <w:t>30</w:t>
            </w:r>
            <w:r w:rsidR="007474D9">
              <w:rPr>
                <w:webHidden/>
              </w:rPr>
              <w:fldChar w:fldCharType="end"/>
            </w:r>
          </w:hyperlink>
        </w:p>
        <w:p w14:paraId="00E8EB92" w14:textId="1C9698B7" w:rsidR="007474D9" w:rsidRDefault="00223BFD">
          <w:pPr>
            <w:pStyle w:val="TOC2"/>
            <w:rPr>
              <w:sz w:val="22"/>
              <w:szCs w:val="22"/>
              <w:lang w:val="en-IN" w:eastAsia="en-IN"/>
            </w:rPr>
          </w:pPr>
          <w:hyperlink w:anchor="_Toc40701467" w:history="1">
            <w:r w:rsidR="007474D9" w:rsidRPr="0050007D">
              <w:rPr>
                <w:rStyle w:val="Hyperlink"/>
                <w:rFonts w:asciiTheme="majorHAnsi" w:eastAsia="Arial" w:hAnsiTheme="majorHAnsi" w:cstheme="majorHAnsi"/>
                <w:b/>
              </w:rPr>
              <w:t>4.3</w:t>
            </w:r>
            <w:r w:rsidR="007474D9">
              <w:rPr>
                <w:sz w:val="22"/>
                <w:szCs w:val="22"/>
                <w:lang w:val="en-IN" w:eastAsia="en-IN"/>
              </w:rPr>
              <w:tab/>
            </w:r>
            <w:r w:rsidR="007474D9" w:rsidRPr="0050007D">
              <w:rPr>
                <w:rStyle w:val="Hyperlink"/>
                <w:rFonts w:asciiTheme="majorHAnsi" w:eastAsia="Arial" w:hAnsiTheme="majorHAnsi" w:cstheme="majorHAnsi"/>
                <w:b/>
              </w:rPr>
              <w:t>User and Access Management</w:t>
            </w:r>
            <w:r w:rsidR="007474D9">
              <w:rPr>
                <w:webHidden/>
              </w:rPr>
              <w:tab/>
            </w:r>
            <w:r w:rsidR="007474D9">
              <w:rPr>
                <w:webHidden/>
              </w:rPr>
              <w:fldChar w:fldCharType="begin"/>
            </w:r>
            <w:r w:rsidR="007474D9">
              <w:rPr>
                <w:webHidden/>
              </w:rPr>
              <w:instrText xml:space="preserve"> PAGEREF _Toc40701467 \h </w:instrText>
            </w:r>
            <w:r w:rsidR="007474D9">
              <w:rPr>
                <w:webHidden/>
              </w:rPr>
            </w:r>
            <w:r w:rsidR="007474D9">
              <w:rPr>
                <w:webHidden/>
              </w:rPr>
              <w:fldChar w:fldCharType="separate"/>
            </w:r>
            <w:r w:rsidR="007474D9">
              <w:rPr>
                <w:webHidden/>
              </w:rPr>
              <w:t>30</w:t>
            </w:r>
            <w:r w:rsidR="007474D9">
              <w:rPr>
                <w:webHidden/>
              </w:rPr>
              <w:fldChar w:fldCharType="end"/>
            </w:r>
          </w:hyperlink>
        </w:p>
        <w:p w14:paraId="02A1F34B" w14:textId="531327EE" w:rsidR="007474D9" w:rsidRDefault="00223BFD">
          <w:pPr>
            <w:pStyle w:val="TOC2"/>
            <w:rPr>
              <w:sz w:val="22"/>
              <w:szCs w:val="22"/>
              <w:lang w:val="en-IN" w:eastAsia="en-IN"/>
            </w:rPr>
          </w:pPr>
          <w:hyperlink w:anchor="_Toc40701468" w:history="1">
            <w:r w:rsidR="007474D9" w:rsidRPr="0050007D">
              <w:rPr>
                <w:rStyle w:val="Hyperlink"/>
                <w:rFonts w:asciiTheme="majorHAnsi" w:eastAsia="Arial" w:hAnsiTheme="majorHAnsi" w:cstheme="majorHAnsi"/>
                <w:b/>
              </w:rPr>
              <w:t>4.4</w:t>
            </w:r>
            <w:r w:rsidR="007474D9">
              <w:rPr>
                <w:sz w:val="22"/>
                <w:szCs w:val="22"/>
                <w:lang w:val="en-IN" w:eastAsia="en-IN"/>
              </w:rPr>
              <w:tab/>
            </w:r>
            <w:r w:rsidR="007474D9" w:rsidRPr="0050007D">
              <w:rPr>
                <w:rStyle w:val="Hyperlink"/>
                <w:rFonts w:asciiTheme="majorHAnsi" w:eastAsia="Arial" w:hAnsiTheme="majorHAnsi" w:cstheme="majorHAnsi"/>
                <w:b/>
              </w:rPr>
              <w:t>Servers</w:t>
            </w:r>
            <w:r w:rsidR="007474D9">
              <w:rPr>
                <w:webHidden/>
              </w:rPr>
              <w:tab/>
            </w:r>
            <w:r w:rsidR="007474D9">
              <w:rPr>
                <w:webHidden/>
              </w:rPr>
              <w:fldChar w:fldCharType="begin"/>
            </w:r>
            <w:r w:rsidR="007474D9">
              <w:rPr>
                <w:webHidden/>
              </w:rPr>
              <w:instrText xml:space="preserve"> PAGEREF _Toc40701468 \h </w:instrText>
            </w:r>
            <w:r w:rsidR="007474D9">
              <w:rPr>
                <w:webHidden/>
              </w:rPr>
            </w:r>
            <w:r w:rsidR="007474D9">
              <w:rPr>
                <w:webHidden/>
              </w:rPr>
              <w:fldChar w:fldCharType="separate"/>
            </w:r>
            <w:r w:rsidR="007474D9">
              <w:rPr>
                <w:webHidden/>
              </w:rPr>
              <w:t>32</w:t>
            </w:r>
            <w:r w:rsidR="007474D9">
              <w:rPr>
                <w:webHidden/>
              </w:rPr>
              <w:fldChar w:fldCharType="end"/>
            </w:r>
          </w:hyperlink>
        </w:p>
        <w:p w14:paraId="19FF4104" w14:textId="399A6393" w:rsidR="007474D9" w:rsidRDefault="00223BFD">
          <w:pPr>
            <w:pStyle w:val="TOC2"/>
            <w:rPr>
              <w:sz w:val="22"/>
              <w:szCs w:val="22"/>
              <w:lang w:val="en-IN" w:eastAsia="en-IN"/>
            </w:rPr>
          </w:pPr>
          <w:hyperlink w:anchor="_Toc40701469" w:history="1">
            <w:r w:rsidR="007474D9" w:rsidRPr="0050007D">
              <w:rPr>
                <w:rStyle w:val="Hyperlink"/>
                <w:rFonts w:asciiTheme="majorHAnsi" w:eastAsia="Arial" w:hAnsiTheme="majorHAnsi" w:cstheme="majorHAnsi"/>
                <w:b/>
              </w:rPr>
              <w:t>4.4.1</w:t>
            </w:r>
            <w:r w:rsidR="007474D9">
              <w:rPr>
                <w:sz w:val="22"/>
                <w:szCs w:val="22"/>
                <w:lang w:val="en-IN" w:eastAsia="en-IN"/>
              </w:rPr>
              <w:tab/>
            </w:r>
            <w:r w:rsidR="007474D9" w:rsidRPr="0050007D">
              <w:rPr>
                <w:rStyle w:val="Hyperlink"/>
                <w:rFonts w:asciiTheme="majorHAnsi" w:eastAsia="Arial" w:hAnsiTheme="majorHAnsi" w:cstheme="majorHAnsi"/>
                <w:b/>
              </w:rPr>
              <w:t>Application Servers</w:t>
            </w:r>
            <w:r w:rsidR="007474D9">
              <w:rPr>
                <w:webHidden/>
              </w:rPr>
              <w:tab/>
            </w:r>
            <w:r w:rsidR="007474D9">
              <w:rPr>
                <w:webHidden/>
              </w:rPr>
              <w:fldChar w:fldCharType="begin"/>
            </w:r>
            <w:r w:rsidR="007474D9">
              <w:rPr>
                <w:webHidden/>
              </w:rPr>
              <w:instrText xml:space="preserve"> PAGEREF _Toc40701469 \h </w:instrText>
            </w:r>
            <w:r w:rsidR="007474D9">
              <w:rPr>
                <w:webHidden/>
              </w:rPr>
            </w:r>
            <w:r w:rsidR="007474D9">
              <w:rPr>
                <w:webHidden/>
              </w:rPr>
              <w:fldChar w:fldCharType="separate"/>
            </w:r>
            <w:r w:rsidR="007474D9">
              <w:rPr>
                <w:webHidden/>
              </w:rPr>
              <w:t>32</w:t>
            </w:r>
            <w:r w:rsidR="007474D9">
              <w:rPr>
                <w:webHidden/>
              </w:rPr>
              <w:fldChar w:fldCharType="end"/>
            </w:r>
          </w:hyperlink>
        </w:p>
        <w:p w14:paraId="706E0157" w14:textId="639BD24E" w:rsidR="007474D9" w:rsidRDefault="00223BFD">
          <w:pPr>
            <w:pStyle w:val="TOC2"/>
            <w:rPr>
              <w:sz w:val="22"/>
              <w:szCs w:val="22"/>
              <w:lang w:val="en-IN" w:eastAsia="en-IN"/>
            </w:rPr>
          </w:pPr>
          <w:hyperlink w:anchor="_Toc40701470" w:history="1">
            <w:r w:rsidR="007474D9" w:rsidRPr="0050007D">
              <w:rPr>
                <w:rStyle w:val="Hyperlink"/>
                <w:rFonts w:asciiTheme="majorHAnsi" w:eastAsia="Arial" w:hAnsiTheme="majorHAnsi" w:cstheme="majorHAnsi"/>
                <w:b/>
              </w:rPr>
              <w:t>4.4.2</w:t>
            </w:r>
            <w:r w:rsidR="007474D9">
              <w:rPr>
                <w:sz w:val="22"/>
                <w:szCs w:val="22"/>
                <w:lang w:val="en-IN" w:eastAsia="en-IN"/>
              </w:rPr>
              <w:tab/>
            </w:r>
            <w:r w:rsidR="007474D9" w:rsidRPr="0050007D">
              <w:rPr>
                <w:rStyle w:val="Hyperlink"/>
                <w:rFonts w:asciiTheme="majorHAnsi" w:eastAsia="Arial" w:hAnsiTheme="majorHAnsi" w:cstheme="majorHAnsi"/>
                <w:b/>
              </w:rPr>
              <w:t>Database Servers</w:t>
            </w:r>
            <w:r w:rsidR="007474D9">
              <w:rPr>
                <w:webHidden/>
              </w:rPr>
              <w:tab/>
            </w:r>
            <w:r w:rsidR="007474D9">
              <w:rPr>
                <w:webHidden/>
              </w:rPr>
              <w:fldChar w:fldCharType="begin"/>
            </w:r>
            <w:r w:rsidR="007474D9">
              <w:rPr>
                <w:webHidden/>
              </w:rPr>
              <w:instrText xml:space="preserve"> PAGEREF _Toc40701470 \h </w:instrText>
            </w:r>
            <w:r w:rsidR="007474D9">
              <w:rPr>
                <w:webHidden/>
              </w:rPr>
            </w:r>
            <w:r w:rsidR="007474D9">
              <w:rPr>
                <w:webHidden/>
              </w:rPr>
              <w:fldChar w:fldCharType="separate"/>
            </w:r>
            <w:r w:rsidR="007474D9">
              <w:rPr>
                <w:webHidden/>
              </w:rPr>
              <w:t>32</w:t>
            </w:r>
            <w:r w:rsidR="007474D9">
              <w:rPr>
                <w:webHidden/>
              </w:rPr>
              <w:fldChar w:fldCharType="end"/>
            </w:r>
          </w:hyperlink>
        </w:p>
        <w:p w14:paraId="473651B7" w14:textId="69FBF072" w:rsidR="007474D9" w:rsidRDefault="00223BFD">
          <w:pPr>
            <w:pStyle w:val="TOC1"/>
            <w:rPr>
              <w:b w:val="0"/>
              <w:noProof/>
              <w:sz w:val="22"/>
              <w:szCs w:val="22"/>
              <w:lang w:val="en-IN" w:eastAsia="en-IN"/>
            </w:rPr>
          </w:pPr>
          <w:hyperlink w:anchor="_Toc40701471" w:history="1">
            <w:r w:rsidR="007474D9" w:rsidRPr="0050007D">
              <w:rPr>
                <w:rStyle w:val="Hyperlink"/>
                <w:noProof/>
              </w:rPr>
              <w:t>5</w:t>
            </w:r>
            <w:r w:rsidR="007474D9">
              <w:rPr>
                <w:b w:val="0"/>
                <w:noProof/>
                <w:sz w:val="22"/>
                <w:szCs w:val="22"/>
                <w:lang w:val="en-IN" w:eastAsia="en-IN"/>
              </w:rPr>
              <w:tab/>
            </w:r>
            <w:r w:rsidR="007474D9" w:rsidRPr="0050007D">
              <w:rPr>
                <w:rStyle w:val="Hyperlink"/>
                <w:noProof/>
              </w:rPr>
              <w:t>DATABASE SCHEMA SPECIFICATIONS</w:t>
            </w:r>
            <w:r w:rsidR="007474D9">
              <w:rPr>
                <w:noProof/>
                <w:webHidden/>
              </w:rPr>
              <w:tab/>
            </w:r>
            <w:r w:rsidR="007474D9">
              <w:rPr>
                <w:noProof/>
                <w:webHidden/>
              </w:rPr>
              <w:fldChar w:fldCharType="begin"/>
            </w:r>
            <w:r w:rsidR="007474D9">
              <w:rPr>
                <w:noProof/>
                <w:webHidden/>
              </w:rPr>
              <w:instrText xml:space="preserve"> PAGEREF _Toc40701471 \h </w:instrText>
            </w:r>
            <w:r w:rsidR="007474D9">
              <w:rPr>
                <w:noProof/>
                <w:webHidden/>
              </w:rPr>
            </w:r>
            <w:r w:rsidR="007474D9">
              <w:rPr>
                <w:noProof/>
                <w:webHidden/>
              </w:rPr>
              <w:fldChar w:fldCharType="separate"/>
            </w:r>
            <w:r w:rsidR="007474D9">
              <w:rPr>
                <w:noProof/>
                <w:webHidden/>
              </w:rPr>
              <w:t>33</w:t>
            </w:r>
            <w:r w:rsidR="007474D9">
              <w:rPr>
                <w:noProof/>
                <w:webHidden/>
              </w:rPr>
              <w:fldChar w:fldCharType="end"/>
            </w:r>
          </w:hyperlink>
        </w:p>
        <w:p w14:paraId="09E9B951" w14:textId="684B4410" w:rsidR="007474D9" w:rsidRDefault="00223BFD">
          <w:pPr>
            <w:pStyle w:val="TOC2"/>
            <w:rPr>
              <w:sz w:val="22"/>
              <w:szCs w:val="22"/>
              <w:lang w:val="en-IN" w:eastAsia="en-IN"/>
            </w:rPr>
          </w:pPr>
          <w:hyperlink w:anchor="_Toc40701472" w:history="1">
            <w:r w:rsidR="007474D9" w:rsidRPr="0050007D">
              <w:rPr>
                <w:rStyle w:val="Hyperlink"/>
                <w:rFonts w:asciiTheme="majorHAnsi" w:eastAsia="Arial" w:hAnsiTheme="majorHAnsi" w:cstheme="majorHAnsi"/>
                <w:b/>
              </w:rPr>
              <w:t>5.1</w:t>
            </w:r>
            <w:r w:rsidR="007474D9">
              <w:rPr>
                <w:sz w:val="22"/>
                <w:szCs w:val="22"/>
                <w:lang w:val="en-IN" w:eastAsia="en-IN"/>
              </w:rPr>
              <w:tab/>
            </w:r>
            <w:r w:rsidR="007474D9" w:rsidRPr="0050007D">
              <w:rPr>
                <w:rStyle w:val="Hyperlink"/>
                <w:rFonts w:asciiTheme="majorHAnsi" w:eastAsia="Arial" w:hAnsiTheme="majorHAnsi" w:cstheme="majorHAnsi"/>
                <w:b/>
              </w:rPr>
              <w:t>Application-Level Schema</w:t>
            </w:r>
            <w:r w:rsidR="007474D9">
              <w:rPr>
                <w:webHidden/>
              </w:rPr>
              <w:tab/>
            </w:r>
            <w:r w:rsidR="007474D9">
              <w:rPr>
                <w:webHidden/>
              </w:rPr>
              <w:fldChar w:fldCharType="begin"/>
            </w:r>
            <w:r w:rsidR="007474D9">
              <w:rPr>
                <w:webHidden/>
              </w:rPr>
              <w:instrText xml:space="preserve"> PAGEREF _Toc40701472 \h </w:instrText>
            </w:r>
            <w:r w:rsidR="007474D9">
              <w:rPr>
                <w:webHidden/>
              </w:rPr>
            </w:r>
            <w:r w:rsidR="007474D9">
              <w:rPr>
                <w:webHidden/>
              </w:rPr>
              <w:fldChar w:fldCharType="separate"/>
            </w:r>
            <w:r w:rsidR="007474D9">
              <w:rPr>
                <w:webHidden/>
              </w:rPr>
              <w:t>33</w:t>
            </w:r>
            <w:r w:rsidR="007474D9">
              <w:rPr>
                <w:webHidden/>
              </w:rPr>
              <w:fldChar w:fldCharType="end"/>
            </w:r>
          </w:hyperlink>
        </w:p>
        <w:p w14:paraId="6677181D" w14:textId="191AA022" w:rsidR="007474D9" w:rsidRDefault="00223BFD">
          <w:pPr>
            <w:pStyle w:val="TOC2"/>
            <w:rPr>
              <w:sz w:val="22"/>
              <w:szCs w:val="22"/>
              <w:lang w:val="en-IN" w:eastAsia="en-IN"/>
            </w:rPr>
          </w:pPr>
          <w:hyperlink w:anchor="_Toc40701473" w:history="1">
            <w:r w:rsidR="007474D9" w:rsidRPr="0050007D">
              <w:rPr>
                <w:rStyle w:val="Hyperlink"/>
                <w:rFonts w:asciiTheme="majorHAnsi" w:eastAsia="Arial" w:hAnsiTheme="majorHAnsi" w:cstheme="majorHAnsi"/>
                <w:b/>
              </w:rPr>
              <w:t>5.2</w:t>
            </w:r>
            <w:r w:rsidR="007474D9">
              <w:rPr>
                <w:sz w:val="22"/>
                <w:szCs w:val="22"/>
                <w:lang w:val="en-IN" w:eastAsia="en-IN"/>
              </w:rPr>
              <w:tab/>
            </w:r>
            <w:r w:rsidR="007474D9" w:rsidRPr="0050007D">
              <w:rPr>
                <w:rStyle w:val="Hyperlink"/>
                <w:rFonts w:asciiTheme="majorHAnsi" w:eastAsia="Arial" w:hAnsiTheme="majorHAnsi" w:cstheme="majorHAnsi"/>
                <w:b/>
              </w:rPr>
              <w:t>HCP-Level Schema</w:t>
            </w:r>
            <w:r w:rsidR="007474D9">
              <w:rPr>
                <w:webHidden/>
              </w:rPr>
              <w:tab/>
            </w:r>
            <w:r w:rsidR="007474D9">
              <w:rPr>
                <w:webHidden/>
              </w:rPr>
              <w:fldChar w:fldCharType="begin"/>
            </w:r>
            <w:r w:rsidR="007474D9">
              <w:rPr>
                <w:webHidden/>
              </w:rPr>
              <w:instrText xml:space="preserve"> PAGEREF _Toc40701473 \h </w:instrText>
            </w:r>
            <w:r w:rsidR="007474D9">
              <w:rPr>
                <w:webHidden/>
              </w:rPr>
            </w:r>
            <w:r w:rsidR="007474D9">
              <w:rPr>
                <w:webHidden/>
              </w:rPr>
              <w:fldChar w:fldCharType="separate"/>
            </w:r>
            <w:r w:rsidR="007474D9">
              <w:rPr>
                <w:webHidden/>
              </w:rPr>
              <w:t>38</w:t>
            </w:r>
            <w:r w:rsidR="007474D9">
              <w:rPr>
                <w:webHidden/>
              </w:rPr>
              <w:fldChar w:fldCharType="end"/>
            </w:r>
          </w:hyperlink>
        </w:p>
        <w:p w14:paraId="01E4F984" w14:textId="3995C58C" w:rsidR="007474D9" w:rsidRDefault="00223BFD">
          <w:pPr>
            <w:pStyle w:val="TOC2"/>
            <w:rPr>
              <w:sz w:val="22"/>
              <w:szCs w:val="22"/>
              <w:lang w:val="en-IN" w:eastAsia="en-IN"/>
            </w:rPr>
          </w:pPr>
          <w:hyperlink w:anchor="_Toc40701474" w:history="1">
            <w:r w:rsidR="007474D9" w:rsidRPr="0050007D">
              <w:rPr>
                <w:rStyle w:val="Hyperlink"/>
                <w:rFonts w:asciiTheme="majorHAnsi" w:eastAsia="Arial" w:hAnsiTheme="majorHAnsi" w:cstheme="majorHAnsi"/>
                <w:b/>
              </w:rPr>
              <w:t>5.3</w:t>
            </w:r>
            <w:r w:rsidR="007474D9">
              <w:rPr>
                <w:sz w:val="22"/>
                <w:szCs w:val="22"/>
                <w:lang w:val="en-IN" w:eastAsia="en-IN"/>
              </w:rPr>
              <w:tab/>
            </w:r>
            <w:r w:rsidR="007474D9" w:rsidRPr="0050007D">
              <w:rPr>
                <w:rStyle w:val="Hyperlink"/>
                <w:rFonts w:asciiTheme="majorHAnsi" w:eastAsia="Arial" w:hAnsiTheme="majorHAnsi" w:cstheme="majorHAnsi"/>
                <w:b/>
              </w:rPr>
              <w:t>Patient-Level Schema</w:t>
            </w:r>
            <w:r w:rsidR="007474D9">
              <w:rPr>
                <w:webHidden/>
              </w:rPr>
              <w:tab/>
            </w:r>
            <w:r w:rsidR="007474D9">
              <w:rPr>
                <w:webHidden/>
              </w:rPr>
              <w:fldChar w:fldCharType="begin"/>
            </w:r>
            <w:r w:rsidR="007474D9">
              <w:rPr>
                <w:webHidden/>
              </w:rPr>
              <w:instrText xml:space="preserve"> PAGEREF _Toc40701474 \h </w:instrText>
            </w:r>
            <w:r w:rsidR="007474D9">
              <w:rPr>
                <w:webHidden/>
              </w:rPr>
            </w:r>
            <w:r w:rsidR="007474D9">
              <w:rPr>
                <w:webHidden/>
              </w:rPr>
              <w:fldChar w:fldCharType="separate"/>
            </w:r>
            <w:r w:rsidR="007474D9">
              <w:rPr>
                <w:webHidden/>
              </w:rPr>
              <w:t>48</w:t>
            </w:r>
            <w:r w:rsidR="007474D9">
              <w:rPr>
                <w:webHidden/>
              </w:rPr>
              <w:fldChar w:fldCharType="end"/>
            </w:r>
          </w:hyperlink>
        </w:p>
        <w:p w14:paraId="69D6A205" w14:textId="4C855664" w:rsidR="0079262D" w:rsidRPr="00D327A1" w:rsidRDefault="0079262D" w:rsidP="00D327A1">
          <w:pPr>
            <w:ind w:left="0" w:firstLine="0"/>
            <w:jc w:val="both"/>
            <w:rPr>
              <w:sz w:val="16"/>
              <w:szCs w:val="16"/>
            </w:rPr>
          </w:pPr>
          <w:r w:rsidRPr="00D327A1">
            <w:rPr>
              <w:b/>
              <w:bCs/>
              <w:noProof/>
              <w:sz w:val="16"/>
              <w:szCs w:val="16"/>
            </w:rPr>
            <w:fldChar w:fldCharType="end"/>
          </w:r>
        </w:p>
      </w:sdtContent>
    </w:sdt>
    <w:p w14:paraId="67C19FBD" w14:textId="065996CC" w:rsidR="0079262D" w:rsidRDefault="0079262D">
      <w:pPr>
        <w:spacing w:after="0" w:line="259" w:lineRule="auto"/>
        <w:ind w:left="0" w:firstLine="0"/>
      </w:pPr>
    </w:p>
    <w:p w14:paraId="35FAD100" w14:textId="57DE51D3" w:rsidR="000A336E" w:rsidRDefault="000A336E">
      <w:pPr>
        <w:spacing w:after="0" w:line="259" w:lineRule="auto"/>
        <w:ind w:left="0" w:firstLine="0"/>
      </w:pPr>
    </w:p>
    <w:p w14:paraId="06F5ED36" w14:textId="28EAA500" w:rsidR="000A336E" w:rsidRDefault="000A336E">
      <w:pPr>
        <w:spacing w:after="0" w:line="259" w:lineRule="auto"/>
        <w:ind w:left="0" w:firstLine="0"/>
      </w:pPr>
    </w:p>
    <w:p w14:paraId="4CC8A6DF" w14:textId="48B6A9DB" w:rsidR="00584017" w:rsidRDefault="00584017">
      <w:pPr>
        <w:spacing w:after="0" w:line="259" w:lineRule="auto"/>
        <w:ind w:left="0" w:firstLine="0"/>
      </w:pPr>
    </w:p>
    <w:p w14:paraId="229EFF2B" w14:textId="1D9A2EF5" w:rsidR="00584017" w:rsidRDefault="00584017">
      <w:pPr>
        <w:spacing w:after="0" w:line="259" w:lineRule="auto"/>
        <w:ind w:left="0" w:firstLine="0"/>
      </w:pPr>
    </w:p>
    <w:p w14:paraId="3F083D1A" w14:textId="5FF6A375" w:rsidR="00584017" w:rsidRDefault="00584017">
      <w:pPr>
        <w:spacing w:after="0" w:line="259" w:lineRule="auto"/>
        <w:ind w:left="0" w:firstLine="0"/>
      </w:pPr>
    </w:p>
    <w:p w14:paraId="13E9AF14" w14:textId="37F5D18E" w:rsidR="00584017" w:rsidRDefault="00584017">
      <w:pPr>
        <w:spacing w:after="0" w:line="259" w:lineRule="auto"/>
        <w:ind w:left="0" w:firstLine="0"/>
      </w:pPr>
    </w:p>
    <w:p w14:paraId="6C750EDF" w14:textId="7B5C8CF1" w:rsidR="00584017" w:rsidRDefault="00584017">
      <w:pPr>
        <w:spacing w:after="0" w:line="259" w:lineRule="auto"/>
        <w:ind w:left="0" w:firstLine="0"/>
      </w:pPr>
    </w:p>
    <w:p w14:paraId="2897FCE7" w14:textId="3B2276C7" w:rsidR="00584017" w:rsidRDefault="00584017">
      <w:pPr>
        <w:spacing w:after="0" w:line="259" w:lineRule="auto"/>
        <w:ind w:left="0" w:firstLine="0"/>
      </w:pPr>
    </w:p>
    <w:p w14:paraId="343381F7" w14:textId="29A1582A" w:rsidR="00584017" w:rsidRDefault="00584017">
      <w:pPr>
        <w:spacing w:after="0" w:line="259" w:lineRule="auto"/>
        <w:ind w:left="0" w:firstLine="0"/>
      </w:pPr>
    </w:p>
    <w:p w14:paraId="2DC00F3D" w14:textId="171E5F94" w:rsidR="00584017" w:rsidRDefault="00584017">
      <w:pPr>
        <w:spacing w:after="0" w:line="259" w:lineRule="auto"/>
        <w:ind w:left="0" w:firstLine="0"/>
      </w:pPr>
    </w:p>
    <w:p w14:paraId="03457BD9" w14:textId="32D967B0" w:rsidR="00584017" w:rsidRDefault="00584017">
      <w:pPr>
        <w:spacing w:after="0" w:line="259" w:lineRule="auto"/>
        <w:ind w:left="0" w:firstLine="0"/>
      </w:pPr>
    </w:p>
    <w:p w14:paraId="596B90D8" w14:textId="64BC958D" w:rsidR="00584017" w:rsidRDefault="00584017">
      <w:pPr>
        <w:spacing w:after="0" w:line="259" w:lineRule="auto"/>
        <w:ind w:left="0" w:firstLine="0"/>
      </w:pPr>
    </w:p>
    <w:p w14:paraId="31C21E03" w14:textId="2BD46D43" w:rsidR="00584017" w:rsidRDefault="00584017">
      <w:pPr>
        <w:spacing w:after="0" w:line="259" w:lineRule="auto"/>
        <w:ind w:left="0" w:firstLine="0"/>
      </w:pPr>
    </w:p>
    <w:p w14:paraId="0F70673A" w14:textId="13BDD217" w:rsidR="00584017" w:rsidRDefault="00584017">
      <w:pPr>
        <w:spacing w:after="0" w:line="259" w:lineRule="auto"/>
        <w:ind w:left="0" w:firstLine="0"/>
      </w:pPr>
    </w:p>
    <w:p w14:paraId="74318422" w14:textId="60DD9994" w:rsidR="00584017" w:rsidRDefault="00584017">
      <w:pPr>
        <w:spacing w:after="0" w:line="259" w:lineRule="auto"/>
        <w:ind w:left="0" w:firstLine="0"/>
      </w:pPr>
    </w:p>
    <w:p w14:paraId="3059B57B" w14:textId="68FF6605" w:rsidR="00584017" w:rsidRDefault="00584017">
      <w:pPr>
        <w:spacing w:after="0" w:line="259" w:lineRule="auto"/>
        <w:ind w:left="0" w:firstLine="0"/>
      </w:pPr>
    </w:p>
    <w:p w14:paraId="28F9B49F" w14:textId="7812F4F5" w:rsidR="00584017" w:rsidRDefault="00584017">
      <w:pPr>
        <w:spacing w:after="0" w:line="259" w:lineRule="auto"/>
        <w:ind w:left="0" w:firstLine="0"/>
      </w:pPr>
    </w:p>
    <w:p w14:paraId="0A4C51B2" w14:textId="36BFA1E3" w:rsidR="00584017" w:rsidRDefault="00584017">
      <w:pPr>
        <w:spacing w:after="0" w:line="259" w:lineRule="auto"/>
        <w:ind w:left="0" w:firstLine="0"/>
      </w:pPr>
    </w:p>
    <w:p w14:paraId="70B2401A" w14:textId="1D151A65" w:rsidR="00584017" w:rsidRDefault="00584017">
      <w:pPr>
        <w:spacing w:after="0" w:line="259" w:lineRule="auto"/>
        <w:ind w:left="0" w:firstLine="0"/>
      </w:pPr>
    </w:p>
    <w:p w14:paraId="4DA24DC9" w14:textId="1986BBA6" w:rsidR="00584017" w:rsidRDefault="00584017">
      <w:pPr>
        <w:spacing w:after="0" w:line="259" w:lineRule="auto"/>
        <w:ind w:left="0" w:firstLine="0"/>
      </w:pPr>
    </w:p>
    <w:p w14:paraId="60D99F7A" w14:textId="429D072B" w:rsidR="00584017" w:rsidRDefault="00584017">
      <w:pPr>
        <w:spacing w:after="0" w:line="259" w:lineRule="auto"/>
        <w:ind w:left="0" w:firstLine="0"/>
      </w:pPr>
    </w:p>
    <w:p w14:paraId="1D28C262" w14:textId="26E3A591" w:rsidR="00584017" w:rsidRDefault="00584017">
      <w:pPr>
        <w:spacing w:after="0" w:line="259" w:lineRule="auto"/>
        <w:ind w:left="0" w:firstLine="0"/>
      </w:pPr>
    </w:p>
    <w:p w14:paraId="06536826" w14:textId="650F27B1" w:rsidR="00584017" w:rsidRDefault="00584017">
      <w:pPr>
        <w:spacing w:after="0" w:line="259" w:lineRule="auto"/>
        <w:ind w:left="0" w:firstLine="0"/>
      </w:pPr>
    </w:p>
    <w:p w14:paraId="1172A2D2" w14:textId="1AFD1374" w:rsidR="00584017" w:rsidRDefault="00584017">
      <w:pPr>
        <w:spacing w:after="0" w:line="259" w:lineRule="auto"/>
        <w:ind w:left="0" w:firstLine="0"/>
      </w:pPr>
    </w:p>
    <w:p w14:paraId="79E01B8F" w14:textId="2542DE4D" w:rsidR="00584017" w:rsidRDefault="00584017">
      <w:pPr>
        <w:spacing w:after="0" w:line="259" w:lineRule="auto"/>
        <w:ind w:left="0" w:firstLine="0"/>
      </w:pPr>
    </w:p>
    <w:p w14:paraId="1156FAFB" w14:textId="1D5FBEF2" w:rsidR="00584017" w:rsidRDefault="00584017">
      <w:pPr>
        <w:spacing w:after="0" w:line="259" w:lineRule="auto"/>
        <w:ind w:left="0" w:firstLine="0"/>
      </w:pPr>
    </w:p>
    <w:p w14:paraId="7D2D040E" w14:textId="1DB18517" w:rsidR="00163FCD" w:rsidRDefault="00163FCD">
      <w:pPr>
        <w:spacing w:after="0" w:line="259" w:lineRule="auto"/>
        <w:ind w:left="0" w:firstLine="0"/>
      </w:pPr>
    </w:p>
    <w:p w14:paraId="3E4B72B6" w14:textId="6F7C8229" w:rsidR="00A109A5" w:rsidRDefault="00A109A5">
      <w:pPr>
        <w:spacing w:after="0" w:line="259" w:lineRule="auto"/>
        <w:ind w:left="0" w:firstLine="0"/>
      </w:pPr>
    </w:p>
    <w:p w14:paraId="169A5B21" w14:textId="3AA6BAC2" w:rsidR="00A109A5" w:rsidRDefault="00A109A5">
      <w:pPr>
        <w:spacing w:after="0" w:line="259" w:lineRule="auto"/>
        <w:ind w:left="0" w:firstLine="0"/>
      </w:pPr>
    </w:p>
    <w:p w14:paraId="2957800A" w14:textId="77777777" w:rsidR="00A109A5" w:rsidRDefault="00A109A5">
      <w:pPr>
        <w:spacing w:after="0" w:line="259" w:lineRule="auto"/>
        <w:ind w:left="0" w:firstLine="0"/>
      </w:pPr>
    </w:p>
    <w:p w14:paraId="4EEF6E73" w14:textId="3A41D696" w:rsidR="00584017" w:rsidRDefault="00584017">
      <w:pPr>
        <w:spacing w:after="0" w:line="259" w:lineRule="auto"/>
        <w:ind w:left="0" w:firstLine="0"/>
      </w:pPr>
    </w:p>
    <w:p w14:paraId="7657DA32" w14:textId="7E52AD38" w:rsidR="001D2B88" w:rsidRPr="00900109" w:rsidRDefault="00913D55" w:rsidP="009A7089">
      <w:pPr>
        <w:pStyle w:val="Heading1"/>
      </w:pPr>
      <w:bookmarkStart w:id="12" w:name="_Toc40701430"/>
      <w:r w:rsidRPr="00900109">
        <w:lastRenderedPageBreak/>
        <w:t>DOCUMENT PREFACE</w:t>
      </w:r>
      <w:bookmarkEnd w:id="12"/>
    </w:p>
    <w:p w14:paraId="3D3F95F7" w14:textId="4B690995" w:rsidR="00B77D94" w:rsidRPr="004A37B6" w:rsidRDefault="00B77D94" w:rsidP="00B77D94">
      <w:pPr>
        <w:rPr>
          <w:b/>
          <w:lang w:val="en-US" w:eastAsia="en-US" w:bidi="en-US"/>
        </w:rPr>
      </w:pPr>
    </w:p>
    <w:p w14:paraId="072E6B7D" w14:textId="71D3C15B" w:rsidR="00885454" w:rsidRPr="00891EEB" w:rsidRDefault="00A109A5" w:rsidP="00A109A5">
      <w:pPr>
        <w:pStyle w:val="Heading2"/>
        <w:numPr>
          <w:ilvl w:val="1"/>
          <w:numId w:val="32"/>
        </w:numPr>
        <w:jc w:val="both"/>
        <w:rPr>
          <w:rFonts w:asciiTheme="majorHAnsi" w:eastAsia="Arial" w:hAnsiTheme="majorHAnsi" w:cstheme="majorHAnsi"/>
          <w:b/>
          <w:sz w:val="26"/>
          <w:szCs w:val="26"/>
        </w:rPr>
      </w:pPr>
      <w:bookmarkStart w:id="13" w:name="_Toc40701431"/>
      <w:r>
        <w:rPr>
          <w:rFonts w:asciiTheme="majorHAnsi" w:eastAsia="Arial" w:hAnsiTheme="majorHAnsi" w:cstheme="majorHAnsi"/>
          <w:b/>
          <w:sz w:val="26"/>
          <w:szCs w:val="26"/>
        </w:rPr>
        <w:t>Introduction</w:t>
      </w:r>
      <w:bookmarkEnd w:id="13"/>
    </w:p>
    <w:p w14:paraId="432F47BE" w14:textId="07E0097C" w:rsidR="00140A6C" w:rsidRDefault="00140A6C" w:rsidP="00140A6C"/>
    <w:p w14:paraId="2AE63586" w14:textId="77777777" w:rsidR="006878A6" w:rsidRDefault="006878A6" w:rsidP="00F43FE6">
      <w:pPr>
        <w:tabs>
          <w:tab w:val="left" w:pos="6030"/>
        </w:tabs>
        <w:ind w:left="0" w:firstLine="0"/>
        <w:rPr>
          <w:sz w:val="20"/>
          <w:szCs w:val="20"/>
        </w:rPr>
      </w:pPr>
      <w:r w:rsidRPr="006878A6">
        <w:rPr>
          <w:sz w:val="20"/>
          <w:szCs w:val="20"/>
        </w:rPr>
        <w:t>This document provides a detailed view of technical and architectural documentation of the Consent Management System (CMS). It captures information on system overview, architecture, high-level and low-level design specifications, system integration, and data schema details of the CMS and its components.</w:t>
      </w:r>
    </w:p>
    <w:p w14:paraId="2AF13170" w14:textId="79A786AB" w:rsidR="00B14B78" w:rsidRPr="00B14B78" w:rsidRDefault="00AC1F54" w:rsidP="00F43FE6">
      <w:pPr>
        <w:tabs>
          <w:tab w:val="left" w:pos="6030"/>
        </w:tabs>
        <w:ind w:left="0" w:firstLine="0"/>
      </w:pPr>
      <w:r>
        <w:tab/>
      </w:r>
    </w:p>
    <w:p w14:paraId="3EDF8968" w14:textId="77E84FA4" w:rsidR="00885454" w:rsidRDefault="00885454" w:rsidP="00A109A5">
      <w:pPr>
        <w:pStyle w:val="Heading2"/>
        <w:numPr>
          <w:ilvl w:val="1"/>
          <w:numId w:val="39"/>
        </w:numPr>
        <w:jc w:val="both"/>
        <w:rPr>
          <w:rFonts w:asciiTheme="majorHAnsi" w:eastAsia="Arial" w:hAnsiTheme="majorHAnsi" w:cstheme="majorHAnsi"/>
          <w:b/>
          <w:sz w:val="26"/>
          <w:szCs w:val="26"/>
        </w:rPr>
      </w:pPr>
      <w:bookmarkStart w:id="14" w:name="_Toc40701432"/>
      <w:r w:rsidRPr="004A37B6">
        <w:rPr>
          <w:rFonts w:asciiTheme="majorHAnsi" w:eastAsia="Arial" w:hAnsiTheme="majorHAnsi" w:cstheme="majorHAnsi"/>
          <w:b/>
          <w:sz w:val="26"/>
          <w:szCs w:val="26"/>
        </w:rPr>
        <w:t>Purpose</w:t>
      </w:r>
      <w:r w:rsidR="001370F3">
        <w:rPr>
          <w:rFonts w:asciiTheme="majorHAnsi" w:eastAsia="Arial" w:hAnsiTheme="majorHAnsi" w:cstheme="majorHAnsi"/>
          <w:b/>
          <w:sz w:val="26"/>
          <w:szCs w:val="26"/>
        </w:rPr>
        <w:t xml:space="preserve"> and Scope</w:t>
      </w:r>
      <w:bookmarkEnd w:id="14"/>
      <w:r w:rsidR="001370F3">
        <w:rPr>
          <w:rFonts w:asciiTheme="majorHAnsi" w:eastAsia="Arial" w:hAnsiTheme="majorHAnsi" w:cstheme="majorHAnsi"/>
          <w:b/>
          <w:sz w:val="26"/>
          <w:szCs w:val="26"/>
        </w:rPr>
        <w:t xml:space="preserve"> </w:t>
      </w:r>
    </w:p>
    <w:p w14:paraId="5D465612" w14:textId="77EACB3C" w:rsidR="009B7A2A" w:rsidRDefault="009B7A2A" w:rsidP="00FF346D"/>
    <w:p w14:paraId="7194518E" w14:textId="23F8F35B" w:rsidR="00FB309B" w:rsidRPr="00A109A5" w:rsidRDefault="00FB309B" w:rsidP="00A109A5">
      <w:pPr>
        <w:pStyle w:val="Heading2"/>
        <w:numPr>
          <w:ilvl w:val="2"/>
          <w:numId w:val="39"/>
        </w:numPr>
        <w:jc w:val="both"/>
        <w:rPr>
          <w:rFonts w:asciiTheme="majorHAnsi" w:eastAsia="Arial" w:hAnsiTheme="majorHAnsi" w:cstheme="majorHAnsi"/>
          <w:b/>
          <w:sz w:val="24"/>
          <w:szCs w:val="24"/>
        </w:rPr>
      </w:pPr>
      <w:bookmarkStart w:id="15" w:name="_Toc40701433"/>
      <w:r w:rsidRPr="00A109A5">
        <w:rPr>
          <w:rFonts w:asciiTheme="majorHAnsi" w:eastAsia="Arial" w:hAnsiTheme="majorHAnsi" w:cstheme="majorHAnsi"/>
          <w:b/>
          <w:sz w:val="24"/>
          <w:szCs w:val="24"/>
        </w:rPr>
        <w:t>Purpose</w:t>
      </w:r>
      <w:bookmarkEnd w:id="15"/>
    </w:p>
    <w:p w14:paraId="0F5092BD" w14:textId="77777777" w:rsidR="000713E3" w:rsidRPr="000713E3" w:rsidRDefault="000713E3" w:rsidP="000713E3"/>
    <w:p w14:paraId="71D03A81" w14:textId="56A21F6F" w:rsidR="0006217B" w:rsidRDefault="00A03B0A" w:rsidP="00A03B0A">
      <w:pPr>
        <w:jc w:val="both"/>
        <w:rPr>
          <w:sz w:val="20"/>
          <w:szCs w:val="20"/>
        </w:rPr>
      </w:pPr>
      <w:r w:rsidRPr="00A03B0A">
        <w:rPr>
          <w:sz w:val="20"/>
          <w:szCs w:val="20"/>
        </w:rPr>
        <w:t>This Technical Design Document (TDD) details the technical design for</w:t>
      </w:r>
      <w:r w:rsidR="000A35FE">
        <w:rPr>
          <w:sz w:val="20"/>
          <w:szCs w:val="20"/>
        </w:rPr>
        <w:t xml:space="preserve"> Consent Management System (CMS), which acts as central repository of all the consent related information, along with a query tool for generating screened target lists, compliance lists and viewing consent audit trail</w:t>
      </w:r>
      <w:r w:rsidRPr="00A03B0A">
        <w:rPr>
          <w:sz w:val="20"/>
          <w:szCs w:val="20"/>
        </w:rPr>
        <w:t xml:space="preserve">. The document intends to provide technical resources with an explanation of </w:t>
      </w:r>
      <w:r w:rsidR="000A35FE" w:rsidRPr="00A03B0A">
        <w:rPr>
          <w:sz w:val="20"/>
          <w:szCs w:val="20"/>
        </w:rPr>
        <w:t>CM</w:t>
      </w:r>
      <w:r w:rsidR="000A35FE">
        <w:rPr>
          <w:sz w:val="20"/>
          <w:szCs w:val="20"/>
        </w:rPr>
        <w:t>S</w:t>
      </w:r>
      <w:r w:rsidR="000A35FE" w:rsidRPr="00A03B0A">
        <w:rPr>
          <w:sz w:val="20"/>
          <w:szCs w:val="20"/>
        </w:rPr>
        <w:t xml:space="preserve">’s </w:t>
      </w:r>
      <w:r w:rsidRPr="00A03B0A">
        <w:rPr>
          <w:sz w:val="20"/>
          <w:szCs w:val="20"/>
        </w:rPr>
        <w:t>design and architecture. It also provides recommendations to users on how to implement the available system functionalities for further development with an understanding of what has already been built, what is further to be built, and how it is expected to be built.</w:t>
      </w:r>
    </w:p>
    <w:p w14:paraId="59CBCBD0" w14:textId="77777777" w:rsidR="000A35FE" w:rsidRDefault="000A35FE" w:rsidP="00A03B0A">
      <w:pPr>
        <w:jc w:val="both"/>
      </w:pPr>
    </w:p>
    <w:p w14:paraId="1B2AA002" w14:textId="78497ABF" w:rsidR="00FB309B" w:rsidRDefault="00FB309B" w:rsidP="00A109A5">
      <w:pPr>
        <w:pStyle w:val="Heading2"/>
        <w:numPr>
          <w:ilvl w:val="2"/>
          <w:numId w:val="39"/>
        </w:numPr>
        <w:jc w:val="both"/>
        <w:rPr>
          <w:rFonts w:asciiTheme="majorHAnsi" w:eastAsia="Arial" w:hAnsiTheme="majorHAnsi" w:cstheme="majorHAnsi"/>
          <w:b/>
          <w:sz w:val="26"/>
          <w:szCs w:val="26"/>
        </w:rPr>
      </w:pPr>
      <w:bookmarkStart w:id="16" w:name="_Toc40701434"/>
      <w:r w:rsidRPr="00A109A5">
        <w:rPr>
          <w:rFonts w:asciiTheme="majorHAnsi" w:eastAsia="Arial" w:hAnsiTheme="majorHAnsi" w:cstheme="majorHAnsi"/>
          <w:b/>
          <w:sz w:val="24"/>
          <w:szCs w:val="24"/>
        </w:rPr>
        <w:t>Scope</w:t>
      </w:r>
      <w:bookmarkEnd w:id="16"/>
      <w:r>
        <w:rPr>
          <w:rFonts w:asciiTheme="majorHAnsi" w:eastAsia="Arial" w:hAnsiTheme="majorHAnsi" w:cstheme="majorHAnsi"/>
          <w:b/>
          <w:sz w:val="26"/>
          <w:szCs w:val="26"/>
        </w:rPr>
        <w:t xml:space="preserve"> </w:t>
      </w:r>
    </w:p>
    <w:p w14:paraId="279B240D" w14:textId="77777777" w:rsidR="000713E3" w:rsidRPr="000713E3" w:rsidRDefault="000713E3" w:rsidP="000713E3"/>
    <w:p w14:paraId="0EA7A17A" w14:textId="14EAFD9B" w:rsidR="00933296" w:rsidRDefault="0097493F" w:rsidP="0003694D">
      <w:pPr>
        <w:jc w:val="both"/>
        <w:rPr>
          <w:sz w:val="20"/>
          <w:szCs w:val="20"/>
        </w:rPr>
      </w:pPr>
      <w:r>
        <w:rPr>
          <w:sz w:val="20"/>
          <w:szCs w:val="20"/>
        </w:rPr>
        <w:t>T</w:t>
      </w:r>
      <w:r w:rsidRPr="002937E5">
        <w:rPr>
          <w:sz w:val="20"/>
          <w:szCs w:val="20"/>
        </w:rPr>
        <w:t xml:space="preserve">his </w:t>
      </w:r>
      <w:r w:rsidR="002937E5" w:rsidRPr="002937E5">
        <w:rPr>
          <w:sz w:val="20"/>
          <w:szCs w:val="20"/>
        </w:rPr>
        <w:t xml:space="preserve">document </w:t>
      </w:r>
      <w:r>
        <w:rPr>
          <w:sz w:val="20"/>
          <w:szCs w:val="20"/>
        </w:rPr>
        <w:t>contains technical documentation for all the modules for Consent Management System (CMS)</w:t>
      </w:r>
      <w:r w:rsidR="002937E5" w:rsidRPr="002937E5">
        <w:rPr>
          <w:sz w:val="20"/>
          <w:szCs w:val="20"/>
        </w:rPr>
        <w:t xml:space="preserve">. </w:t>
      </w:r>
      <w:r>
        <w:rPr>
          <w:sz w:val="20"/>
          <w:szCs w:val="20"/>
        </w:rPr>
        <w:t>CMS is</w:t>
      </w:r>
      <w:r w:rsidR="002937E5" w:rsidRPr="002937E5">
        <w:rPr>
          <w:sz w:val="20"/>
          <w:szCs w:val="20"/>
        </w:rPr>
        <w:t xml:space="preserve"> a part of </w:t>
      </w:r>
      <w:r w:rsidR="00643485">
        <w:rPr>
          <w:sz w:val="20"/>
          <w:szCs w:val="20"/>
        </w:rPr>
        <w:t>Ipsen’s</w:t>
      </w:r>
      <w:r w:rsidR="002937E5" w:rsidRPr="002937E5">
        <w:rPr>
          <w:sz w:val="20"/>
          <w:szCs w:val="20"/>
        </w:rPr>
        <w:t xml:space="preserve"> effort towards managing the consent of its customers</w:t>
      </w:r>
      <w:r>
        <w:rPr>
          <w:sz w:val="20"/>
          <w:szCs w:val="20"/>
        </w:rPr>
        <w:t xml:space="preserve"> (</w:t>
      </w:r>
      <w:r w:rsidR="002937E5" w:rsidRPr="002937E5">
        <w:rPr>
          <w:sz w:val="20"/>
          <w:szCs w:val="20"/>
        </w:rPr>
        <w:t>both HCPs and patients</w:t>
      </w:r>
      <w:r>
        <w:rPr>
          <w:sz w:val="20"/>
          <w:szCs w:val="20"/>
        </w:rPr>
        <w:t>)</w:t>
      </w:r>
      <w:r w:rsidR="002937E5" w:rsidRPr="002937E5">
        <w:rPr>
          <w:sz w:val="20"/>
          <w:szCs w:val="20"/>
        </w:rPr>
        <w:t>, consistently and efficiently. This document focusses on the low-level design and crucial components while outlining its high-level architecture at the same time.</w:t>
      </w:r>
    </w:p>
    <w:p w14:paraId="707CC06F" w14:textId="77777777" w:rsidR="002937E5" w:rsidRPr="0003694D" w:rsidRDefault="002937E5" w:rsidP="0003694D">
      <w:pPr>
        <w:jc w:val="both"/>
        <w:rPr>
          <w:sz w:val="20"/>
          <w:szCs w:val="20"/>
        </w:rPr>
      </w:pPr>
    </w:p>
    <w:p w14:paraId="7379D7BF" w14:textId="34FEDAA0" w:rsidR="00B6454B" w:rsidRDefault="000B7AD2" w:rsidP="00A109A5">
      <w:pPr>
        <w:pStyle w:val="Heading2"/>
        <w:numPr>
          <w:ilvl w:val="1"/>
          <w:numId w:val="39"/>
        </w:numPr>
        <w:jc w:val="both"/>
        <w:rPr>
          <w:rFonts w:asciiTheme="majorHAnsi" w:eastAsia="Arial" w:hAnsiTheme="majorHAnsi" w:cstheme="majorHAnsi"/>
          <w:b/>
          <w:sz w:val="26"/>
          <w:szCs w:val="26"/>
        </w:rPr>
      </w:pPr>
      <w:bookmarkStart w:id="17" w:name="_Toc40701435"/>
      <w:r>
        <w:rPr>
          <w:rFonts w:asciiTheme="majorHAnsi" w:eastAsia="Arial" w:hAnsiTheme="majorHAnsi" w:cstheme="majorHAnsi"/>
          <w:b/>
          <w:sz w:val="26"/>
          <w:szCs w:val="26"/>
        </w:rPr>
        <w:t>General Information and Version Details</w:t>
      </w:r>
      <w:bookmarkEnd w:id="17"/>
    </w:p>
    <w:p w14:paraId="33960EFE" w14:textId="77777777" w:rsidR="00C5140C" w:rsidRPr="00C5140C" w:rsidRDefault="00C5140C" w:rsidP="00C5140C"/>
    <w:tbl>
      <w:tblPr>
        <w:tblStyle w:val="GridTable4-Accent1"/>
        <w:tblW w:w="9346" w:type="dxa"/>
        <w:tblLook w:val="04A0" w:firstRow="1" w:lastRow="0" w:firstColumn="1" w:lastColumn="0" w:noHBand="0" w:noVBand="1"/>
      </w:tblPr>
      <w:tblGrid>
        <w:gridCol w:w="1975"/>
        <w:gridCol w:w="7371"/>
      </w:tblGrid>
      <w:tr w:rsidR="00B108F7" w:rsidRPr="00282E18" w14:paraId="66618428" w14:textId="77777777" w:rsidTr="00CF0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ACA15BA" w14:textId="42593E6E" w:rsidR="00B108F7" w:rsidRPr="00282E18" w:rsidRDefault="00B108F7" w:rsidP="002E43FF">
            <w:pPr>
              <w:rPr>
                <w:b w:val="0"/>
                <w:bCs w:val="0"/>
                <w:sz w:val="20"/>
                <w:szCs w:val="20"/>
              </w:rPr>
            </w:pPr>
            <w:r>
              <w:rPr>
                <w:sz w:val="20"/>
                <w:szCs w:val="20"/>
              </w:rPr>
              <w:t>Information</w:t>
            </w:r>
          </w:p>
        </w:tc>
        <w:tc>
          <w:tcPr>
            <w:tcW w:w="7371" w:type="dxa"/>
          </w:tcPr>
          <w:p w14:paraId="55B0455A" w14:textId="681E311E" w:rsidR="00B108F7" w:rsidRPr="00282E18" w:rsidRDefault="00215722" w:rsidP="002E43F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Detail/Description</w:t>
            </w:r>
          </w:p>
        </w:tc>
      </w:tr>
      <w:tr w:rsidR="00BB66AC" w:rsidRPr="00282E18" w14:paraId="5C213BBD" w14:textId="77777777" w:rsidTr="00CF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E711915" w14:textId="01C3C3BC" w:rsidR="00BB66AC" w:rsidRDefault="00BB66AC" w:rsidP="002E43FF">
            <w:pPr>
              <w:rPr>
                <w:b w:val="0"/>
                <w:bCs w:val="0"/>
                <w:sz w:val="20"/>
                <w:szCs w:val="20"/>
              </w:rPr>
            </w:pPr>
            <w:r>
              <w:rPr>
                <w:sz w:val="20"/>
                <w:szCs w:val="20"/>
              </w:rPr>
              <w:t>Document Title</w:t>
            </w:r>
          </w:p>
        </w:tc>
        <w:tc>
          <w:tcPr>
            <w:tcW w:w="7371" w:type="dxa"/>
          </w:tcPr>
          <w:p w14:paraId="73DC0E65" w14:textId="4782F7AB" w:rsidR="00BB66AC" w:rsidRPr="005C0BE4" w:rsidRDefault="005C0BE4" w:rsidP="002E43FF">
            <w:pPr>
              <w:cnfStyle w:val="000000100000" w:firstRow="0" w:lastRow="0" w:firstColumn="0" w:lastColumn="0" w:oddVBand="0" w:evenVBand="0" w:oddHBand="1" w:evenHBand="0" w:firstRowFirstColumn="0" w:firstRowLastColumn="0" w:lastRowFirstColumn="0" w:lastRowLastColumn="0"/>
              <w:rPr>
                <w:sz w:val="20"/>
                <w:szCs w:val="20"/>
              </w:rPr>
            </w:pPr>
            <w:r w:rsidRPr="005C0BE4">
              <w:rPr>
                <w:sz w:val="20"/>
                <w:szCs w:val="20"/>
              </w:rPr>
              <w:t xml:space="preserve">Consent Management </w:t>
            </w:r>
            <w:r w:rsidR="0097493F" w:rsidRPr="005C0BE4">
              <w:rPr>
                <w:sz w:val="20"/>
                <w:szCs w:val="20"/>
              </w:rPr>
              <w:t>S</w:t>
            </w:r>
            <w:r w:rsidR="0097493F">
              <w:rPr>
                <w:sz w:val="20"/>
                <w:szCs w:val="20"/>
              </w:rPr>
              <w:t>ystem</w:t>
            </w:r>
            <w:r w:rsidR="0097493F" w:rsidRPr="005C0BE4">
              <w:rPr>
                <w:sz w:val="20"/>
                <w:szCs w:val="20"/>
              </w:rPr>
              <w:t xml:space="preserve"> </w:t>
            </w:r>
            <w:r w:rsidRPr="005C0BE4">
              <w:rPr>
                <w:sz w:val="20"/>
                <w:szCs w:val="20"/>
              </w:rPr>
              <w:t>– Technical Design Document</w:t>
            </w:r>
          </w:p>
        </w:tc>
      </w:tr>
      <w:tr w:rsidR="00BB66AC" w:rsidRPr="00282E18" w14:paraId="68714108" w14:textId="77777777" w:rsidTr="00CF08E9">
        <w:tc>
          <w:tcPr>
            <w:cnfStyle w:val="001000000000" w:firstRow="0" w:lastRow="0" w:firstColumn="1" w:lastColumn="0" w:oddVBand="0" w:evenVBand="0" w:oddHBand="0" w:evenHBand="0" w:firstRowFirstColumn="0" w:firstRowLastColumn="0" w:lastRowFirstColumn="0" w:lastRowLastColumn="0"/>
            <w:tcW w:w="1975" w:type="dxa"/>
          </w:tcPr>
          <w:p w14:paraId="6543764C" w14:textId="4CA17464" w:rsidR="00BB66AC" w:rsidRDefault="00BB66AC" w:rsidP="002E43FF">
            <w:pPr>
              <w:rPr>
                <w:b w:val="0"/>
                <w:bCs w:val="0"/>
                <w:sz w:val="20"/>
                <w:szCs w:val="20"/>
              </w:rPr>
            </w:pPr>
            <w:r>
              <w:rPr>
                <w:sz w:val="20"/>
                <w:szCs w:val="20"/>
              </w:rPr>
              <w:t>Date of Release</w:t>
            </w:r>
          </w:p>
        </w:tc>
        <w:tc>
          <w:tcPr>
            <w:tcW w:w="7371" w:type="dxa"/>
          </w:tcPr>
          <w:p w14:paraId="681E2B55" w14:textId="531F2FC4" w:rsidR="00BB66AC" w:rsidRPr="005C0BE4" w:rsidRDefault="005C0BE4" w:rsidP="002E43FF">
            <w:pPr>
              <w:cnfStyle w:val="000000000000" w:firstRow="0" w:lastRow="0" w:firstColumn="0" w:lastColumn="0" w:oddVBand="0" w:evenVBand="0" w:oddHBand="0" w:evenHBand="0" w:firstRowFirstColumn="0" w:firstRowLastColumn="0" w:lastRowFirstColumn="0" w:lastRowLastColumn="0"/>
              <w:rPr>
                <w:sz w:val="20"/>
                <w:szCs w:val="20"/>
              </w:rPr>
            </w:pPr>
            <w:r w:rsidRPr="005C0BE4">
              <w:rPr>
                <w:sz w:val="20"/>
                <w:szCs w:val="20"/>
              </w:rPr>
              <w:t>13</w:t>
            </w:r>
            <w:r w:rsidR="00D12010">
              <w:rPr>
                <w:sz w:val="20"/>
                <w:szCs w:val="20"/>
              </w:rPr>
              <w:t>-May-</w:t>
            </w:r>
            <w:r w:rsidRPr="005C0BE4">
              <w:rPr>
                <w:sz w:val="20"/>
                <w:szCs w:val="20"/>
              </w:rPr>
              <w:t>2020</w:t>
            </w:r>
          </w:p>
        </w:tc>
      </w:tr>
      <w:tr w:rsidR="00FD0C71" w:rsidRPr="00282E18" w14:paraId="1733BC85" w14:textId="77777777" w:rsidTr="00CF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CD6801F" w14:textId="03B7C48C" w:rsidR="00FD0C71" w:rsidRDefault="00FD0C71" w:rsidP="002E43FF">
            <w:pPr>
              <w:rPr>
                <w:b w:val="0"/>
                <w:bCs w:val="0"/>
                <w:sz w:val="20"/>
                <w:szCs w:val="20"/>
              </w:rPr>
            </w:pPr>
            <w:r>
              <w:rPr>
                <w:sz w:val="20"/>
                <w:szCs w:val="20"/>
              </w:rPr>
              <w:t>Product Version</w:t>
            </w:r>
          </w:p>
        </w:tc>
        <w:tc>
          <w:tcPr>
            <w:tcW w:w="7371" w:type="dxa"/>
          </w:tcPr>
          <w:p w14:paraId="3BFDEB2C" w14:textId="7E8952B9" w:rsidR="00FD0C71" w:rsidRPr="005C0BE4" w:rsidRDefault="00EF7A23"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DC473E" w:rsidRPr="00282E18" w14:paraId="1A03094A" w14:textId="77777777" w:rsidTr="00CF08E9">
        <w:tc>
          <w:tcPr>
            <w:cnfStyle w:val="001000000000" w:firstRow="0" w:lastRow="0" w:firstColumn="1" w:lastColumn="0" w:oddVBand="0" w:evenVBand="0" w:oddHBand="0" w:evenHBand="0" w:firstRowFirstColumn="0" w:firstRowLastColumn="0" w:lastRowFirstColumn="0" w:lastRowLastColumn="0"/>
            <w:tcW w:w="1975" w:type="dxa"/>
          </w:tcPr>
          <w:p w14:paraId="7AB40CC9" w14:textId="2A5DFBFF" w:rsidR="00DC473E" w:rsidRDefault="00FD0C71" w:rsidP="002E43FF">
            <w:pPr>
              <w:rPr>
                <w:b w:val="0"/>
                <w:bCs w:val="0"/>
                <w:sz w:val="20"/>
                <w:szCs w:val="20"/>
              </w:rPr>
            </w:pPr>
            <w:r>
              <w:rPr>
                <w:sz w:val="20"/>
                <w:szCs w:val="20"/>
              </w:rPr>
              <w:t>Document Version</w:t>
            </w:r>
          </w:p>
        </w:tc>
        <w:tc>
          <w:tcPr>
            <w:tcW w:w="7371" w:type="dxa"/>
          </w:tcPr>
          <w:p w14:paraId="685B84D0" w14:textId="757AA9B7" w:rsidR="00DC473E" w:rsidRPr="005C0BE4" w:rsidRDefault="00307AA1" w:rsidP="002E43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0.1</w:t>
            </w:r>
          </w:p>
        </w:tc>
      </w:tr>
      <w:tr w:rsidR="00582807" w:rsidRPr="00282E18" w14:paraId="05EB97C5" w14:textId="77777777" w:rsidTr="00CF08E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975" w:type="dxa"/>
          </w:tcPr>
          <w:p w14:paraId="6BCF3986" w14:textId="0568C41F" w:rsidR="00582807" w:rsidRDefault="00582807" w:rsidP="002E43FF">
            <w:pPr>
              <w:rPr>
                <w:b w:val="0"/>
                <w:bCs w:val="0"/>
                <w:sz w:val="20"/>
                <w:szCs w:val="20"/>
              </w:rPr>
            </w:pPr>
            <w:r>
              <w:rPr>
                <w:sz w:val="20"/>
                <w:szCs w:val="20"/>
              </w:rPr>
              <w:t>Document Owner</w:t>
            </w:r>
          </w:p>
        </w:tc>
        <w:tc>
          <w:tcPr>
            <w:tcW w:w="7371" w:type="dxa"/>
          </w:tcPr>
          <w:p w14:paraId="07DEB5A8" w14:textId="61CD7FED" w:rsidR="00582807" w:rsidRPr="005C0BE4" w:rsidRDefault="00643485"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IPSEN</w:t>
            </w:r>
            <w:r w:rsidR="00FA5223" w:rsidRPr="00FA5223">
              <w:rPr>
                <w:sz w:val="20"/>
                <w:szCs w:val="20"/>
              </w:rPr>
              <w:t xml:space="preserve"> Biopharmaceuticals Inc</w:t>
            </w:r>
          </w:p>
        </w:tc>
      </w:tr>
      <w:tr w:rsidR="00FD0C71" w:rsidRPr="00282E18" w14:paraId="4BA5864A" w14:textId="77777777" w:rsidTr="00CF08E9">
        <w:tc>
          <w:tcPr>
            <w:cnfStyle w:val="001000000000" w:firstRow="0" w:lastRow="0" w:firstColumn="1" w:lastColumn="0" w:oddVBand="0" w:evenVBand="0" w:oddHBand="0" w:evenHBand="0" w:firstRowFirstColumn="0" w:firstRowLastColumn="0" w:lastRowFirstColumn="0" w:lastRowLastColumn="0"/>
            <w:tcW w:w="1975" w:type="dxa"/>
          </w:tcPr>
          <w:p w14:paraId="4EB004FF" w14:textId="5138AD85" w:rsidR="00FD0C71" w:rsidRDefault="00FD0C71" w:rsidP="002E43FF">
            <w:pPr>
              <w:rPr>
                <w:b w:val="0"/>
                <w:bCs w:val="0"/>
                <w:sz w:val="20"/>
                <w:szCs w:val="20"/>
              </w:rPr>
            </w:pPr>
            <w:r>
              <w:rPr>
                <w:sz w:val="20"/>
                <w:szCs w:val="20"/>
              </w:rPr>
              <w:t>Document Author</w:t>
            </w:r>
          </w:p>
        </w:tc>
        <w:tc>
          <w:tcPr>
            <w:tcW w:w="7371" w:type="dxa"/>
          </w:tcPr>
          <w:p w14:paraId="51BC9B7A" w14:textId="6E78661D" w:rsidR="00FD0C71" w:rsidRPr="005C0BE4" w:rsidRDefault="00FA5223" w:rsidP="002E43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Axtria </w:t>
            </w:r>
          </w:p>
        </w:tc>
      </w:tr>
    </w:tbl>
    <w:p w14:paraId="62DBA3C7" w14:textId="77777777" w:rsidR="00B108F7" w:rsidRPr="004A37B6" w:rsidRDefault="00B108F7" w:rsidP="00F56059">
      <w:pPr>
        <w:ind w:left="0" w:firstLine="0"/>
        <w:rPr>
          <w:b/>
          <w:sz w:val="26"/>
          <w:szCs w:val="26"/>
        </w:rPr>
      </w:pPr>
    </w:p>
    <w:p w14:paraId="18E6929B" w14:textId="2937C98C" w:rsidR="00274260" w:rsidRDefault="00AC1218" w:rsidP="00A109A5">
      <w:pPr>
        <w:pStyle w:val="Heading2"/>
        <w:numPr>
          <w:ilvl w:val="1"/>
          <w:numId w:val="39"/>
        </w:numPr>
        <w:jc w:val="both"/>
        <w:rPr>
          <w:rFonts w:asciiTheme="majorHAnsi" w:eastAsia="Arial" w:hAnsiTheme="majorHAnsi" w:cstheme="majorHAnsi"/>
          <w:b/>
          <w:sz w:val="26"/>
          <w:szCs w:val="26"/>
        </w:rPr>
      </w:pPr>
      <w:bookmarkStart w:id="18" w:name="_Toc40701436"/>
      <w:r>
        <w:rPr>
          <w:rFonts w:asciiTheme="majorHAnsi" w:eastAsia="Arial" w:hAnsiTheme="majorHAnsi" w:cstheme="majorHAnsi"/>
          <w:b/>
          <w:sz w:val="26"/>
          <w:szCs w:val="26"/>
        </w:rPr>
        <w:lastRenderedPageBreak/>
        <w:t>Stakeholders</w:t>
      </w:r>
      <w:bookmarkEnd w:id="18"/>
    </w:p>
    <w:p w14:paraId="47871DCB" w14:textId="65D36C5D" w:rsidR="00C5140C" w:rsidRDefault="00C5140C" w:rsidP="00C5140C">
      <w:pPr>
        <w:ind w:left="360" w:firstLine="0"/>
      </w:pPr>
    </w:p>
    <w:p w14:paraId="1D733855" w14:textId="02A7894E" w:rsidR="009818B0" w:rsidRPr="00844C65" w:rsidRDefault="00FF3E6D" w:rsidP="00844C65">
      <w:pPr>
        <w:jc w:val="both"/>
        <w:rPr>
          <w:sz w:val="20"/>
          <w:szCs w:val="20"/>
        </w:rPr>
      </w:pPr>
      <w:r>
        <w:rPr>
          <w:sz w:val="20"/>
          <w:szCs w:val="20"/>
        </w:rPr>
        <w:t xml:space="preserve">The section identifies </w:t>
      </w:r>
      <w:r w:rsidR="00643485">
        <w:rPr>
          <w:sz w:val="20"/>
          <w:szCs w:val="20"/>
        </w:rPr>
        <w:t>Ipsen’s</w:t>
      </w:r>
      <w:r w:rsidR="00EE37FC">
        <w:rPr>
          <w:sz w:val="20"/>
          <w:szCs w:val="20"/>
        </w:rPr>
        <w:t xml:space="preserve"> </w:t>
      </w:r>
      <w:r w:rsidR="007C0275">
        <w:rPr>
          <w:sz w:val="20"/>
          <w:szCs w:val="20"/>
        </w:rPr>
        <w:t>individuals/teams</w:t>
      </w:r>
      <w:r w:rsidR="0050055B">
        <w:rPr>
          <w:sz w:val="20"/>
          <w:szCs w:val="20"/>
        </w:rPr>
        <w:t xml:space="preserve"> that have a vested interest</w:t>
      </w:r>
      <w:r w:rsidR="00BB397D">
        <w:rPr>
          <w:sz w:val="20"/>
          <w:szCs w:val="20"/>
        </w:rPr>
        <w:t>/concern</w:t>
      </w:r>
      <w:r w:rsidR="000264AD">
        <w:rPr>
          <w:sz w:val="20"/>
          <w:szCs w:val="20"/>
        </w:rPr>
        <w:t xml:space="preserve"> in the implementation </w:t>
      </w:r>
      <w:r w:rsidR="008241F1">
        <w:rPr>
          <w:sz w:val="20"/>
          <w:szCs w:val="20"/>
        </w:rPr>
        <w:t xml:space="preserve">of </w:t>
      </w:r>
      <w:r w:rsidR="00EE37FC">
        <w:rPr>
          <w:sz w:val="20"/>
          <w:szCs w:val="20"/>
        </w:rPr>
        <w:t xml:space="preserve">the </w:t>
      </w:r>
      <w:r w:rsidR="008241F1">
        <w:rPr>
          <w:sz w:val="20"/>
          <w:szCs w:val="20"/>
        </w:rPr>
        <w:t>Consent Management Application</w:t>
      </w:r>
      <w:r w:rsidR="00A63707">
        <w:rPr>
          <w:sz w:val="20"/>
          <w:szCs w:val="20"/>
        </w:rPr>
        <w:t xml:space="preserve"> </w:t>
      </w:r>
      <w:r w:rsidR="009B7488">
        <w:rPr>
          <w:sz w:val="20"/>
          <w:szCs w:val="20"/>
        </w:rPr>
        <w:t>and</w:t>
      </w:r>
      <w:r w:rsidR="00A63707">
        <w:rPr>
          <w:sz w:val="20"/>
          <w:szCs w:val="20"/>
        </w:rPr>
        <w:t xml:space="preserve"> </w:t>
      </w:r>
      <w:r w:rsidR="007F6BBF">
        <w:rPr>
          <w:sz w:val="20"/>
          <w:szCs w:val="20"/>
        </w:rPr>
        <w:t xml:space="preserve">those who </w:t>
      </w:r>
      <w:r w:rsidR="00844C65">
        <w:rPr>
          <w:sz w:val="20"/>
          <w:szCs w:val="20"/>
        </w:rPr>
        <w:t xml:space="preserve">are directly involved in using the application. </w:t>
      </w:r>
      <w:r w:rsidR="00844C65" w:rsidRPr="00844C65">
        <w:rPr>
          <w:sz w:val="20"/>
          <w:szCs w:val="20"/>
        </w:rPr>
        <w:t xml:space="preserve">Below </w:t>
      </w:r>
      <w:r w:rsidR="00370B06">
        <w:rPr>
          <w:sz w:val="20"/>
          <w:szCs w:val="20"/>
        </w:rPr>
        <w:t xml:space="preserve">is the panel of potential users </w:t>
      </w:r>
      <w:r w:rsidR="00844C65" w:rsidRPr="00844C65">
        <w:rPr>
          <w:sz w:val="20"/>
          <w:szCs w:val="20"/>
        </w:rPr>
        <w:t xml:space="preserve">who can actively participate in defining or making changes </w:t>
      </w:r>
      <w:r w:rsidR="00E96388">
        <w:rPr>
          <w:sz w:val="20"/>
          <w:szCs w:val="20"/>
        </w:rPr>
        <w:t xml:space="preserve">(if required) in the </w:t>
      </w:r>
      <w:r w:rsidR="00B57DAD">
        <w:rPr>
          <w:sz w:val="20"/>
          <w:szCs w:val="20"/>
        </w:rPr>
        <w:t>existing</w:t>
      </w:r>
      <w:r w:rsidR="008D1079">
        <w:rPr>
          <w:sz w:val="20"/>
          <w:szCs w:val="20"/>
        </w:rPr>
        <w:t xml:space="preserve"> technical design and architecture:</w:t>
      </w:r>
    </w:p>
    <w:tbl>
      <w:tblPr>
        <w:tblStyle w:val="GridTable4-Accent1"/>
        <w:tblW w:w="9346" w:type="dxa"/>
        <w:tblLook w:val="04A0" w:firstRow="1" w:lastRow="0" w:firstColumn="1" w:lastColumn="0" w:noHBand="0" w:noVBand="1"/>
      </w:tblPr>
      <w:tblGrid>
        <w:gridCol w:w="2399"/>
        <w:gridCol w:w="1986"/>
        <w:gridCol w:w="4961"/>
      </w:tblGrid>
      <w:tr w:rsidR="00FC7E09" w:rsidRPr="00282E18" w14:paraId="167E5A5F" w14:textId="77777777" w:rsidTr="00933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5A4F7BF0" w14:textId="48CDD82E" w:rsidR="00FC7E09" w:rsidRPr="00282E18" w:rsidRDefault="00D75F24" w:rsidP="002E43FF">
            <w:pPr>
              <w:rPr>
                <w:b w:val="0"/>
                <w:bCs w:val="0"/>
                <w:sz w:val="20"/>
                <w:szCs w:val="20"/>
              </w:rPr>
            </w:pPr>
            <w:r>
              <w:rPr>
                <w:sz w:val="20"/>
                <w:szCs w:val="20"/>
              </w:rPr>
              <w:t>Role</w:t>
            </w:r>
          </w:p>
        </w:tc>
        <w:tc>
          <w:tcPr>
            <w:tcW w:w="1986" w:type="dxa"/>
          </w:tcPr>
          <w:p w14:paraId="36529C20" w14:textId="512CE413" w:rsidR="00FC7E09" w:rsidRPr="00282E18" w:rsidRDefault="00D75F24" w:rsidP="002E43F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Unit</w:t>
            </w:r>
          </w:p>
        </w:tc>
        <w:tc>
          <w:tcPr>
            <w:tcW w:w="4961" w:type="dxa"/>
          </w:tcPr>
          <w:p w14:paraId="1A3C4DB8" w14:textId="0F3E119E" w:rsidR="00FC7E09" w:rsidRPr="00282E18" w:rsidRDefault="00D75F24" w:rsidP="002E43F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Name</w:t>
            </w:r>
          </w:p>
        </w:tc>
      </w:tr>
      <w:tr w:rsidR="008D1079" w:rsidRPr="00282E18" w14:paraId="2B525ABC" w14:textId="77777777" w:rsidTr="00933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51BD7D97" w14:textId="1E96A59E" w:rsidR="008D1079" w:rsidRDefault="00643485" w:rsidP="002E43FF">
            <w:pPr>
              <w:rPr>
                <w:sz w:val="20"/>
                <w:szCs w:val="20"/>
              </w:rPr>
            </w:pPr>
            <w:r>
              <w:rPr>
                <w:sz w:val="20"/>
                <w:szCs w:val="20"/>
              </w:rPr>
              <w:t>IPSEN</w:t>
            </w:r>
            <w:r w:rsidR="00913181">
              <w:rPr>
                <w:sz w:val="20"/>
                <w:szCs w:val="20"/>
              </w:rPr>
              <w:t xml:space="preserve"> Business Users</w:t>
            </w:r>
          </w:p>
        </w:tc>
        <w:tc>
          <w:tcPr>
            <w:tcW w:w="1986" w:type="dxa"/>
          </w:tcPr>
          <w:p w14:paraId="6D87F78C" w14:textId="53223EF1" w:rsidR="008D1079" w:rsidRDefault="00913181"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Business Team</w:t>
            </w:r>
          </w:p>
        </w:tc>
        <w:tc>
          <w:tcPr>
            <w:tcW w:w="4961" w:type="dxa"/>
          </w:tcPr>
          <w:p w14:paraId="1430B311" w14:textId="77777777" w:rsidR="008D1079" w:rsidRDefault="008D1079" w:rsidP="002E43FF">
            <w:pPr>
              <w:cnfStyle w:val="000000100000" w:firstRow="0" w:lastRow="0" w:firstColumn="0" w:lastColumn="0" w:oddVBand="0" w:evenVBand="0" w:oddHBand="1" w:evenHBand="0" w:firstRowFirstColumn="0" w:firstRowLastColumn="0" w:lastRowFirstColumn="0" w:lastRowLastColumn="0"/>
              <w:rPr>
                <w:sz w:val="20"/>
                <w:szCs w:val="20"/>
              </w:rPr>
            </w:pPr>
          </w:p>
        </w:tc>
      </w:tr>
      <w:tr w:rsidR="00913181" w:rsidRPr="00282E18" w14:paraId="0F7A144C" w14:textId="77777777" w:rsidTr="00933296">
        <w:tc>
          <w:tcPr>
            <w:cnfStyle w:val="001000000000" w:firstRow="0" w:lastRow="0" w:firstColumn="1" w:lastColumn="0" w:oddVBand="0" w:evenVBand="0" w:oddHBand="0" w:evenHBand="0" w:firstRowFirstColumn="0" w:firstRowLastColumn="0" w:lastRowFirstColumn="0" w:lastRowLastColumn="0"/>
            <w:tcW w:w="2399" w:type="dxa"/>
          </w:tcPr>
          <w:p w14:paraId="385DBFFE" w14:textId="0302A9C4" w:rsidR="00913181" w:rsidRDefault="00913181" w:rsidP="002E43FF">
            <w:pPr>
              <w:rPr>
                <w:sz w:val="20"/>
                <w:szCs w:val="20"/>
              </w:rPr>
            </w:pPr>
            <w:r>
              <w:rPr>
                <w:sz w:val="20"/>
                <w:szCs w:val="20"/>
              </w:rPr>
              <w:t>Marketing Users</w:t>
            </w:r>
          </w:p>
        </w:tc>
        <w:tc>
          <w:tcPr>
            <w:tcW w:w="1986" w:type="dxa"/>
          </w:tcPr>
          <w:p w14:paraId="7F9B4312" w14:textId="25413883" w:rsidR="00913181" w:rsidRDefault="00913181" w:rsidP="002E43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Marketing Team</w:t>
            </w:r>
          </w:p>
        </w:tc>
        <w:tc>
          <w:tcPr>
            <w:tcW w:w="4961" w:type="dxa"/>
          </w:tcPr>
          <w:p w14:paraId="0268F48A" w14:textId="77777777" w:rsidR="00913181" w:rsidRDefault="00913181" w:rsidP="002E43FF">
            <w:pPr>
              <w:cnfStyle w:val="000000000000" w:firstRow="0" w:lastRow="0" w:firstColumn="0" w:lastColumn="0" w:oddVBand="0" w:evenVBand="0" w:oddHBand="0" w:evenHBand="0" w:firstRowFirstColumn="0" w:firstRowLastColumn="0" w:lastRowFirstColumn="0" w:lastRowLastColumn="0"/>
              <w:rPr>
                <w:sz w:val="20"/>
                <w:szCs w:val="20"/>
              </w:rPr>
            </w:pPr>
          </w:p>
        </w:tc>
      </w:tr>
      <w:tr w:rsidR="00913181" w:rsidRPr="00282E18" w14:paraId="41FE9145" w14:textId="77777777" w:rsidTr="00933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5F3A47D8" w14:textId="2564452A" w:rsidR="00913181" w:rsidRDefault="002607D3" w:rsidP="002E43FF">
            <w:pPr>
              <w:rPr>
                <w:sz w:val="20"/>
                <w:szCs w:val="20"/>
              </w:rPr>
            </w:pPr>
            <w:r>
              <w:rPr>
                <w:sz w:val="20"/>
                <w:szCs w:val="20"/>
              </w:rPr>
              <w:t xml:space="preserve">Technical Architect, </w:t>
            </w:r>
            <w:r w:rsidR="00922DE4">
              <w:rPr>
                <w:sz w:val="20"/>
                <w:szCs w:val="20"/>
              </w:rPr>
              <w:t>Design Engineers, Integration team</w:t>
            </w:r>
          </w:p>
        </w:tc>
        <w:tc>
          <w:tcPr>
            <w:tcW w:w="1986" w:type="dxa"/>
          </w:tcPr>
          <w:p w14:paraId="59E3179D" w14:textId="49DE83DC" w:rsidR="00913181" w:rsidRDefault="00636A91"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Development Team</w:t>
            </w:r>
          </w:p>
        </w:tc>
        <w:tc>
          <w:tcPr>
            <w:tcW w:w="4961" w:type="dxa"/>
          </w:tcPr>
          <w:p w14:paraId="780DBC52" w14:textId="77777777" w:rsidR="00913181" w:rsidRDefault="00913181" w:rsidP="002E43FF">
            <w:pPr>
              <w:cnfStyle w:val="000000100000" w:firstRow="0" w:lastRow="0" w:firstColumn="0" w:lastColumn="0" w:oddVBand="0" w:evenVBand="0" w:oddHBand="1" w:evenHBand="0" w:firstRowFirstColumn="0" w:firstRowLastColumn="0" w:lastRowFirstColumn="0" w:lastRowLastColumn="0"/>
              <w:rPr>
                <w:sz w:val="20"/>
                <w:szCs w:val="20"/>
              </w:rPr>
            </w:pPr>
          </w:p>
        </w:tc>
      </w:tr>
      <w:tr w:rsidR="00B57DAD" w:rsidRPr="00282E18" w14:paraId="020DD4DA" w14:textId="77777777" w:rsidTr="00933296">
        <w:tc>
          <w:tcPr>
            <w:cnfStyle w:val="001000000000" w:firstRow="0" w:lastRow="0" w:firstColumn="1" w:lastColumn="0" w:oddVBand="0" w:evenVBand="0" w:oddHBand="0" w:evenHBand="0" w:firstRowFirstColumn="0" w:firstRowLastColumn="0" w:lastRowFirstColumn="0" w:lastRowLastColumn="0"/>
            <w:tcW w:w="2399" w:type="dxa"/>
          </w:tcPr>
          <w:p w14:paraId="69E96789" w14:textId="6B055B95" w:rsidR="00B57DAD" w:rsidRDefault="00FF0F86" w:rsidP="002E43FF">
            <w:pPr>
              <w:rPr>
                <w:sz w:val="20"/>
                <w:szCs w:val="20"/>
              </w:rPr>
            </w:pPr>
            <w:r>
              <w:rPr>
                <w:sz w:val="20"/>
                <w:szCs w:val="20"/>
              </w:rPr>
              <w:t>Project</w:t>
            </w:r>
            <w:r w:rsidR="00543A19">
              <w:rPr>
                <w:sz w:val="20"/>
                <w:szCs w:val="20"/>
              </w:rPr>
              <w:t xml:space="preserve"> Managers</w:t>
            </w:r>
          </w:p>
        </w:tc>
        <w:tc>
          <w:tcPr>
            <w:tcW w:w="1986" w:type="dxa"/>
          </w:tcPr>
          <w:p w14:paraId="3A35D7EC" w14:textId="5E10211F" w:rsidR="00B57DAD" w:rsidRDefault="00B5138A" w:rsidP="002E43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Management Team</w:t>
            </w:r>
          </w:p>
        </w:tc>
        <w:tc>
          <w:tcPr>
            <w:tcW w:w="4961" w:type="dxa"/>
          </w:tcPr>
          <w:p w14:paraId="3EA95AD1" w14:textId="77777777" w:rsidR="00B57DAD" w:rsidRDefault="00B57DAD" w:rsidP="002E43FF">
            <w:pPr>
              <w:cnfStyle w:val="000000000000" w:firstRow="0" w:lastRow="0" w:firstColumn="0" w:lastColumn="0" w:oddVBand="0" w:evenVBand="0" w:oddHBand="0" w:evenHBand="0" w:firstRowFirstColumn="0" w:firstRowLastColumn="0" w:lastRowFirstColumn="0" w:lastRowLastColumn="0"/>
              <w:rPr>
                <w:sz w:val="20"/>
                <w:szCs w:val="20"/>
              </w:rPr>
            </w:pPr>
          </w:p>
        </w:tc>
      </w:tr>
      <w:tr w:rsidR="00543A19" w:rsidRPr="00282E18" w14:paraId="49FFB375" w14:textId="77777777" w:rsidTr="00933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0C1E43B8" w14:textId="1BD587BC" w:rsidR="00543A19" w:rsidRDefault="000A6AB4" w:rsidP="002E43FF">
            <w:pPr>
              <w:rPr>
                <w:sz w:val="20"/>
                <w:szCs w:val="20"/>
              </w:rPr>
            </w:pPr>
            <w:r>
              <w:rPr>
                <w:sz w:val="20"/>
                <w:szCs w:val="20"/>
              </w:rPr>
              <w:t>Production representatives, Quality Control</w:t>
            </w:r>
          </w:p>
        </w:tc>
        <w:tc>
          <w:tcPr>
            <w:tcW w:w="1986" w:type="dxa"/>
          </w:tcPr>
          <w:p w14:paraId="0018B3CD" w14:textId="55F9409C" w:rsidR="00543A19" w:rsidRDefault="00E9450D"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Production Management</w:t>
            </w:r>
          </w:p>
        </w:tc>
        <w:tc>
          <w:tcPr>
            <w:tcW w:w="4961" w:type="dxa"/>
          </w:tcPr>
          <w:p w14:paraId="4EB67DAA" w14:textId="77777777" w:rsidR="00543A19" w:rsidRDefault="00543A19" w:rsidP="002E43FF">
            <w:pPr>
              <w:cnfStyle w:val="000000100000" w:firstRow="0" w:lastRow="0" w:firstColumn="0" w:lastColumn="0" w:oddVBand="0" w:evenVBand="0" w:oddHBand="1" w:evenHBand="0" w:firstRowFirstColumn="0" w:firstRowLastColumn="0" w:lastRowFirstColumn="0" w:lastRowLastColumn="0"/>
              <w:rPr>
                <w:sz w:val="20"/>
                <w:szCs w:val="20"/>
              </w:rPr>
            </w:pPr>
          </w:p>
        </w:tc>
      </w:tr>
      <w:tr w:rsidR="007A755B" w:rsidRPr="00282E18" w14:paraId="21915895" w14:textId="77777777" w:rsidTr="00933296">
        <w:tc>
          <w:tcPr>
            <w:cnfStyle w:val="001000000000" w:firstRow="0" w:lastRow="0" w:firstColumn="1" w:lastColumn="0" w:oddVBand="0" w:evenVBand="0" w:oddHBand="0" w:evenHBand="0" w:firstRowFirstColumn="0" w:firstRowLastColumn="0" w:lastRowFirstColumn="0" w:lastRowLastColumn="0"/>
            <w:tcW w:w="2399" w:type="dxa"/>
          </w:tcPr>
          <w:p w14:paraId="1AA3EC02" w14:textId="3DA74736" w:rsidR="007A755B" w:rsidRDefault="00E4567F" w:rsidP="002E43FF">
            <w:pPr>
              <w:rPr>
                <w:sz w:val="20"/>
                <w:szCs w:val="20"/>
              </w:rPr>
            </w:pPr>
            <w:r>
              <w:rPr>
                <w:sz w:val="20"/>
                <w:szCs w:val="20"/>
              </w:rPr>
              <w:t>Support Services, Trainers</w:t>
            </w:r>
          </w:p>
        </w:tc>
        <w:tc>
          <w:tcPr>
            <w:tcW w:w="1986" w:type="dxa"/>
          </w:tcPr>
          <w:p w14:paraId="1DA1C532" w14:textId="3F134298" w:rsidR="007A755B" w:rsidRDefault="007A755B" w:rsidP="002E43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Support and Maintenance Division</w:t>
            </w:r>
          </w:p>
        </w:tc>
        <w:tc>
          <w:tcPr>
            <w:tcW w:w="4961" w:type="dxa"/>
          </w:tcPr>
          <w:p w14:paraId="6216D90B" w14:textId="77777777" w:rsidR="007A755B" w:rsidRDefault="007A755B" w:rsidP="002E43FF">
            <w:pPr>
              <w:cnfStyle w:val="000000000000" w:firstRow="0" w:lastRow="0" w:firstColumn="0" w:lastColumn="0" w:oddVBand="0" w:evenVBand="0" w:oddHBand="0" w:evenHBand="0" w:firstRowFirstColumn="0" w:firstRowLastColumn="0" w:lastRowFirstColumn="0" w:lastRowLastColumn="0"/>
              <w:rPr>
                <w:sz w:val="20"/>
                <w:szCs w:val="20"/>
              </w:rPr>
            </w:pPr>
          </w:p>
        </w:tc>
      </w:tr>
      <w:tr w:rsidR="003D1138" w:rsidRPr="00282E18" w14:paraId="5D4FEDFA" w14:textId="77777777" w:rsidTr="00933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48BFA23F" w14:textId="7080DB2A" w:rsidR="003D1138" w:rsidRDefault="006622C0" w:rsidP="006622C0">
            <w:pPr>
              <w:ind w:left="0" w:firstLine="0"/>
              <w:rPr>
                <w:sz w:val="20"/>
                <w:szCs w:val="20"/>
              </w:rPr>
            </w:pPr>
            <w:r>
              <w:rPr>
                <w:sz w:val="20"/>
                <w:szCs w:val="20"/>
              </w:rPr>
              <w:t>Infrastructure representat</w:t>
            </w:r>
            <w:r w:rsidR="00A74FD9">
              <w:rPr>
                <w:sz w:val="20"/>
                <w:szCs w:val="20"/>
              </w:rPr>
              <w:t>ives, managers</w:t>
            </w:r>
          </w:p>
        </w:tc>
        <w:tc>
          <w:tcPr>
            <w:tcW w:w="1986" w:type="dxa"/>
          </w:tcPr>
          <w:p w14:paraId="7AC02DA4" w14:textId="4CE0AAB1" w:rsidR="003D1138" w:rsidRDefault="003D1138"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IT Infrastructure</w:t>
            </w:r>
          </w:p>
        </w:tc>
        <w:tc>
          <w:tcPr>
            <w:tcW w:w="4961" w:type="dxa"/>
          </w:tcPr>
          <w:p w14:paraId="39A3D5DA" w14:textId="77777777" w:rsidR="003D1138" w:rsidRDefault="003D1138" w:rsidP="002E43FF">
            <w:pPr>
              <w:cnfStyle w:val="000000100000" w:firstRow="0" w:lastRow="0" w:firstColumn="0" w:lastColumn="0" w:oddVBand="0" w:evenVBand="0" w:oddHBand="1" w:evenHBand="0" w:firstRowFirstColumn="0" w:firstRowLastColumn="0" w:lastRowFirstColumn="0" w:lastRowLastColumn="0"/>
              <w:rPr>
                <w:sz w:val="20"/>
                <w:szCs w:val="20"/>
              </w:rPr>
            </w:pPr>
          </w:p>
        </w:tc>
      </w:tr>
    </w:tbl>
    <w:p w14:paraId="0EA33752" w14:textId="0DB979D7" w:rsidR="00911F5C" w:rsidRDefault="00911F5C" w:rsidP="00047FCA">
      <w:pPr>
        <w:ind w:left="0" w:firstLine="0"/>
        <w:rPr>
          <w:b/>
          <w:sz w:val="26"/>
          <w:szCs w:val="26"/>
        </w:rPr>
      </w:pPr>
    </w:p>
    <w:p w14:paraId="3EB634AD" w14:textId="77777777" w:rsidR="00F11597" w:rsidRPr="004A37B6" w:rsidRDefault="00F11597" w:rsidP="00047FCA">
      <w:pPr>
        <w:ind w:left="0" w:firstLine="0"/>
        <w:rPr>
          <w:b/>
          <w:sz w:val="26"/>
          <w:szCs w:val="26"/>
        </w:rPr>
      </w:pPr>
    </w:p>
    <w:p w14:paraId="3C09F1F9" w14:textId="77777777" w:rsidR="00B87B5C" w:rsidRDefault="00B87B5C">
      <w:pPr>
        <w:spacing w:after="160" w:line="259" w:lineRule="auto"/>
        <w:ind w:left="0" w:firstLine="0"/>
        <w:rPr>
          <w:rFonts w:asciiTheme="majorHAnsi" w:eastAsia="Arial" w:hAnsiTheme="majorHAnsi" w:cstheme="majorHAnsi"/>
          <w:b/>
          <w:sz w:val="26"/>
          <w:szCs w:val="26"/>
        </w:rPr>
      </w:pPr>
      <w:r>
        <w:rPr>
          <w:rFonts w:asciiTheme="majorHAnsi" w:eastAsia="Arial" w:hAnsiTheme="majorHAnsi" w:cstheme="majorHAnsi"/>
          <w:b/>
          <w:sz w:val="26"/>
          <w:szCs w:val="26"/>
        </w:rPr>
        <w:br w:type="page"/>
      </w:r>
    </w:p>
    <w:p w14:paraId="57770EF7" w14:textId="6014D491" w:rsidR="00AC1218" w:rsidRDefault="00AC1218" w:rsidP="00A109A5">
      <w:pPr>
        <w:pStyle w:val="Heading2"/>
        <w:numPr>
          <w:ilvl w:val="1"/>
          <w:numId w:val="39"/>
        </w:numPr>
        <w:jc w:val="both"/>
        <w:rPr>
          <w:rFonts w:asciiTheme="majorHAnsi" w:eastAsia="Arial" w:hAnsiTheme="majorHAnsi" w:cstheme="majorHAnsi"/>
          <w:b/>
          <w:sz w:val="26"/>
          <w:szCs w:val="26"/>
        </w:rPr>
      </w:pPr>
      <w:bookmarkStart w:id="19" w:name="_Toc40701437"/>
      <w:r>
        <w:rPr>
          <w:rFonts w:asciiTheme="majorHAnsi" w:eastAsia="Arial" w:hAnsiTheme="majorHAnsi" w:cstheme="majorHAnsi"/>
          <w:b/>
          <w:sz w:val="26"/>
          <w:szCs w:val="26"/>
        </w:rPr>
        <w:lastRenderedPageBreak/>
        <w:t>Abbreviations and Acronyms</w:t>
      </w:r>
      <w:bookmarkEnd w:id="19"/>
    </w:p>
    <w:p w14:paraId="66BF00AE" w14:textId="488A01CE" w:rsidR="001C2FE8" w:rsidRDefault="001C2FE8" w:rsidP="001C2FE8"/>
    <w:tbl>
      <w:tblPr>
        <w:tblStyle w:val="GridTable4-Accent1"/>
        <w:tblW w:w="9346" w:type="dxa"/>
        <w:tblLook w:val="04A0" w:firstRow="1" w:lastRow="0" w:firstColumn="1" w:lastColumn="0" w:noHBand="0" w:noVBand="1"/>
      </w:tblPr>
      <w:tblGrid>
        <w:gridCol w:w="2230"/>
        <w:gridCol w:w="1827"/>
        <w:gridCol w:w="5289"/>
      </w:tblGrid>
      <w:tr w:rsidR="001C2FE8" w14:paraId="3E1F6CE9" w14:textId="77777777" w:rsidTr="00933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0E05D8CC" w14:textId="257829F0" w:rsidR="001C2FE8" w:rsidRPr="00307AA1" w:rsidRDefault="001C2FE8" w:rsidP="002E43FF">
            <w:pPr>
              <w:rPr>
                <w:sz w:val="21"/>
                <w:szCs w:val="21"/>
              </w:rPr>
            </w:pPr>
            <w:r w:rsidRPr="00307AA1">
              <w:rPr>
                <w:sz w:val="21"/>
                <w:szCs w:val="21"/>
              </w:rPr>
              <w:t>Abbreviation</w:t>
            </w:r>
            <w:r w:rsidR="0031108A" w:rsidRPr="00307AA1">
              <w:rPr>
                <w:sz w:val="21"/>
                <w:szCs w:val="21"/>
              </w:rPr>
              <w:t>/Acronym</w:t>
            </w:r>
          </w:p>
        </w:tc>
        <w:tc>
          <w:tcPr>
            <w:tcW w:w="1843" w:type="dxa"/>
          </w:tcPr>
          <w:p w14:paraId="115ACD2C" w14:textId="6076A7FA" w:rsidR="001C2FE8" w:rsidRPr="00307AA1" w:rsidRDefault="001C2FE8" w:rsidP="002E43FF">
            <w:pPr>
              <w:cnfStyle w:val="100000000000" w:firstRow="1" w:lastRow="0" w:firstColumn="0" w:lastColumn="0" w:oddVBand="0" w:evenVBand="0" w:oddHBand="0" w:evenHBand="0" w:firstRowFirstColumn="0" w:firstRowLastColumn="0" w:lastRowFirstColumn="0" w:lastRowLastColumn="0"/>
              <w:rPr>
                <w:sz w:val="21"/>
                <w:szCs w:val="21"/>
              </w:rPr>
            </w:pPr>
            <w:r w:rsidRPr="00307AA1">
              <w:rPr>
                <w:sz w:val="21"/>
                <w:szCs w:val="21"/>
              </w:rPr>
              <w:t>Expansion</w:t>
            </w:r>
          </w:p>
        </w:tc>
        <w:tc>
          <w:tcPr>
            <w:tcW w:w="5428" w:type="dxa"/>
          </w:tcPr>
          <w:p w14:paraId="637DDA43" w14:textId="6CFF3B8A" w:rsidR="001C2FE8" w:rsidRPr="00307AA1" w:rsidRDefault="001C2FE8" w:rsidP="002E43FF">
            <w:pPr>
              <w:cnfStyle w:val="100000000000" w:firstRow="1" w:lastRow="0" w:firstColumn="0" w:lastColumn="0" w:oddVBand="0" w:evenVBand="0" w:oddHBand="0" w:evenHBand="0" w:firstRowFirstColumn="0" w:firstRowLastColumn="0" w:lastRowFirstColumn="0" w:lastRowLastColumn="0"/>
              <w:rPr>
                <w:sz w:val="21"/>
                <w:szCs w:val="21"/>
              </w:rPr>
            </w:pPr>
            <w:r w:rsidRPr="00307AA1">
              <w:rPr>
                <w:sz w:val="21"/>
                <w:szCs w:val="21"/>
              </w:rPr>
              <w:t>Definition</w:t>
            </w:r>
          </w:p>
        </w:tc>
      </w:tr>
      <w:tr w:rsidR="00A82AC4" w14:paraId="1A3B1ED3" w14:textId="77777777" w:rsidTr="00933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60C2BF69" w14:textId="2EAD4AE9" w:rsidR="00A82AC4" w:rsidRDefault="00A82AC4" w:rsidP="002E43FF">
            <w:pPr>
              <w:rPr>
                <w:sz w:val="20"/>
                <w:szCs w:val="20"/>
              </w:rPr>
            </w:pPr>
            <w:r>
              <w:rPr>
                <w:sz w:val="20"/>
                <w:szCs w:val="20"/>
              </w:rPr>
              <w:t>CMA</w:t>
            </w:r>
          </w:p>
        </w:tc>
        <w:tc>
          <w:tcPr>
            <w:tcW w:w="1843" w:type="dxa"/>
          </w:tcPr>
          <w:p w14:paraId="2A360ABE" w14:textId="41ECE962" w:rsidR="00A82AC4" w:rsidRDefault="00A82AC4"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Consent Management Application</w:t>
            </w:r>
          </w:p>
        </w:tc>
        <w:tc>
          <w:tcPr>
            <w:tcW w:w="5428" w:type="dxa"/>
          </w:tcPr>
          <w:p w14:paraId="7646EE91" w14:textId="378F4F96" w:rsidR="004B25D3" w:rsidRDefault="00C148CD" w:rsidP="00AD084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web-based</w:t>
            </w:r>
            <w:r w:rsidR="00370526">
              <w:rPr>
                <w:sz w:val="20"/>
                <w:szCs w:val="20"/>
              </w:rPr>
              <w:t xml:space="preserve">, centralized </w:t>
            </w:r>
            <w:r w:rsidR="002221FB">
              <w:rPr>
                <w:sz w:val="20"/>
                <w:szCs w:val="20"/>
              </w:rPr>
              <w:t>data management</w:t>
            </w:r>
            <w:r w:rsidR="00BB3F74">
              <w:rPr>
                <w:sz w:val="20"/>
                <w:szCs w:val="20"/>
              </w:rPr>
              <w:t xml:space="preserve"> tool</w:t>
            </w:r>
            <w:r w:rsidR="00010376">
              <w:rPr>
                <w:sz w:val="20"/>
                <w:szCs w:val="20"/>
              </w:rPr>
              <w:t xml:space="preserve"> that helps</w:t>
            </w:r>
            <w:r w:rsidR="008D4ADD">
              <w:rPr>
                <w:sz w:val="20"/>
                <w:szCs w:val="20"/>
              </w:rPr>
              <w:t xml:space="preserve"> </w:t>
            </w:r>
            <w:r w:rsidR="00643485">
              <w:rPr>
                <w:sz w:val="20"/>
                <w:szCs w:val="20"/>
              </w:rPr>
              <w:t>IPSEN</w:t>
            </w:r>
            <w:r w:rsidR="00B44850">
              <w:rPr>
                <w:sz w:val="20"/>
                <w:szCs w:val="20"/>
              </w:rPr>
              <w:t xml:space="preserve"> to manage</w:t>
            </w:r>
            <w:r w:rsidR="00F77F3C">
              <w:rPr>
                <w:sz w:val="20"/>
                <w:szCs w:val="20"/>
              </w:rPr>
              <w:t xml:space="preserve"> consent and queries of its customers </w:t>
            </w:r>
            <w:r w:rsidR="00293BA2">
              <w:rPr>
                <w:sz w:val="20"/>
                <w:szCs w:val="20"/>
              </w:rPr>
              <w:t>(both HCPs and patients) consistently and efficiently</w:t>
            </w:r>
            <w:r w:rsidR="004B25D3">
              <w:rPr>
                <w:sz w:val="20"/>
                <w:szCs w:val="20"/>
              </w:rPr>
              <w:t>.</w:t>
            </w:r>
          </w:p>
        </w:tc>
      </w:tr>
      <w:tr w:rsidR="004B25D3" w14:paraId="1703D679" w14:textId="77777777" w:rsidTr="00933296">
        <w:tc>
          <w:tcPr>
            <w:cnfStyle w:val="001000000000" w:firstRow="0" w:lastRow="0" w:firstColumn="1" w:lastColumn="0" w:oddVBand="0" w:evenVBand="0" w:oddHBand="0" w:evenHBand="0" w:firstRowFirstColumn="0" w:firstRowLastColumn="0" w:lastRowFirstColumn="0" w:lastRowLastColumn="0"/>
            <w:tcW w:w="2075" w:type="dxa"/>
          </w:tcPr>
          <w:p w14:paraId="047EAF8A" w14:textId="1C71458A" w:rsidR="004B25D3" w:rsidRDefault="00FB5A3D" w:rsidP="002E43FF">
            <w:pPr>
              <w:rPr>
                <w:sz w:val="20"/>
                <w:szCs w:val="20"/>
              </w:rPr>
            </w:pPr>
            <w:r>
              <w:rPr>
                <w:sz w:val="20"/>
                <w:szCs w:val="20"/>
              </w:rPr>
              <w:t>HCP</w:t>
            </w:r>
          </w:p>
        </w:tc>
        <w:tc>
          <w:tcPr>
            <w:tcW w:w="1843" w:type="dxa"/>
          </w:tcPr>
          <w:p w14:paraId="0B20F955" w14:textId="26B83E53" w:rsidR="004B25D3" w:rsidRDefault="00FB5A3D" w:rsidP="002E43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Health</w:t>
            </w:r>
            <w:r w:rsidR="00B46D81">
              <w:rPr>
                <w:sz w:val="20"/>
                <w:szCs w:val="20"/>
              </w:rPr>
              <w:t>care Providers</w:t>
            </w:r>
          </w:p>
        </w:tc>
        <w:tc>
          <w:tcPr>
            <w:tcW w:w="5428" w:type="dxa"/>
          </w:tcPr>
          <w:p w14:paraId="0B09EE33" w14:textId="0872DAB3" w:rsidR="004B25D3" w:rsidRDefault="001C4A51" w:rsidP="00AD084F">
            <w:pPr>
              <w:ind w:left="0"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indiv</w:t>
            </w:r>
            <w:r w:rsidR="00AC2B57">
              <w:rPr>
                <w:sz w:val="20"/>
                <w:szCs w:val="20"/>
              </w:rPr>
              <w:t xml:space="preserve">idual/organization </w:t>
            </w:r>
            <w:r w:rsidRPr="001C4A51">
              <w:rPr>
                <w:sz w:val="20"/>
                <w:szCs w:val="20"/>
              </w:rPr>
              <w:t xml:space="preserve">that provides a health care service to </w:t>
            </w:r>
            <w:r w:rsidR="00AC2B57">
              <w:rPr>
                <w:sz w:val="20"/>
                <w:szCs w:val="20"/>
              </w:rPr>
              <w:t>people</w:t>
            </w:r>
          </w:p>
        </w:tc>
      </w:tr>
      <w:tr w:rsidR="00AC2B57" w14:paraId="7EA7435C" w14:textId="77777777" w:rsidTr="00933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5DC1BB64" w14:textId="136477DF" w:rsidR="00AC2B57" w:rsidRDefault="00643485" w:rsidP="002E43FF">
            <w:pPr>
              <w:rPr>
                <w:sz w:val="20"/>
                <w:szCs w:val="20"/>
              </w:rPr>
            </w:pPr>
            <w:r>
              <w:rPr>
                <w:sz w:val="20"/>
                <w:szCs w:val="20"/>
              </w:rPr>
              <w:t>IPSEN</w:t>
            </w:r>
          </w:p>
        </w:tc>
        <w:tc>
          <w:tcPr>
            <w:tcW w:w="1843" w:type="dxa"/>
          </w:tcPr>
          <w:p w14:paraId="6C3EDC05" w14:textId="6B9A9FCF" w:rsidR="00AC2B57" w:rsidRDefault="00B33ED0"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Innovation for Patient Care</w:t>
            </w:r>
          </w:p>
        </w:tc>
        <w:tc>
          <w:tcPr>
            <w:tcW w:w="5428" w:type="dxa"/>
          </w:tcPr>
          <w:p w14:paraId="428B8CD9" w14:textId="4799110C" w:rsidR="00AC2B57" w:rsidRDefault="00F4597C" w:rsidP="00AD084F">
            <w:pPr>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r w:rsidRPr="00F4597C">
              <w:rPr>
                <w:sz w:val="20"/>
                <w:szCs w:val="20"/>
              </w:rPr>
              <w:t xml:space="preserve"> French pharmaceutical headquartered in France</w:t>
            </w:r>
            <w:r w:rsidR="00936A7F">
              <w:rPr>
                <w:sz w:val="20"/>
                <w:szCs w:val="20"/>
              </w:rPr>
              <w:t xml:space="preserve">, indulged in </w:t>
            </w:r>
            <w:r w:rsidRPr="00F4597C">
              <w:rPr>
                <w:sz w:val="20"/>
                <w:szCs w:val="20"/>
              </w:rPr>
              <w:t>develop</w:t>
            </w:r>
            <w:r w:rsidR="00936A7F">
              <w:rPr>
                <w:sz w:val="20"/>
                <w:szCs w:val="20"/>
              </w:rPr>
              <w:t>ing</w:t>
            </w:r>
            <w:r w:rsidRPr="00F4597C">
              <w:rPr>
                <w:sz w:val="20"/>
                <w:szCs w:val="20"/>
              </w:rPr>
              <w:t xml:space="preserve"> and market</w:t>
            </w:r>
            <w:r w:rsidR="00936A7F">
              <w:rPr>
                <w:sz w:val="20"/>
                <w:szCs w:val="20"/>
              </w:rPr>
              <w:t>ing</w:t>
            </w:r>
            <w:r w:rsidRPr="00F4597C">
              <w:rPr>
                <w:sz w:val="20"/>
                <w:szCs w:val="20"/>
              </w:rPr>
              <w:t xml:space="preserve"> medications used in oncology, neuroscience and rare diseases along with consumer healthcare products</w:t>
            </w:r>
          </w:p>
        </w:tc>
      </w:tr>
      <w:tr w:rsidR="00936A7F" w14:paraId="01512AC4" w14:textId="77777777" w:rsidTr="00933296">
        <w:tc>
          <w:tcPr>
            <w:cnfStyle w:val="001000000000" w:firstRow="0" w:lastRow="0" w:firstColumn="1" w:lastColumn="0" w:oddVBand="0" w:evenVBand="0" w:oddHBand="0" w:evenHBand="0" w:firstRowFirstColumn="0" w:firstRowLastColumn="0" w:lastRowFirstColumn="0" w:lastRowLastColumn="0"/>
            <w:tcW w:w="2075" w:type="dxa"/>
          </w:tcPr>
          <w:p w14:paraId="64EACBED" w14:textId="2E49014A" w:rsidR="00936A7F" w:rsidRDefault="00854FCC" w:rsidP="002E43FF">
            <w:pPr>
              <w:rPr>
                <w:sz w:val="20"/>
                <w:szCs w:val="20"/>
              </w:rPr>
            </w:pPr>
            <w:r>
              <w:rPr>
                <w:sz w:val="20"/>
                <w:szCs w:val="20"/>
              </w:rPr>
              <w:t>API</w:t>
            </w:r>
          </w:p>
        </w:tc>
        <w:tc>
          <w:tcPr>
            <w:tcW w:w="1843" w:type="dxa"/>
          </w:tcPr>
          <w:p w14:paraId="1E9E349E" w14:textId="20777A4D" w:rsidR="00936A7F" w:rsidRDefault="00854FCC" w:rsidP="002E43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Application Programming Interface</w:t>
            </w:r>
          </w:p>
        </w:tc>
        <w:tc>
          <w:tcPr>
            <w:tcW w:w="5428" w:type="dxa"/>
          </w:tcPr>
          <w:p w14:paraId="36554BFE" w14:textId="30FF715D" w:rsidR="00936A7F" w:rsidRDefault="00E926A8" w:rsidP="00AD084F">
            <w:pPr>
              <w:ind w:left="0"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E926A8">
              <w:rPr>
                <w:sz w:val="20"/>
                <w:szCs w:val="20"/>
              </w:rPr>
              <w:t xml:space="preserve"> computing interface which defines interactions between multiple software intermediaries. It defines the kinds of calls or requests that can be made, how to make them, the data formats that should be used, the conventions to follow</w:t>
            </w:r>
            <w:r>
              <w:rPr>
                <w:sz w:val="20"/>
                <w:szCs w:val="20"/>
              </w:rPr>
              <w:t xml:space="preserve"> and so on.</w:t>
            </w:r>
          </w:p>
        </w:tc>
      </w:tr>
      <w:tr w:rsidR="00967ADD" w14:paraId="625A6F27" w14:textId="77777777" w:rsidTr="00933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251A8A88" w14:textId="5BECDC90" w:rsidR="00967ADD" w:rsidRDefault="00967ADD" w:rsidP="002E43FF">
            <w:pPr>
              <w:rPr>
                <w:sz w:val="20"/>
                <w:szCs w:val="20"/>
              </w:rPr>
            </w:pPr>
            <w:r>
              <w:rPr>
                <w:sz w:val="20"/>
                <w:szCs w:val="20"/>
              </w:rPr>
              <w:t>DSAR</w:t>
            </w:r>
          </w:p>
        </w:tc>
        <w:tc>
          <w:tcPr>
            <w:tcW w:w="1843" w:type="dxa"/>
          </w:tcPr>
          <w:p w14:paraId="064142A6" w14:textId="3C3634EB" w:rsidR="00967ADD" w:rsidRDefault="0036092C"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Subject Access Request</w:t>
            </w:r>
          </w:p>
        </w:tc>
        <w:tc>
          <w:tcPr>
            <w:tcW w:w="5428" w:type="dxa"/>
          </w:tcPr>
          <w:p w14:paraId="10A69979" w14:textId="58C120BE" w:rsidR="00967ADD" w:rsidRDefault="00660A6E" w:rsidP="00AD084F">
            <w:pPr>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w:t>
            </w:r>
            <w:r w:rsidRPr="00660A6E">
              <w:rPr>
                <w:sz w:val="20"/>
                <w:szCs w:val="20"/>
              </w:rPr>
              <w:t>written request made by or on behalf of an individual for the information which she is entitled to ask for under section 7 of the Data Protection Act 1998 (DPA)</w:t>
            </w:r>
          </w:p>
        </w:tc>
      </w:tr>
      <w:tr w:rsidR="00967ADD" w14:paraId="5B805C62" w14:textId="77777777" w:rsidTr="00933296">
        <w:tc>
          <w:tcPr>
            <w:cnfStyle w:val="001000000000" w:firstRow="0" w:lastRow="0" w:firstColumn="1" w:lastColumn="0" w:oddVBand="0" w:evenVBand="0" w:oddHBand="0" w:evenHBand="0" w:firstRowFirstColumn="0" w:firstRowLastColumn="0" w:lastRowFirstColumn="0" w:lastRowLastColumn="0"/>
            <w:tcW w:w="2075" w:type="dxa"/>
          </w:tcPr>
          <w:p w14:paraId="0328E980" w14:textId="72C62AE2" w:rsidR="00967ADD" w:rsidRDefault="00967ADD" w:rsidP="002E43FF">
            <w:pPr>
              <w:rPr>
                <w:sz w:val="20"/>
                <w:szCs w:val="20"/>
              </w:rPr>
            </w:pPr>
            <w:r>
              <w:rPr>
                <w:sz w:val="20"/>
                <w:szCs w:val="20"/>
              </w:rPr>
              <w:t>SSO</w:t>
            </w:r>
          </w:p>
        </w:tc>
        <w:tc>
          <w:tcPr>
            <w:tcW w:w="1843" w:type="dxa"/>
          </w:tcPr>
          <w:p w14:paraId="539286D3" w14:textId="60313D18" w:rsidR="00967ADD" w:rsidRDefault="00B94B7B" w:rsidP="002E43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 Sign-On</w:t>
            </w:r>
          </w:p>
        </w:tc>
        <w:tc>
          <w:tcPr>
            <w:tcW w:w="5428" w:type="dxa"/>
          </w:tcPr>
          <w:p w14:paraId="374B36C1" w14:textId="793E847A" w:rsidR="00967ADD" w:rsidRDefault="009C7323" w:rsidP="00AD084F">
            <w:pPr>
              <w:ind w:left="0"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 authentication scheme </w:t>
            </w:r>
            <w:r w:rsidR="00722344">
              <w:rPr>
                <w:sz w:val="20"/>
                <w:szCs w:val="20"/>
              </w:rPr>
              <w:t>that enables users</w:t>
            </w:r>
            <w:r w:rsidR="00722344" w:rsidRPr="00722344">
              <w:rPr>
                <w:sz w:val="20"/>
                <w:szCs w:val="20"/>
              </w:rPr>
              <w:t xml:space="preserve"> to securely authenticate with multiple applications and websites by logging in only once—with just one set of credentials (username and password).</w:t>
            </w:r>
          </w:p>
        </w:tc>
      </w:tr>
      <w:tr w:rsidR="00967ADD" w14:paraId="21974E1C" w14:textId="77777777" w:rsidTr="00933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47AE46F8" w14:textId="5EA61310" w:rsidR="00967ADD" w:rsidRDefault="00967ADD" w:rsidP="002E43FF">
            <w:pPr>
              <w:rPr>
                <w:sz w:val="20"/>
                <w:szCs w:val="20"/>
              </w:rPr>
            </w:pPr>
            <w:r>
              <w:rPr>
                <w:sz w:val="20"/>
                <w:szCs w:val="20"/>
              </w:rPr>
              <w:t>IDP</w:t>
            </w:r>
          </w:p>
        </w:tc>
        <w:tc>
          <w:tcPr>
            <w:tcW w:w="1843" w:type="dxa"/>
          </w:tcPr>
          <w:p w14:paraId="03E577B5" w14:textId="77C5448E" w:rsidR="00967ADD" w:rsidRDefault="00796EA1"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Identity Provider</w:t>
            </w:r>
          </w:p>
        </w:tc>
        <w:tc>
          <w:tcPr>
            <w:tcW w:w="5428" w:type="dxa"/>
          </w:tcPr>
          <w:p w14:paraId="152E058A" w14:textId="2A16CFB9" w:rsidR="00967ADD" w:rsidRDefault="00B64E73" w:rsidP="00AD084F">
            <w:pPr>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w:t>
            </w:r>
            <w:r w:rsidRPr="00B64E73">
              <w:rPr>
                <w:sz w:val="20"/>
                <w:szCs w:val="20"/>
              </w:rPr>
              <w:t>trusted provider that lets you use single sign-on (SSO) to access other websites</w:t>
            </w:r>
          </w:p>
        </w:tc>
      </w:tr>
      <w:tr w:rsidR="003845D8" w14:paraId="6B501A3A" w14:textId="77777777" w:rsidTr="00933296">
        <w:tc>
          <w:tcPr>
            <w:cnfStyle w:val="001000000000" w:firstRow="0" w:lastRow="0" w:firstColumn="1" w:lastColumn="0" w:oddVBand="0" w:evenVBand="0" w:oddHBand="0" w:evenHBand="0" w:firstRowFirstColumn="0" w:firstRowLastColumn="0" w:lastRowFirstColumn="0" w:lastRowLastColumn="0"/>
            <w:tcW w:w="2075" w:type="dxa"/>
          </w:tcPr>
          <w:p w14:paraId="3EEEE39E" w14:textId="44B0BC57" w:rsidR="003845D8" w:rsidRDefault="002E7B53" w:rsidP="002E43FF">
            <w:pPr>
              <w:rPr>
                <w:sz w:val="20"/>
                <w:szCs w:val="20"/>
              </w:rPr>
            </w:pPr>
            <w:r>
              <w:rPr>
                <w:sz w:val="20"/>
                <w:szCs w:val="20"/>
              </w:rPr>
              <w:t>SSL</w:t>
            </w:r>
          </w:p>
        </w:tc>
        <w:tc>
          <w:tcPr>
            <w:tcW w:w="1843" w:type="dxa"/>
          </w:tcPr>
          <w:p w14:paraId="6D9EEC1A" w14:textId="361F6BE2" w:rsidR="003845D8" w:rsidRDefault="002E7B53" w:rsidP="002E43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Secure Socket Layer</w:t>
            </w:r>
          </w:p>
        </w:tc>
        <w:tc>
          <w:tcPr>
            <w:tcW w:w="5428" w:type="dxa"/>
          </w:tcPr>
          <w:p w14:paraId="04D49B22" w14:textId="4051CABF" w:rsidR="003845D8" w:rsidRDefault="00E10CF4" w:rsidP="00AD084F">
            <w:pPr>
              <w:ind w:left="0"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00EC5897" w:rsidRPr="00EC5897">
              <w:rPr>
                <w:sz w:val="20"/>
                <w:szCs w:val="20"/>
              </w:rPr>
              <w:t xml:space="preserve"> protocol developed by Netscape for transmitting private documents via the Internet.</w:t>
            </w:r>
            <w:r>
              <w:rPr>
                <w:sz w:val="20"/>
                <w:szCs w:val="20"/>
              </w:rPr>
              <w:t xml:space="preserve"> It </w:t>
            </w:r>
            <w:r w:rsidRPr="00E10CF4">
              <w:rPr>
                <w:sz w:val="20"/>
                <w:szCs w:val="20"/>
              </w:rPr>
              <w:t>protects transactions between your Web site and visitors</w:t>
            </w:r>
          </w:p>
        </w:tc>
      </w:tr>
      <w:tr w:rsidR="002E7B53" w14:paraId="79EE7989" w14:textId="77777777" w:rsidTr="00933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34B01270" w14:textId="2F26B508" w:rsidR="002E7B53" w:rsidRDefault="002B137F" w:rsidP="002E43FF">
            <w:pPr>
              <w:rPr>
                <w:sz w:val="20"/>
                <w:szCs w:val="20"/>
              </w:rPr>
            </w:pPr>
            <w:r>
              <w:rPr>
                <w:sz w:val="20"/>
                <w:szCs w:val="20"/>
              </w:rPr>
              <w:t>REST</w:t>
            </w:r>
          </w:p>
        </w:tc>
        <w:tc>
          <w:tcPr>
            <w:tcW w:w="1843" w:type="dxa"/>
          </w:tcPr>
          <w:p w14:paraId="61C02329" w14:textId="7ED00DE3" w:rsidR="002E7B53" w:rsidRDefault="0044387A"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Representation State Transfer</w:t>
            </w:r>
          </w:p>
        </w:tc>
        <w:tc>
          <w:tcPr>
            <w:tcW w:w="5428" w:type="dxa"/>
          </w:tcPr>
          <w:p w14:paraId="2311B8E2" w14:textId="6E32A047" w:rsidR="002E7B53" w:rsidRDefault="001777FA" w:rsidP="00AD084F">
            <w:pPr>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Defines</w:t>
            </w:r>
            <w:r w:rsidR="009B3A29" w:rsidRPr="009B3A29">
              <w:rPr>
                <w:sz w:val="20"/>
                <w:szCs w:val="20"/>
              </w:rPr>
              <w:t xml:space="preserve"> a set of constraints used for creating Web services. Web services that conform to the REST architectural style, called RESTful Web services, provide interoperability between computer systems on the Internet.</w:t>
            </w:r>
          </w:p>
        </w:tc>
      </w:tr>
      <w:tr w:rsidR="001463D0" w14:paraId="36DC5ECF" w14:textId="77777777" w:rsidTr="00933296">
        <w:tc>
          <w:tcPr>
            <w:cnfStyle w:val="001000000000" w:firstRow="0" w:lastRow="0" w:firstColumn="1" w:lastColumn="0" w:oddVBand="0" w:evenVBand="0" w:oddHBand="0" w:evenHBand="0" w:firstRowFirstColumn="0" w:firstRowLastColumn="0" w:lastRowFirstColumn="0" w:lastRowLastColumn="0"/>
            <w:tcW w:w="2075" w:type="dxa"/>
          </w:tcPr>
          <w:p w14:paraId="0EE799B2" w14:textId="4572660A" w:rsidR="001463D0" w:rsidRDefault="001463D0" w:rsidP="002E43FF">
            <w:pPr>
              <w:rPr>
                <w:sz w:val="20"/>
                <w:szCs w:val="20"/>
              </w:rPr>
            </w:pPr>
            <w:r>
              <w:rPr>
                <w:sz w:val="20"/>
                <w:szCs w:val="20"/>
              </w:rPr>
              <w:t>PII</w:t>
            </w:r>
          </w:p>
        </w:tc>
        <w:tc>
          <w:tcPr>
            <w:tcW w:w="1843" w:type="dxa"/>
          </w:tcPr>
          <w:p w14:paraId="65FFF091" w14:textId="0887E27A" w:rsidR="001463D0" w:rsidRDefault="001463D0" w:rsidP="002E43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Personally Identifiable Information</w:t>
            </w:r>
          </w:p>
        </w:tc>
        <w:tc>
          <w:tcPr>
            <w:tcW w:w="5428" w:type="dxa"/>
          </w:tcPr>
          <w:p w14:paraId="26BCDFA4" w14:textId="05BAFF5F" w:rsidR="001463D0" w:rsidRDefault="00E13275" w:rsidP="00AD084F">
            <w:pPr>
              <w:ind w:left="0"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Informational attributes </w:t>
            </w:r>
            <w:r w:rsidRPr="00E13275">
              <w:rPr>
                <w:sz w:val="20"/>
                <w:szCs w:val="20"/>
              </w:rPr>
              <w:t>used to identify a specific individual</w:t>
            </w:r>
            <w:r>
              <w:rPr>
                <w:sz w:val="20"/>
                <w:szCs w:val="20"/>
              </w:rPr>
              <w:t xml:space="preserve"> such as </w:t>
            </w:r>
            <w:r w:rsidR="001C1180">
              <w:rPr>
                <w:sz w:val="20"/>
                <w:szCs w:val="20"/>
              </w:rPr>
              <w:t xml:space="preserve">full name, mailing address, </w:t>
            </w:r>
            <w:r w:rsidR="004B6296">
              <w:rPr>
                <w:sz w:val="20"/>
                <w:szCs w:val="20"/>
              </w:rPr>
              <w:t>email address and the like.</w:t>
            </w:r>
          </w:p>
        </w:tc>
      </w:tr>
      <w:tr w:rsidR="001463D0" w14:paraId="4610E324" w14:textId="77777777" w:rsidTr="00933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0A94807A" w14:textId="6F8BFDDA" w:rsidR="001463D0" w:rsidRDefault="001463D0" w:rsidP="002E43FF">
            <w:pPr>
              <w:rPr>
                <w:sz w:val="20"/>
                <w:szCs w:val="20"/>
              </w:rPr>
            </w:pPr>
            <w:r>
              <w:rPr>
                <w:sz w:val="20"/>
                <w:szCs w:val="20"/>
              </w:rPr>
              <w:t>HTTPS</w:t>
            </w:r>
          </w:p>
        </w:tc>
        <w:tc>
          <w:tcPr>
            <w:tcW w:w="1843" w:type="dxa"/>
          </w:tcPr>
          <w:p w14:paraId="7E11877B" w14:textId="1DD8DA92" w:rsidR="001463D0" w:rsidRDefault="001463D0"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Hype</w:t>
            </w:r>
            <w:r w:rsidR="00A40A8A">
              <w:rPr>
                <w:sz w:val="20"/>
                <w:szCs w:val="20"/>
              </w:rPr>
              <w:t>rtext Transfer Protocol Secure</w:t>
            </w:r>
          </w:p>
        </w:tc>
        <w:tc>
          <w:tcPr>
            <w:tcW w:w="5428" w:type="dxa"/>
          </w:tcPr>
          <w:p w14:paraId="01877E9C" w14:textId="4264D794" w:rsidR="001463D0" w:rsidRDefault="000320BF" w:rsidP="00AD084F">
            <w:pPr>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w:t>
            </w:r>
            <w:r w:rsidR="00A40A8A" w:rsidRPr="00A40A8A">
              <w:rPr>
                <w:sz w:val="20"/>
                <w:szCs w:val="20"/>
              </w:rPr>
              <w:t xml:space="preserve"> extension of the Hypertext Transfer Protocol (HTTP)</w:t>
            </w:r>
            <w:r>
              <w:rPr>
                <w:sz w:val="20"/>
                <w:szCs w:val="20"/>
              </w:rPr>
              <w:t>,</w:t>
            </w:r>
            <w:r w:rsidR="00A40A8A" w:rsidRPr="00A40A8A">
              <w:rPr>
                <w:sz w:val="20"/>
                <w:szCs w:val="20"/>
              </w:rPr>
              <w:t xml:space="preserve"> used for secure communication over a computer network</w:t>
            </w:r>
            <w:r>
              <w:rPr>
                <w:sz w:val="20"/>
                <w:szCs w:val="20"/>
              </w:rPr>
              <w:t xml:space="preserve">. It </w:t>
            </w:r>
            <w:r w:rsidR="00A40A8A" w:rsidRPr="00A40A8A">
              <w:rPr>
                <w:sz w:val="20"/>
                <w:szCs w:val="20"/>
              </w:rPr>
              <w:t>is widely used on the Internet</w:t>
            </w:r>
          </w:p>
        </w:tc>
      </w:tr>
      <w:tr w:rsidR="00562437" w14:paraId="0A5CFA01" w14:textId="77777777" w:rsidTr="00933296">
        <w:tc>
          <w:tcPr>
            <w:cnfStyle w:val="001000000000" w:firstRow="0" w:lastRow="0" w:firstColumn="1" w:lastColumn="0" w:oddVBand="0" w:evenVBand="0" w:oddHBand="0" w:evenHBand="0" w:firstRowFirstColumn="0" w:firstRowLastColumn="0" w:lastRowFirstColumn="0" w:lastRowLastColumn="0"/>
            <w:tcW w:w="2075" w:type="dxa"/>
          </w:tcPr>
          <w:p w14:paraId="792509A9" w14:textId="4C8B3F48" w:rsidR="00562437" w:rsidRDefault="00562437" w:rsidP="002E43FF">
            <w:pPr>
              <w:rPr>
                <w:sz w:val="20"/>
                <w:szCs w:val="20"/>
              </w:rPr>
            </w:pPr>
            <w:r>
              <w:rPr>
                <w:sz w:val="20"/>
                <w:szCs w:val="20"/>
              </w:rPr>
              <w:lastRenderedPageBreak/>
              <w:t>NPI</w:t>
            </w:r>
          </w:p>
        </w:tc>
        <w:tc>
          <w:tcPr>
            <w:tcW w:w="1843" w:type="dxa"/>
          </w:tcPr>
          <w:p w14:paraId="1CF09DFF" w14:textId="4622BD00" w:rsidR="00562437" w:rsidRDefault="00B015A3" w:rsidP="002E43FF">
            <w:pPr>
              <w:cnfStyle w:val="000000000000" w:firstRow="0" w:lastRow="0" w:firstColumn="0" w:lastColumn="0" w:oddVBand="0" w:evenVBand="0" w:oddHBand="0" w:evenHBand="0" w:firstRowFirstColumn="0" w:firstRowLastColumn="0" w:lastRowFirstColumn="0" w:lastRowLastColumn="0"/>
              <w:rPr>
                <w:sz w:val="20"/>
                <w:szCs w:val="20"/>
              </w:rPr>
            </w:pPr>
            <w:r w:rsidRPr="00B015A3">
              <w:rPr>
                <w:sz w:val="20"/>
                <w:szCs w:val="20"/>
              </w:rPr>
              <w:t>National Provider Identifier</w:t>
            </w:r>
          </w:p>
        </w:tc>
        <w:tc>
          <w:tcPr>
            <w:tcW w:w="5428" w:type="dxa"/>
          </w:tcPr>
          <w:p w14:paraId="55E9EE04" w14:textId="1666FD19" w:rsidR="00562437" w:rsidRDefault="00B015A3" w:rsidP="00AD084F">
            <w:pPr>
              <w:ind w:left="0"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w:t>
            </w:r>
            <w:r w:rsidRPr="00B015A3">
              <w:rPr>
                <w:sz w:val="20"/>
                <w:szCs w:val="20"/>
              </w:rPr>
              <w:t>unique 10-digit identification number issued to health care providers in the United States by the Centers for Medicare and Medicaid Services.</w:t>
            </w:r>
          </w:p>
        </w:tc>
      </w:tr>
      <w:tr w:rsidR="0035127A" w14:paraId="0DB0D80A" w14:textId="77777777" w:rsidTr="00933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099A7FAA" w14:textId="5BCECC53" w:rsidR="0035127A" w:rsidRDefault="0035127A" w:rsidP="002E43FF">
            <w:pPr>
              <w:rPr>
                <w:sz w:val="20"/>
                <w:szCs w:val="20"/>
              </w:rPr>
            </w:pPr>
            <w:r>
              <w:rPr>
                <w:sz w:val="20"/>
                <w:szCs w:val="20"/>
              </w:rPr>
              <w:t>SFTP</w:t>
            </w:r>
          </w:p>
        </w:tc>
        <w:tc>
          <w:tcPr>
            <w:tcW w:w="1843" w:type="dxa"/>
          </w:tcPr>
          <w:p w14:paraId="07203FC1" w14:textId="5FD05C89" w:rsidR="0035127A" w:rsidRPr="00B015A3" w:rsidRDefault="0035127A"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Secure File Transfer Protocol</w:t>
            </w:r>
          </w:p>
        </w:tc>
        <w:tc>
          <w:tcPr>
            <w:tcW w:w="5428" w:type="dxa"/>
          </w:tcPr>
          <w:p w14:paraId="7B3A7BEB" w14:textId="256C5F8A" w:rsidR="0035127A" w:rsidRDefault="00AD084F" w:rsidP="00AD084F">
            <w:pPr>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r w:rsidRPr="00AD084F">
              <w:rPr>
                <w:sz w:val="20"/>
                <w:szCs w:val="20"/>
              </w:rPr>
              <w:t xml:space="preserve"> secure version of File Transfer Protocol (FTP), which facilitates data access and data transfer over a Secure Shell (SSH) data stream. It is part of the SSH Protocol.</w:t>
            </w:r>
          </w:p>
        </w:tc>
      </w:tr>
      <w:tr w:rsidR="00BF47E2" w14:paraId="144705F8" w14:textId="77777777" w:rsidTr="00933296">
        <w:tc>
          <w:tcPr>
            <w:cnfStyle w:val="001000000000" w:firstRow="0" w:lastRow="0" w:firstColumn="1" w:lastColumn="0" w:oddVBand="0" w:evenVBand="0" w:oddHBand="0" w:evenHBand="0" w:firstRowFirstColumn="0" w:firstRowLastColumn="0" w:lastRowFirstColumn="0" w:lastRowLastColumn="0"/>
            <w:tcW w:w="2075" w:type="dxa"/>
          </w:tcPr>
          <w:p w14:paraId="15F406F9" w14:textId="69CE2200" w:rsidR="00BF47E2" w:rsidRDefault="00BF47E2" w:rsidP="002E43FF">
            <w:pPr>
              <w:rPr>
                <w:sz w:val="20"/>
                <w:szCs w:val="20"/>
              </w:rPr>
            </w:pPr>
            <w:r>
              <w:rPr>
                <w:sz w:val="20"/>
                <w:szCs w:val="20"/>
              </w:rPr>
              <w:t>CCPA</w:t>
            </w:r>
          </w:p>
        </w:tc>
        <w:tc>
          <w:tcPr>
            <w:tcW w:w="1843" w:type="dxa"/>
          </w:tcPr>
          <w:p w14:paraId="4DBC366E" w14:textId="093D7F08" w:rsidR="00BF47E2" w:rsidRDefault="00CA764C" w:rsidP="002E43FF">
            <w:pPr>
              <w:cnfStyle w:val="000000000000" w:firstRow="0" w:lastRow="0" w:firstColumn="0" w:lastColumn="0" w:oddVBand="0" w:evenVBand="0" w:oddHBand="0" w:evenHBand="0" w:firstRowFirstColumn="0" w:firstRowLastColumn="0" w:lastRowFirstColumn="0" w:lastRowLastColumn="0"/>
              <w:rPr>
                <w:sz w:val="20"/>
                <w:szCs w:val="20"/>
              </w:rPr>
            </w:pPr>
            <w:r w:rsidRPr="00CA764C">
              <w:rPr>
                <w:sz w:val="20"/>
                <w:szCs w:val="20"/>
              </w:rPr>
              <w:t>California Consumer Privacy Act</w:t>
            </w:r>
          </w:p>
        </w:tc>
        <w:tc>
          <w:tcPr>
            <w:tcW w:w="5428" w:type="dxa"/>
          </w:tcPr>
          <w:p w14:paraId="4880E7BC" w14:textId="11BAA5A6" w:rsidR="00BF47E2" w:rsidRDefault="00FB7CC0" w:rsidP="00AD084F">
            <w:pPr>
              <w:ind w:left="0"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FB7CC0">
              <w:rPr>
                <w:sz w:val="20"/>
                <w:szCs w:val="20"/>
              </w:rPr>
              <w:t xml:space="preserve"> state statute intended to enhance privacy rights and consumer protection for residents of California, United States</w:t>
            </w:r>
          </w:p>
        </w:tc>
      </w:tr>
      <w:tr w:rsidR="006B323F" w14:paraId="69E52B71" w14:textId="77777777" w:rsidTr="00933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1B4CFFC0" w14:textId="4270ABE1" w:rsidR="006B323F" w:rsidRDefault="006B323F" w:rsidP="006B323F">
            <w:pPr>
              <w:rPr>
                <w:sz w:val="20"/>
                <w:szCs w:val="20"/>
              </w:rPr>
            </w:pPr>
            <w:r>
              <w:rPr>
                <w:sz w:val="20"/>
                <w:szCs w:val="20"/>
              </w:rPr>
              <w:t>AMA</w:t>
            </w:r>
          </w:p>
        </w:tc>
        <w:tc>
          <w:tcPr>
            <w:tcW w:w="1843" w:type="dxa"/>
          </w:tcPr>
          <w:p w14:paraId="73FC2537" w14:textId="211AD6EF" w:rsidR="006B323F" w:rsidRPr="00CA764C" w:rsidRDefault="006B323F" w:rsidP="006B32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American Medical Association</w:t>
            </w:r>
          </w:p>
        </w:tc>
        <w:tc>
          <w:tcPr>
            <w:tcW w:w="5428" w:type="dxa"/>
          </w:tcPr>
          <w:p w14:paraId="2B2C9F3A" w14:textId="5845F058" w:rsidR="006B323F" w:rsidRDefault="006B323F" w:rsidP="006B323F">
            <w:pPr>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American Medical Association</w:t>
            </w:r>
          </w:p>
        </w:tc>
      </w:tr>
      <w:tr w:rsidR="006B323F" w14:paraId="3ECCD38B" w14:textId="77777777" w:rsidTr="00933296">
        <w:tc>
          <w:tcPr>
            <w:cnfStyle w:val="001000000000" w:firstRow="0" w:lastRow="0" w:firstColumn="1" w:lastColumn="0" w:oddVBand="0" w:evenVBand="0" w:oddHBand="0" w:evenHBand="0" w:firstRowFirstColumn="0" w:firstRowLastColumn="0" w:lastRowFirstColumn="0" w:lastRowLastColumn="0"/>
            <w:tcW w:w="2075" w:type="dxa"/>
          </w:tcPr>
          <w:p w14:paraId="04452247" w14:textId="68DEEE4A" w:rsidR="006B323F" w:rsidRDefault="006B323F" w:rsidP="006B323F">
            <w:pPr>
              <w:rPr>
                <w:sz w:val="20"/>
                <w:szCs w:val="20"/>
              </w:rPr>
            </w:pPr>
            <w:r>
              <w:rPr>
                <w:sz w:val="20"/>
                <w:szCs w:val="20"/>
              </w:rPr>
              <w:t>SMS</w:t>
            </w:r>
          </w:p>
        </w:tc>
        <w:tc>
          <w:tcPr>
            <w:tcW w:w="1843" w:type="dxa"/>
          </w:tcPr>
          <w:p w14:paraId="6B40AB7F" w14:textId="7C6EEF32" w:rsidR="006B323F" w:rsidRPr="00CA764C" w:rsidRDefault="006B323F" w:rsidP="006B32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Short Message Service</w:t>
            </w:r>
          </w:p>
        </w:tc>
        <w:tc>
          <w:tcPr>
            <w:tcW w:w="5428" w:type="dxa"/>
          </w:tcPr>
          <w:p w14:paraId="2B001FB3" w14:textId="2E399E76" w:rsidR="006B323F" w:rsidRDefault="006B323F" w:rsidP="006B323F">
            <w:pPr>
              <w:ind w:left="0"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Used for s</w:t>
            </w:r>
            <w:r w:rsidRPr="004A017A">
              <w:rPr>
                <w:sz w:val="20"/>
                <w:szCs w:val="20"/>
              </w:rPr>
              <w:t>end</w:t>
            </w:r>
            <w:r>
              <w:rPr>
                <w:sz w:val="20"/>
                <w:szCs w:val="20"/>
              </w:rPr>
              <w:t>ing</w:t>
            </w:r>
            <w:r w:rsidRPr="004A017A">
              <w:rPr>
                <w:sz w:val="20"/>
                <w:szCs w:val="20"/>
              </w:rPr>
              <w:t xml:space="preserve"> text messages to mobile phones</w:t>
            </w:r>
          </w:p>
        </w:tc>
      </w:tr>
      <w:tr w:rsidR="006B323F" w14:paraId="0199E8BA" w14:textId="77777777" w:rsidTr="00933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66A007AF" w14:textId="7A26E3CF" w:rsidR="006B323F" w:rsidRDefault="006B323F" w:rsidP="006B323F">
            <w:pPr>
              <w:rPr>
                <w:sz w:val="20"/>
                <w:szCs w:val="20"/>
              </w:rPr>
            </w:pPr>
            <w:r>
              <w:rPr>
                <w:sz w:val="20"/>
                <w:szCs w:val="20"/>
              </w:rPr>
              <w:t>SFMC</w:t>
            </w:r>
          </w:p>
        </w:tc>
        <w:tc>
          <w:tcPr>
            <w:tcW w:w="1843" w:type="dxa"/>
          </w:tcPr>
          <w:p w14:paraId="2453AAF7" w14:textId="48CABABF" w:rsidR="006B323F" w:rsidRPr="00CA764C" w:rsidRDefault="006B323F" w:rsidP="006B32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Salesforce Marketing Cloud</w:t>
            </w:r>
          </w:p>
        </w:tc>
        <w:tc>
          <w:tcPr>
            <w:tcW w:w="5428" w:type="dxa"/>
          </w:tcPr>
          <w:p w14:paraId="38D2948E" w14:textId="271680A6" w:rsidR="006B323F" w:rsidRDefault="006B323F" w:rsidP="006B323F">
            <w:pPr>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CRM</w:t>
            </w:r>
            <w:r w:rsidRPr="00FB18BC">
              <w:rPr>
                <w:sz w:val="20"/>
                <w:szCs w:val="20"/>
              </w:rPr>
              <w:t xml:space="preserve"> platform for marketers that allows them to create and manage marketing relationships and campaigns with customers</w:t>
            </w:r>
          </w:p>
        </w:tc>
      </w:tr>
      <w:tr w:rsidR="006B323F" w14:paraId="5359202A" w14:textId="77777777" w:rsidTr="00933296">
        <w:tc>
          <w:tcPr>
            <w:cnfStyle w:val="001000000000" w:firstRow="0" w:lastRow="0" w:firstColumn="1" w:lastColumn="0" w:oddVBand="0" w:evenVBand="0" w:oddHBand="0" w:evenHBand="0" w:firstRowFirstColumn="0" w:firstRowLastColumn="0" w:lastRowFirstColumn="0" w:lastRowLastColumn="0"/>
            <w:tcW w:w="2075" w:type="dxa"/>
          </w:tcPr>
          <w:p w14:paraId="6AA558BF" w14:textId="7C336765" w:rsidR="006B323F" w:rsidRDefault="006B323F" w:rsidP="006B323F">
            <w:pPr>
              <w:rPr>
                <w:sz w:val="20"/>
                <w:szCs w:val="20"/>
              </w:rPr>
            </w:pPr>
            <w:r>
              <w:rPr>
                <w:sz w:val="20"/>
                <w:szCs w:val="20"/>
              </w:rPr>
              <w:t>CAN-SPAM</w:t>
            </w:r>
          </w:p>
        </w:tc>
        <w:tc>
          <w:tcPr>
            <w:tcW w:w="1843" w:type="dxa"/>
          </w:tcPr>
          <w:p w14:paraId="644A74D2" w14:textId="643362B5" w:rsidR="006B323F" w:rsidRDefault="006B323F" w:rsidP="006B323F">
            <w:pPr>
              <w:cnfStyle w:val="000000000000" w:firstRow="0" w:lastRow="0" w:firstColumn="0" w:lastColumn="0" w:oddVBand="0" w:evenVBand="0" w:oddHBand="0" w:evenHBand="0" w:firstRowFirstColumn="0" w:firstRowLastColumn="0" w:lastRowFirstColumn="0" w:lastRowLastColumn="0"/>
              <w:rPr>
                <w:sz w:val="20"/>
                <w:szCs w:val="20"/>
              </w:rPr>
            </w:pPr>
            <w:r w:rsidRPr="003F1560">
              <w:rPr>
                <w:sz w:val="20"/>
                <w:szCs w:val="20"/>
              </w:rPr>
              <w:t>Controlling the Assault of Non-Solicited Pornography and Marketing Act</w:t>
            </w:r>
          </w:p>
        </w:tc>
        <w:tc>
          <w:tcPr>
            <w:tcW w:w="5428" w:type="dxa"/>
          </w:tcPr>
          <w:p w14:paraId="1770898A" w14:textId="19BE44B9" w:rsidR="006B323F" w:rsidRDefault="006B323F" w:rsidP="006B323F">
            <w:pPr>
              <w:ind w:left="0"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B21533">
              <w:rPr>
                <w:sz w:val="20"/>
                <w:szCs w:val="20"/>
              </w:rPr>
              <w:t>Controlling the Assault of Non-Solicited Pornography And Marketing Act of 2003</w:t>
            </w:r>
          </w:p>
        </w:tc>
      </w:tr>
      <w:tr w:rsidR="006B323F" w14:paraId="2A333EBF" w14:textId="77777777" w:rsidTr="00933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32D84E6A" w14:textId="0D270549" w:rsidR="006B323F" w:rsidRDefault="006B323F" w:rsidP="006B323F">
            <w:pPr>
              <w:rPr>
                <w:sz w:val="20"/>
                <w:szCs w:val="20"/>
              </w:rPr>
            </w:pPr>
            <w:r>
              <w:rPr>
                <w:sz w:val="20"/>
                <w:szCs w:val="20"/>
              </w:rPr>
              <w:t>PDRP</w:t>
            </w:r>
          </w:p>
        </w:tc>
        <w:tc>
          <w:tcPr>
            <w:tcW w:w="1843" w:type="dxa"/>
          </w:tcPr>
          <w:p w14:paraId="2F4503F6" w14:textId="4E227192" w:rsidR="006B323F" w:rsidRPr="003F1560" w:rsidRDefault="006B323F" w:rsidP="006B323F">
            <w:pPr>
              <w:cnfStyle w:val="000000100000" w:firstRow="0" w:lastRow="0" w:firstColumn="0" w:lastColumn="0" w:oddVBand="0" w:evenVBand="0" w:oddHBand="1" w:evenHBand="0" w:firstRowFirstColumn="0" w:firstRowLastColumn="0" w:lastRowFirstColumn="0" w:lastRowLastColumn="0"/>
              <w:rPr>
                <w:sz w:val="20"/>
                <w:szCs w:val="20"/>
              </w:rPr>
            </w:pPr>
            <w:r w:rsidRPr="00B6220C">
              <w:rPr>
                <w:sz w:val="20"/>
                <w:szCs w:val="20"/>
              </w:rPr>
              <w:t>Physician Data Restriction Program</w:t>
            </w:r>
          </w:p>
        </w:tc>
        <w:tc>
          <w:tcPr>
            <w:tcW w:w="5428" w:type="dxa"/>
          </w:tcPr>
          <w:p w14:paraId="05B5CAD7" w14:textId="22019114" w:rsidR="006B323F" w:rsidRDefault="006B323F" w:rsidP="006B323F">
            <w:pPr>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r w:rsidRPr="00EA4666">
              <w:rPr>
                <w:sz w:val="20"/>
                <w:szCs w:val="20"/>
              </w:rPr>
              <w:t>mpowers physicians by allowing them to restrict pharmaceutical sales representatives from accessing their prescribing data</w:t>
            </w:r>
          </w:p>
        </w:tc>
      </w:tr>
      <w:tr w:rsidR="00333ABB" w14:paraId="54C278BE" w14:textId="77777777" w:rsidTr="00933296">
        <w:tc>
          <w:tcPr>
            <w:cnfStyle w:val="001000000000" w:firstRow="0" w:lastRow="0" w:firstColumn="1" w:lastColumn="0" w:oddVBand="0" w:evenVBand="0" w:oddHBand="0" w:evenHBand="0" w:firstRowFirstColumn="0" w:firstRowLastColumn="0" w:lastRowFirstColumn="0" w:lastRowLastColumn="0"/>
            <w:tcW w:w="2075" w:type="dxa"/>
          </w:tcPr>
          <w:p w14:paraId="36975C2C" w14:textId="0BEFAB5D" w:rsidR="00333ABB" w:rsidRDefault="00333ABB" w:rsidP="006B323F">
            <w:pPr>
              <w:rPr>
                <w:sz w:val="20"/>
                <w:szCs w:val="20"/>
              </w:rPr>
            </w:pPr>
            <w:r>
              <w:rPr>
                <w:sz w:val="20"/>
                <w:szCs w:val="20"/>
              </w:rPr>
              <w:t>AWS</w:t>
            </w:r>
          </w:p>
        </w:tc>
        <w:tc>
          <w:tcPr>
            <w:tcW w:w="1843" w:type="dxa"/>
          </w:tcPr>
          <w:p w14:paraId="67B7D834" w14:textId="1F5FF9B9" w:rsidR="00333ABB" w:rsidRPr="00B6220C" w:rsidRDefault="00333ABB" w:rsidP="006B32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Amazon Web Services</w:t>
            </w:r>
          </w:p>
        </w:tc>
        <w:tc>
          <w:tcPr>
            <w:tcW w:w="5428" w:type="dxa"/>
          </w:tcPr>
          <w:p w14:paraId="12EE2307" w14:textId="778D5FC3" w:rsidR="00333ABB" w:rsidRDefault="001F0079" w:rsidP="006B323F">
            <w:pPr>
              <w:ind w:left="0"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1F0079">
              <w:rPr>
                <w:sz w:val="20"/>
                <w:szCs w:val="20"/>
              </w:rPr>
              <w:t xml:space="preserve"> subsidiary of Amazon that provides on-demand cloud computing platforms and APIs to individuals, companies, and governments, on a metered pay-as-you-go basis</w:t>
            </w:r>
          </w:p>
        </w:tc>
      </w:tr>
      <w:tr w:rsidR="00333ABB" w14:paraId="6B0B983F" w14:textId="77777777" w:rsidTr="00933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53145DC2" w14:textId="54031E86" w:rsidR="00333ABB" w:rsidRDefault="00333ABB" w:rsidP="006B323F">
            <w:pPr>
              <w:rPr>
                <w:sz w:val="20"/>
                <w:szCs w:val="20"/>
              </w:rPr>
            </w:pPr>
            <w:r>
              <w:rPr>
                <w:sz w:val="20"/>
                <w:szCs w:val="20"/>
              </w:rPr>
              <w:t>URL</w:t>
            </w:r>
          </w:p>
        </w:tc>
        <w:tc>
          <w:tcPr>
            <w:tcW w:w="1843" w:type="dxa"/>
          </w:tcPr>
          <w:p w14:paraId="4F5DABE0" w14:textId="08C537F5" w:rsidR="00333ABB" w:rsidRPr="00B6220C" w:rsidRDefault="00333ABB" w:rsidP="006B32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Uniform Resource Locator</w:t>
            </w:r>
          </w:p>
        </w:tc>
        <w:tc>
          <w:tcPr>
            <w:tcW w:w="5428" w:type="dxa"/>
          </w:tcPr>
          <w:p w14:paraId="57978664" w14:textId="36306416" w:rsidR="00333ABB" w:rsidRDefault="00B85567" w:rsidP="006B323F">
            <w:pPr>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r w:rsidRPr="00B85567">
              <w:rPr>
                <w:sz w:val="20"/>
                <w:szCs w:val="20"/>
              </w:rPr>
              <w:t>pecif</w:t>
            </w:r>
            <w:r>
              <w:rPr>
                <w:sz w:val="20"/>
                <w:szCs w:val="20"/>
              </w:rPr>
              <w:t>ies resources’</w:t>
            </w:r>
            <w:r w:rsidRPr="00B85567">
              <w:rPr>
                <w:sz w:val="20"/>
                <w:szCs w:val="20"/>
              </w:rPr>
              <w:t xml:space="preserve"> addresses on the World Wide Web</w:t>
            </w:r>
          </w:p>
        </w:tc>
      </w:tr>
      <w:tr w:rsidR="00333ABB" w14:paraId="27209AEB" w14:textId="77777777" w:rsidTr="00933296">
        <w:tc>
          <w:tcPr>
            <w:cnfStyle w:val="001000000000" w:firstRow="0" w:lastRow="0" w:firstColumn="1" w:lastColumn="0" w:oddVBand="0" w:evenVBand="0" w:oddHBand="0" w:evenHBand="0" w:firstRowFirstColumn="0" w:firstRowLastColumn="0" w:lastRowFirstColumn="0" w:lastRowLastColumn="0"/>
            <w:tcW w:w="2075" w:type="dxa"/>
          </w:tcPr>
          <w:p w14:paraId="4D60D736" w14:textId="4669BD15" w:rsidR="00333ABB" w:rsidRDefault="00333ABB" w:rsidP="006B323F">
            <w:pPr>
              <w:rPr>
                <w:sz w:val="20"/>
                <w:szCs w:val="20"/>
              </w:rPr>
            </w:pPr>
            <w:r>
              <w:rPr>
                <w:sz w:val="20"/>
                <w:szCs w:val="20"/>
              </w:rPr>
              <w:t>CPU</w:t>
            </w:r>
          </w:p>
        </w:tc>
        <w:tc>
          <w:tcPr>
            <w:tcW w:w="1843" w:type="dxa"/>
          </w:tcPr>
          <w:p w14:paraId="172D1D78" w14:textId="0125715B" w:rsidR="00333ABB" w:rsidRPr="00B6220C" w:rsidRDefault="00333ABB" w:rsidP="006B32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Central Processing Unit</w:t>
            </w:r>
          </w:p>
        </w:tc>
        <w:tc>
          <w:tcPr>
            <w:tcW w:w="5428" w:type="dxa"/>
          </w:tcPr>
          <w:p w14:paraId="38D038D2" w14:textId="6BC67257" w:rsidR="00333ABB" w:rsidRDefault="009F3764" w:rsidP="006B323F">
            <w:pPr>
              <w:ind w:left="0"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w:t>
            </w:r>
            <w:r w:rsidRPr="009F3764">
              <w:rPr>
                <w:sz w:val="20"/>
                <w:szCs w:val="20"/>
              </w:rPr>
              <w:t>central processor or main processor, is the electronic circuitry within a compute</w:t>
            </w:r>
            <w:r w:rsidR="00A44F86">
              <w:rPr>
                <w:sz w:val="20"/>
                <w:szCs w:val="20"/>
              </w:rPr>
              <w:t xml:space="preserve">r </w:t>
            </w:r>
            <w:r w:rsidR="00A44F86" w:rsidRPr="00A44F86">
              <w:rPr>
                <w:sz w:val="20"/>
                <w:szCs w:val="20"/>
              </w:rPr>
              <w:t>in which operations are controlled and executed</w:t>
            </w:r>
          </w:p>
        </w:tc>
      </w:tr>
    </w:tbl>
    <w:p w14:paraId="3FAD3E6F" w14:textId="5C9A5B15" w:rsidR="00521D34" w:rsidRDefault="00521D34" w:rsidP="00936A7F">
      <w:pPr>
        <w:ind w:left="0" w:firstLine="0"/>
      </w:pPr>
      <w:bookmarkStart w:id="20" w:name="_Toc38988255"/>
    </w:p>
    <w:p w14:paraId="52B08AC2" w14:textId="534BEEAF" w:rsidR="001C56C3" w:rsidRDefault="001C56C3" w:rsidP="00936A7F">
      <w:pPr>
        <w:ind w:left="0" w:firstLine="0"/>
      </w:pPr>
    </w:p>
    <w:p w14:paraId="23108D03" w14:textId="4987C467" w:rsidR="001C56C3" w:rsidRDefault="001C56C3" w:rsidP="00936A7F">
      <w:pPr>
        <w:ind w:left="0" w:firstLine="0"/>
      </w:pPr>
    </w:p>
    <w:p w14:paraId="788685F2" w14:textId="16A95528" w:rsidR="001C56C3" w:rsidRDefault="001C56C3" w:rsidP="00936A7F">
      <w:pPr>
        <w:ind w:left="0" w:firstLine="0"/>
      </w:pPr>
    </w:p>
    <w:p w14:paraId="79348A50" w14:textId="0B2512F0" w:rsidR="001C56C3" w:rsidRDefault="001C56C3" w:rsidP="00936A7F">
      <w:pPr>
        <w:ind w:left="0" w:firstLine="0"/>
      </w:pPr>
    </w:p>
    <w:p w14:paraId="28543E2E" w14:textId="6BF0DCAB" w:rsidR="001C56C3" w:rsidRDefault="001C56C3" w:rsidP="00936A7F">
      <w:pPr>
        <w:ind w:left="0" w:firstLine="0"/>
      </w:pPr>
    </w:p>
    <w:p w14:paraId="124E8B6D" w14:textId="627278AD" w:rsidR="001C56C3" w:rsidRDefault="001C56C3" w:rsidP="00936A7F">
      <w:pPr>
        <w:ind w:left="0" w:firstLine="0"/>
      </w:pPr>
    </w:p>
    <w:p w14:paraId="3E870172" w14:textId="4BC75495" w:rsidR="00455186" w:rsidRPr="00B97964" w:rsidRDefault="00D0404E" w:rsidP="00307587">
      <w:pPr>
        <w:pStyle w:val="Heading1"/>
      </w:pPr>
      <w:bookmarkStart w:id="21" w:name="_Toc40701438"/>
      <w:bookmarkEnd w:id="20"/>
      <w:r w:rsidRPr="00B97964">
        <w:lastRenderedPageBreak/>
        <w:t>DESIGN</w:t>
      </w:r>
      <w:r w:rsidR="00583EB3" w:rsidRPr="00B97964">
        <w:t xml:space="preserve"> SPECIFICATIONS</w:t>
      </w:r>
      <w:bookmarkEnd w:id="21"/>
      <w:r w:rsidR="00583EB3" w:rsidRPr="00B97964">
        <w:t xml:space="preserve"> </w:t>
      </w:r>
    </w:p>
    <w:tbl>
      <w:tblPr>
        <w:tblStyle w:val="TableGrid"/>
        <w:tblW w:w="12600" w:type="dxa"/>
        <w:tblInd w:w="0" w:type="dxa"/>
        <w:tblCellMar>
          <w:top w:w="30" w:type="dxa"/>
        </w:tblCellMar>
        <w:tblLook w:val="04A0" w:firstRow="1" w:lastRow="0" w:firstColumn="1" w:lastColumn="0" w:noHBand="0" w:noVBand="1"/>
      </w:tblPr>
      <w:tblGrid>
        <w:gridCol w:w="9639"/>
        <w:gridCol w:w="2961"/>
      </w:tblGrid>
      <w:tr w:rsidR="000F7189" w14:paraId="26B08128" w14:textId="77777777" w:rsidTr="00307587">
        <w:trPr>
          <w:trHeight w:val="338"/>
        </w:trPr>
        <w:tc>
          <w:tcPr>
            <w:tcW w:w="9639" w:type="dxa"/>
            <w:tcBorders>
              <w:top w:val="nil"/>
              <w:left w:val="nil"/>
              <w:bottom w:val="nil"/>
              <w:right w:val="nil"/>
            </w:tcBorders>
            <w:vAlign w:val="bottom"/>
          </w:tcPr>
          <w:p w14:paraId="36BE8A65" w14:textId="77777777" w:rsidR="000F7189" w:rsidRDefault="00483320">
            <w:pPr>
              <w:spacing w:after="0" w:line="259" w:lineRule="auto"/>
              <w:ind w:left="0" w:firstLine="0"/>
            </w:pPr>
            <w:r>
              <w:tab/>
            </w:r>
          </w:p>
          <w:p w14:paraId="505FFC74" w14:textId="31FD6E38" w:rsidR="00EA6090" w:rsidRDefault="00442123" w:rsidP="00A109A5">
            <w:pPr>
              <w:pStyle w:val="Heading2"/>
              <w:numPr>
                <w:ilvl w:val="1"/>
                <w:numId w:val="39"/>
              </w:numPr>
              <w:jc w:val="both"/>
              <w:outlineLvl w:val="1"/>
              <w:rPr>
                <w:rFonts w:asciiTheme="majorHAnsi" w:eastAsia="Arial" w:hAnsiTheme="majorHAnsi" w:cstheme="majorHAnsi"/>
                <w:b/>
                <w:sz w:val="26"/>
                <w:szCs w:val="26"/>
              </w:rPr>
            </w:pPr>
            <w:bookmarkStart w:id="22" w:name="_Toc40701439"/>
            <w:r>
              <w:rPr>
                <w:rFonts w:asciiTheme="majorHAnsi" w:eastAsia="Arial" w:hAnsiTheme="majorHAnsi" w:cstheme="majorHAnsi"/>
                <w:b/>
                <w:sz w:val="26"/>
                <w:szCs w:val="26"/>
              </w:rPr>
              <w:t>Problem Description</w:t>
            </w:r>
            <w:bookmarkEnd w:id="22"/>
          </w:p>
          <w:p w14:paraId="7F24945B" w14:textId="3227AA57" w:rsidR="00307587" w:rsidRDefault="00307587">
            <w:pPr>
              <w:spacing w:after="0" w:line="259" w:lineRule="auto"/>
              <w:ind w:left="0" w:firstLine="0"/>
            </w:pPr>
          </w:p>
        </w:tc>
        <w:tc>
          <w:tcPr>
            <w:tcW w:w="2961" w:type="dxa"/>
            <w:tcBorders>
              <w:top w:val="nil"/>
              <w:left w:val="nil"/>
              <w:bottom w:val="nil"/>
              <w:right w:val="nil"/>
            </w:tcBorders>
            <w:vAlign w:val="bottom"/>
          </w:tcPr>
          <w:p w14:paraId="395C5833" w14:textId="77777777" w:rsidR="000F7189" w:rsidRDefault="00483320">
            <w:pPr>
              <w:spacing w:after="0" w:line="259" w:lineRule="auto"/>
              <w:ind w:left="721" w:firstLine="0"/>
            </w:pPr>
            <w:r>
              <w:t xml:space="preserve"> </w:t>
            </w:r>
          </w:p>
        </w:tc>
      </w:tr>
    </w:tbl>
    <w:p w14:paraId="7D6B39FB" w14:textId="64F0CA87" w:rsidR="00EA2E98" w:rsidRDefault="00643485" w:rsidP="00EA2E98">
      <w:pPr>
        <w:spacing w:after="0" w:line="240" w:lineRule="auto"/>
        <w:ind w:left="0" w:firstLine="0"/>
        <w:jc w:val="both"/>
        <w:rPr>
          <w:rFonts w:asciiTheme="minorHAnsi" w:eastAsia="Times New Roman" w:hAnsiTheme="minorHAnsi" w:cstheme="minorHAnsi"/>
          <w:color w:val="0E101A"/>
          <w:sz w:val="20"/>
          <w:szCs w:val="20"/>
        </w:rPr>
      </w:pPr>
      <w:r>
        <w:rPr>
          <w:rFonts w:asciiTheme="minorHAnsi" w:eastAsia="Times New Roman" w:hAnsiTheme="minorHAnsi" w:cstheme="minorHAnsi"/>
          <w:color w:val="0E101A"/>
          <w:sz w:val="20"/>
          <w:szCs w:val="20"/>
        </w:rPr>
        <w:t>IPSEN</w:t>
      </w:r>
      <w:r w:rsidR="00EA2E98" w:rsidRPr="00EA2E98">
        <w:rPr>
          <w:rFonts w:asciiTheme="minorHAnsi" w:eastAsia="Times New Roman" w:hAnsiTheme="minorHAnsi" w:cstheme="minorHAnsi"/>
          <w:color w:val="0E101A"/>
          <w:sz w:val="20"/>
          <w:szCs w:val="20"/>
        </w:rPr>
        <w:t xml:space="preserve"> had growing concerns about having a well-designed permission marketing concept in place while keeping the necessary underlying influential aspects, i.e., </w:t>
      </w:r>
      <w:r w:rsidR="00EA2E98" w:rsidRPr="00EA2E98">
        <w:rPr>
          <w:rFonts w:asciiTheme="minorHAnsi" w:eastAsia="Times New Roman" w:hAnsiTheme="minorHAnsi" w:cstheme="minorHAnsi"/>
          <w:i/>
          <w:iCs/>
          <w:color w:val="0E101A"/>
          <w:sz w:val="20"/>
          <w:szCs w:val="20"/>
        </w:rPr>
        <w:t>legal regulation, internal policy, </w:t>
      </w:r>
      <w:r w:rsidR="00EA2E98" w:rsidRPr="00EA2E98">
        <w:rPr>
          <w:rFonts w:asciiTheme="minorHAnsi" w:eastAsia="Times New Roman" w:hAnsiTheme="minorHAnsi" w:cstheme="minorHAnsi"/>
          <w:color w:val="0E101A"/>
          <w:sz w:val="20"/>
          <w:szCs w:val="20"/>
        </w:rPr>
        <w:t>and</w:t>
      </w:r>
      <w:r w:rsidR="00EA2E98" w:rsidRPr="00EA2E98">
        <w:rPr>
          <w:rFonts w:asciiTheme="minorHAnsi" w:eastAsia="Times New Roman" w:hAnsiTheme="minorHAnsi" w:cstheme="minorHAnsi"/>
          <w:i/>
          <w:iCs/>
          <w:color w:val="0E101A"/>
          <w:sz w:val="20"/>
          <w:szCs w:val="20"/>
        </w:rPr>
        <w:t> individual preferences into consideration</w:t>
      </w:r>
      <w:r w:rsidR="00EA2E98" w:rsidRPr="00EA2E98">
        <w:rPr>
          <w:rFonts w:asciiTheme="minorHAnsi" w:eastAsia="Times New Roman" w:hAnsiTheme="minorHAnsi" w:cstheme="minorHAnsi"/>
          <w:color w:val="0E101A"/>
          <w:sz w:val="20"/>
          <w:szCs w:val="20"/>
        </w:rPr>
        <w:t xml:space="preserve">. These factors required the organization to have compliant processes established for processing customer data and conducting marketing communication. As part of their focussed efforts towards this problem has led to a solution that includes centralized data management of all customer consent for receiving communications and promotions. This system further provides an ability to query and screen customers for legal and regulatory purposes and to created targeted lists for campaigns. The key idea behind the solution is to have restricted access to users authorized by </w:t>
      </w:r>
      <w:r>
        <w:rPr>
          <w:rFonts w:asciiTheme="minorHAnsi" w:eastAsia="Times New Roman" w:hAnsiTheme="minorHAnsi" w:cstheme="minorHAnsi"/>
          <w:color w:val="0E101A"/>
          <w:sz w:val="20"/>
          <w:szCs w:val="20"/>
        </w:rPr>
        <w:t>IPSEN</w:t>
      </w:r>
      <w:r w:rsidR="00EA2E98" w:rsidRPr="00EA2E98">
        <w:rPr>
          <w:rFonts w:asciiTheme="minorHAnsi" w:eastAsia="Times New Roman" w:hAnsiTheme="minorHAnsi" w:cstheme="minorHAnsi"/>
          <w:color w:val="0E101A"/>
          <w:sz w:val="20"/>
          <w:szCs w:val="20"/>
        </w:rPr>
        <w:t xml:space="preserve"> who have a legitimate business purpose for accessing data and received pieces of training in </w:t>
      </w:r>
      <w:r>
        <w:rPr>
          <w:rFonts w:asciiTheme="minorHAnsi" w:eastAsia="Times New Roman" w:hAnsiTheme="minorHAnsi" w:cstheme="minorHAnsi"/>
          <w:color w:val="0E101A"/>
          <w:sz w:val="20"/>
          <w:szCs w:val="20"/>
        </w:rPr>
        <w:t>IPSEN</w:t>
      </w:r>
      <w:r w:rsidR="00EA2E98" w:rsidRPr="00EA2E98">
        <w:rPr>
          <w:rFonts w:asciiTheme="minorHAnsi" w:eastAsia="Times New Roman" w:hAnsiTheme="minorHAnsi" w:cstheme="minorHAnsi"/>
          <w:color w:val="0E101A"/>
          <w:sz w:val="20"/>
          <w:szCs w:val="20"/>
        </w:rPr>
        <w:t xml:space="preserve"> data privacy policies and principles before the initial access.</w:t>
      </w:r>
    </w:p>
    <w:p w14:paraId="0D8E6344" w14:textId="77777777" w:rsidR="00B05ECD" w:rsidRPr="00EA2E98" w:rsidRDefault="00B05ECD" w:rsidP="00EA2E98">
      <w:pPr>
        <w:spacing w:after="0" w:line="240" w:lineRule="auto"/>
        <w:ind w:left="0" w:firstLine="0"/>
        <w:jc w:val="both"/>
        <w:rPr>
          <w:rFonts w:asciiTheme="minorHAnsi" w:eastAsia="Times New Roman" w:hAnsiTheme="minorHAnsi" w:cstheme="minorHAnsi"/>
          <w:color w:val="0E101A"/>
          <w:sz w:val="20"/>
          <w:szCs w:val="20"/>
        </w:rPr>
      </w:pPr>
    </w:p>
    <w:p w14:paraId="159C50BE" w14:textId="749A9846" w:rsidR="00EA2E98" w:rsidRPr="00EA2E98" w:rsidRDefault="00EA2E98" w:rsidP="00EA2E98">
      <w:pPr>
        <w:spacing w:after="0" w:line="240" w:lineRule="auto"/>
        <w:ind w:left="0" w:firstLine="0"/>
        <w:jc w:val="both"/>
        <w:rPr>
          <w:rFonts w:asciiTheme="minorHAnsi" w:eastAsia="Times New Roman" w:hAnsiTheme="minorHAnsi" w:cstheme="minorHAnsi"/>
          <w:color w:val="0E101A"/>
          <w:sz w:val="20"/>
          <w:szCs w:val="20"/>
        </w:rPr>
      </w:pPr>
      <w:r w:rsidRPr="00EA2E98">
        <w:rPr>
          <w:rFonts w:asciiTheme="minorHAnsi" w:eastAsia="Times New Roman" w:hAnsiTheme="minorHAnsi" w:cstheme="minorHAnsi"/>
          <w:color w:val="0E101A"/>
          <w:sz w:val="20"/>
          <w:szCs w:val="20"/>
        </w:rPr>
        <w:t xml:space="preserve">The overall context of consent management </w:t>
      </w:r>
      <w:r w:rsidR="0097493F" w:rsidRPr="00EA2E98">
        <w:rPr>
          <w:rFonts w:asciiTheme="minorHAnsi" w:eastAsia="Times New Roman" w:hAnsiTheme="minorHAnsi" w:cstheme="minorHAnsi"/>
          <w:color w:val="0E101A"/>
          <w:sz w:val="20"/>
          <w:szCs w:val="20"/>
        </w:rPr>
        <w:t>s</w:t>
      </w:r>
      <w:r w:rsidR="0097493F">
        <w:rPr>
          <w:rFonts w:asciiTheme="minorHAnsi" w:eastAsia="Times New Roman" w:hAnsiTheme="minorHAnsi" w:cstheme="minorHAnsi"/>
          <w:color w:val="0E101A"/>
          <w:sz w:val="20"/>
          <w:szCs w:val="20"/>
        </w:rPr>
        <w:t>ystem</w:t>
      </w:r>
      <w:r w:rsidRPr="00EA2E98">
        <w:rPr>
          <w:rFonts w:asciiTheme="minorHAnsi" w:eastAsia="Times New Roman" w:hAnsiTheme="minorHAnsi" w:cstheme="minorHAnsi"/>
          <w:color w:val="0E101A"/>
          <w:sz w:val="20"/>
          <w:szCs w:val="20"/>
        </w:rPr>
        <w:t>, thus, illustrates the business process for:</w:t>
      </w:r>
    </w:p>
    <w:p w14:paraId="28D2348F" w14:textId="77777777" w:rsidR="00EA2E98" w:rsidRPr="00EA2E98" w:rsidRDefault="00EA2E98" w:rsidP="00A109A5">
      <w:pPr>
        <w:numPr>
          <w:ilvl w:val="0"/>
          <w:numId w:val="23"/>
        </w:numPr>
        <w:spacing w:after="0" w:line="240" w:lineRule="auto"/>
        <w:jc w:val="both"/>
        <w:rPr>
          <w:rFonts w:asciiTheme="minorHAnsi" w:eastAsia="Times New Roman" w:hAnsiTheme="minorHAnsi" w:cstheme="minorHAnsi"/>
          <w:color w:val="0E101A"/>
          <w:sz w:val="20"/>
          <w:szCs w:val="20"/>
        </w:rPr>
      </w:pPr>
      <w:r w:rsidRPr="00EA2E98">
        <w:rPr>
          <w:rFonts w:asciiTheme="minorHAnsi" w:eastAsia="Times New Roman" w:hAnsiTheme="minorHAnsi" w:cstheme="minorHAnsi"/>
          <w:color w:val="0E101A"/>
          <w:sz w:val="20"/>
          <w:szCs w:val="20"/>
        </w:rPr>
        <w:t>Profile registration and consent arriving into the Consent Management Application</w:t>
      </w:r>
    </w:p>
    <w:p w14:paraId="233719E2" w14:textId="2B00D7CB" w:rsidR="00EA2E98" w:rsidRPr="00EA2E98" w:rsidRDefault="00EA2E98" w:rsidP="00A109A5">
      <w:pPr>
        <w:numPr>
          <w:ilvl w:val="0"/>
          <w:numId w:val="23"/>
        </w:numPr>
        <w:spacing w:after="0" w:line="240" w:lineRule="auto"/>
        <w:jc w:val="both"/>
        <w:rPr>
          <w:rFonts w:asciiTheme="minorHAnsi" w:eastAsia="Times New Roman" w:hAnsiTheme="minorHAnsi" w:cstheme="minorHAnsi"/>
          <w:color w:val="0E101A"/>
          <w:sz w:val="20"/>
          <w:szCs w:val="20"/>
        </w:rPr>
      </w:pPr>
      <w:r w:rsidRPr="00EA2E98">
        <w:rPr>
          <w:rFonts w:asciiTheme="minorHAnsi" w:eastAsia="Times New Roman" w:hAnsiTheme="minorHAnsi" w:cstheme="minorHAnsi"/>
          <w:color w:val="0E101A"/>
          <w:sz w:val="20"/>
          <w:szCs w:val="20"/>
        </w:rPr>
        <w:t xml:space="preserve">Opt-outs arriving through </w:t>
      </w:r>
      <w:r w:rsidR="0097493F">
        <w:rPr>
          <w:rFonts w:asciiTheme="minorHAnsi" w:eastAsia="Times New Roman" w:hAnsiTheme="minorHAnsi" w:cstheme="minorHAnsi"/>
          <w:color w:val="0E101A"/>
          <w:sz w:val="20"/>
          <w:szCs w:val="20"/>
        </w:rPr>
        <w:t xml:space="preserve">various channels like Axtria Email, </w:t>
      </w:r>
      <w:r w:rsidRPr="00EA2E98">
        <w:rPr>
          <w:rFonts w:asciiTheme="minorHAnsi" w:eastAsia="Times New Roman" w:hAnsiTheme="minorHAnsi" w:cstheme="minorHAnsi"/>
          <w:color w:val="0E101A"/>
          <w:sz w:val="20"/>
          <w:szCs w:val="20"/>
        </w:rPr>
        <w:t>integrated CRM network (Veeva)</w:t>
      </w:r>
      <w:r w:rsidR="0097493F">
        <w:rPr>
          <w:rFonts w:asciiTheme="minorHAnsi" w:eastAsia="Times New Roman" w:hAnsiTheme="minorHAnsi" w:cstheme="minorHAnsi"/>
          <w:color w:val="0E101A"/>
          <w:sz w:val="20"/>
          <w:szCs w:val="20"/>
        </w:rPr>
        <w:t xml:space="preserve"> and third-party vendors etc.</w:t>
      </w:r>
    </w:p>
    <w:p w14:paraId="04B36B3F" w14:textId="77777777" w:rsidR="00662BD3" w:rsidRPr="002007F0" w:rsidRDefault="00662BD3" w:rsidP="00662BD3">
      <w:pPr>
        <w:pStyle w:val="ListParagraph"/>
        <w:ind w:firstLine="0"/>
        <w:rPr>
          <w:sz w:val="20"/>
          <w:szCs w:val="20"/>
        </w:rPr>
      </w:pPr>
    </w:p>
    <w:p w14:paraId="08CE0DE5" w14:textId="495C42A7" w:rsidR="00E6516C" w:rsidRDefault="005073F9" w:rsidP="00A109A5">
      <w:pPr>
        <w:pStyle w:val="Heading2"/>
        <w:numPr>
          <w:ilvl w:val="1"/>
          <w:numId w:val="39"/>
        </w:numPr>
        <w:jc w:val="both"/>
        <w:rPr>
          <w:rFonts w:asciiTheme="majorHAnsi" w:eastAsia="Arial" w:hAnsiTheme="majorHAnsi" w:cstheme="majorHAnsi"/>
          <w:b/>
          <w:sz w:val="26"/>
          <w:szCs w:val="26"/>
        </w:rPr>
      </w:pPr>
      <w:bookmarkStart w:id="23" w:name="_Toc40701440"/>
      <w:r>
        <w:rPr>
          <w:rFonts w:asciiTheme="majorHAnsi" w:eastAsia="Arial" w:hAnsiTheme="majorHAnsi" w:cstheme="majorHAnsi"/>
          <w:b/>
          <w:sz w:val="26"/>
          <w:szCs w:val="26"/>
        </w:rPr>
        <w:t>Key Technologies</w:t>
      </w:r>
      <w:bookmarkEnd w:id="23"/>
    </w:p>
    <w:p w14:paraId="467D56C1" w14:textId="15A81A95" w:rsidR="00A44DC9" w:rsidRDefault="00A44DC9" w:rsidP="00DB1568"/>
    <w:p w14:paraId="284BA303" w14:textId="76974F3E" w:rsidR="005F32CF" w:rsidRPr="001679E5" w:rsidRDefault="00DA430D" w:rsidP="00272566">
      <w:pPr>
        <w:ind w:left="0" w:firstLine="0"/>
        <w:rPr>
          <w:i/>
          <w:iCs/>
          <w:sz w:val="20"/>
          <w:szCs w:val="20"/>
        </w:rPr>
      </w:pPr>
      <w:r w:rsidRPr="00010226">
        <w:rPr>
          <w:sz w:val="20"/>
          <w:szCs w:val="20"/>
        </w:rPr>
        <w:t xml:space="preserve">The following table lists down </w:t>
      </w:r>
      <w:r w:rsidR="00121E98" w:rsidRPr="00010226">
        <w:rPr>
          <w:sz w:val="20"/>
          <w:szCs w:val="20"/>
        </w:rPr>
        <w:t>the technologies used</w:t>
      </w:r>
      <w:r w:rsidR="00A8761D" w:rsidRPr="00010226">
        <w:rPr>
          <w:sz w:val="20"/>
          <w:szCs w:val="20"/>
        </w:rPr>
        <w:t xml:space="preserve"> by Consent Management Applicatio</w:t>
      </w:r>
      <w:r w:rsidR="00105733" w:rsidRPr="00010226">
        <w:rPr>
          <w:sz w:val="20"/>
          <w:szCs w:val="20"/>
        </w:rPr>
        <w:t>n.</w:t>
      </w:r>
    </w:p>
    <w:tbl>
      <w:tblPr>
        <w:tblStyle w:val="MediumGrid3-Accent51"/>
        <w:tblW w:w="7503" w:type="dxa"/>
        <w:tblLook w:val="04A0" w:firstRow="1" w:lastRow="0" w:firstColumn="1" w:lastColumn="0" w:noHBand="0" w:noVBand="1"/>
      </w:tblPr>
      <w:tblGrid>
        <w:gridCol w:w="1849"/>
        <w:gridCol w:w="5654"/>
      </w:tblGrid>
      <w:tr w:rsidR="00B87B5C" w:rsidRPr="00282E18" w14:paraId="30DC4874" w14:textId="77777777" w:rsidTr="00507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0EC70B68" w14:textId="0DE277B0" w:rsidR="00B87B5C" w:rsidRPr="00282E18" w:rsidRDefault="00B87B5C" w:rsidP="002E43FF">
            <w:pPr>
              <w:rPr>
                <w:b w:val="0"/>
                <w:bCs w:val="0"/>
                <w:sz w:val="20"/>
                <w:szCs w:val="20"/>
              </w:rPr>
            </w:pPr>
            <w:r>
              <w:rPr>
                <w:sz w:val="20"/>
                <w:szCs w:val="20"/>
              </w:rPr>
              <w:t>Technology</w:t>
            </w:r>
          </w:p>
        </w:tc>
        <w:tc>
          <w:tcPr>
            <w:tcW w:w="5654" w:type="dxa"/>
          </w:tcPr>
          <w:p w14:paraId="050D5A3E" w14:textId="4F0CC7A5" w:rsidR="00B87B5C" w:rsidRPr="00282E18" w:rsidRDefault="00B87B5C" w:rsidP="002E43F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Version</w:t>
            </w:r>
          </w:p>
        </w:tc>
      </w:tr>
      <w:tr w:rsidR="00B87B5C" w:rsidRPr="00282E18" w14:paraId="1D01305E" w14:textId="77777777" w:rsidTr="0050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1B6EB778" w14:textId="136EBABE" w:rsidR="00B87B5C" w:rsidRDefault="00B87B5C" w:rsidP="002E43FF">
            <w:pPr>
              <w:rPr>
                <w:sz w:val="20"/>
                <w:szCs w:val="20"/>
              </w:rPr>
            </w:pPr>
            <w:r>
              <w:rPr>
                <w:sz w:val="20"/>
                <w:szCs w:val="20"/>
              </w:rPr>
              <w:t>Python</w:t>
            </w:r>
          </w:p>
        </w:tc>
        <w:tc>
          <w:tcPr>
            <w:tcW w:w="5654" w:type="dxa"/>
          </w:tcPr>
          <w:p w14:paraId="0181474C" w14:textId="4826B5E4" w:rsidR="00B87B5C" w:rsidRDefault="00B87B5C"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Version 3.6</w:t>
            </w:r>
          </w:p>
        </w:tc>
      </w:tr>
      <w:tr w:rsidR="00B87B5C" w:rsidRPr="00282E18" w14:paraId="6B5239F1" w14:textId="77777777" w:rsidTr="005073F9">
        <w:tc>
          <w:tcPr>
            <w:cnfStyle w:val="001000000000" w:firstRow="0" w:lastRow="0" w:firstColumn="1" w:lastColumn="0" w:oddVBand="0" w:evenVBand="0" w:oddHBand="0" w:evenHBand="0" w:firstRowFirstColumn="0" w:firstRowLastColumn="0" w:lastRowFirstColumn="0" w:lastRowLastColumn="0"/>
            <w:tcW w:w="1849" w:type="dxa"/>
          </w:tcPr>
          <w:p w14:paraId="7F6A35BD" w14:textId="707A2B3E" w:rsidR="00B87B5C" w:rsidRDefault="00B87B5C" w:rsidP="002E43FF">
            <w:pPr>
              <w:rPr>
                <w:sz w:val="20"/>
                <w:szCs w:val="20"/>
              </w:rPr>
            </w:pPr>
            <w:r>
              <w:rPr>
                <w:sz w:val="20"/>
                <w:szCs w:val="20"/>
              </w:rPr>
              <w:t>Django</w:t>
            </w:r>
          </w:p>
        </w:tc>
        <w:tc>
          <w:tcPr>
            <w:tcW w:w="5654" w:type="dxa"/>
          </w:tcPr>
          <w:p w14:paraId="289C8661" w14:textId="084F703F" w:rsidR="00B87B5C" w:rsidRDefault="00B87B5C" w:rsidP="002E43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Version 2.1.11</w:t>
            </w:r>
          </w:p>
        </w:tc>
      </w:tr>
      <w:tr w:rsidR="00B87B5C" w:rsidRPr="00282E18" w14:paraId="5F9B4AAE" w14:textId="77777777" w:rsidTr="0050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7D9E471F" w14:textId="5E87050C" w:rsidR="00B87B5C" w:rsidRDefault="00B87B5C" w:rsidP="002E43FF">
            <w:pPr>
              <w:rPr>
                <w:sz w:val="20"/>
                <w:szCs w:val="20"/>
              </w:rPr>
            </w:pPr>
            <w:r>
              <w:rPr>
                <w:sz w:val="20"/>
                <w:szCs w:val="20"/>
              </w:rPr>
              <w:t>AWS RDS</w:t>
            </w:r>
          </w:p>
        </w:tc>
        <w:tc>
          <w:tcPr>
            <w:tcW w:w="5654" w:type="dxa"/>
          </w:tcPr>
          <w:p w14:paraId="3C1B77A8" w14:textId="73E74735" w:rsidR="00B87B5C" w:rsidRDefault="00B87B5C"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Postgres 10.7</w:t>
            </w:r>
          </w:p>
        </w:tc>
      </w:tr>
      <w:tr w:rsidR="00B87B5C" w:rsidRPr="00282E18" w14:paraId="4BCEF6A1" w14:textId="77777777" w:rsidTr="005073F9">
        <w:tc>
          <w:tcPr>
            <w:cnfStyle w:val="001000000000" w:firstRow="0" w:lastRow="0" w:firstColumn="1" w:lastColumn="0" w:oddVBand="0" w:evenVBand="0" w:oddHBand="0" w:evenHBand="0" w:firstRowFirstColumn="0" w:firstRowLastColumn="0" w:lastRowFirstColumn="0" w:lastRowLastColumn="0"/>
            <w:tcW w:w="1849" w:type="dxa"/>
          </w:tcPr>
          <w:p w14:paraId="4E5E376B" w14:textId="1E60043E" w:rsidR="00B87B5C" w:rsidRDefault="00B87B5C" w:rsidP="002E43FF">
            <w:pPr>
              <w:rPr>
                <w:sz w:val="20"/>
                <w:szCs w:val="20"/>
              </w:rPr>
            </w:pPr>
            <w:r>
              <w:rPr>
                <w:sz w:val="20"/>
                <w:szCs w:val="20"/>
              </w:rPr>
              <w:t>AWS S3</w:t>
            </w:r>
          </w:p>
        </w:tc>
        <w:tc>
          <w:tcPr>
            <w:tcW w:w="5654" w:type="dxa"/>
          </w:tcPr>
          <w:p w14:paraId="0F80DC71" w14:textId="77777777" w:rsidR="00B87B5C" w:rsidRDefault="00B87B5C" w:rsidP="002E43FF">
            <w:pPr>
              <w:cnfStyle w:val="000000000000" w:firstRow="0" w:lastRow="0" w:firstColumn="0" w:lastColumn="0" w:oddVBand="0" w:evenVBand="0" w:oddHBand="0" w:evenHBand="0" w:firstRowFirstColumn="0" w:firstRowLastColumn="0" w:lastRowFirstColumn="0" w:lastRowLastColumn="0"/>
              <w:rPr>
                <w:sz w:val="20"/>
                <w:szCs w:val="20"/>
              </w:rPr>
            </w:pPr>
          </w:p>
        </w:tc>
      </w:tr>
      <w:tr w:rsidR="00B87B5C" w:rsidRPr="00282E18" w14:paraId="376AF255" w14:textId="77777777" w:rsidTr="0050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6EB9CC64" w14:textId="395182BA" w:rsidR="00B87B5C" w:rsidRDefault="00B87B5C" w:rsidP="002E43FF">
            <w:pPr>
              <w:rPr>
                <w:sz w:val="20"/>
                <w:szCs w:val="20"/>
              </w:rPr>
            </w:pPr>
            <w:r>
              <w:rPr>
                <w:sz w:val="20"/>
                <w:szCs w:val="20"/>
              </w:rPr>
              <w:t>AWS Glue</w:t>
            </w:r>
          </w:p>
        </w:tc>
        <w:tc>
          <w:tcPr>
            <w:tcW w:w="5654" w:type="dxa"/>
          </w:tcPr>
          <w:p w14:paraId="68E30BA4" w14:textId="7DDBFE41" w:rsidR="00B87B5C" w:rsidRDefault="00B87B5C" w:rsidP="002E43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Version 1.0</w:t>
            </w:r>
          </w:p>
        </w:tc>
      </w:tr>
      <w:tr w:rsidR="00B87B5C" w:rsidRPr="00282E18" w14:paraId="7819931B" w14:textId="77777777" w:rsidTr="005073F9">
        <w:tc>
          <w:tcPr>
            <w:cnfStyle w:val="001000000000" w:firstRow="0" w:lastRow="0" w:firstColumn="1" w:lastColumn="0" w:oddVBand="0" w:evenVBand="0" w:oddHBand="0" w:evenHBand="0" w:firstRowFirstColumn="0" w:firstRowLastColumn="0" w:lastRowFirstColumn="0" w:lastRowLastColumn="0"/>
            <w:tcW w:w="1849" w:type="dxa"/>
          </w:tcPr>
          <w:p w14:paraId="230C15DE" w14:textId="7F5804DD" w:rsidR="00B87B5C" w:rsidRDefault="00B87B5C" w:rsidP="002E43FF">
            <w:pPr>
              <w:rPr>
                <w:sz w:val="20"/>
                <w:szCs w:val="20"/>
              </w:rPr>
            </w:pPr>
            <w:r>
              <w:rPr>
                <w:sz w:val="20"/>
                <w:szCs w:val="20"/>
              </w:rPr>
              <w:t>Elastic Beanstalk</w:t>
            </w:r>
          </w:p>
        </w:tc>
        <w:tc>
          <w:tcPr>
            <w:tcW w:w="5654" w:type="dxa"/>
          </w:tcPr>
          <w:p w14:paraId="21AFB9F2" w14:textId="669164F5" w:rsidR="00B87B5C" w:rsidRDefault="00B87B5C" w:rsidP="002E43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Version 2.9.10</w:t>
            </w:r>
          </w:p>
        </w:tc>
      </w:tr>
    </w:tbl>
    <w:p w14:paraId="531A53DD" w14:textId="0449C424" w:rsidR="00B87B5C" w:rsidRDefault="00B87B5C" w:rsidP="004D49A0">
      <w:pPr>
        <w:ind w:left="0" w:firstLine="0"/>
      </w:pPr>
    </w:p>
    <w:p w14:paraId="1CF6588B" w14:textId="77777777" w:rsidR="00B87B5C" w:rsidRDefault="00B87B5C">
      <w:pPr>
        <w:spacing w:after="160" w:line="259" w:lineRule="auto"/>
        <w:ind w:left="0" w:firstLine="0"/>
      </w:pPr>
      <w:r>
        <w:br w:type="page"/>
      </w:r>
    </w:p>
    <w:p w14:paraId="516E01D9" w14:textId="77777777" w:rsidR="00F35368" w:rsidRPr="00F35368" w:rsidRDefault="00F35368" w:rsidP="004D49A0">
      <w:pPr>
        <w:ind w:left="0" w:firstLine="0"/>
      </w:pPr>
    </w:p>
    <w:p w14:paraId="2523D4B7" w14:textId="3B6AB7C9" w:rsidR="005073F9" w:rsidRDefault="00602F82" w:rsidP="00A109A5">
      <w:pPr>
        <w:pStyle w:val="Heading2"/>
        <w:numPr>
          <w:ilvl w:val="1"/>
          <w:numId w:val="39"/>
        </w:numPr>
        <w:jc w:val="both"/>
        <w:rPr>
          <w:rFonts w:asciiTheme="majorHAnsi" w:eastAsia="Arial" w:hAnsiTheme="majorHAnsi" w:cstheme="majorHAnsi"/>
          <w:b/>
          <w:sz w:val="26"/>
          <w:szCs w:val="26"/>
        </w:rPr>
      </w:pPr>
      <w:bookmarkStart w:id="24" w:name="_Toc40701441"/>
      <w:r>
        <w:rPr>
          <w:rFonts w:asciiTheme="majorHAnsi" w:eastAsia="Arial" w:hAnsiTheme="majorHAnsi" w:cstheme="majorHAnsi"/>
          <w:b/>
          <w:sz w:val="26"/>
          <w:szCs w:val="26"/>
        </w:rPr>
        <w:t>System Overview</w:t>
      </w:r>
      <w:bookmarkEnd w:id="24"/>
    </w:p>
    <w:p w14:paraId="4B9FB8FA" w14:textId="5EA50DBA" w:rsidR="00626E6E" w:rsidRDefault="00626E6E" w:rsidP="00312711">
      <w:pPr>
        <w:ind w:left="0" w:firstLine="0"/>
      </w:pPr>
    </w:p>
    <w:p w14:paraId="7B9E4373" w14:textId="4F6EF17F" w:rsidR="00A1322E" w:rsidRDefault="00643485" w:rsidP="00346198">
      <w:pPr>
        <w:ind w:left="0" w:firstLine="0"/>
        <w:jc w:val="both"/>
        <w:rPr>
          <w:sz w:val="20"/>
          <w:szCs w:val="20"/>
        </w:rPr>
      </w:pPr>
      <w:r>
        <w:rPr>
          <w:sz w:val="20"/>
          <w:szCs w:val="20"/>
        </w:rPr>
        <w:t>IPSEN</w:t>
      </w:r>
      <w:r w:rsidR="00FA7AEA" w:rsidRPr="00FA7AEA">
        <w:rPr>
          <w:sz w:val="20"/>
          <w:szCs w:val="20"/>
        </w:rPr>
        <w:t xml:space="preserve"> Biopharmaceuticals Inc. </w:t>
      </w:r>
      <w:r w:rsidR="0097493F">
        <w:rPr>
          <w:sz w:val="20"/>
          <w:szCs w:val="20"/>
        </w:rPr>
        <w:t xml:space="preserve">partnered with Axtria to streamline the </w:t>
      </w:r>
      <w:r w:rsidR="0097493F" w:rsidRPr="00FA7AEA">
        <w:rPr>
          <w:sz w:val="20"/>
          <w:szCs w:val="20"/>
        </w:rPr>
        <w:t>manag</w:t>
      </w:r>
      <w:r w:rsidR="0097493F">
        <w:rPr>
          <w:sz w:val="20"/>
          <w:szCs w:val="20"/>
        </w:rPr>
        <w:t>ement</w:t>
      </w:r>
      <w:r w:rsidR="0097493F" w:rsidRPr="00FA7AEA">
        <w:rPr>
          <w:sz w:val="20"/>
          <w:szCs w:val="20"/>
        </w:rPr>
        <w:t xml:space="preserve"> </w:t>
      </w:r>
      <w:r w:rsidR="0097493F">
        <w:rPr>
          <w:sz w:val="20"/>
          <w:szCs w:val="20"/>
        </w:rPr>
        <w:t xml:space="preserve">of </w:t>
      </w:r>
      <w:r w:rsidR="00FA7AEA" w:rsidRPr="00FA7AEA">
        <w:rPr>
          <w:sz w:val="20"/>
          <w:szCs w:val="20"/>
        </w:rPr>
        <w:t xml:space="preserve">their customers’ consent and profiles by creating a Consent Management </w:t>
      </w:r>
      <w:r w:rsidR="0097493F" w:rsidRPr="00FA7AEA">
        <w:rPr>
          <w:sz w:val="20"/>
          <w:szCs w:val="20"/>
        </w:rPr>
        <w:t>S</w:t>
      </w:r>
      <w:r w:rsidR="0097493F">
        <w:rPr>
          <w:sz w:val="20"/>
          <w:szCs w:val="20"/>
        </w:rPr>
        <w:t>ystem</w:t>
      </w:r>
      <w:r w:rsidR="00FA7AEA" w:rsidRPr="00FA7AEA">
        <w:rPr>
          <w:sz w:val="20"/>
          <w:szCs w:val="20"/>
        </w:rPr>
        <w:t xml:space="preserve">. This </w:t>
      </w:r>
      <w:r w:rsidR="0097493F">
        <w:rPr>
          <w:sz w:val="20"/>
          <w:szCs w:val="20"/>
        </w:rPr>
        <w:t>system</w:t>
      </w:r>
      <w:r w:rsidR="0097493F" w:rsidRPr="00FA7AEA">
        <w:rPr>
          <w:sz w:val="20"/>
          <w:szCs w:val="20"/>
        </w:rPr>
        <w:t xml:space="preserve"> </w:t>
      </w:r>
      <w:r w:rsidR="00FA7AEA" w:rsidRPr="00FA7AEA">
        <w:rPr>
          <w:sz w:val="20"/>
          <w:szCs w:val="20"/>
        </w:rPr>
        <w:t xml:space="preserve">enables </w:t>
      </w:r>
      <w:r>
        <w:rPr>
          <w:sz w:val="20"/>
          <w:szCs w:val="20"/>
        </w:rPr>
        <w:t>IPSEN</w:t>
      </w:r>
      <w:r w:rsidR="00FA7AEA" w:rsidRPr="00FA7AEA">
        <w:rPr>
          <w:sz w:val="20"/>
          <w:szCs w:val="20"/>
        </w:rPr>
        <w:t xml:space="preserve"> to </w:t>
      </w:r>
      <w:r w:rsidR="0097493F">
        <w:rPr>
          <w:sz w:val="20"/>
          <w:szCs w:val="20"/>
        </w:rPr>
        <w:t>manage</w:t>
      </w:r>
      <w:r w:rsidR="0097493F" w:rsidRPr="00FA7AEA">
        <w:rPr>
          <w:sz w:val="20"/>
          <w:szCs w:val="20"/>
        </w:rPr>
        <w:t xml:space="preserve"> </w:t>
      </w:r>
      <w:r w:rsidR="0097493F">
        <w:rPr>
          <w:sz w:val="20"/>
          <w:szCs w:val="20"/>
        </w:rPr>
        <w:t xml:space="preserve">and query </w:t>
      </w:r>
      <w:r w:rsidR="00FA7AEA" w:rsidRPr="00FA7AEA">
        <w:rPr>
          <w:sz w:val="20"/>
          <w:szCs w:val="20"/>
        </w:rPr>
        <w:t xml:space="preserve">the </w:t>
      </w:r>
      <w:r w:rsidR="0097493F">
        <w:rPr>
          <w:sz w:val="20"/>
          <w:szCs w:val="20"/>
        </w:rPr>
        <w:t>consent</w:t>
      </w:r>
      <w:r w:rsidR="0097493F" w:rsidRPr="00FA7AEA">
        <w:rPr>
          <w:sz w:val="20"/>
          <w:szCs w:val="20"/>
        </w:rPr>
        <w:t xml:space="preserve"> </w:t>
      </w:r>
      <w:r w:rsidR="00FA7AEA" w:rsidRPr="00FA7AEA">
        <w:rPr>
          <w:sz w:val="20"/>
          <w:szCs w:val="20"/>
        </w:rPr>
        <w:t>of its customers, both patients and healthcare providers, more consistently and efficiently.</w:t>
      </w:r>
    </w:p>
    <w:p w14:paraId="73A10A86" w14:textId="48B530B7" w:rsidR="00E326DC" w:rsidRPr="00E326DC" w:rsidRDefault="000B5FB7" w:rsidP="00E326DC">
      <w:pPr>
        <w:ind w:left="0" w:firstLine="0"/>
        <w:jc w:val="both"/>
        <w:rPr>
          <w:sz w:val="20"/>
          <w:szCs w:val="20"/>
        </w:rPr>
      </w:pPr>
      <w:r w:rsidRPr="004918A1">
        <w:rPr>
          <w:noProof/>
          <w:sz w:val="20"/>
          <w:szCs w:val="20"/>
        </w:rPr>
        <w:drawing>
          <wp:anchor distT="0" distB="0" distL="114300" distR="114300" simplePos="0" relativeHeight="251658244" behindDoc="1" locked="0" layoutInCell="1" allowOverlap="1" wp14:anchorId="27480303" wp14:editId="1A0E3B9E">
            <wp:simplePos x="0" y="0"/>
            <wp:positionH relativeFrom="column">
              <wp:posOffset>1956435</wp:posOffset>
            </wp:positionH>
            <wp:positionV relativeFrom="paragraph">
              <wp:posOffset>676275</wp:posOffset>
            </wp:positionV>
            <wp:extent cx="4668520" cy="2162175"/>
            <wp:effectExtent l="0" t="0" r="0" b="9525"/>
            <wp:wrapTight wrapText="bothSides">
              <wp:wrapPolygon edited="0">
                <wp:start x="0" y="0"/>
                <wp:lineTo x="0" y="21505"/>
                <wp:lineTo x="21506" y="21505"/>
                <wp:lineTo x="2150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68520" cy="2162175"/>
                    </a:xfrm>
                    <a:prstGeom prst="rect">
                      <a:avLst/>
                    </a:prstGeom>
                  </pic:spPr>
                </pic:pic>
              </a:graphicData>
            </a:graphic>
            <wp14:sizeRelH relativeFrom="margin">
              <wp14:pctWidth>0</wp14:pctWidth>
            </wp14:sizeRelH>
            <wp14:sizeRelV relativeFrom="margin">
              <wp14:pctHeight>0</wp14:pctHeight>
            </wp14:sizeRelV>
          </wp:anchor>
        </w:drawing>
      </w:r>
      <w:r w:rsidR="00E326DC" w:rsidRPr="00E326DC">
        <w:rPr>
          <w:sz w:val="20"/>
          <w:szCs w:val="20"/>
        </w:rPr>
        <w:t xml:space="preserve">The core system function includes a centralized data management platform for handling customers’ consent, profiles, and individual preferences for receiving communications and promotions, </w:t>
      </w:r>
      <w:r w:rsidR="0097493F">
        <w:rPr>
          <w:sz w:val="20"/>
          <w:szCs w:val="20"/>
        </w:rPr>
        <w:t xml:space="preserve">along with </w:t>
      </w:r>
      <w:r w:rsidR="00E326DC" w:rsidRPr="00E326DC">
        <w:rPr>
          <w:sz w:val="20"/>
          <w:szCs w:val="20"/>
        </w:rPr>
        <w:t>the modules to query and screen customers for legal and regulatory purposes, and to create target lists for campaigns. Additionally, the guiding principle for access</w:t>
      </w:r>
      <w:r w:rsidR="00C60038">
        <w:rPr>
          <w:sz w:val="20"/>
          <w:szCs w:val="20"/>
        </w:rPr>
        <w:t>ing</w:t>
      </w:r>
      <w:r w:rsidR="00E326DC" w:rsidRPr="00E326DC">
        <w:rPr>
          <w:sz w:val="20"/>
          <w:szCs w:val="20"/>
        </w:rPr>
        <w:t xml:space="preserve"> this solution is to have restricted access to only those data elements, which are necessary to perform legitimate business purposes by authorized individuals. </w:t>
      </w:r>
    </w:p>
    <w:p w14:paraId="1B10C555" w14:textId="20B9B7F8" w:rsidR="00E326DC" w:rsidRDefault="00E326DC" w:rsidP="00E326DC">
      <w:pPr>
        <w:ind w:left="0" w:firstLine="0"/>
        <w:jc w:val="both"/>
        <w:rPr>
          <w:sz w:val="20"/>
          <w:szCs w:val="20"/>
        </w:rPr>
      </w:pPr>
      <w:r w:rsidRPr="00E326DC">
        <w:rPr>
          <w:sz w:val="20"/>
          <w:szCs w:val="20"/>
        </w:rPr>
        <w:t xml:space="preserve">Let’s have a brief understanding of the project system overview. The figure </w:t>
      </w:r>
      <w:r w:rsidR="004B7A1B">
        <w:rPr>
          <w:sz w:val="20"/>
          <w:szCs w:val="20"/>
        </w:rPr>
        <w:t>on the right,</w:t>
      </w:r>
      <w:r w:rsidR="004B7A1B" w:rsidRPr="00E326DC">
        <w:rPr>
          <w:sz w:val="20"/>
          <w:szCs w:val="20"/>
        </w:rPr>
        <w:t xml:space="preserve"> </w:t>
      </w:r>
      <w:r w:rsidRPr="00E326DC">
        <w:rPr>
          <w:sz w:val="20"/>
          <w:szCs w:val="20"/>
        </w:rPr>
        <w:t>depicts the entire concept of th</w:t>
      </w:r>
      <w:r w:rsidR="00101CA6">
        <w:rPr>
          <w:sz w:val="20"/>
          <w:szCs w:val="20"/>
        </w:rPr>
        <w:t xml:space="preserve">is </w:t>
      </w:r>
      <w:r w:rsidR="004B7A1B">
        <w:rPr>
          <w:sz w:val="20"/>
          <w:szCs w:val="20"/>
        </w:rPr>
        <w:t>system</w:t>
      </w:r>
      <w:r w:rsidRPr="00E326DC">
        <w:rPr>
          <w:sz w:val="20"/>
          <w:szCs w:val="20"/>
        </w:rPr>
        <w:t>, which provides the information to have a good sense of the capacity of the system, its components, what the system does, what actions each system component performs, and what they can interact with.</w:t>
      </w:r>
    </w:p>
    <w:p w14:paraId="29C3C17E" w14:textId="77777777" w:rsidR="004B7A1B" w:rsidRDefault="004B7A1B" w:rsidP="00E326DC">
      <w:pPr>
        <w:ind w:left="0" w:firstLine="0"/>
        <w:jc w:val="both"/>
        <w:rPr>
          <w:b/>
          <w:bCs/>
          <w:sz w:val="21"/>
          <w:szCs w:val="21"/>
          <w:u w:val="single"/>
        </w:rPr>
      </w:pPr>
    </w:p>
    <w:p w14:paraId="5959B942" w14:textId="05D3CF48" w:rsidR="00220CBD" w:rsidRPr="000B5FB7" w:rsidRDefault="009526A3" w:rsidP="00E326DC">
      <w:pPr>
        <w:ind w:left="0" w:firstLine="0"/>
        <w:jc w:val="both"/>
        <w:rPr>
          <w:sz w:val="20"/>
          <w:szCs w:val="20"/>
        </w:rPr>
      </w:pPr>
      <w:r w:rsidRPr="00CA1FE5">
        <w:rPr>
          <w:b/>
          <w:bCs/>
          <w:sz w:val="21"/>
          <w:szCs w:val="21"/>
          <w:u w:val="single"/>
        </w:rPr>
        <w:t>Data Ingestion</w:t>
      </w:r>
    </w:p>
    <w:p w14:paraId="54C8CF3A" w14:textId="00A90C07" w:rsidR="0044387A" w:rsidRDefault="00B10A93" w:rsidP="00CA1FE5">
      <w:pPr>
        <w:ind w:left="0" w:firstLine="0"/>
        <w:jc w:val="both"/>
        <w:rPr>
          <w:sz w:val="20"/>
          <w:szCs w:val="20"/>
        </w:rPr>
      </w:pPr>
      <w:r>
        <w:rPr>
          <w:sz w:val="20"/>
          <w:szCs w:val="20"/>
        </w:rPr>
        <w:t xml:space="preserve">Data ingestion </w:t>
      </w:r>
      <w:r w:rsidR="00A716F1">
        <w:rPr>
          <w:sz w:val="20"/>
          <w:szCs w:val="20"/>
        </w:rPr>
        <w:t>component</w:t>
      </w:r>
      <w:r>
        <w:rPr>
          <w:sz w:val="20"/>
          <w:szCs w:val="20"/>
        </w:rPr>
        <w:t xml:space="preserve"> </w:t>
      </w:r>
      <w:r w:rsidR="00864E53">
        <w:rPr>
          <w:sz w:val="20"/>
          <w:szCs w:val="20"/>
        </w:rPr>
        <w:t xml:space="preserve">ingests </w:t>
      </w:r>
      <w:r w:rsidR="00864E53" w:rsidRPr="005812DF">
        <w:rPr>
          <w:sz w:val="20"/>
          <w:szCs w:val="20"/>
        </w:rPr>
        <w:t>data</w:t>
      </w:r>
      <w:r w:rsidR="00864E53">
        <w:rPr>
          <w:sz w:val="20"/>
          <w:szCs w:val="20"/>
        </w:rPr>
        <w:t xml:space="preserve"> required to capture customer profile (HCP and patient profiles)</w:t>
      </w:r>
      <w:r w:rsidR="00A716F1">
        <w:rPr>
          <w:sz w:val="20"/>
          <w:szCs w:val="20"/>
        </w:rPr>
        <w:t>, consent</w:t>
      </w:r>
      <w:r w:rsidR="00874C41">
        <w:rPr>
          <w:sz w:val="20"/>
          <w:szCs w:val="20"/>
        </w:rPr>
        <w:t>,</w:t>
      </w:r>
      <w:r w:rsidR="00A716F1">
        <w:rPr>
          <w:sz w:val="20"/>
          <w:szCs w:val="20"/>
        </w:rPr>
        <w:t xml:space="preserve"> and ind</w:t>
      </w:r>
      <w:r w:rsidR="00D00AE8">
        <w:rPr>
          <w:sz w:val="20"/>
          <w:szCs w:val="20"/>
        </w:rPr>
        <w:t>ividual preferences of customers (opt-ins/opt-outs).</w:t>
      </w:r>
    </w:p>
    <w:p w14:paraId="703F1738" w14:textId="77777777" w:rsidR="00B05ECD" w:rsidRDefault="00B05ECD" w:rsidP="00CA1FE5">
      <w:pPr>
        <w:ind w:left="0" w:firstLine="0"/>
        <w:jc w:val="both"/>
        <w:rPr>
          <w:sz w:val="20"/>
          <w:szCs w:val="20"/>
        </w:rPr>
      </w:pPr>
    </w:p>
    <w:p w14:paraId="23D97EBB" w14:textId="77777777" w:rsidR="005812DF" w:rsidRPr="005812DF" w:rsidRDefault="005812DF" w:rsidP="005812DF">
      <w:pPr>
        <w:pStyle w:val="NormalWeb"/>
        <w:spacing w:before="0" w:beforeAutospacing="0" w:after="0" w:afterAutospacing="0"/>
        <w:jc w:val="both"/>
        <w:rPr>
          <w:rFonts w:asciiTheme="majorHAnsi" w:hAnsiTheme="majorHAnsi" w:cstheme="majorHAnsi"/>
          <w:color w:val="0E101A"/>
          <w:sz w:val="20"/>
          <w:szCs w:val="20"/>
        </w:rPr>
      </w:pPr>
      <w:r w:rsidRPr="005812DF">
        <w:rPr>
          <w:rStyle w:val="Strong"/>
          <w:rFonts w:asciiTheme="majorHAnsi" w:eastAsia="Calibri" w:hAnsiTheme="majorHAnsi" w:cstheme="majorHAnsi"/>
          <w:color w:val="0E101A"/>
          <w:sz w:val="20"/>
          <w:szCs w:val="20"/>
          <w:u w:val="single"/>
        </w:rPr>
        <w:t>Data Management</w:t>
      </w:r>
    </w:p>
    <w:p w14:paraId="69DF9523" w14:textId="2A82DC87" w:rsidR="005812DF" w:rsidRDefault="005812DF" w:rsidP="005812DF">
      <w:pPr>
        <w:pStyle w:val="NormalWeb"/>
        <w:spacing w:before="0" w:beforeAutospacing="0" w:after="0" w:afterAutospacing="0"/>
        <w:jc w:val="both"/>
        <w:rPr>
          <w:rFonts w:asciiTheme="majorHAnsi" w:hAnsiTheme="majorHAnsi" w:cstheme="majorHAnsi"/>
          <w:color w:val="0E101A"/>
          <w:sz w:val="20"/>
          <w:szCs w:val="20"/>
        </w:rPr>
      </w:pPr>
      <w:r w:rsidRPr="005812DF">
        <w:rPr>
          <w:rFonts w:ascii="Calibri" w:eastAsia="Calibri" w:hAnsi="Calibri" w:cs="Calibri"/>
          <w:color w:val="000000"/>
          <w:sz w:val="20"/>
          <w:szCs w:val="20"/>
        </w:rPr>
        <w:t>This component's primary function is to ensure data integrity and compliance with laws, policy, and individual preferences. It offers a centralized repository of all customer consent and profiles for receiving communications and promotions, match, merges, and dedupe business rules for screening. The component also helps to maintain an audit trail to capture consent changes to enable transparency into the current state of consent and all changes made over time</w:t>
      </w:r>
      <w:r w:rsidRPr="005812DF">
        <w:rPr>
          <w:rFonts w:asciiTheme="majorHAnsi" w:hAnsiTheme="majorHAnsi" w:cstheme="majorHAnsi"/>
          <w:color w:val="0E101A"/>
          <w:sz w:val="20"/>
          <w:szCs w:val="20"/>
        </w:rPr>
        <w:t>.</w:t>
      </w:r>
    </w:p>
    <w:p w14:paraId="7953030D" w14:textId="2F11CFBA" w:rsidR="00B05ECD" w:rsidRDefault="00B05ECD" w:rsidP="005812DF">
      <w:pPr>
        <w:pStyle w:val="NormalWeb"/>
        <w:spacing w:before="0" w:beforeAutospacing="0" w:after="0" w:afterAutospacing="0"/>
        <w:jc w:val="both"/>
        <w:rPr>
          <w:rFonts w:asciiTheme="majorHAnsi" w:hAnsiTheme="majorHAnsi" w:cstheme="majorHAnsi"/>
          <w:color w:val="0E101A"/>
          <w:sz w:val="20"/>
          <w:szCs w:val="20"/>
        </w:rPr>
      </w:pPr>
    </w:p>
    <w:p w14:paraId="595AD64E" w14:textId="77777777" w:rsidR="00461AB0" w:rsidRPr="005812DF" w:rsidRDefault="00461AB0" w:rsidP="005812DF">
      <w:pPr>
        <w:pStyle w:val="NormalWeb"/>
        <w:spacing w:before="0" w:beforeAutospacing="0" w:after="0" w:afterAutospacing="0"/>
        <w:jc w:val="both"/>
        <w:rPr>
          <w:rFonts w:asciiTheme="majorHAnsi" w:hAnsiTheme="majorHAnsi" w:cstheme="majorHAnsi"/>
          <w:color w:val="0E101A"/>
          <w:sz w:val="20"/>
          <w:szCs w:val="20"/>
        </w:rPr>
      </w:pPr>
    </w:p>
    <w:p w14:paraId="41694B50" w14:textId="4BCFD214" w:rsidR="005812DF" w:rsidRPr="005812DF" w:rsidRDefault="005812DF" w:rsidP="005812DF">
      <w:pPr>
        <w:pStyle w:val="NormalWeb"/>
        <w:spacing w:before="0" w:beforeAutospacing="0" w:after="0" w:afterAutospacing="0"/>
        <w:jc w:val="both"/>
        <w:rPr>
          <w:rFonts w:asciiTheme="majorHAnsi" w:hAnsiTheme="majorHAnsi" w:cstheme="majorHAnsi"/>
          <w:color w:val="0E101A"/>
          <w:sz w:val="20"/>
          <w:szCs w:val="20"/>
        </w:rPr>
      </w:pPr>
      <w:r w:rsidRPr="005812DF">
        <w:rPr>
          <w:rStyle w:val="Strong"/>
          <w:rFonts w:asciiTheme="majorHAnsi" w:eastAsia="Calibri" w:hAnsiTheme="majorHAnsi" w:cstheme="majorHAnsi"/>
          <w:color w:val="0E101A"/>
          <w:sz w:val="20"/>
          <w:szCs w:val="20"/>
          <w:u w:val="single"/>
        </w:rPr>
        <w:t>Consent Application</w:t>
      </w:r>
    </w:p>
    <w:p w14:paraId="7F7B0F9B" w14:textId="77777777" w:rsidR="005812DF" w:rsidRPr="005812DF" w:rsidRDefault="005812DF" w:rsidP="005812DF">
      <w:pPr>
        <w:ind w:left="0" w:firstLine="0"/>
        <w:jc w:val="both"/>
        <w:rPr>
          <w:sz w:val="20"/>
          <w:szCs w:val="20"/>
        </w:rPr>
      </w:pPr>
      <w:r w:rsidRPr="005812DF">
        <w:rPr>
          <w:sz w:val="20"/>
          <w:szCs w:val="20"/>
        </w:rPr>
        <w:t>At a high-level, the application provides a query interface with capabilities to support compliance and target list creation, screening, and other useful functions such as viewing operation reports on data quality and business rules and audit trail for consent.</w:t>
      </w:r>
    </w:p>
    <w:p w14:paraId="6DCD353F" w14:textId="77777777" w:rsidR="006F23C7" w:rsidRPr="0044387A" w:rsidRDefault="006F23C7" w:rsidP="0044387A">
      <w:pPr>
        <w:ind w:left="0" w:firstLine="0"/>
        <w:jc w:val="both"/>
        <w:rPr>
          <w:sz w:val="20"/>
          <w:szCs w:val="20"/>
        </w:rPr>
      </w:pPr>
    </w:p>
    <w:p w14:paraId="6B362060" w14:textId="77777777" w:rsidR="00B87B5C" w:rsidRDefault="00B87B5C">
      <w:pPr>
        <w:spacing w:after="160" w:line="259" w:lineRule="auto"/>
        <w:ind w:left="0" w:firstLine="0"/>
        <w:rPr>
          <w:rFonts w:asciiTheme="majorHAnsi" w:eastAsia="Arial" w:hAnsiTheme="majorHAnsi" w:cstheme="majorHAnsi"/>
          <w:bCs/>
          <w:sz w:val="24"/>
          <w:szCs w:val="24"/>
        </w:rPr>
      </w:pPr>
      <w:r>
        <w:rPr>
          <w:rFonts w:asciiTheme="majorHAnsi" w:eastAsia="Arial" w:hAnsiTheme="majorHAnsi" w:cstheme="majorHAnsi"/>
          <w:bCs/>
          <w:sz w:val="24"/>
          <w:szCs w:val="24"/>
        </w:rPr>
        <w:br w:type="page"/>
      </w:r>
    </w:p>
    <w:p w14:paraId="0FC32A81" w14:textId="10464D67" w:rsidR="00602F82" w:rsidRDefault="00602F82" w:rsidP="00A109A5">
      <w:pPr>
        <w:pStyle w:val="Heading2"/>
        <w:numPr>
          <w:ilvl w:val="1"/>
          <w:numId w:val="39"/>
        </w:numPr>
        <w:jc w:val="both"/>
        <w:rPr>
          <w:rFonts w:asciiTheme="majorHAnsi" w:eastAsia="Arial" w:hAnsiTheme="majorHAnsi" w:cstheme="majorHAnsi"/>
          <w:b/>
          <w:sz w:val="26"/>
          <w:szCs w:val="26"/>
        </w:rPr>
      </w:pPr>
      <w:bookmarkStart w:id="25" w:name="_Toc40701442"/>
      <w:r>
        <w:rPr>
          <w:rFonts w:asciiTheme="majorHAnsi" w:eastAsia="Arial" w:hAnsiTheme="majorHAnsi" w:cstheme="majorHAnsi"/>
          <w:b/>
          <w:sz w:val="26"/>
          <w:szCs w:val="26"/>
        </w:rPr>
        <w:lastRenderedPageBreak/>
        <w:t>Resilience Measures</w:t>
      </w:r>
      <w:bookmarkEnd w:id="25"/>
    </w:p>
    <w:p w14:paraId="08A1EFFD" w14:textId="59E15163" w:rsidR="00632922" w:rsidRDefault="00632922" w:rsidP="00632922"/>
    <w:p w14:paraId="7BE66828" w14:textId="21AE2D9F" w:rsidR="00C7332B" w:rsidRPr="003B6BA7" w:rsidRDefault="00643485" w:rsidP="003B6BA7">
      <w:pPr>
        <w:jc w:val="both"/>
        <w:rPr>
          <w:sz w:val="20"/>
          <w:szCs w:val="20"/>
        </w:rPr>
      </w:pPr>
      <w:r>
        <w:rPr>
          <w:sz w:val="20"/>
          <w:szCs w:val="20"/>
        </w:rPr>
        <w:t>Ipsen’s</w:t>
      </w:r>
      <w:r w:rsidR="00C7332B" w:rsidRPr="003B6BA7">
        <w:rPr>
          <w:sz w:val="20"/>
          <w:szCs w:val="20"/>
        </w:rPr>
        <w:t xml:space="preserve"> Consent Management </w:t>
      </w:r>
      <w:r w:rsidR="004B7A1B">
        <w:rPr>
          <w:sz w:val="20"/>
          <w:szCs w:val="20"/>
        </w:rPr>
        <w:t>system</w:t>
      </w:r>
      <w:r w:rsidR="004B7A1B" w:rsidRPr="003B6BA7">
        <w:rPr>
          <w:sz w:val="20"/>
          <w:szCs w:val="20"/>
        </w:rPr>
        <w:t xml:space="preserve"> </w:t>
      </w:r>
      <w:r w:rsidR="00C7332B" w:rsidRPr="003B6BA7">
        <w:rPr>
          <w:sz w:val="20"/>
          <w:szCs w:val="20"/>
        </w:rPr>
        <w:t>operates in a Serverless</w:t>
      </w:r>
      <w:r w:rsidR="004B7A1B">
        <w:rPr>
          <w:sz w:val="20"/>
          <w:szCs w:val="20"/>
        </w:rPr>
        <w:t xml:space="preserve"> / Platform as a service</w:t>
      </w:r>
      <w:r w:rsidR="00C7332B" w:rsidRPr="003B6BA7">
        <w:rPr>
          <w:sz w:val="20"/>
          <w:szCs w:val="20"/>
        </w:rPr>
        <w:t xml:space="preserve"> environment. The </w:t>
      </w:r>
      <w:r w:rsidR="004B7A1B" w:rsidRPr="003B6BA7">
        <w:rPr>
          <w:sz w:val="20"/>
          <w:szCs w:val="20"/>
        </w:rPr>
        <w:t>Serverless</w:t>
      </w:r>
      <w:r w:rsidR="004B7A1B">
        <w:rPr>
          <w:sz w:val="20"/>
          <w:szCs w:val="20"/>
        </w:rPr>
        <w:t xml:space="preserve"> / Platform as a service</w:t>
      </w:r>
      <w:r w:rsidR="004B7A1B" w:rsidRPr="003B6BA7" w:rsidDel="004B7A1B">
        <w:rPr>
          <w:sz w:val="20"/>
          <w:szCs w:val="20"/>
        </w:rPr>
        <w:t xml:space="preserve"> </w:t>
      </w:r>
      <w:r w:rsidR="00C7332B" w:rsidRPr="003B6BA7">
        <w:rPr>
          <w:sz w:val="20"/>
          <w:szCs w:val="20"/>
        </w:rPr>
        <w:t xml:space="preserve">architecture creates an execution model wherein the cloud provider runs the server and dynamically manages the allocation of machine resources. It then auto-assigns theses resources, thereby maintaining the overall load across multiple resources access. </w:t>
      </w:r>
    </w:p>
    <w:p w14:paraId="4DBA3849" w14:textId="358D9C61" w:rsidR="00796967" w:rsidRPr="003B6BA7" w:rsidRDefault="00C7332B" w:rsidP="003B6BA7">
      <w:pPr>
        <w:jc w:val="both"/>
        <w:rPr>
          <w:rFonts w:asciiTheme="majorHAnsi" w:eastAsia="Arial" w:hAnsiTheme="majorHAnsi" w:cstheme="majorHAnsi"/>
          <w:b/>
          <w:sz w:val="24"/>
          <w:szCs w:val="24"/>
        </w:rPr>
      </w:pPr>
      <w:r w:rsidRPr="003B6BA7">
        <w:rPr>
          <w:sz w:val="20"/>
          <w:szCs w:val="20"/>
        </w:rPr>
        <w:t>The Application is designed to handle a maximum of ten users concurrently while being flexible enough to add more users</w:t>
      </w:r>
      <w:r w:rsidR="00C04756">
        <w:rPr>
          <w:sz w:val="20"/>
          <w:szCs w:val="20"/>
        </w:rPr>
        <w:t xml:space="preserve"> in future</w:t>
      </w:r>
      <w:r w:rsidRPr="003B6BA7">
        <w:rPr>
          <w:sz w:val="20"/>
          <w:szCs w:val="20"/>
        </w:rPr>
        <w:t xml:space="preserve">. </w:t>
      </w:r>
      <w:r w:rsidR="00C04756">
        <w:rPr>
          <w:sz w:val="20"/>
          <w:szCs w:val="20"/>
        </w:rPr>
        <w:t>The</w:t>
      </w:r>
      <w:r w:rsidRPr="003B6BA7">
        <w:rPr>
          <w:sz w:val="20"/>
          <w:szCs w:val="20"/>
        </w:rPr>
        <w:t xml:space="preserve"> </w:t>
      </w:r>
      <w:r w:rsidR="00C04756">
        <w:rPr>
          <w:sz w:val="20"/>
          <w:szCs w:val="20"/>
        </w:rPr>
        <w:t>architecture is</w:t>
      </w:r>
      <w:r w:rsidRPr="003B6BA7">
        <w:rPr>
          <w:sz w:val="20"/>
          <w:szCs w:val="20"/>
        </w:rPr>
        <w:t xml:space="preserve"> </w:t>
      </w:r>
      <w:r w:rsidR="00C04756">
        <w:rPr>
          <w:sz w:val="20"/>
          <w:szCs w:val="20"/>
        </w:rPr>
        <w:t xml:space="preserve">built by using </w:t>
      </w:r>
      <w:r w:rsidRPr="003B6BA7">
        <w:rPr>
          <w:sz w:val="20"/>
          <w:szCs w:val="20"/>
        </w:rPr>
        <w:t xml:space="preserve">AWS </w:t>
      </w:r>
      <w:r w:rsidR="00461AB0">
        <w:rPr>
          <w:sz w:val="20"/>
          <w:szCs w:val="20"/>
        </w:rPr>
        <w:t xml:space="preserve">cloud </w:t>
      </w:r>
      <w:r w:rsidRPr="003B6BA7">
        <w:rPr>
          <w:sz w:val="20"/>
          <w:szCs w:val="20"/>
        </w:rPr>
        <w:t xml:space="preserve">services (database, </w:t>
      </w:r>
      <w:r w:rsidR="00461AB0">
        <w:rPr>
          <w:sz w:val="20"/>
          <w:szCs w:val="20"/>
        </w:rPr>
        <w:t>as well as web application</w:t>
      </w:r>
      <w:r w:rsidRPr="003B6BA7">
        <w:rPr>
          <w:sz w:val="20"/>
          <w:szCs w:val="20"/>
        </w:rPr>
        <w:t>)</w:t>
      </w:r>
      <w:r w:rsidR="00C04756">
        <w:rPr>
          <w:sz w:val="20"/>
          <w:szCs w:val="20"/>
        </w:rPr>
        <w:t xml:space="preserve">. Hence it would be feasible to scale it in future (horizontally or vertically) as the usage pattern </w:t>
      </w:r>
      <w:r w:rsidR="00461AB0">
        <w:rPr>
          <w:sz w:val="20"/>
          <w:szCs w:val="20"/>
        </w:rPr>
        <w:t>increases.</w:t>
      </w:r>
    </w:p>
    <w:p w14:paraId="482E93BA" w14:textId="77777777" w:rsidR="00796967" w:rsidRDefault="00796967" w:rsidP="00DE54C0">
      <w:pPr>
        <w:pStyle w:val="Heading2"/>
        <w:numPr>
          <w:ilvl w:val="1"/>
          <w:numId w:val="0"/>
        </w:numPr>
        <w:jc w:val="both"/>
        <w:rPr>
          <w:rFonts w:asciiTheme="majorHAnsi" w:eastAsia="Arial" w:hAnsiTheme="majorHAnsi" w:cstheme="majorHAnsi"/>
          <w:b/>
          <w:sz w:val="26"/>
          <w:szCs w:val="26"/>
        </w:rPr>
      </w:pPr>
    </w:p>
    <w:p w14:paraId="305AA8C6" w14:textId="4FAAC8FF" w:rsidR="00602F82" w:rsidRDefault="00602F82" w:rsidP="00A109A5">
      <w:pPr>
        <w:pStyle w:val="Heading2"/>
        <w:numPr>
          <w:ilvl w:val="1"/>
          <w:numId w:val="39"/>
        </w:numPr>
        <w:jc w:val="both"/>
        <w:rPr>
          <w:rFonts w:asciiTheme="majorHAnsi" w:eastAsia="Arial" w:hAnsiTheme="majorHAnsi" w:cstheme="majorHAnsi"/>
          <w:b/>
          <w:sz w:val="26"/>
          <w:szCs w:val="26"/>
        </w:rPr>
      </w:pPr>
      <w:bookmarkStart w:id="26" w:name="_Toc40701443"/>
      <w:r>
        <w:rPr>
          <w:rFonts w:asciiTheme="majorHAnsi" w:eastAsia="Arial" w:hAnsiTheme="majorHAnsi" w:cstheme="majorHAnsi"/>
          <w:b/>
          <w:sz w:val="26"/>
          <w:szCs w:val="26"/>
        </w:rPr>
        <w:t>Backup Policy</w:t>
      </w:r>
      <w:bookmarkEnd w:id="26"/>
    </w:p>
    <w:p w14:paraId="0F8285FC" w14:textId="3FF99248" w:rsidR="00C326E0" w:rsidRDefault="00C326E0" w:rsidP="00C326E0"/>
    <w:p w14:paraId="00D58848" w14:textId="489BDB4C" w:rsidR="00141F43" w:rsidRDefault="00795408" w:rsidP="00141F43">
      <w:pPr>
        <w:ind w:left="0" w:firstLine="0"/>
        <w:rPr>
          <w:sz w:val="20"/>
          <w:szCs w:val="20"/>
        </w:rPr>
      </w:pPr>
      <w:r w:rsidRPr="00795408">
        <w:rPr>
          <w:sz w:val="20"/>
          <w:szCs w:val="20"/>
        </w:rPr>
        <w:t>The system backup runs once a day, and the system retains the backup data for the last 35 days.</w:t>
      </w:r>
    </w:p>
    <w:p w14:paraId="1E38DB83" w14:textId="77777777" w:rsidR="00795408" w:rsidRPr="00DE54C0" w:rsidRDefault="00795408" w:rsidP="00141F43">
      <w:pPr>
        <w:ind w:left="0" w:firstLine="0"/>
      </w:pPr>
    </w:p>
    <w:p w14:paraId="67803ECA" w14:textId="76090994" w:rsidR="00602F82" w:rsidRPr="00223BFD" w:rsidRDefault="00223BFD" w:rsidP="00223BFD">
      <w:pPr>
        <w:pStyle w:val="ListParagraph"/>
        <w:numPr>
          <w:ilvl w:val="1"/>
          <w:numId w:val="39"/>
        </w:numPr>
        <w:spacing w:after="160" w:line="259" w:lineRule="auto"/>
        <w:rPr>
          <w:sz w:val="28"/>
        </w:rPr>
      </w:pPr>
      <w:bookmarkStart w:id="27" w:name="_Toc40701444"/>
      <w:r>
        <w:rPr>
          <w:rFonts w:asciiTheme="majorHAnsi" w:eastAsia="Arial" w:hAnsiTheme="majorHAnsi" w:cstheme="majorHAnsi"/>
          <w:b/>
          <w:sz w:val="26"/>
          <w:szCs w:val="26"/>
        </w:rPr>
        <w:t xml:space="preserve"> </w:t>
      </w:r>
      <w:r w:rsidR="00602F82" w:rsidRPr="00223BFD">
        <w:rPr>
          <w:rFonts w:asciiTheme="majorHAnsi" w:eastAsia="Arial" w:hAnsiTheme="majorHAnsi" w:cstheme="majorHAnsi"/>
          <w:b/>
          <w:sz w:val="26"/>
          <w:szCs w:val="26"/>
        </w:rPr>
        <w:t>Authentication and Authorization</w:t>
      </w:r>
      <w:bookmarkEnd w:id="27"/>
    </w:p>
    <w:p w14:paraId="3B9E2F1C" w14:textId="77777777" w:rsidR="0063024B" w:rsidRDefault="0063024B" w:rsidP="001A2110">
      <w:pPr>
        <w:ind w:left="0" w:firstLine="0"/>
        <w:jc w:val="center"/>
      </w:pPr>
    </w:p>
    <w:p w14:paraId="3311CE71" w14:textId="77777777" w:rsidR="000B78D8" w:rsidRPr="000B78D8" w:rsidRDefault="000B78D8" w:rsidP="000B78D8">
      <w:pPr>
        <w:jc w:val="both"/>
        <w:rPr>
          <w:b/>
          <w:bCs/>
          <w:u w:val="single"/>
        </w:rPr>
      </w:pPr>
      <w:r w:rsidRPr="000B78D8">
        <w:rPr>
          <w:b/>
          <w:bCs/>
          <w:u w:val="single"/>
        </w:rPr>
        <w:t>Authentication</w:t>
      </w:r>
    </w:p>
    <w:p w14:paraId="4D29A5EF" w14:textId="1BB1C15C" w:rsidR="000B78D8" w:rsidRPr="000B78D8" w:rsidRDefault="000B78D8" w:rsidP="000B78D8">
      <w:pPr>
        <w:jc w:val="both"/>
        <w:rPr>
          <w:sz w:val="20"/>
          <w:szCs w:val="20"/>
        </w:rPr>
      </w:pPr>
      <w:r w:rsidRPr="000B78D8">
        <w:rPr>
          <w:sz w:val="20"/>
          <w:szCs w:val="20"/>
        </w:rPr>
        <w:t xml:space="preserve">All individuals having access granted to Consent Management Application </w:t>
      </w:r>
      <w:r w:rsidR="00C04756">
        <w:rPr>
          <w:sz w:val="20"/>
          <w:szCs w:val="20"/>
        </w:rPr>
        <w:t xml:space="preserve">(query tool/front-end), </w:t>
      </w:r>
      <w:r w:rsidRPr="000B78D8">
        <w:rPr>
          <w:sz w:val="20"/>
          <w:szCs w:val="20"/>
        </w:rPr>
        <w:t xml:space="preserve">receive rigorous data privacy and security training before allowing complete access to the solution. The specific criteria (such as training and roles) required to get fulfilled before granting the access are solely at the discretion of </w:t>
      </w:r>
      <w:r w:rsidR="00643485">
        <w:rPr>
          <w:sz w:val="20"/>
          <w:szCs w:val="20"/>
        </w:rPr>
        <w:t>IPSEN</w:t>
      </w:r>
      <w:r w:rsidRPr="000B78D8">
        <w:rPr>
          <w:sz w:val="20"/>
          <w:szCs w:val="20"/>
        </w:rPr>
        <w:t xml:space="preserve"> and is defined and approved by the team only. Any pieces of training or other criteria deemed necessary to get approved for the authentication will be monitored outside the consent management system.</w:t>
      </w:r>
    </w:p>
    <w:p w14:paraId="51CF9658" w14:textId="77777777" w:rsidR="000B78D8" w:rsidRPr="000B78D8" w:rsidRDefault="000B78D8" w:rsidP="000B78D8">
      <w:pPr>
        <w:jc w:val="both"/>
        <w:rPr>
          <w:sz w:val="20"/>
          <w:szCs w:val="20"/>
        </w:rPr>
      </w:pPr>
      <w:r w:rsidRPr="000B78D8">
        <w:rPr>
          <w:sz w:val="20"/>
          <w:szCs w:val="20"/>
        </w:rPr>
        <w:t>Authentication requisites include controlled access to the app requiring a username and a password, with the logout action enabled.</w:t>
      </w:r>
    </w:p>
    <w:p w14:paraId="02551554" w14:textId="7A9624F3" w:rsidR="00461AB0" w:rsidRDefault="00461AB0">
      <w:pPr>
        <w:spacing w:after="160" w:line="259" w:lineRule="auto"/>
        <w:ind w:left="0" w:firstLine="0"/>
        <w:rPr>
          <w:b/>
          <w:bCs/>
          <w:u w:val="single"/>
        </w:rPr>
      </w:pPr>
    </w:p>
    <w:p w14:paraId="3810E91D" w14:textId="14B5178C" w:rsidR="000B78D8" w:rsidRPr="000B78D8" w:rsidRDefault="000B78D8" w:rsidP="000B78D8">
      <w:pPr>
        <w:jc w:val="both"/>
        <w:rPr>
          <w:b/>
          <w:bCs/>
          <w:u w:val="single"/>
        </w:rPr>
      </w:pPr>
      <w:r w:rsidRPr="000B78D8">
        <w:rPr>
          <w:b/>
          <w:bCs/>
          <w:u w:val="single"/>
        </w:rPr>
        <w:t>Authorization</w:t>
      </w:r>
    </w:p>
    <w:p w14:paraId="7BCBD785" w14:textId="5FEFA86D" w:rsidR="000B78D8" w:rsidRPr="000B78D8" w:rsidRDefault="000B78D8" w:rsidP="00501F8E">
      <w:pPr>
        <w:ind w:left="0" w:firstLine="0"/>
        <w:jc w:val="both"/>
        <w:rPr>
          <w:sz w:val="20"/>
          <w:szCs w:val="20"/>
        </w:rPr>
      </w:pPr>
      <w:r w:rsidRPr="000B78D8">
        <w:rPr>
          <w:sz w:val="20"/>
          <w:szCs w:val="20"/>
        </w:rPr>
        <w:t xml:space="preserve">Authorization controls what actions each user can perform once she successfully logs into the Consent Management Application. </w:t>
      </w:r>
      <w:r w:rsidR="00643485">
        <w:rPr>
          <w:sz w:val="20"/>
          <w:szCs w:val="20"/>
        </w:rPr>
        <w:t>IPSEN</w:t>
      </w:r>
      <w:r w:rsidRPr="000B78D8">
        <w:rPr>
          <w:sz w:val="20"/>
          <w:szCs w:val="20"/>
        </w:rPr>
        <w:t xml:space="preserve"> must recommend and approve a specific authorization group to a user/individual before enabling the functional access in the system. Any pieces of training or other criteria deemed necessary to get approved for the authorization group will be monitored outside the consent management system.</w:t>
      </w:r>
    </w:p>
    <w:p w14:paraId="5430ED36" w14:textId="659F4171" w:rsidR="009D77DF" w:rsidRPr="000B78D8" w:rsidRDefault="00643485" w:rsidP="000B78D8">
      <w:pPr>
        <w:jc w:val="both"/>
        <w:rPr>
          <w:sz w:val="18"/>
          <w:szCs w:val="18"/>
        </w:rPr>
      </w:pPr>
      <w:r>
        <w:rPr>
          <w:sz w:val="20"/>
          <w:szCs w:val="20"/>
        </w:rPr>
        <w:t>IPSEN</w:t>
      </w:r>
      <w:r w:rsidR="000B78D8" w:rsidRPr="000B78D8">
        <w:rPr>
          <w:sz w:val="20"/>
          <w:szCs w:val="20"/>
        </w:rPr>
        <w:t xml:space="preserve"> to enable the following authorization groups within the consent solution and assign an individual a group with the capabilities, as listed below:</w:t>
      </w:r>
    </w:p>
    <w:tbl>
      <w:tblPr>
        <w:tblStyle w:val="MediumGrid3-Accent51"/>
        <w:tblW w:w="9599" w:type="dxa"/>
        <w:tblLook w:val="04A0" w:firstRow="1" w:lastRow="0" w:firstColumn="1" w:lastColumn="0" w:noHBand="0" w:noVBand="1"/>
      </w:tblPr>
      <w:tblGrid>
        <w:gridCol w:w="1975"/>
        <w:gridCol w:w="7624"/>
      </w:tblGrid>
      <w:tr w:rsidR="008C50BA" w:rsidRPr="00831ECF" w14:paraId="05EFB966" w14:textId="77777777" w:rsidTr="00104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AC83453" w14:textId="1912D3A5" w:rsidR="008C50BA" w:rsidRPr="004B51E3" w:rsidRDefault="00A5349A" w:rsidP="002E43FF">
            <w:pPr>
              <w:rPr>
                <w:sz w:val="21"/>
                <w:szCs w:val="21"/>
              </w:rPr>
            </w:pPr>
            <w:r w:rsidRPr="004B51E3">
              <w:rPr>
                <w:sz w:val="21"/>
                <w:szCs w:val="21"/>
              </w:rPr>
              <w:t>Group</w:t>
            </w:r>
          </w:p>
        </w:tc>
        <w:tc>
          <w:tcPr>
            <w:tcW w:w="7624" w:type="dxa"/>
          </w:tcPr>
          <w:p w14:paraId="7D8C2EE3" w14:textId="01FC75DB" w:rsidR="008C50BA" w:rsidRPr="004B51E3" w:rsidRDefault="00A5349A" w:rsidP="002E43FF">
            <w:pPr>
              <w:cnfStyle w:val="100000000000" w:firstRow="1" w:lastRow="0" w:firstColumn="0" w:lastColumn="0" w:oddVBand="0" w:evenVBand="0" w:oddHBand="0" w:evenHBand="0" w:firstRowFirstColumn="0" w:firstRowLastColumn="0" w:lastRowFirstColumn="0" w:lastRowLastColumn="0"/>
              <w:rPr>
                <w:sz w:val="21"/>
                <w:szCs w:val="21"/>
              </w:rPr>
            </w:pPr>
            <w:r w:rsidRPr="004B51E3">
              <w:rPr>
                <w:sz w:val="21"/>
                <w:szCs w:val="21"/>
              </w:rPr>
              <w:t>Key Functions Enabled</w:t>
            </w:r>
          </w:p>
        </w:tc>
      </w:tr>
      <w:tr w:rsidR="00A5349A" w:rsidRPr="00831ECF" w14:paraId="555E7E74" w14:textId="77777777" w:rsidTr="00104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06E2693" w14:textId="28223878" w:rsidR="00A5349A" w:rsidRDefault="00690844" w:rsidP="002E43FF">
            <w:r w:rsidRPr="004B51E3">
              <w:rPr>
                <w:rFonts w:cs="Arial"/>
                <w:sz w:val="20"/>
                <w:szCs w:val="20"/>
              </w:rPr>
              <w:t>Analysts</w:t>
            </w:r>
          </w:p>
        </w:tc>
        <w:tc>
          <w:tcPr>
            <w:tcW w:w="7624" w:type="dxa"/>
          </w:tcPr>
          <w:p w14:paraId="610DF2E3" w14:textId="18C3AE86" w:rsidR="0036140F" w:rsidRPr="0036140F" w:rsidRDefault="0036140F" w:rsidP="00DA728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20"/>
                <w:szCs w:val="20"/>
              </w:rPr>
            </w:pPr>
            <w:r w:rsidRPr="0036140F">
              <w:rPr>
                <w:sz w:val="20"/>
                <w:szCs w:val="20"/>
              </w:rPr>
              <w:t>Query and view data related to HCPs, Patients or both HCPs and Patients depending on approved authorization</w:t>
            </w:r>
          </w:p>
          <w:p w14:paraId="6F2BE214" w14:textId="77777777" w:rsidR="0036140F" w:rsidRPr="0036140F" w:rsidRDefault="0036140F" w:rsidP="00DA728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20"/>
                <w:szCs w:val="20"/>
              </w:rPr>
            </w:pPr>
            <w:r w:rsidRPr="0036140F">
              <w:rPr>
                <w:sz w:val="20"/>
                <w:szCs w:val="20"/>
              </w:rPr>
              <w:t>Save queries for reuse and share questions with other users of the consent solution</w:t>
            </w:r>
          </w:p>
          <w:p w14:paraId="018CFD86" w14:textId="77777777" w:rsidR="0036140F" w:rsidRPr="0036140F" w:rsidRDefault="0036140F" w:rsidP="00DA728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20"/>
                <w:szCs w:val="20"/>
              </w:rPr>
            </w:pPr>
            <w:r w:rsidRPr="0036140F">
              <w:rPr>
                <w:sz w:val="20"/>
                <w:szCs w:val="20"/>
              </w:rPr>
              <w:t xml:space="preserve">Access and reuse query saved by them or shared with them. </w:t>
            </w:r>
          </w:p>
          <w:p w14:paraId="0CCAA667" w14:textId="1FF766F1" w:rsidR="00A5349A" w:rsidRPr="0036140F" w:rsidRDefault="0036140F" w:rsidP="00DA728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20"/>
                <w:szCs w:val="20"/>
              </w:rPr>
            </w:pPr>
            <w:r w:rsidRPr="0036140F">
              <w:rPr>
                <w:sz w:val="20"/>
                <w:szCs w:val="20"/>
              </w:rPr>
              <w:lastRenderedPageBreak/>
              <w:t>Export target lists to box</w:t>
            </w:r>
          </w:p>
        </w:tc>
      </w:tr>
      <w:tr w:rsidR="00690844" w:rsidRPr="00831ECF" w14:paraId="1814EA30" w14:textId="77777777" w:rsidTr="00104228">
        <w:tc>
          <w:tcPr>
            <w:cnfStyle w:val="001000000000" w:firstRow="0" w:lastRow="0" w:firstColumn="1" w:lastColumn="0" w:oddVBand="0" w:evenVBand="0" w:oddHBand="0" w:evenHBand="0" w:firstRowFirstColumn="0" w:firstRowLastColumn="0" w:lastRowFirstColumn="0" w:lastRowLastColumn="0"/>
            <w:tcW w:w="1975" w:type="dxa"/>
          </w:tcPr>
          <w:p w14:paraId="723D9BC5" w14:textId="24589E86" w:rsidR="00690844" w:rsidRPr="004B51E3" w:rsidRDefault="00690844" w:rsidP="002E43FF">
            <w:pPr>
              <w:rPr>
                <w:rFonts w:cs="Arial"/>
                <w:b w:val="0"/>
                <w:bCs w:val="0"/>
                <w:sz w:val="20"/>
                <w:szCs w:val="20"/>
              </w:rPr>
            </w:pPr>
            <w:r w:rsidRPr="004B51E3">
              <w:rPr>
                <w:rFonts w:cs="Arial"/>
                <w:sz w:val="20"/>
                <w:szCs w:val="20"/>
              </w:rPr>
              <w:lastRenderedPageBreak/>
              <w:t>Analysts with Unmasked Access</w:t>
            </w:r>
          </w:p>
        </w:tc>
        <w:tc>
          <w:tcPr>
            <w:tcW w:w="7624" w:type="dxa"/>
          </w:tcPr>
          <w:p w14:paraId="408DB992" w14:textId="126D63E0" w:rsidR="00690844" w:rsidRPr="009729CD" w:rsidRDefault="00510715" w:rsidP="00DA728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sz w:val="20"/>
                <w:szCs w:val="20"/>
              </w:rPr>
            </w:pPr>
            <w:r w:rsidRPr="009729CD">
              <w:rPr>
                <w:sz w:val="20"/>
                <w:szCs w:val="20"/>
              </w:rPr>
              <w:t>All functions enabled for the Analyst group, plus</w:t>
            </w:r>
            <w:r w:rsidR="00207D64" w:rsidRPr="009729CD">
              <w:rPr>
                <w:sz w:val="20"/>
                <w:szCs w:val="20"/>
              </w:rPr>
              <w:t xml:space="preserve"> the access to</w:t>
            </w:r>
            <w:r w:rsidRPr="009729CD">
              <w:rPr>
                <w:sz w:val="20"/>
                <w:szCs w:val="20"/>
              </w:rPr>
              <w:t xml:space="preserve"> unmasked data on the list preview screens for patients</w:t>
            </w:r>
          </w:p>
        </w:tc>
      </w:tr>
      <w:tr w:rsidR="00690844" w:rsidRPr="00831ECF" w14:paraId="0599A514" w14:textId="77777777" w:rsidTr="00104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A55DB20" w14:textId="77777777" w:rsidR="00104228" w:rsidRDefault="00104228" w:rsidP="002E43FF">
            <w:pPr>
              <w:rPr>
                <w:rFonts w:cs="Arial"/>
                <w:b w:val="0"/>
                <w:bCs w:val="0"/>
                <w:sz w:val="20"/>
                <w:szCs w:val="20"/>
              </w:rPr>
            </w:pPr>
          </w:p>
          <w:p w14:paraId="1EDDDE01" w14:textId="3F471004" w:rsidR="00690844" w:rsidRPr="004B51E3" w:rsidRDefault="00643485" w:rsidP="002E43FF">
            <w:pPr>
              <w:rPr>
                <w:rFonts w:cs="Arial"/>
                <w:b w:val="0"/>
                <w:bCs w:val="0"/>
                <w:sz w:val="20"/>
                <w:szCs w:val="20"/>
              </w:rPr>
            </w:pPr>
            <w:r>
              <w:rPr>
                <w:rFonts w:cs="Arial"/>
                <w:sz w:val="20"/>
                <w:szCs w:val="20"/>
              </w:rPr>
              <w:t>IPSEN</w:t>
            </w:r>
            <w:r w:rsidR="00690844" w:rsidRPr="004B51E3">
              <w:rPr>
                <w:rFonts w:cs="Arial"/>
                <w:sz w:val="20"/>
                <w:szCs w:val="20"/>
              </w:rPr>
              <w:t xml:space="preserve"> Business Team</w:t>
            </w:r>
          </w:p>
        </w:tc>
        <w:tc>
          <w:tcPr>
            <w:tcW w:w="7624" w:type="dxa"/>
          </w:tcPr>
          <w:p w14:paraId="58D7ED2A" w14:textId="77777777" w:rsidR="0005406D" w:rsidRPr="0005406D" w:rsidRDefault="0005406D" w:rsidP="00DA728E">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sidRPr="0005406D">
              <w:rPr>
                <w:sz w:val="20"/>
                <w:szCs w:val="20"/>
              </w:rPr>
              <w:t>All functions enabled for the Analyst group, plus</w:t>
            </w:r>
          </w:p>
          <w:p w14:paraId="6EB23806" w14:textId="77777777" w:rsidR="0005406D" w:rsidRPr="0005406D" w:rsidRDefault="0005406D" w:rsidP="00DA728E">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sidRPr="0005406D">
              <w:rPr>
                <w:sz w:val="20"/>
                <w:szCs w:val="20"/>
              </w:rPr>
              <w:t>Access, view, edit, and delete all queries created within the system.</w:t>
            </w:r>
          </w:p>
          <w:p w14:paraId="461C413B" w14:textId="77777777" w:rsidR="0005406D" w:rsidRPr="0005406D" w:rsidRDefault="0005406D" w:rsidP="00DA728E">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sidRPr="0005406D">
              <w:rPr>
                <w:sz w:val="20"/>
                <w:szCs w:val="20"/>
              </w:rPr>
              <w:t>Access to unmasked data on the list preview screens for patients</w:t>
            </w:r>
          </w:p>
          <w:p w14:paraId="44FF426F" w14:textId="77777777" w:rsidR="0005406D" w:rsidRPr="0005406D" w:rsidRDefault="0005406D" w:rsidP="00DA728E">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sidRPr="0005406D">
              <w:rPr>
                <w:sz w:val="20"/>
                <w:szCs w:val="20"/>
              </w:rPr>
              <w:t>View existing or current business rules configured in the system.</w:t>
            </w:r>
          </w:p>
          <w:p w14:paraId="409A96D8" w14:textId="23AF880D" w:rsidR="00690844" w:rsidRPr="0005406D" w:rsidRDefault="0005406D" w:rsidP="00DA728E">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sidRPr="0005406D">
              <w:rPr>
                <w:sz w:val="20"/>
                <w:szCs w:val="20"/>
              </w:rPr>
              <w:t>Review all business rule changes requested by other users and, as appropriate, request changes from the Consent Admin</w:t>
            </w:r>
          </w:p>
        </w:tc>
      </w:tr>
      <w:tr w:rsidR="003140FD" w:rsidRPr="00831ECF" w14:paraId="65ABB8A2" w14:textId="77777777" w:rsidTr="00104228">
        <w:tc>
          <w:tcPr>
            <w:cnfStyle w:val="001000000000" w:firstRow="0" w:lastRow="0" w:firstColumn="1" w:lastColumn="0" w:oddVBand="0" w:evenVBand="0" w:oddHBand="0" w:evenHBand="0" w:firstRowFirstColumn="0" w:firstRowLastColumn="0" w:lastRowFirstColumn="0" w:lastRowLastColumn="0"/>
            <w:tcW w:w="1975" w:type="dxa"/>
          </w:tcPr>
          <w:p w14:paraId="722EC3F0" w14:textId="3EDC2E9A" w:rsidR="003140FD" w:rsidRPr="004B51E3" w:rsidRDefault="006A206D" w:rsidP="002E43FF">
            <w:pPr>
              <w:rPr>
                <w:rFonts w:cs="Arial"/>
                <w:b w:val="0"/>
                <w:bCs w:val="0"/>
                <w:sz w:val="20"/>
                <w:szCs w:val="20"/>
              </w:rPr>
            </w:pPr>
            <w:r w:rsidRPr="004B51E3">
              <w:rPr>
                <w:rFonts w:cs="Arial"/>
                <w:sz w:val="20"/>
                <w:szCs w:val="20"/>
              </w:rPr>
              <w:t>Admin</w:t>
            </w:r>
            <w:r>
              <w:rPr>
                <w:rFonts w:cs="Arial"/>
                <w:sz w:val="20"/>
                <w:szCs w:val="20"/>
              </w:rPr>
              <w:t>istrators</w:t>
            </w:r>
          </w:p>
        </w:tc>
        <w:tc>
          <w:tcPr>
            <w:tcW w:w="7624" w:type="dxa"/>
          </w:tcPr>
          <w:p w14:paraId="30F77648" w14:textId="36B406A1" w:rsidR="004F644B" w:rsidRPr="009729CD" w:rsidRDefault="004F644B" w:rsidP="00DA728E">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sz w:val="20"/>
                <w:szCs w:val="20"/>
              </w:rPr>
            </w:pPr>
            <w:r w:rsidRPr="009729CD">
              <w:rPr>
                <w:sz w:val="20"/>
                <w:szCs w:val="20"/>
              </w:rPr>
              <w:t xml:space="preserve">Admin role assigned to </w:t>
            </w:r>
            <w:r w:rsidR="00077C69" w:rsidRPr="009729CD">
              <w:rPr>
                <w:sz w:val="20"/>
                <w:szCs w:val="20"/>
              </w:rPr>
              <w:t>one</w:t>
            </w:r>
            <w:r w:rsidRPr="009729CD">
              <w:rPr>
                <w:sz w:val="20"/>
                <w:szCs w:val="20"/>
              </w:rPr>
              <w:t xml:space="preserve"> or more individuals in the vendor team supporting the consent management solution</w:t>
            </w:r>
          </w:p>
          <w:p w14:paraId="071FAFE6" w14:textId="67C815FE" w:rsidR="003140FD" w:rsidRPr="009729CD" w:rsidRDefault="00320D79" w:rsidP="00DA728E">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sz w:val="20"/>
                <w:szCs w:val="20"/>
              </w:rPr>
            </w:pPr>
            <w:r w:rsidRPr="009729CD">
              <w:rPr>
                <w:sz w:val="20"/>
                <w:szCs w:val="20"/>
              </w:rPr>
              <w:t>M</w:t>
            </w:r>
            <w:r w:rsidR="004F644B" w:rsidRPr="009729CD">
              <w:rPr>
                <w:sz w:val="20"/>
                <w:szCs w:val="20"/>
              </w:rPr>
              <w:t>anage all user onboarding and offboarding, data and rule related service requests and ad hoc requests</w:t>
            </w:r>
          </w:p>
        </w:tc>
      </w:tr>
    </w:tbl>
    <w:p w14:paraId="3A5096B3" w14:textId="2E249302" w:rsidR="00334E9A" w:rsidRDefault="00334E9A" w:rsidP="00334E9A"/>
    <w:p w14:paraId="4C288B9E" w14:textId="4A8108B6" w:rsidR="001756F1" w:rsidRDefault="001756F1" w:rsidP="00334E9A"/>
    <w:p w14:paraId="5337FF90" w14:textId="2654222A" w:rsidR="001756F1" w:rsidRDefault="001756F1" w:rsidP="00334E9A"/>
    <w:p w14:paraId="71DD19C3" w14:textId="3E382A2F" w:rsidR="009749E6" w:rsidRPr="009729CD" w:rsidRDefault="00461AB0" w:rsidP="00307587">
      <w:pPr>
        <w:pStyle w:val="Heading1"/>
      </w:pPr>
      <w:bookmarkStart w:id="28" w:name="_Toc40701445"/>
      <w:r>
        <w:t>TECHNICAL DESIGN</w:t>
      </w:r>
      <w:bookmarkEnd w:id="28"/>
    </w:p>
    <w:p w14:paraId="2D816E63" w14:textId="77777777" w:rsidR="00E564BA" w:rsidRPr="00E564BA" w:rsidRDefault="00E564BA" w:rsidP="00E564BA">
      <w:pPr>
        <w:rPr>
          <w:lang w:val="en-US" w:eastAsia="en-US" w:bidi="en-US"/>
        </w:rPr>
      </w:pPr>
    </w:p>
    <w:p w14:paraId="5AB95E48" w14:textId="521EDA3B" w:rsidR="00602F82" w:rsidRDefault="00602F82" w:rsidP="00A109A5">
      <w:pPr>
        <w:pStyle w:val="Heading2"/>
        <w:numPr>
          <w:ilvl w:val="1"/>
          <w:numId w:val="39"/>
        </w:numPr>
        <w:jc w:val="both"/>
        <w:rPr>
          <w:rFonts w:asciiTheme="majorHAnsi" w:eastAsia="Arial" w:hAnsiTheme="majorHAnsi" w:cstheme="majorHAnsi"/>
          <w:b/>
          <w:sz w:val="26"/>
          <w:szCs w:val="26"/>
        </w:rPr>
      </w:pPr>
      <w:bookmarkStart w:id="29" w:name="_Toc40701446"/>
      <w:r>
        <w:rPr>
          <w:rFonts w:asciiTheme="majorHAnsi" w:eastAsia="Arial" w:hAnsiTheme="majorHAnsi" w:cstheme="majorHAnsi"/>
          <w:b/>
          <w:sz w:val="26"/>
          <w:szCs w:val="26"/>
        </w:rPr>
        <w:t>Solution Architecture</w:t>
      </w:r>
      <w:bookmarkEnd w:id="29"/>
    </w:p>
    <w:p w14:paraId="4215B1F5" w14:textId="77777777" w:rsidR="0075718B" w:rsidRPr="0075718B" w:rsidRDefault="0075718B" w:rsidP="00383D70">
      <w:pPr>
        <w:jc w:val="both"/>
      </w:pPr>
    </w:p>
    <w:p w14:paraId="1B137FA2" w14:textId="77777777" w:rsidR="00C04756" w:rsidRDefault="00801291" w:rsidP="00383D70">
      <w:pPr>
        <w:jc w:val="both"/>
        <w:rPr>
          <w:sz w:val="20"/>
          <w:szCs w:val="20"/>
        </w:rPr>
      </w:pPr>
      <w:r w:rsidRPr="00801291">
        <w:rPr>
          <w:sz w:val="20"/>
          <w:szCs w:val="20"/>
        </w:rPr>
        <w:t xml:space="preserve">The Consent Management Solution integrates with specific pre-approved data source networks to enable the requirements contained within the system. </w:t>
      </w:r>
    </w:p>
    <w:p w14:paraId="0D2BA75F" w14:textId="57DF4FC0" w:rsidR="00461AB0" w:rsidRDefault="00801291" w:rsidP="00383D70">
      <w:pPr>
        <w:jc w:val="both"/>
        <w:rPr>
          <w:sz w:val="20"/>
          <w:szCs w:val="20"/>
        </w:rPr>
      </w:pPr>
      <w:r w:rsidRPr="00801291">
        <w:rPr>
          <w:sz w:val="20"/>
          <w:szCs w:val="20"/>
        </w:rPr>
        <w:t>These data sources primarily include Data Hub, Profile Registrations, Veeva network</w:t>
      </w:r>
      <w:r w:rsidR="00C04756">
        <w:rPr>
          <w:sz w:val="20"/>
          <w:szCs w:val="20"/>
        </w:rPr>
        <w:t xml:space="preserve"> and</w:t>
      </w:r>
      <w:r w:rsidRPr="00801291">
        <w:rPr>
          <w:sz w:val="20"/>
          <w:szCs w:val="20"/>
        </w:rPr>
        <w:t xml:space="preserve"> </w:t>
      </w:r>
      <w:r w:rsidR="00C04756">
        <w:rPr>
          <w:sz w:val="20"/>
          <w:szCs w:val="20"/>
        </w:rPr>
        <w:t>C</w:t>
      </w:r>
      <w:r w:rsidR="00C04756" w:rsidRPr="00801291">
        <w:rPr>
          <w:sz w:val="20"/>
          <w:szCs w:val="20"/>
        </w:rPr>
        <w:t xml:space="preserve">onsent </w:t>
      </w:r>
      <w:r w:rsidRPr="00801291">
        <w:rPr>
          <w:sz w:val="20"/>
          <w:szCs w:val="20"/>
        </w:rPr>
        <w:t xml:space="preserve">sources. The data hub captures source elements such as marketing campaigns, HCP segments, affiliation, and territory alignment. Profile registrations source from </w:t>
      </w:r>
      <w:r w:rsidR="00643485">
        <w:rPr>
          <w:sz w:val="20"/>
          <w:szCs w:val="20"/>
        </w:rPr>
        <w:t>IPSEN</w:t>
      </w:r>
      <w:r w:rsidRPr="00801291">
        <w:rPr>
          <w:sz w:val="20"/>
          <w:szCs w:val="20"/>
        </w:rPr>
        <w:t xml:space="preserve"> care and brand websites, third-party channels</w:t>
      </w:r>
      <w:r w:rsidR="00451ADE">
        <w:rPr>
          <w:sz w:val="20"/>
          <w:szCs w:val="20"/>
        </w:rPr>
        <w:t xml:space="preserve">. </w:t>
      </w:r>
      <w:r w:rsidRPr="00801291">
        <w:rPr>
          <w:sz w:val="20"/>
          <w:szCs w:val="20"/>
        </w:rPr>
        <w:t>For more information on data sources, please refer to </w:t>
      </w:r>
      <w:hyperlink w:anchor="_4.1_Data_Sources" w:tgtFrame="_blank" w:history="1">
        <w:r w:rsidRPr="00801291">
          <w:rPr>
            <w:rStyle w:val="Hyperlink"/>
            <w:color w:val="4A6EE0"/>
            <w:sz w:val="20"/>
            <w:szCs w:val="20"/>
          </w:rPr>
          <w:t>section 4.1</w:t>
        </w:r>
      </w:hyperlink>
      <w:r w:rsidRPr="00801291">
        <w:rPr>
          <w:sz w:val="20"/>
          <w:szCs w:val="20"/>
        </w:rPr>
        <w:t xml:space="preserve">. The solution database captures the consumer details from these sources, dedupes the information, and stores the data into the database schemas after performing all the necessary validations. The data is then fetched for further processing by the query engine after the system incorporates and applies the business rules determined and approved by </w:t>
      </w:r>
      <w:r w:rsidR="00643485">
        <w:rPr>
          <w:sz w:val="20"/>
          <w:szCs w:val="20"/>
        </w:rPr>
        <w:t>Ipsen</w:t>
      </w:r>
      <w:r w:rsidRPr="00801291">
        <w:rPr>
          <w:sz w:val="20"/>
          <w:szCs w:val="20"/>
        </w:rPr>
        <w:t>.</w:t>
      </w:r>
    </w:p>
    <w:p w14:paraId="4C59D45A" w14:textId="4BC1028A" w:rsidR="00C04756" w:rsidRDefault="00461AB0" w:rsidP="00383D70">
      <w:pPr>
        <w:jc w:val="both"/>
        <w:rPr>
          <w:sz w:val="20"/>
          <w:szCs w:val="20"/>
        </w:rPr>
      </w:pPr>
      <w:r>
        <w:rPr>
          <w:noProof/>
        </w:rPr>
        <w:lastRenderedPageBreak/>
        <w:drawing>
          <wp:inline distT="0" distB="0" distL="0" distR="0" wp14:anchorId="468B4365" wp14:editId="53D90785">
            <wp:extent cx="6657975" cy="290918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7933" cy="2917908"/>
                    </a:xfrm>
                    <a:prstGeom prst="rect">
                      <a:avLst/>
                    </a:prstGeom>
                  </pic:spPr>
                </pic:pic>
              </a:graphicData>
            </a:graphic>
          </wp:inline>
        </w:drawing>
      </w:r>
    </w:p>
    <w:p w14:paraId="1B809F6E" w14:textId="5780FBC0" w:rsidR="00C81BFD" w:rsidRDefault="00C81BFD" w:rsidP="00C81BFD">
      <w:pPr>
        <w:ind w:left="0" w:firstLine="0"/>
        <w:jc w:val="center"/>
        <w:rPr>
          <w:rFonts w:cs="Arial"/>
          <w:b/>
          <w:bCs/>
          <w:i/>
          <w:iCs/>
          <w:sz w:val="20"/>
          <w:szCs w:val="20"/>
        </w:rPr>
      </w:pPr>
      <w:r w:rsidRPr="00C81BFD">
        <w:rPr>
          <w:rFonts w:cs="Arial"/>
          <w:b/>
          <w:bCs/>
          <w:i/>
          <w:iCs/>
          <w:sz w:val="20"/>
          <w:szCs w:val="20"/>
        </w:rPr>
        <w:t xml:space="preserve"> </w:t>
      </w:r>
      <w:r>
        <w:rPr>
          <w:rFonts w:cs="Arial"/>
          <w:b/>
          <w:bCs/>
          <w:i/>
          <w:iCs/>
          <w:sz w:val="20"/>
          <w:szCs w:val="20"/>
        </w:rPr>
        <w:t xml:space="preserve">Figure </w:t>
      </w:r>
      <w:r w:rsidR="004F5D65">
        <w:rPr>
          <w:rFonts w:cs="Arial"/>
          <w:b/>
          <w:bCs/>
          <w:i/>
          <w:iCs/>
          <w:sz w:val="20"/>
          <w:szCs w:val="20"/>
        </w:rPr>
        <w:t>1</w:t>
      </w:r>
      <w:r>
        <w:rPr>
          <w:rFonts w:cs="Arial"/>
          <w:b/>
          <w:bCs/>
          <w:i/>
          <w:iCs/>
          <w:sz w:val="20"/>
          <w:szCs w:val="20"/>
        </w:rPr>
        <w:t>: Solution Architecture – Consent Management Application</w:t>
      </w:r>
    </w:p>
    <w:p w14:paraId="0C4CE36F" w14:textId="77777777" w:rsidR="00461AB0" w:rsidRDefault="00461AB0" w:rsidP="00EA54E0">
      <w:pPr>
        <w:ind w:left="0" w:firstLine="0"/>
        <w:jc w:val="both"/>
        <w:rPr>
          <w:sz w:val="20"/>
          <w:szCs w:val="20"/>
        </w:rPr>
      </w:pPr>
    </w:p>
    <w:p w14:paraId="67502CAB" w14:textId="7BEAEBA3" w:rsidR="00461AB0" w:rsidRDefault="00461AB0" w:rsidP="00EA54E0">
      <w:pPr>
        <w:ind w:left="0" w:firstLine="0"/>
        <w:jc w:val="both"/>
        <w:rPr>
          <w:sz w:val="20"/>
          <w:szCs w:val="20"/>
        </w:rPr>
      </w:pPr>
      <w:r>
        <w:rPr>
          <w:sz w:val="20"/>
          <w:szCs w:val="20"/>
        </w:rPr>
        <w:t xml:space="preserve">At this point, </w:t>
      </w:r>
      <w:r w:rsidR="009E5A5B">
        <w:rPr>
          <w:sz w:val="20"/>
          <w:szCs w:val="20"/>
        </w:rPr>
        <w:t>the following</w:t>
      </w:r>
      <w:r>
        <w:rPr>
          <w:sz w:val="20"/>
          <w:szCs w:val="20"/>
        </w:rPr>
        <w:t xml:space="preserve"> data source integrations are not available</w:t>
      </w:r>
      <w:r w:rsidR="009E5A5B">
        <w:rPr>
          <w:sz w:val="20"/>
          <w:szCs w:val="20"/>
        </w:rPr>
        <w:t>:</w:t>
      </w:r>
    </w:p>
    <w:p w14:paraId="449E549A" w14:textId="31468DF5" w:rsidR="00461AB0" w:rsidRDefault="00643485" w:rsidP="00A109A5">
      <w:pPr>
        <w:pStyle w:val="ListParagraph"/>
        <w:numPr>
          <w:ilvl w:val="0"/>
          <w:numId w:val="30"/>
        </w:numPr>
        <w:jc w:val="both"/>
        <w:rPr>
          <w:sz w:val="20"/>
          <w:szCs w:val="20"/>
        </w:rPr>
      </w:pPr>
      <w:r>
        <w:rPr>
          <w:sz w:val="20"/>
          <w:szCs w:val="20"/>
        </w:rPr>
        <w:t>Ipsen</w:t>
      </w:r>
      <w:r w:rsidR="00461AB0">
        <w:rPr>
          <w:sz w:val="20"/>
          <w:szCs w:val="20"/>
        </w:rPr>
        <w:t xml:space="preserve"> </w:t>
      </w:r>
      <w:r w:rsidR="00BF3449">
        <w:rPr>
          <w:sz w:val="20"/>
          <w:szCs w:val="20"/>
        </w:rPr>
        <w:t>Care:</w:t>
      </w:r>
      <w:r w:rsidR="00461AB0">
        <w:rPr>
          <w:sz w:val="20"/>
          <w:szCs w:val="20"/>
        </w:rPr>
        <w:t xml:space="preserve"> unavailability of data from upstream</w:t>
      </w:r>
    </w:p>
    <w:p w14:paraId="686ED669" w14:textId="6CF84D90" w:rsidR="00461AB0" w:rsidRDefault="00461AB0" w:rsidP="00A109A5">
      <w:pPr>
        <w:pStyle w:val="ListParagraph"/>
        <w:numPr>
          <w:ilvl w:val="0"/>
          <w:numId w:val="30"/>
        </w:numPr>
        <w:jc w:val="both"/>
        <w:rPr>
          <w:sz w:val="20"/>
          <w:szCs w:val="20"/>
        </w:rPr>
      </w:pPr>
      <w:r>
        <w:rPr>
          <w:sz w:val="20"/>
          <w:szCs w:val="20"/>
        </w:rPr>
        <w:t xml:space="preserve">Brand </w:t>
      </w:r>
      <w:r w:rsidR="007140C9">
        <w:rPr>
          <w:sz w:val="20"/>
          <w:szCs w:val="20"/>
        </w:rPr>
        <w:t>Sites:</w:t>
      </w:r>
      <w:r>
        <w:rPr>
          <w:sz w:val="20"/>
          <w:szCs w:val="20"/>
        </w:rPr>
        <w:t xml:space="preserve"> unavailability of data from upstream</w:t>
      </w:r>
    </w:p>
    <w:p w14:paraId="1EB4533D" w14:textId="6BDD4E0B" w:rsidR="00461AB0" w:rsidRPr="00461AB0" w:rsidRDefault="00461AB0" w:rsidP="00A109A5">
      <w:pPr>
        <w:pStyle w:val="ListParagraph"/>
        <w:numPr>
          <w:ilvl w:val="0"/>
          <w:numId w:val="30"/>
        </w:numPr>
        <w:jc w:val="both"/>
        <w:rPr>
          <w:sz w:val="20"/>
          <w:szCs w:val="20"/>
        </w:rPr>
      </w:pPr>
      <w:r>
        <w:rPr>
          <w:sz w:val="20"/>
          <w:szCs w:val="20"/>
        </w:rPr>
        <w:t xml:space="preserve">Consent – Dynamic </w:t>
      </w:r>
      <w:r w:rsidR="007140C9">
        <w:rPr>
          <w:sz w:val="20"/>
          <w:szCs w:val="20"/>
        </w:rPr>
        <w:t>Form:</w:t>
      </w:r>
      <w:r>
        <w:rPr>
          <w:sz w:val="20"/>
          <w:szCs w:val="20"/>
        </w:rPr>
        <w:t xml:space="preserve"> Dynamic forms are not in place. The integration will be done when the forms are in place.</w:t>
      </w:r>
    </w:p>
    <w:p w14:paraId="7CBB3BD0" w14:textId="77777777" w:rsidR="000A6F42" w:rsidRDefault="00EA54E0" w:rsidP="00EA54E0">
      <w:pPr>
        <w:ind w:left="0" w:firstLine="0"/>
        <w:jc w:val="both"/>
        <w:rPr>
          <w:sz w:val="20"/>
          <w:szCs w:val="20"/>
        </w:rPr>
      </w:pPr>
      <w:r w:rsidRPr="00EA54E0">
        <w:rPr>
          <w:sz w:val="20"/>
          <w:szCs w:val="20"/>
        </w:rPr>
        <w:t xml:space="preserve">Once the data is processed, the system </w:t>
      </w:r>
      <w:r w:rsidR="00451ADE">
        <w:rPr>
          <w:sz w:val="20"/>
          <w:szCs w:val="20"/>
        </w:rPr>
        <w:t>makes</w:t>
      </w:r>
      <w:r w:rsidRPr="00EA54E0">
        <w:rPr>
          <w:sz w:val="20"/>
          <w:szCs w:val="20"/>
        </w:rPr>
        <w:t xml:space="preserve"> </w:t>
      </w:r>
      <w:r w:rsidR="00451ADE">
        <w:rPr>
          <w:sz w:val="20"/>
          <w:szCs w:val="20"/>
        </w:rPr>
        <w:t xml:space="preserve">the </w:t>
      </w:r>
      <w:r w:rsidRPr="00EA54E0">
        <w:rPr>
          <w:sz w:val="20"/>
          <w:szCs w:val="20"/>
        </w:rPr>
        <w:t xml:space="preserve">processed data </w:t>
      </w:r>
      <w:r w:rsidR="00451ADE">
        <w:rPr>
          <w:sz w:val="20"/>
          <w:szCs w:val="20"/>
        </w:rPr>
        <w:t xml:space="preserve">available </w:t>
      </w:r>
      <w:r w:rsidRPr="00EA54E0">
        <w:rPr>
          <w:sz w:val="20"/>
          <w:szCs w:val="20"/>
        </w:rPr>
        <w:t xml:space="preserve">to Consent </w:t>
      </w:r>
      <w:r w:rsidR="00451ADE">
        <w:rPr>
          <w:sz w:val="20"/>
          <w:szCs w:val="20"/>
        </w:rPr>
        <w:t>Management</w:t>
      </w:r>
      <w:r w:rsidR="00451ADE" w:rsidRPr="00EA54E0">
        <w:rPr>
          <w:sz w:val="20"/>
          <w:szCs w:val="20"/>
        </w:rPr>
        <w:t xml:space="preserve"> </w:t>
      </w:r>
      <w:r w:rsidRPr="00EA54E0">
        <w:rPr>
          <w:sz w:val="20"/>
          <w:szCs w:val="20"/>
        </w:rPr>
        <w:t xml:space="preserve">user application. The app provides a query interface with capabilities to support compliance, auditing, target list creation, screening, and other useful functions such as viewing operation reports on data quality and business rules and audit trail for consent. </w:t>
      </w:r>
    </w:p>
    <w:p w14:paraId="0F06B516" w14:textId="39B36C07" w:rsidR="00066E85" w:rsidRPr="000A6F42" w:rsidRDefault="000A6F42" w:rsidP="00EA54E0">
      <w:pPr>
        <w:ind w:left="0" w:firstLine="0"/>
        <w:jc w:val="both"/>
        <w:rPr>
          <w:sz w:val="20"/>
          <w:szCs w:val="20"/>
        </w:rPr>
      </w:pPr>
      <w:r>
        <w:rPr>
          <w:sz w:val="20"/>
          <w:szCs w:val="20"/>
        </w:rPr>
        <w:t>Additionally, the application offers the</w:t>
      </w:r>
      <w:r w:rsidR="00451ADE">
        <w:rPr>
          <w:sz w:val="20"/>
          <w:szCs w:val="20"/>
        </w:rPr>
        <w:t xml:space="preserve"> capability to push the data to</w:t>
      </w:r>
      <w:r w:rsidR="00EA54E0" w:rsidRPr="00EA54E0">
        <w:rPr>
          <w:sz w:val="20"/>
          <w:szCs w:val="20"/>
        </w:rPr>
        <w:t xml:space="preserve"> downstream system</w:t>
      </w:r>
      <w:r w:rsidR="00451ADE">
        <w:rPr>
          <w:sz w:val="20"/>
          <w:szCs w:val="20"/>
        </w:rPr>
        <w:t>s (currently box. SFMC and other connectors can be added future)</w:t>
      </w:r>
      <w:r w:rsidR="00EA54E0" w:rsidRPr="00EA54E0">
        <w:rPr>
          <w:sz w:val="20"/>
          <w:szCs w:val="20"/>
        </w:rPr>
        <w:t>. </w:t>
      </w:r>
    </w:p>
    <w:p w14:paraId="2200C9F2" w14:textId="680362D4" w:rsidR="00602F82" w:rsidRDefault="000167BF" w:rsidP="00A109A5">
      <w:pPr>
        <w:pStyle w:val="Heading2"/>
        <w:numPr>
          <w:ilvl w:val="1"/>
          <w:numId w:val="39"/>
        </w:numPr>
        <w:jc w:val="both"/>
        <w:rPr>
          <w:rFonts w:asciiTheme="majorHAnsi" w:eastAsia="Arial" w:hAnsiTheme="majorHAnsi" w:cstheme="majorHAnsi"/>
          <w:b/>
          <w:sz w:val="26"/>
          <w:szCs w:val="26"/>
        </w:rPr>
      </w:pPr>
      <w:bookmarkStart w:id="30" w:name="_Toc40701447"/>
      <w:r>
        <w:rPr>
          <w:rFonts w:asciiTheme="majorHAnsi" w:eastAsia="Arial" w:hAnsiTheme="majorHAnsi" w:cstheme="majorHAnsi"/>
          <w:b/>
          <w:sz w:val="26"/>
          <w:szCs w:val="26"/>
        </w:rPr>
        <w:t>System Integration</w:t>
      </w:r>
      <w:bookmarkEnd w:id="30"/>
    </w:p>
    <w:p w14:paraId="398AED3A" w14:textId="77777777" w:rsidR="0075718B" w:rsidRDefault="0075718B" w:rsidP="008D7C87">
      <w:pPr>
        <w:jc w:val="both"/>
      </w:pPr>
    </w:p>
    <w:p w14:paraId="639FD730" w14:textId="65AA4F42" w:rsidR="00900109" w:rsidRDefault="00FB6B6A" w:rsidP="003B6539">
      <w:pPr>
        <w:spacing w:after="0" w:line="240" w:lineRule="auto"/>
        <w:ind w:left="0" w:firstLine="0"/>
        <w:jc w:val="both"/>
        <w:rPr>
          <w:rFonts w:asciiTheme="minorHAnsi" w:eastAsia="Times New Roman" w:hAnsiTheme="minorHAnsi" w:cstheme="minorHAnsi"/>
          <w:color w:val="0E101A"/>
          <w:sz w:val="20"/>
          <w:szCs w:val="20"/>
        </w:rPr>
      </w:pPr>
      <w:r w:rsidRPr="00FB6B6A">
        <w:rPr>
          <w:rFonts w:asciiTheme="minorHAnsi" w:eastAsia="Times New Roman" w:hAnsiTheme="minorHAnsi" w:cstheme="minorHAnsi"/>
          <w:color w:val="0E101A"/>
          <w:sz w:val="20"/>
          <w:szCs w:val="20"/>
        </w:rPr>
        <w:t xml:space="preserve">To enable the requirements contained within, the Consent Management </w:t>
      </w:r>
      <w:r w:rsidR="00451ADE">
        <w:rPr>
          <w:rFonts w:asciiTheme="minorHAnsi" w:eastAsia="Times New Roman" w:hAnsiTheme="minorHAnsi" w:cstheme="minorHAnsi"/>
          <w:color w:val="0E101A"/>
          <w:sz w:val="20"/>
          <w:szCs w:val="20"/>
        </w:rPr>
        <w:t>System</w:t>
      </w:r>
      <w:r w:rsidR="00451ADE" w:rsidRPr="00FB6B6A">
        <w:rPr>
          <w:rFonts w:asciiTheme="minorHAnsi" w:eastAsia="Times New Roman" w:hAnsiTheme="minorHAnsi" w:cstheme="minorHAnsi"/>
          <w:color w:val="0E101A"/>
          <w:sz w:val="20"/>
          <w:szCs w:val="20"/>
        </w:rPr>
        <w:t xml:space="preserve"> </w:t>
      </w:r>
      <w:r w:rsidRPr="00FB6B6A">
        <w:rPr>
          <w:rFonts w:asciiTheme="minorHAnsi" w:eastAsia="Times New Roman" w:hAnsiTheme="minorHAnsi" w:cstheme="minorHAnsi"/>
          <w:color w:val="0E101A"/>
          <w:sz w:val="20"/>
          <w:szCs w:val="20"/>
        </w:rPr>
        <w:t xml:space="preserve">integrates with </w:t>
      </w:r>
      <w:r w:rsidR="00451ADE">
        <w:rPr>
          <w:rFonts w:asciiTheme="minorHAnsi" w:eastAsia="Times New Roman" w:hAnsiTheme="minorHAnsi" w:cstheme="minorHAnsi"/>
          <w:color w:val="0E101A"/>
          <w:sz w:val="20"/>
          <w:szCs w:val="20"/>
        </w:rPr>
        <w:t>various</w:t>
      </w:r>
      <w:r w:rsidR="00451ADE" w:rsidRPr="00FB6B6A">
        <w:rPr>
          <w:rFonts w:asciiTheme="minorHAnsi" w:eastAsia="Times New Roman" w:hAnsiTheme="minorHAnsi" w:cstheme="minorHAnsi"/>
          <w:color w:val="0E101A"/>
          <w:sz w:val="20"/>
          <w:szCs w:val="20"/>
        </w:rPr>
        <w:t xml:space="preserve"> </w:t>
      </w:r>
      <w:r w:rsidR="00451ADE">
        <w:rPr>
          <w:rFonts w:asciiTheme="minorHAnsi" w:eastAsia="Times New Roman" w:hAnsiTheme="minorHAnsi" w:cstheme="minorHAnsi"/>
          <w:color w:val="0E101A"/>
          <w:sz w:val="20"/>
          <w:szCs w:val="20"/>
        </w:rPr>
        <w:t xml:space="preserve">data </w:t>
      </w:r>
      <w:r w:rsidR="00461AB0" w:rsidRPr="00FB6B6A">
        <w:rPr>
          <w:rFonts w:asciiTheme="minorHAnsi" w:eastAsia="Times New Roman" w:hAnsiTheme="minorHAnsi" w:cstheme="minorHAnsi"/>
          <w:color w:val="0E101A"/>
          <w:sz w:val="20"/>
          <w:szCs w:val="20"/>
        </w:rPr>
        <w:t>source</w:t>
      </w:r>
      <w:r w:rsidR="00461AB0">
        <w:rPr>
          <w:rFonts w:asciiTheme="minorHAnsi" w:eastAsia="Times New Roman" w:hAnsiTheme="minorHAnsi" w:cstheme="minorHAnsi"/>
          <w:color w:val="0E101A"/>
          <w:sz w:val="20"/>
          <w:szCs w:val="20"/>
        </w:rPr>
        <w:t xml:space="preserve"> networks</w:t>
      </w:r>
      <w:r w:rsidR="00451ADE">
        <w:rPr>
          <w:rFonts w:asciiTheme="minorHAnsi" w:eastAsia="Times New Roman" w:hAnsiTheme="minorHAnsi" w:cstheme="minorHAnsi"/>
          <w:color w:val="0E101A"/>
          <w:sz w:val="20"/>
          <w:szCs w:val="20"/>
        </w:rPr>
        <w:t xml:space="preserve"> (the details of data sources is defined in section 4</w:t>
      </w:r>
      <w:r w:rsidR="000167BF">
        <w:rPr>
          <w:rFonts w:asciiTheme="minorHAnsi" w:eastAsia="Times New Roman" w:hAnsiTheme="minorHAnsi" w:cstheme="minorHAnsi"/>
          <w:color w:val="0E101A"/>
          <w:sz w:val="20"/>
          <w:szCs w:val="20"/>
        </w:rPr>
        <w:t>.</w:t>
      </w:r>
      <w:r w:rsidR="00451ADE">
        <w:rPr>
          <w:rFonts w:asciiTheme="minorHAnsi" w:eastAsia="Times New Roman" w:hAnsiTheme="minorHAnsi" w:cstheme="minorHAnsi"/>
          <w:color w:val="0E101A"/>
          <w:sz w:val="20"/>
          <w:szCs w:val="20"/>
        </w:rPr>
        <w:t>1)</w:t>
      </w:r>
      <w:r w:rsidRPr="00FB6B6A">
        <w:rPr>
          <w:rFonts w:asciiTheme="minorHAnsi" w:eastAsia="Times New Roman" w:hAnsiTheme="minorHAnsi" w:cstheme="minorHAnsi"/>
          <w:color w:val="0E101A"/>
          <w:sz w:val="20"/>
          <w:szCs w:val="20"/>
        </w:rPr>
        <w:t xml:space="preserve">. </w:t>
      </w:r>
    </w:p>
    <w:p w14:paraId="12FF0CA2" w14:textId="77777777" w:rsidR="00900109" w:rsidRDefault="00900109" w:rsidP="003B6539">
      <w:pPr>
        <w:spacing w:after="0" w:line="240" w:lineRule="auto"/>
        <w:ind w:left="0" w:firstLine="0"/>
        <w:jc w:val="both"/>
        <w:rPr>
          <w:rFonts w:asciiTheme="minorHAnsi" w:eastAsia="Times New Roman" w:hAnsiTheme="minorHAnsi" w:cstheme="minorHAnsi"/>
          <w:color w:val="0E101A"/>
          <w:sz w:val="20"/>
          <w:szCs w:val="20"/>
        </w:rPr>
      </w:pPr>
    </w:p>
    <w:p w14:paraId="628528F2" w14:textId="7223DD11" w:rsidR="00FB6B6A" w:rsidRDefault="00900109" w:rsidP="003B6539">
      <w:pPr>
        <w:spacing w:after="0" w:line="240" w:lineRule="auto"/>
        <w:ind w:left="0" w:firstLine="0"/>
        <w:jc w:val="both"/>
        <w:rPr>
          <w:rFonts w:asciiTheme="minorHAnsi" w:eastAsia="Times New Roman" w:hAnsiTheme="minorHAnsi" w:cstheme="minorHAnsi"/>
          <w:color w:val="0E101A"/>
          <w:sz w:val="20"/>
          <w:szCs w:val="20"/>
        </w:rPr>
      </w:pPr>
      <w:r>
        <w:rPr>
          <w:rFonts w:asciiTheme="minorHAnsi" w:eastAsia="Times New Roman" w:hAnsiTheme="minorHAnsi" w:cstheme="minorHAnsi"/>
          <w:color w:val="0E101A"/>
          <w:sz w:val="20"/>
          <w:szCs w:val="20"/>
        </w:rPr>
        <w:t>All the integrations except</w:t>
      </w:r>
      <w:r w:rsidR="00432DAE">
        <w:rPr>
          <w:rFonts w:asciiTheme="minorHAnsi" w:eastAsia="Times New Roman" w:hAnsiTheme="minorHAnsi" w:cstheme="minorHAnsi"/>
          <w:color w:val="0E101A"/>
          <w:sz w:val="20"/>
          <w:szCs w:val="20"/>
        </w:rPr>
        <w:t xml:space="preserve"> for</w:t>
      </w:r>
      <w:r>
        <w:rPr>
          <w:rFonts w:asciiTheme="minorHAnsi" w:eastAsia="Times New Roman" w:hAnsiTheme="minorHAnsi" w:cstheme="minorHAnsi"/>
          <w:color w:val="0E101A"/>
          <w:sz w:val="20"/>
          <w:szCs w:val="20"/>
        </w:rPr>
        <w:t xml:space="preserve"> below are file</w:t>
      </w:r>
      <w:r w:rsidR="00432DAE">
        <w:rPr>
          <w:rFonts w:asciiTheme="minorHAnsi" w:eastAsia="Times New Roman" w:hAnsiTheme="minorHAnsi" w:cstheme="minorHAnsi"/>
          <w:color w:val="0E101A"/>
          <w:sz w:val="20"/>
          <w:szCs w:val="20"/>
        </w:rPr>
        <w:t>-</w:t>
      </w:r>
      <w:r>
        <w:rPr>
          <w:rFonts w:asciiTheme="minorHAnsi" w:eastAsia="Times New Roman" w:hAnsiTheme="minorHAnsi" w:cstheme="minorHAnsi"/>
          <w:color w:val="0E101A"/>
          <w:sz w:val="20"/>
          <w:szCs w:val="20"/>
        </w:rPr>
        <w:t>based</w:t>
      </w:r>
      <w:r w:rsidR="00FB6B6A" w:rsidRPr="00FB6B6A">
        <w:rPr>
          <w:rFonts w:asciiTheme="minorHAnsi" w:eastAsia="Times New Roman" w:hAnsiTheme="minorHAnsi" w:cstheme="minorHAnsi"/>
          <w:color w:val="0E101A"/>
          <w:sz w:val="20"/>
          <w:szCs w:val="20"/>
        </w:rPr>
        <w:t>:</w:t>
      </w:r>
    </w:p>
    <w:p w14:paraId="4E7FE63D" w14:textId="163FA82F" w:rsidR="00900109" w:rsidRDefault="00900109" w:rsidP="00A109A5">
      <w:pPr>
        <w:pStyle w:val="ListParagraph"/>
        <w:numPr>
          <w:ilvl w:val="0"/>
          <w:numId w:val="34"/>
        </w:numPr>
        <w:spacing w:after="0" w:line="240" w:lineRule="auto"/>
        <w:jc w:val="both"/>
        <w:rPr>
          <w:rFonts w:asciiTheme="minorHAnsi" w:eastAsia="Times New Roman" w:hAnsiTheme="minorHAnsi" w:cstheme="minorHAnsi"/>
          <w:color w:val="0E101A"/>
          <w:sz w:val="20"/>
          <w:szCs w:val="20"/>
        </w:rPr>
      </w:pPr>
      <w:r>
        <w:rPr>
          <w:rFonts w:asciiTheme="minorHAnsi" w:eastAsia="Times New Roman" w:hAnsiTheme="minorHAnsi" w:cstheme="minorHAnsi"/>
          <w:color w:val="0E101A"/>
          <w:sz w:val="20"/>
          <w:szCs w:val="20"/>
        </w:rPr>
        <w:t>One Trust integration for CCPA data – this is API based integration</w:t>
      </w:r>
    </w:p>
    <w:p w14:paraId="2323C068" w14:textId="5ED2E87F" w:rsidR="00900109" w:rsidRDefault="00BD02BE" w:rsidP="00A109A5">
      <w:pPr>
        <w:pStyle w:val="ListParagraph"/>
        <w:numPr>
          <w:ilvl w:val="0"/>
          <w:numId w:val="34"/>
        </w:numPr>
        <w:spacing w:after="0" w:line="240" w:lineRule="auto"/>
        <w:jc w:val="both"/>
        <w:rPr>
          <w:rFonts w:asciiTheme="minorHAnsi" w:eastAsia="Times New Roman" w:hAnsiTheme="minorHAnsi" w:cstheme="minorHAnsi"/>
          <w:color w:val="0E101A"/>
          <w:sz w:val="20"/>
          <w:szCs w:val="20"/>
        </w:rPr>
      </w:pPr>
      <w:r>
        <w:rPr>
          <w:rFonts w:asciiTheme="minorHAnsi" w:eastAsia="Times New Roman" w:hAnsiTheme="minorHAnsi" w:cstheme="minorHAnsi"/>
          <w:color w:val="0E101A"/>
          <w:sz w:val="20"/>
          <w:szCs w:val="20"/>
        </w:rPr>
        <w:t>File export to Box – this is API based integration</w:t>
      </w:r>
    </w:p>
    <w:p w14:paraId="6958FBDF" w14:textId="77777777" w:rsidR="00FB6B6A" w:rsidRPr="00FB6B6A" w:rsidRDefault="00FB6B6A" w:rsidP="003B6539">
      <w:pPr>
        <w:spacing w:after="0" w:line="240" w:lineRule="auto"/>
        <w:ind w:left="0" w:firstLine="0"/>
        <w:jc w:val="both"/>
        <w:rPr>
          <w:rFonts w:asciiTheme="minorHAnsi" w:eastAsia="Times New Roman" w:hAnsiTheme="minorHAnsi" w:cstheme="minorHAnsi"/>
          <w:color w:val="0E101A"/>
          <w:sz w:val="20"/>
          <w:szCs w:val="20"/>
        </w:rPr>
      </w:pPr>
    </w:p>
    <w:p w14:paraId="09FA98EF" w14:textId="098CA255" w:rsidR="00FB6B6A" w:rsidRPr="00FB6B6A" w:rsidRDefault="00FB6B6A" w:rsidP="003B6539">
      <w:pPr>
        <w:spacing w:after="0" w:line="240" w:lineRule="auto"/>
        <w:ind w:left="0" w:firstLine="0"/>
        <w:jc w:val="both"/>
        <w:rPr>
          <w:rFonts w:asciiTheme="minorHAnsi" w:eastAsia="Times New Roman" w:hAnsiTheme="minorHAnsi" w:cstheme="minorHAnsi"/>
          <w:color w:val="0E101A"/>
          <w:sz w:val="20"/>
          <w:szCs w:val="20"/>
        </w:rPr>
      </w:pPr>
      <w:r w:rsidRPr="00FB6B6A">
        <w:rPr>
          <w:rFonts w:asciiTheme="minorHAnsi" w:eastAsia="Times New Roman" w:hAnsiTheme="minorHAnsi" w:cstheme="minorHAnsi"/>
          <w:color w:val="0E101A"/>
          <w:sz w:val="20"/>
          <w:szCs w:val="20"/>
        </w:rPr>
        <w:t xml:space="preserve">The Consent Solution incorporates and applies consent related business rules determined and approved by </w:t>
      </w:r>
      <w:r w:rsidR="00643485">
        <w:rPr>
          <w:rFonts w:asciiTheme="minorHAnsi" w:eastAsia="Times New Roman" w:hAnsiTheme="minorHAnsi" w:cstheme="minorHAnsi"/>
          <w:color w:val="0E101A"/>
          <w:sz w:val="20"/>
          <w:szCs w:val="20"/>
        </w:rPr>
        <w:t>Ipsen</w:t>
      </w:r>
      <w:r w:rsidRPr="00FB6B6A">
        <w:rPr>
          <w:rFonts w:asciiTheme="minorHAnsi" w:eastAsia="Times New Roman" w:hAnsiTheme="minorHAnsi" w:cstheme="minorHAnsi"/>
          <w:color w:val="0E101A"/>
          <w:sz w:val="20"/>
          <w:szCs w:val="20"/>
        </w:rPr>
        <w:t xml:space="preserve">. These rules enable consent application in a consistent and agreed way. Using these rules will help </w:t>
      </w:r>
      <w:r w:rsidR="00643485">
        <w:rPr>
          <w:rFonts w:asciiTheme="minorHAnsi" w:eastAsia="Times New Roman" w:hAnsiTheme="minorHAnsi" w:cstheme="minorHAnsi"/>
          <w:color w:val="0E101A"/>
          <w:sz w:val="20"/>
          <w:szCs w:val="20"/>
        </w:rPr>
        <w:t>Ipsen</w:t>
      </w:r>
      <w:r w:rsidRPr="00FB6B6A">
        <w:rPr>
          <w:rFonts w:asciiTheme="minorHAnsi" w:eastAsia="Times New Roman" w:hAnsiTheme="minorHAnsi" w:cstheme="minorHAnsi"/>
          <w:color w:val="0E101A"/>
          <w:sz w:val="20"/>
          <w:szCs w:val="20"/>
        </w:rPr>
        <w:t xml:space="preserve"> marketing teams comply with approved marketing, legal and regulatory requirements.</w:t>
      </w:r>
      <w:r w:rsidR="003F03C5">
        <w:rPr>
          <w:rFonts w:asciiTheme="minorHAnsi" w:eastAsia="Times New Roman" w:hAnsiTheme="minorHAnsi" w:cstheme="minorHAnsi"/>
          <w:color w:val="0E101A"/>
          <w:sz w:val="20"/>
          <w:szCs w:val="20"/>
        </w:rPr>
        <w:t xml:space="preserve"> </w:t>
      </w:r>
      <w:r w:rsidRPr="00FB6B6A">
        <w:rPr>
          <w:rFonts w:asciiTheme="minorHAnsi" w:eastAsia="Times New Roman" w:hAnsiTheme="minorHAnsi" w:cstheme="minorHAnsi"/>
          <w:color w:val="0E101A"/>
          <w:sz w:val="20"/>
          <w:szCs w:val="20"/>
        </w:rPr>
        <w:t>The overall system design accounts for the consumption of customer profiles, consent related opt-ins/out on currently used channels, while also enabling new avenues to be added quickly. </w:t>
      </w:r>
    </w:p>
    <w:p w14:paraId="6254257B" w14:textId="77777777" w:rsidR="003B6539" w:rsidRPr="008D7C87" w:rsidRDefault="003B6539" w:rsidP="008D7C87">
      <w:pPr>
        <w:jc w:val="both"/>
        <w:rPr>
          <w:rFonts w:cs="Arial"/>
          <w:sz w:val="20"/>
          <w:szCs w:val="20"/>
        </w:rPr>
      </w:pPr>
    </w:p>
    <w:p w14:paraId="459D457A" w14:textId="0E786A18" w:rsidR="00C54C22" w:rsidRPr="00246FB4" w:rsidRDefault="00C54C22" w:rsidP="00A109A5">
      <w:pPr>
        <w:pStyle w:val="Heading2"/>
        <w:numPr>
          <w:ilvl w:val="2"/>
          <w:numId w:val="40"/>
        </w:numPr>
        <w:jc w:val="both"/>
        <w:rPr>
          <w:rFonts w:asciiTheme="majorHAnsi" w:eastAsia="Arial" w:hAnsiTheme="majorHAnsi" w:cstheme="majorHAnsi"/>
          <w:b/>
          <w:sz w:val="24"/>
          <w:szCs w:val="24"/>
        </w:rPr>
      </w:pPr>
      <w:bookmarkStart w:id="31" w:name="_Toc40701448"/>
      <w:r w:rsidRPr="00246FB4">
        <w:rPr>
          <w:rFonts w:asciiTheme="majorHAnsi" w:eastAsia="Arial" w:hAnsiTheme="majorHAnsi" w:cstheme="majorHAnsi"/>
          <w:b/>
          <w:sz w:val="24"/>
          <w:szCs w:val="24"/>
        </w:rPr>
        <w:lastRenderedPageBreak/>
        <w:t>File-Based Integrations</w:t>
      </w:r>
      <w:bookmarkEnd w:id="31"/>
    </w:p>
    <w:p w14:paraId="5B5814AD" w14:textId="687C5391" w:rsidR="00900109" w:rsidRDefault="00BD02BE" w:rsidP="003F03C5">
      <w:pPr>
        <w:jc w:val="both"/>
        <w:rPr>
          <w:sz w:val="20"/>
          <w:szCs w:val="20"/>
        </w:rPr>
      </w:pPr>
      <w:r>
        <w:rPr>
          <w:sz w:val="20"/>
          <w:szCs w:val="20"/>
        </w:rPr>
        <w:t xml:space="preserve">Data Hub, Veeva and profile registration data from </w:t>
      </w:r>
      <w:r w:rsidR="00643485">
        <w:rPr>
          <w:sz w:val="20"/>
          <w:szCs w:val="20"/>
        </w:rPr>
        <w:t>Ipsen</w:t>
      </w:r>
      <w:r>
        <w:rPr>
          <w:sz w:val="20"/>
          <w:szCs w:val="20"/>
        </w:rPr>
        <w:t xml:space="preserve"> care and brand websites, are all file-based integrations.</w:t>
      </w:r>
    </w:p>
    <w:p w14:paraId="37317C35" w14:textId="6C6AF03D" w:rsidR="00BD02BE" w:rsidRDefault="00BD02BE" w:rsidP="00A109A5">
      <w:pPr>
        <w:pStyle w:val="ListParagraph"/>
        <w:numPr>
          <w:ilvl w:val="0"/>
          <w:numId w:val="35"/>
        </w:numPr>
        <w:rPr>
          <w:sz w:val="20"/>
          <w:szCs w:val="20"/>
        </w:rPr>
      </w:pPr>
      <w:r>
        <w:rPr>
          <w:sz w:val="20"/>
          <w:szCs w:val="20"/>
        </w:rPr>
        <w:t>Sources push the data to FTP site or S3.</w:t>
      </w:r>
    </w:p>
    <w:p w14:paraId="5D8F42C1" w14:textId="773EE1A7" w:rsidR="00BD02BE" w:rsidRDefault="00BD02BE" w:rsidP="00A109A5">
      <w:pPr>
        <w:pStyle w:val="ListParagraph"/>
        <w:numPr>
          <w:ilvl w:val="1"/>
          <w:numId w:val="35"/>
        </w:numPr>
        <w:ind w:left="993" w:hanging="284"/>
        <w:rPr>
          <w:sz w:val="20"/>
          <w:szCs w:val="20"/>
        </w:rPr>
      </w:pPr>
      <w:r>
        <w:rPr>
          <w:sz w:val="20"/>
          <w:szCs w:val="20"/>
        </w:rPr>
        <w:t>Veeva pushes the data to FTP site.</w:t>
      </w:r>
    </w:p>
    <w:p w14:paraId="4263C48B" w14:textId="2EC4B285" w:rsidR="00BD02BE" w:rsidRDefault="00BD02BE" w:rsidP="00A109A5">
      <w:pPr>
        <w:pStyle w:val="ListParagraph"/>
        <w:numPr>
          <w:ilvl w:val="1"/>
          <w:numId w:val="35"/>
        </w:numPr>
        <w:ind w:left="993" w:hanging="284"/>
        <w:rPr>
          <w:sz w:val="20"/>
          <w:szCs w:val="20"/>
        </w:rPr>
      </w:pPr>
      <w:r>
        <w:rPr>
          <w:sz w:val="20"/>
          <w:szCs w:val="20"/>
        </w:rPr>
        <w:t>Data Hub pushes the data to workbench S3 bucket.</w:t>
      </w:r>
    </w:p>
    <w:p w14:paraId="4B015A7B" w14:textId="5DFBCA08" w:rsidR="00BD02BE" w:rsidRDefault="00643485" w:rsidP="00A109A5">
      <w:pPr>
        <w:pStyle w:val="ListParagraph"/>
        <w:numPr>
          <w:ilvl w:val="1"/>
          <w:numId w:val="35"/>
        </w:numPr>
        <w:ind w:left="993" w:hanging="284"/>
        <w:rPr>
          <w:sz w:val="20"/>
          <w:szCs w:val="20"/>
        </w:rPr>
      </w:pPr>
      <w:r>
        <w:rPr>
          <w:sz w:val="20"/>
          <w:szCs w:val="20"/>
        </w:rPr>
        <w:t>Ipsen</w:t>
      </w:r>
      <w:r w:rsidR="00BD02BE">
        <w:rPr>
          <w:sz w:val="20"/>
          <w:szCs w:val="20"/>
        </w:rPr>
        <w:t xml:space="preserve"> care and Brand websites are assumed to push data in S3 bucket.</w:t>
      </w:r>
    </w:p>
    <w:p w14:paraId="14507422" w14:textId="3133B0A7" w:rsidR="00BD02BE" w:rsidRDefault="00BD02BE" w:rsidP="00A109A5">
      <w:pPr>
        <w:pStyle w:val="ListParagraph"/>
        <w:numPr>
          <w:ilvl w:val="0"/>
          <w:numId w:val="35"/>
        </w:numPr>
        <w:rPr>
          <w:sz w:val="20"/>
          <w:szCs w:val="20"/>
        </w:rPr>
      </w:pPr>
      <w:r>
        <w:rPr>
          <w:sz w:val="20"/>
          <w:szCs w:val="20"/>
        </w:rPr>
        <w:t>Automated glue jobs read the data from file and push to staging schema of the database.</w:t>
      </w:r>
    </w:p>
    <w:p w14:paraId="270CC68B" w14:textId="4CC6EA5C" w:rsidR="00BD02BE" w:rsidRDefault="00BD02BE" w:rsidP="00A109A5">
      <w:pPr>
        <w:pStyle w:val="ListParagraph"/>
        <w:numPr>
          <w:ilvl w:val="0"/>
          <w:numId w:val="35"/>
        </w:numPr>
        <w:rPr>
          <w:sz w:val="20"/>
          <w:szCs w:val="20"/>
        </w:rPr>
      </w:pPr>
      <w:r>
        <w:rPr>
          <w:sz w:val="20"/>
          <w:szCs w:val="20"/>
        </w:rPr>
        <w:t>Automated glue jobs read the data from staging schema, convert to required data model and push to HCP/Patient schemas.</w:t>
      </w:r>
    </w:p>
    <w:p w14:paraId="3A220400" w14:textId="77777777" w:rsidR="00BD02BE" w:rsidRPr="00900109" w:rsidRDefault="00BD02BE" w:rsidP="00900109"/>
    <w:p w14:paraId="2C9767E5" w14:textId="77777777" w:rsidR="005F48DF" w:rsidRDefault="005F48DF">
      <w:pPr>
        <w:spacing w:after="160" w:line="259" w:lineRule="auto"/>
        <w:ind w:left="0" w:firstLine="0"/>
        <w:rPr>
          <w:rFonts w:asciiTheme="majorHAnsi" w:eastAsia="Arial" w:hAnsiTheme="majorHAnsi" w:cstheme="majorHAnsi"/>
          <w:bCs/>
          <w:sz w:val="24"/>
          <w:szCs w:val="24"/>
        </w:rPr>
      </w:pPr>
      <w:r>
        <w:rPr>
          <w:rFonts w:asciiTheme="majorHAnsi" w:eastAsia="Arial" w:hAnsiTheme="majorHAnsi" w:cstheme="majorHAnsi"/>
          <w:bCs/>
          <w:sz w:val="24"/>
          <w:szCs w:val="24"/>
        </w:rPr>
        <w:br w:type="page"/>
      </w:r>
    </w:p>
    <w:p w14:paraId="54450BFB" w14:textId="6BF492E0" w:rsidR="00C54C22" w:rsidRPr="00246FB4" w:rsidRDefault="00C54C22" w:rsidP="00A109A5">
      <w:pPr>
        <w:pStyle w:val="Heading2"/>
        <w:numPr>
          <w:ilvl w:val="2"/>
          <w:numId w:val="40"/>
        </w:numPr>
        <w:jc w:val="both"/>
        <w:rPr>
          <w:rFonts w:asciiTheme="majorHAnsi" w:eastAsia="Arial" w:hAnsiTheme="majorHAnsi" w:cstheme="majorHAnsi"/>
          <w:b/>
          <w:sz w:val="24"/>
          <w:szCs w:val="24"/>
        </w:rPr>
      </w:pPr>
      <w:bookmarkStart w:id="32" w:name="_Toc40701449"/>
      <w:r w:rsidRPr="00246FB4">
        <w:rPr>
          <w:rFonts w:asciiTheme="majorHAnsi" w:eastAsia="Arial" w:hAnsiTheme="majorHAnsi" w:cstheme="majorHAnsi"/>
          <w:b/>
          <w:sz w:val="24"/>
          <w:szCs w:val="24"/>
        </w:rPr>
        <w:lastRenderedPageBreak/>
        <w:t>One Trust Integration for CCPA Data</w:t>
      </w:r>
      <w:bookmarkEnd w:id="32"/>
    </w:p>
    <w:p w14:paraId="765D8C2C" w14:textId="239E9005" w:rsidR="009313AF" w:rsidRDefault="00BD02BE" w:rsidP="00E932D8">
      <w:pPr>
        <w:ind w:left="0" w:firstLine="0"/>
        <w:jc w:val="both"/>
        <w:rPr>
          <w:sz w:val="20"/>
          <w:szCs w:val="20"/>
        </w:rPr>
      </w:pPr>
      <w:r>
        <w:rPr>
          <w:sz w:val="20"/>
          <w:szCs w:val="20"/>
        </w:rPr>
        <w:t>Below figure</w:t>
      </w:r>
      <w:r w:rsidR="007F39AF" w:rsidRPr="00334E9A">
        <w:rPr>
          <w:sz w:val="20"/>
          <w:szCs w:val="20"/>
        </w:rPr>
        <w:t xml:space="preserve"> depicts the </w:t>
      </w:r>
      <w:r w:rsidR="00956E77">
        <w:rPr>
          <w:sz w:val="20"/>
          <w:szCs w:val="20"/>
        </w:rPr>
        <w:t>s</w:t>
      </w:r>
      <w:r w:rsidR="007F39AF" w:rsidRPr="00334E9A">
        <w:rPr>
          <w:sz w:val="20"/>
          <w:szCs w:val="20"/>
        </w:rPr>
        <w:t>equence of events that occur to integrate</w:t>
      </w:r>
      <w:r w:rsidR="00420E51" w:rsidRPr="00334E9A">
        <w:rPr>
          <w:sz w:val="20"/>
          <w:szCs w:val="20"/>
        </w:rPr>
        <w:t xml:space="preserve"> CCPA data to </w:t>
      </w:r>
      <w:r w:rsidR="004B4C94" w:rsidRPr="00334E9A">
        <w:rPr>
          <w:sz w:val="20"/>
          <w:szCs w:val="20"/>
        </w:rPr>
        <w:t>the Consent Management system</w:t>
      </w:r>
      <w:r w:rsidR="00E932D8" w:rsidRPr="00334E9A">
        <w:rPr>
          <w:sz w:val="20"/>
          <w:szCs w:val="20"/>
        </w:rPr>
        <w:t>:</w:t>
      </w:r>
    </w:p>
    <w:p w14:paraId="0445A9EC" w14:textId="6DC96A81" w:rsidR="001945B3" w:rsidRPr="00B13BB2" w:rsidRDefault="00451ADE" w:rsidP="004D6219">
      <w:pPr>
        <w:ind w:left="0" w:firstLine="0"/>
        <w:jc w:val="center"/>
        <w:rPr>
          <w:rFonts w:cs="Arial"/>
          <w:b/>
          <w:bCs/>
          <w:i/>
          <w:iCs/>
          <w:sz w:val="20"/>
          <w:szCs w:val="20"/>
        </w:rPr>
      </w:pPr>
      <w:r w:rsidRPr="003C43BC">
        <w:rPr>
          <w:noProof/>
        </w:rPr>
        <w:drawing>
          <wp:anchor distT="0" distB="0" distL="114300" distR="114300" simplePos="0" relativeHeight="251659271" behindDoc="1" locked="0" layoutInCell="1" allowOverlap="1" wp14:anchorId="7BED37C3" wp14:editId="21A79E6F">
            <wp:simplePos x="0" y="0"/>
            <wp:positionH relativeFrom="page">
              <wp:posOffset>762000</wp:posOffset>
            </wp:positionH>
            <wp:positionV relativeFrom="paragraph">
              <wp:posOffset>208280</wp:posOffset>
            </wp:positionV>
            <wp:extent cx="6533515" cy="2733675"/>
            <wp:effectExtent l="0" t="0" r="635" b="9525"/>
            <wp:wrapTight wrapText="bothSides">
              <wp:wrapPolygon edited="0">
                <wp:start x="0" y="0"/>
                <wp:lineTo x="0" y="21525"/>
                <wp:lineTo x="21539" y="21525"/>
                <wp:lineTo x="2153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33515" cy="2733675"/>
                    </a:xfrm>
                    <a:prstGeom prst="rect">
                      <a:avLst/>
                    </a:prstGeom>
                  </pic:spPr>
                </pic:pic>
              </a:graphicData>
            </a:graphic>
            <wp14:sizeRelH relativeFrom="margin">
              <wp14:pctWidth>0</wp14:pctWidth>
            </wp14:sizeRelH>
            <wp14:sizeRelV relativeFrom="margin">
              <wp14:pctHeight>0</wp14:pctHeight>
            </wp14:sizeRelV>
          </wp:anchor>
        </w:drawing>
      </w:r>
    </w:p>
    <w:p w14:paraId="56DD887D" w14:textId="204DAA71" w:rsidR="004F7AFD" w:rsidRDefault="004F7AFD" w:rsidP="004F7AFD">
      <w:pPr>
        <w:jc w:val="center"/>
        <w:rPr>
          <w:sz w:val="20"/>
          <w:szCs w:val="20"/>
        </w:rPr>
      </w:pPr>
      <w:r>
        <w:rPr>
          <w:rFonts w:cs="Arial"/>
          <w:b/>
          <w:bCs/>
          <w:i/>
          <w:iCs/>
          <w:sz w:val="20"/>
          <w:szCs w:val="20"/>
        </w:rPr>
        <w:t>Figure 2: Integration Architecture – Consent Management Application</w:t>
      </w:r>
    </w:p>
    <w:p w14:paraId="2AE8E107" w14:textId="7A743336" w:rsidR="007D3ED6" w:rsidRPr="007D3ED6" w:rsidRDefault="00643485" w:rsidP="007D3ED6">
      <w:pPr>
        <w:jc w:val="both"/>
        <w:rPr>
          <w:sz w:val="20"/>
          <w:szCs w:val="20"/>
        </w:rPr>
      </w:pPr>
      <w:r>
        <w:rPr>
          <w:sz w:val="20"/>
          <w:szCs w:val="20"/>
        </w:rPr>
        <w:t>Ipsen’s</w:t>
      </w:r>
      <w:r w:rsidR="007D3ED6" w:rsidRPr="007D3ED6">
        <w:rPr>
          <w:sz w:val="20"/>
          <w:szCs w:val="20"/>
        </w:rPr>
        <w:t xml:space="preserve"> Consent Management Solution interacts with OneTrust, privacy, security, and trust platform via a dynamic web form aimed to capture a consumer’s (HCP/Patient) request. This communication, in turn, initiates a workflow to process that request. OneTrust interacts with both consumers and system owners via emailers at several different checkpoints. Consumers will use their web browsers, either desktop or mobile, to upload files to confirm their identity. Systems owners access the DSAR Admin UI via SSO utilizing </w:t>
      </w:r>
      <w:r>
        <w:rPr>
          <w:sz w:val="20"/>
          <w:szCs w:val="20"/>
        </w:rPr>
        <w:t>Ipsen’s</w:t>
      </w:r>
      <w:r w:rsidR="007D3ED6" w:rsidRPr="007D3ED6">
        <w:rPr>
          <w:sz w:val="20"/>
          <w:szCs w:val="20"/>
        </w:rPr>
        <w:t xml:space="preserve"> IDP to view and process requests assigned to them. </w:t>
      </w:r>
    </w:p>
    <w:p w14:paraId="25E7715B" w14:textId="5ADB9183" w:rsidR="007D62B2" w:rsidRDefault="007D3ED6" w:rsidP="007D3ED6">
      <w:pPr>
        <w:jc w:val="both"/>
        <w:rPr>
          <w:sz w:val="20"/>
          <w:szCs w:val="20"/>
        </w:rPr>
      </w:pPr>
      <w:r w:rsidRPr="007D3ED6">
        <w:rPr>
          <w:sz w:val="20"/>
          <w:szCs w:val="20"/>
        </w:rPr>
        <w:t>Once requests have been rejected or completed, their details can be extracted through a REST API provided by OneTrust. The API is protected by a key which is generated for each downstream system. OneTrust also supports the ability to restrict incoming API communications to a specific IP address. All communications with the REST API are secured through SSL. OneTrust further relays this information to the Consent Management Solution via API connectors (weekly batch) wherein it gets incremental lists of all requests along with their details. It further filters the data to include only HCP’s and patients’ requests with rejected and completed statuses, then encrypt patient PII information with the help of encryption/decryption utility system. After this, the system processes data further and stores it into the consent database schema.</w:t>
      </w:r>
    </w:p>
    <w:p w14:paraId="346A3ED5" w14:textId="77777777" w:rsidR="0035393D" w:rsidRDefault="0035393D" w:rsidP="007D3ED6">
      <w:pPr>
        <w:jc w:val="both"/>
        <w:rPr>
          <w:sz w:val="20"/>
          <w:szCs w:val="20"/>
        </w:rPr>
      </w:pPr>
    </w:p>
    <w:p w14:paraId="19C918C5" w14:textId="77777777" w:rsidR="005F48DF" w:rsidRDefault="005F48DF">
      <w:pPr>
        <w:spacing w:after="160" w:line="259" w:lineRule="auto"/>
        <w:ind w:left="0" w:firstLine="0"/>
        <w:rPr>
          <w:rFonts w:asciiTheme="majorHAnsi" w:eastAsia="Arial" w:hAnsiTheme="majorHAnsi" w:cstheme="majorHAnsi"/>
          <w:bCs/>
          <w:sz w:val="24"/>
          <w:szCs w:val="24"/>
        </w:rPr>
      </w:pPr>
      <w:r>
        <w:rPr>
          <w:rFonts w:asciiTheme="majorHAnsi" w:eastAsia="Arial" w:hAnsiTheme="majorHAnsi" w:cstheme="majorHAnsi"/>
          <w:bCs/>
          <w:sz w:val="24"/>
          <w:szCs w:val="24"/>
        </w:rPr>
        <w:br w:type="page"/>
      </w:r>
    </w:p>
    <w:p w14:paraId="6BC67D3F" w14:textId="06763A05" w:rsidR="009A7089" w:rsidRDefault="00643485" w:rsidP="00A109A5">
      <w:pPr>
        <w:pStyle w:val="Heading2"/>
        <w:numPr>
          <w:ilvl w:val="2"/>
          <w:numId w:val="40"/>
        </w:numPr>
        <w:jc w:val="both"/>
        <w:rPr>
          <w:rFonts w:asciiTheme="majorHAnsi" w:eastAsia="Arial" w:hAnsiTheme="majorHAnsi" w:cstheme="majorHAnsi"/>
          <w:b/>
          <w:sz w:val="26"/>
          <w:szCs w:val="26"/>
        </w:rPr>
      </w:pPr>
      <w:bookmarkStart w:id="33" w:name="_Toc40701450"/>
      <w:r w:rsidRPr="00246FB4">
        <w:rPr>
          <w:rFonts w:asciiTheme="majorHAnsi" w:eastAsia="Arial" w:hAnsiTheme="majorHAnsi" w:cstheme="majorHAnsi"/>
          <w:b/>
          <w:sz w:val="24"/>
          <w:szCs w:val="24"/>
        </w:rPr>
        <w:lastRenderedPageBreak/>
        <w:t>Profile Registrations on Ipsen Care or Brand Websites</w:t>
      </w:r>
      <w:bookmarkEnd w:id="33"/>
    </w:p>
    <w:p w14:paraId="2ED7124E" w14:textId="77777777" w:rsidR="0035393D" w:rsidRDefault="0035393D" w:rsidP="0035393D">
      <w:pPr>
        <w:pStyle w:val="Heading2"/>
        <w:numPr>
          <w:ilvl w:val="1"/>
          <w:numId w:val="0"/>
        </w:numPr>
        <w:ind w:firstLine="720"/>
        <w:jc w:val="both"/>
        <w:rPr>
          <w:rFonts w:asciiTheme="majorHAnsi" w:eastAsia="Arial" w:hAnsiTheme="majorHAnsi" w:cstheme="majorHAnsi"/>
          <w:bCs/>
          <w:sz w:val="24"/>
          <w:szCs w:val="24"/>
        </w:rPr>
      </w:pPr>
    </w:p>
    <w:p w14:paraId="478CDFF9" w14:textId="7C1266EE" w:rsidR="00B87B5C" w:rsidRDefault="00B87B5C" w:rsidP="00B87B5C">
      <w:pPr>
        <w:jc w:val="both"/>
        <w:rPr>
          <w:sz w:val="20"/>
          <w:szCs w:val="20"/>
        </w:rPr>
      </w:pPr>
      <w:r w:rsidRPr="006F2FC0">
        <w:rPr>
          <w:sz w:val="20"/>
          <w:szCs w:val="20"/>
        </w:rPr>
        <w:t xml:space="preserve">The context of </w:t>
      </w:r>
      <w:r w:rsidR="00643485">
        <w:rPr>
          <w:sz w:val="20"/>
          <w:szCs w:val="20"/>
        </w:rPr>
        <w:t>Ipsen’s</w:t>
      </w:r>
      <w:r w:rsidRPr="006F2FC0">
        <w:rPr>
          <w:sz w:val="20"/>
          <w:szCs w:val="20"/>
        </w:rPr>
        <w:t xml:space="preserve"> consent management </w:t>
      </w:r>
      <w:r w:rsidR="00BD02BE">
        <w:rPr>
          <w:sz w:val="20"/>
          <w:szCs w:val="20"/>
        </w:rPr>
        <w:t>system</w:t>
      </w:r>
      <w:r w:rsidRPr="006F2FC0">
        <w:rPr>
          <w:sz w:val="20"/>
          <w:szCs w:val="20"/>
        </w:rPr>
        <w:t xml:space="preserve">, thus, illustrates the business process flow for profile registration and consent (opt-ins) arriving into the Consent Management Application. It also demonstrates the business process flow for op-outs coming from the dynamic form and the integrated Veeva network. </w:t>
      </w:r>
    </w:p>
    <w:p w14:paraId="02791EEA" w14:textId="07951B1B" w:rsidR="00B87B5C" w:rsidRPr="00C16457" w:rsidRDefault="00B87B5C" w:rsidP="00B87B5C">
      <w:pPr>
        <w:jc w:val="both"/>
        <w:rPr>
          <w:sz w:val="20"/>
          <w:szCs w:val="20"/>
        </w:rPr>
      </w:pPr>
      <w:r w:rsidRPr="00811394">
        <w:rPr>
          <w:rFonts w:cs="Arial"/>
          <w:b/>
          <w:bCs/>
          <w:i/>
          <w:iCs/>
          <w:noProof/>
          <w:sz w:val="20"/>
          <w:szCs w:val="20"/>
        </w:rPr>
        <w:drawing>
          <wp:anchor distT="0" distB="0" distL="114300" distR="114300" simplePos="0" relativeHeight="251664391" behindDoc="1" locked="0" layoutInCell="1" allowOverlap="1" wp14:anchorId="3F52BE52" wp14:editId="645C1865">
            <wp:simplePos x="0" y="0"/>
            <wp:positionH relativeFrom="margin">
              <wp:align>left</wp:align>
            </wp:positionH>
            <wp:positionV relativeFrom="paragraph">
              <wp:posOffset>403225</wp:posOffset>
            </wp:positionV>
            <wp:extent cx="6368415" cy="3267710"/>
            <wp:effectExtent l="0" t="0" r="0" b="8890"/>
            <wp:wrapTight wrapText="bothSides">
              <wp:wrapPolygon edited="0">
                <wp:start x="0" y="0"/>
                <wp:lineTo x="0" y="21533"/>
                <wp:lineTo x="21516" y="21533"/>
                <wp:lineTo x="2151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122" t="7032"/>
                    <a:stretch/>
                  </pic:blipFill>
                  <pic:spPr bwMode="auto">
                    <a:xfrm>
                      <a:off x="0" y="0"/>
                      <a:ext cx="6368415" cy="3267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931EF">
        <w:rPr>
          <w:sz w:val="20"/>
          <w:szCs w:val="20"/>
        </w:rPr>
        <w:t xml:space="preserve">The </w:t>
      </w:r>
      <w:r w:rsidR="00BD02BE">
        <w:rPr>
          <w:sz w:val="20"/>
          <w:szCs w:val="20"/>
        </w:rPr>
        <w:t>process flow</w:t>
      </w:r>
      <w:r w:rsidRPr="001931EF">
        <w:rPr>
          <w:sz w:val="20"/>
          <w:szCs w:val="20"/>
        </w:rPr>
        <w:t xml:space="preserve"> diagrams below depict a series of actions that provide a broad overview of these processes to define how they are carried out, allowing for easier analysis and process improvement:</w:t>
      </w:r>
    </w:p>
    <w:p w14:paraId="7BA3A71C" w14:textId="69408509" w:rsidR="00B87B5C" w:rsidRDefault="00B87B5C" w:rsidP="00B87B5C">
      <w:pPr>
        <w:ind w:left="0" w:firstLine="0"/>
        <w:jc w:val="center"/>
        <w:rPr>
          <w:rFonts w:cs="Arial"/>
          <w:b/>
          <w:bCs/>
          <w:i/>
          <w:iCs/>
          <w:sz w:val="20"/>
          <w:szCs w:val="20"/>
        </w:rPr>
      </w:pPr>
      <w:r w:rsidRPr="00811394">
        <w:rPr>
          <w:rFonts w:cs="Arial"/>
          <w:b/>
          <w:bCs/>
          <w:i/>
          <w:iCs/>
          <w:sz w:val="20"/>
          <w:szCs w:val="20"/>
        </w:rPr>
        <w:t xml:space="preserve">Figure </w:t>
      </w:r>
      <w:r w:rsidR="004F7AFD">
        <w:rPr>
          <w:rFonts w:cs="Arial"/>
          <w:b/>
          <w:bCs/>
          <w:i/>
          <w:iCs/>
          <w:sz w:val="20"/>
          <w:szCs w:val="20"/>
        </w:rPr>
        <w:t>3</w:t>
      </w:r>
      <w:r w:rsidRPr="00811394">
        <w:rPr>
          <w:rFonts w:cs="Arial"/>
          <w:b/>
          <w:bCs/>
          <w:i/>
          <w:iCs/>
          <w:sz w:val="20"/>
          <w:szCs w:val="20"/>
        </w:rPr>
        <w:t>:</w:t>
      </w:r>
      <w:r>
        <w:rPr>
          <w:rFonts w:cs="Arial"/>
          <w:b/>
          <w:bCs/>
          <w:i/>
          <w:iCs/>
          <w:sz w:val="20"/>
          <w:szCs w:val="20"/>
        </w:rPr>
        <w:t xml:space="preserve"> Business process flow for Profile Registration and Consent arriving into CMA</w:t>
      </w:r>
    </w:p>
    <w:p w14:paraId="504ECE8A" w14:textId="77777777" w:rsidR="00B87B5C" w:rsidRDefault="00B87B5C" w:rsidP="00B87B5C">
      <w:pPr>
        <w:ind w:left="0" w:firstLine="0"/>
        <w:jc w:val="both"/>
        <w:rPr>
          <w:rFonts w:cs="Arial"/>
          <w:b/>
          <w:bCs/>
          <w:i/>
          <w:iCs/>
          <w:sz w:val="20"/>
          <w:szCs w:val="20"/>
        </w:rPr>
      </w:pPr>
      <w:r w:rsidRPr="00E37039">
        <w:rPr>
          <w:rFonts w:cs="Arial"/>
          <w:noProof/>
        </w:rPr>
        <w:drawing>
          <wp:inline distT="0" distB="0" distL="0" distR="0" wp14:anchorId="3C20B4E8" wp14:editId="4DC8F66E">
            <wp:extent cx="6231005" cy="287079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3660" b="855"/>
                    <a:stretch/>
                  </pic:blipFill>
                  <pic:spPr bwMode="auto">
                    <a:xfrm>
                      <a:off x="0" y="0"/>
                      <a:ext cx="6290860" cy="2898368"/>
                    </a:xfrm>
                    <a:prstGeom prst="rect">
                      <a:avLst/>
                    </a:prstGeom>
                    <a:ln>
                      <a:noFill/>
                    </a:ln>
                    <a:extLst>
                      <a:ext uri="{53640926-AAD7-44D8-BBD7-CCE9431645EC}">
                        <a14:shadowObscured xmlns:a14="http://schemas.microsoft.com/office/drawing/2010/main"/>
                      </a:ext>
                    </a:extLst>
                  </pic:spPr>
                </pic:pic>
              </a:graphicData>
            </a:graphic>
          </wp:inline>
        </w:drawing>
      </w:r>
    </w:p>
    <w:p w14:paraId="7A566E27" w14:textId="150FF92F" w:rsidR="00B87B5C" w:rsidRDefault="00B87B5C" w:rsidP="00B87B5C">
      <w:pPr>
        <w:ind w:left="0" w:firstLine="0"/>
        <w:jc w:val="center"/>
        <w:rPr>
          <w:rFonts w:cs="Arial"/>
          <w:b/>
          <w:bCs/>
          <w:i/>
          <w:iCs/>
          <w:sz w:val="20"/>
          <w:szCs w:val="20"/>
        </w:rPr>
      </w:pPr>
      <w:r>
        <w:rPr>
          <w:rFonts w:cs="Arial"/>
          <w:b/>
          <w:bCs/>
          <w:i/>
          <w:iCs/>
          <w:sz w:val="20"/>
          <w:szCs w:val="20"/>
        </w:rPr>
        <w:t>Figure</w:t>
      </w:r>
      <w:r w:rsidR="004F7AFD">
        <w:rPr>
          <w:rFonts w:cs="Arial"/>
          <w:b/>
          <w:bCs/>
          <w:i/>
          <w:iCs/>
          <w:sz w:val="20"/>
          <w:szCs w:val="20"/>
        </w:rPr>
        <w:t xml:space="preserve"> 4</w:t>
      </w:r>
      <w:r>
        <w:rPr>
          <w:rFonts w:cs="Arial"/>
          <w:b/>
          <w:bCs/>
          <w:i/>
          <w:iCs/>
          <w:sz w:val="20"/>
          <w:szCs w:val="20"/>
        </w:rPr>
        <w:t>: Business process flow for an opt-out arriving through the dynamic form and Veeva</w:t>
      </w:r>
    </w:p>
    <w:p w14:paraId="60CCCF31" w14:textId="77777777" w:rsidR="00B87B5C" w:rsidRDefault="00B87B5C" w:rsidP="00B87B5C">
      <w:pPr>
        <w:ind w:left="0" w:firstLine="0"/>
        <w:rPr>
          <w:rFonts w:cs="Arial"/>
          <w:b/>
          <w:bCs/>
          <w:i/>
          <w:iCs/>
          <w:sz w:val="20"/>
          <w:szCs w:val="20"/>
        </w:rPr>
      </w:pPr>
    </w:p>
    <w:p w14:paraId="6C5A592B" w14:textId="325E9A93" w:rsidR="00643485" w:rsidRDefault="00643485" w:rsidP="00A109A5">
      <w:pPr>
        <w:pStyle w:val="Heading2"/>
        <w:numPr>
          <w:ilvl w:val="2"/>
          <w:numId w:val="40"/>
        </w:numPr>
        <w:jc w:val="both"/>
        <w:rPr>
          <w:rFonts w:asciiTheme="majorHAnsi" w:eastAsia="Arial" w:hAnsiTheme="majorHAnsi" w:cstheme="majorHAnsi"/>
          <w:b/>
          <w:sz w:val="26"/>
          <w:szCs w:val="26"/>
        </w:rPr>
      </w:pPr>
      <w:bookmarkStart w:id="34" w:name="_Toc40701451"/>
      <w:r w:rsidRPr="00246FB4">
        <w:rPr>
          <w:rFonts w:asciiTheme="majorHAnsi" w:eastAsia="Arial" w:hAnsiTheme="majorHAnsi" w:cstheme="majorHAnsi"/>
          <w:b/>
          <w:sz w:val="24"/>
          <w:szCs w:val="24"/>
        </w:rPr>
        <w:t>Cross-Reference Process for HCPs</w:t>
      </w:r>
      <w:bookmarkEnd w:id="34"/>
    </w:p>
    <w:p w14:paraId="1BEC0501" w14:textId="77777777" w:rsidR="00B87B5C" w:rsidRDefault="00B87B5C" w:rsidP="00B87B5C">
      <w:pPr>
        <w:jc w:val="both"/>
        <w:rPr>
          <w:sz w:val="20"/>
          <w:szCs w:val="20"/>
        </w:rPr>
      </w:pPr>
    </w:p>
    <w:p w14:paraId="4888C178" w14:textId="77777777" w:rsidR="00B87B5C" w:rsidRDefault="00B87B5C" w:rsidP="00B87B5C">
      <w:pPr>
        <w:pStyle w:val="NormalWeb"/>
        <w:spacing w:before="0" w:beforeAutospacing="0" w:after="0" w:afterAutospacing="0"/>
        <w:jc w:val="both"/>
        <w:rPr>
          <w:rFonts w:asciiTheme="majorHAnsi" w:hAnsiTheme="majorHAnsi" w:cstheme="majorHAnsi"/>
          <w:color w:val="0E101A"/>
          <w:sz w:val="20"/>
          <w:szCs w:val="20"/>
        </w:rPr>
      </w:pPr>
      <w:r>
        <w:rPr>
          <w:rFonts w:asciiTheme="majorHAnsi" w:hAnsiTheme="majorHAnsi" w:cstheme="majorHAnsi"/>
          <w:color w:val="0E101A"/>
          <w:sz w:val="20"/>
          <w:szCs w:val="20"/>
        </w:rPr>
        <w:t xml:space="preserve">Consent Management System (CMS) cross references the consent, profile and marketing engagement related information coming from various sources, with the universe of HCP/Patient. The purpose is to link all the transactional data with the universe (reference data). </w:t>
      </w:r>
    </w:p>
    <w:p w14:paraId="4172E4B9" w14:textId="77777777" w:rsidR="00B87B5C" w:rsidRPr="00DA0666" w:rsidRDefault="00B87B5C" w:rsidP="00B87B5C">
      <w:pPr>
        <w:pStyle w:val="NormalWeb"/>
        <w:spacing w:before="0" w:beforeAutospacing="0" w:after="0" w:afterAutospacing="0"/>
        <w:jc w:val="both"/>
        <w:rPr>
          <w:rFonts w:asciiTheme="majorHAnsi" w:hAnsiTheme="majorHAnsi" w:cstheme="majorHAnsi"/>
          <w:color w:val="0E101A"/>
          <w:sz w:val="20"/>
          <w:szCs w:val="20"/>
        </w:rPr>
      </w:pPr>
      <w:r w:rsidRPr="00DA0666">
        <w:rPr>
          <w:rFonts w:asciiTheme="majorHAnsi" w:hAnsiTheme="majorHAnsi" w:cstheme="majorHAnsi"/>
          <w:color w:val="0E101A"/>
          <w:sz w:val="20"/>
          <w:szCs w:val="20"/>
        </w:rPr>
        <w:t xml:space="preserve">The </w:t>
      </w:r>
      <w:r>
        <w:rPr>
          <w:rFonts w:asciiTheme="majorHAnsi" w:hAnsiTheme="majorHAnsi" w:cstheme="majorHAnsi"/>
          <w:color w:val="0E101A"/>
          <w:sz w:val="20"/>
          <w:szCs w:val="20"/>
        </w:rPr>
        <w:t>process flow</w:t>
      </w:r>
      <w:r w:rsidRPr="00DA0666">
        <w:rPr>
          <w:rFonts w:asciiTheme="majorHAnsi" w:hAnsiTheme="majorHAnsi" w:cstheme="majorHAnsi"/>
          <w:color w:val="0E101A"/>
          <w:sz w:val="20"/>
          <w:szCs w:val="20"/>
        </w:rPr>
        <w:t xml:space="preserve"> diagrams below depict a series of actions that provide a broad overview of these processes to define how they are carried out, allowing for more accessible analysis and process improvement.</w:t>
      </w:r>
    </w:p>
    <w:p w14:paraId="6FBD55A9" w14:textId="77777777" w:rsidR="00B87B5C" w:rsidRPr="00DA0666" w:rsidRDefault="00B87B5C" w:rsidP="00B87B5C">
      <w:pPr>
        <w:pStyle w:val="NormalWeb"/>
        <w:spacing w:before="0" w:beforeAutospacing="0" w:after="0" w:afterAutospacing="0"/>
        <w:jc w:val="both"/>
        <w:rPr>
          <w:rFonts w:asciiTheme="majorHAnsi" w:hAnsiTheme="majorHAnsi" w:cstheme="majorHAnsi"/>
          <w:color w:val="0E101A"/>
          <w:sz w:val="20"/>
          <w:szCs w:val="20"/>
        </w:rPr>
      </w:pPr>
    </w:p>
    <w:p w14:paraId="4D8C2709" w14:textId="7D93FAB4" w:rsidR="00B87B5C" w:rsidRPr="00DA0666" w:rsidRDefault="00B87B5C" w:rsidP="00BD02BE">
      <w:pPr>
        <w:pStyle w:val="Heading2"/>
        <w:numPr>
          <w:ilvl w:val="0"/>
          <w:numId w:val="0"/>
        </w:numPr>
        <w:jc w:val="both"/>
        <w:rPr>
          <w:rFonts w:asciiTheme="majorHAnsi" w:hAnsiTheme="majorHAnsi" w:cstheme="majorHAnsi"/>
          <w:color w:val="0E101A"/>
          <w:sz w:val="20"/>
          <w:szCs w:val="20"/>
        </w:rPr>
      </w:pPr>
      <w:bookmarkStart w:id="35" w:name="_Toc40701452"/>
      <w:r w:rsidRPr="00DA0666">
        <w:rPr>
          <w:rFonts w:asciiTheme="majorHAnsi" w:hAnsiTheme="majorHAnsi" w:cstheme="majorHAnsi"/>
          <w:b/>
          <w:bCs/>
          <w:color w:val="0E101A"/>
          <w:sz w:val="20"/>
          <w:szCs w:val="20"/>
        </w:rPr>
        <w:t>Cross Referencing Process - HCPs</w:t>
      </w:r>
      <w:bookmarkEnd w:id="35"/>
    </w:p>
    <w:p w14:paraId="14C25AD1" w14:textId="77777777" w:rsidR="00B87B5C" w:rsidRPr="00DA0666" w:rsidRDefault="00B87B5C" w:rsidP="00B87B5C">
      <w:pPr>
        <w:pStyle w:val="NormalWeb"/>
        <w:spacing w:before="0" w:beforeAutospacing="0" w:after="0" w:afterAutospacing="0"/>
        <w:jc w:val="both"/>
        <w:rPr>
          <w:rFonts w:asciiTheme="majorHAnsi" w:hAnsiTheme="majorHAnsi" w:cstheme="majorHAnsi"/>
          <w:color w:val="0E101A"/>
          <w:sz w:val="20"/>
          <w:szCs w:val="20"/>
        </w:rPr>
      </w:pPr>
      <w:r w:rsidRPr="00DA0666">
        <w:rPr>
          <w:rFonts w:asciiTheme="majorHAnsi" w:hAnsiTheme="majorHAnsi" w:cstheme="majorHAnsi"/>
          <w:color w:val="0E101A"/>
          <w:sz w:val="20"/>
          <w:szCs w:val="20"/>
        </w:rPr>
        <w:t>The profile</w:t>
      </w:r>
      <w:r>
        <w:rPr>
          <w:rFonts w:asciiTheme="majorHAnsi" w:hAnsiTheme="majorHAnsi" w:cstheme="majorHAnsi"/>
          <w:color w:val="0E101A"/>
          <w:sz w:val="20"/>
          <w:szCs w:val="20"/>
        </w:rPr>
        <w:t xml:space="preserve">, </w:t>
      </w:r>
      <w:r w:rsidRPr="00DA0666">
        <w:rPr>
          <w:rFonts w:asciiTheme="majorHAnsi" w:hAnsiTheme="majorHAnsi" w:cstheme="majorHAnsi"/>
          <w:color w:val="0E101A"/>
          <w:sz w:val="20"/>
          <w:szCs w:val="20"/>
        </w:rPr>
        <w:t>opt-out</w:t>
      </w:r>
      <w:r>
        <w:rPr>
          <w:rFonts w:asciiTheme="majorHAnsi" w:hAnsiTheme="majorHAnsi" w:cstheme="majorHAnsi"/>
          <w:color w:val="0E101A"/>
          <w:sz w:val="20"/>
          <w:szCs w:val="20"/>
        </w:rPr>
        <w:t xml:space="preserve"> or marketing engagement related</w:t>
      </w:r>
      <w:r w:rsidRPr="00DA0666">
        <w:rPr>
          <w:rFonts w:asciiTheme="majorHAnsi" w:hAnsiTheme="majorHAnsi" w:cstheme="majorHAnsi"/>
          <w:color w:val="0E101A"/>
          <w:sz w:val="20"/>
          <w:szCs w:val="20"/>
        </w:rPr>
        <w:t xml:space="preserve"> data ingested by the system subjects to the following cross-referencing steps and data validation rules:</w:t>
      </w:r>
    </w:p>
    <w:p w14:paraId="7F22AF88" w14:textId="77777777" w:rsidR="00B87B5C" w:rsidRPr="00DA0666" w:rsidRDefault="00B87B5C" w:rsidP="00B87B5C">
      <w:pPr>
        <w:pStyle w:val="NormalWeb"/>
        <w:spacing w:before="0" w:beforeAutospacing="0" w:after="0" w:afterAutospacing="0"/>
        <w:jc w:val="both"/>
        <w:rPr>
          <w:rFonts w:asciiTheme="majorHAnsi" w:hAnsiTheme="majorHAnsi" w:cstheme="majorHAnsi"/>
          <w:color w:val="0E101A"/>
          <w:sz w:val="20"/>
          <w:szCs w:val="20"/>
        </w:rPr>
      </w:pPr>
      <w:r w:rsidRPr="00DA0666">
        <w:rPr>
          <w:rStyle w:val="Strong"/>
          <w:rFonts w:asciiTheme="majorHAnsi" w:eastAsia="Calibri" w:hAnsiTheme="majorHAnsi" w:cstheme="majorHAnsi"/>
          <w:color w:val="0E101A"/>
          <w:sz w:val="20"/>
          <w:szCs w:val="20"/>
        </w:rPr>
        <w:t>Step 1:</w:t>
      </w:r>
      <w:r w:rsidRPr="00DA0666">
        <w:rPr>
          <w:rFonts w:asciiTheme="majorHAnsi" w:hAnsiTheme="majorHAnsi" w:cstheme="majorHAnsi"/>
          <w:color w:val="0E101A"/>
          <w:sz w:val="20"/>
          <w:szCs w:val="20"/>
        </w:rPr>
        <w:t> System maintains an Axtria ID against all records</w:t>
      </w:r>
    </w:p>
    <w:p w14:paraId="70B4E9AB" w14:textId="77777777" w:rsidR="00B87B5C" w:rsidRPr="00DA0666" w:rsidRDefault="00B87B5C" w:rsidP="00B87B5C">
      <w:pPr>
        <w:pStyle w:val="NormalWeb"/>
        <w:spacing w:before="0" w:beforeAutospacing="0" w:after="0" w:afterAutospacing="0"/>
        <w:jc w:val="both"/>
        <w:rPr>
          <w:rFonts w:asciiTheme="majorHAnsi" w:hAnsiTheme="majorHAnsi" w:cstheme="majorHAnsi"/>
          <w:color w:val="0E101A"/>
          <w:sz w:val="20"/>
          <w:szCs w:val="20"/>
        </w:rPr>
      </w:pPr>
      <w:r w:rsidRPr="00DA0666">
        <w:rPr>
          <w:rStyle w:val="Strong"/>
          <w:rFonts w:asciiTheme="majorHAnsi" w:eastAsia="Calibri" w:hAnsiTheme="majorHAnsi" w:cstheme="majorHAnsi"/>
          <w:color w:val="0E101A"/>
          <w:sz w:val="20"/>
          <w:szCs w:val="20"/>
        </w:rPr>
        <w:t>Step 2:</w:t>
      </w:r>
      <w:r w:rsidRPr="00DA0666">
        <w:rPr>
          <w:rFonts w:asciiTheme="majorHAnsi" w:hAnsiTheme="majorHAnsi" w:cstheme="majorHAnsi"/>
          <w:color w:val="0E101A"/>
          <w:sz w:val="20"/>
          <w:szCs w:val="20"/>
        </w:rPr>
        <w:t> If the incoming profile does not have either an NPI ID or a combination of the First Name, Last Name, and Email Address. If even one is unavailable, the system will maintain it as a bad record.</w:t>
      </w:r>
    </w:p>
    <w:p w14:paraId="6775294C" w14:textId="77777777" w:rsidR="00B87B5C" w:rsidRPr="00DA0666" w:rsidRDefault="00B87B5C" w:rsidP="00B87B5C">
      <w:pPr>
        <w:pStyle w:val="NormalWeb"/>
        <w:spacing w:before="0" w:beforeAutospacing="0" w:after="0" w:afterAutospacing="0"/>
        <w:jc w:val="both"/>
        <w:rPr>
          <w:rFonts w:asciiTheme="majorHAnsi" w:hAnsiTheme="majorHAnsi" w:cstheme="majorHAnsi"/>
          <w:color w:val="0E101A"/>
          <w:sz w:val="20"/>
          <w:szCs w:val="20"/>
        </w:rPr>
      </w:pPr>
      <w:r w:rsidRPr="00DA0666">
        <w:rPr>
          <w:rStyle w:val="Strong"/>
          <w:rFonts w:asciiTheme="majorHAnsi" w:eastAsia="Calibri" w:hAnsiTheme="majorHAnsi" w:cstheme="majorHAnsi"/>
          <w:color w:val="0E101A"/>
          <w:sz w:val="20"/>
          <w:szCs w:val="20"/>
        </w:rPr>
        <w:t>Step 3: </w:t>
      </w:r>
      <w:r w:rsidRPr="00DA0666">
        <w:rPr>
          <w:rFonts w:asciiTheme="majorHAnsi" w:hAnsiTheme="majorHAnsi" w:cstheme="majorHAnsi"/>
          <w:color w:val="0E101A"/>
          <w:sz w:val="20"/>
          <w:szCs w:val="20"/>
        </w:rPr>
        <w:t>If the system validates the previous step and all the three fields are available, the system performs a lookup on the key – The key can either be the NPI ID(Primary Key) if present or a combination of the First Name, Last Name and the Email ID (Secondary Key) if NPI is unavailable</w:t>
      </w:r>
    </w:p>
    <w:p w14:paraId="14BE4345" w14:textId="77777777" w:rsidR="00B87B5C" w:rsidRPr="00DA0666" w:rsidRDefault="00B87B5C" w:rsidP="00B87B5C">
      <w:pPr>
        <w:pStyle w:val="NormalWeb"/>
        <w:spacing w:before="0" w:beforeAutospacing="0" w:after="0" w:afterAutospacing="0"/>
        <w:jc w:val="both"/>
        <w:rPr>
          <w:rFonts w:asciiTheme="majorHAnsi" w:hAnsiTheme="majorHAnsi" w:cstheme="majorHAnsi"/>
          <w:color w:val="0E101A"/>
          <w:sz w:val="20"/>
          <w:szCs w:val="20"/>
        </w:rPr>
      </w:pPr>
      <w:r w:rsidRPr="00DA0666">
        <w:rPr>
          <w:rStyle w:val="Strong"/>
          <w:rFonts w:asciiTheme="majorHAnsi" w:eastAsia="Calibri" w:hAnsiTheme="majorHAnsi" w:cstheme="majorHAnsi"/>
          <w:color w:val="0E101A"/>
          <w:sz w:val="20"/>
          <w:szCs w:val="20"/>
        </w:rPr>
        <w:t>Step 4: </w:t>
      </w:r>
      <w:r w:rsidRPr="00DA0666">
        <w:rPr>
          <w:rFonts w:asciiTheme="majorHAnsi" w:hAnsiTheme="majorHAnsi" w:cstheme="majorHAnsi"/>
          <w:color w:val="0E101A"/>
          <w:sz w:val="20"/>
          <w:szCs w:val="20"/>
        </w:rPr>
        <w:t>If the incoming data has a match, the system checks for other attributes: </w:t>
      </w:r>
    </w:p>
    <w:p w14:paraId="62276ECD" w14:textId="77777777" w:rsidR="00B87B5C" w:rsidRPr="00563B30" w:rsidRDefault="00B87B5C" w:rsidP="00A109A5">
      <w:pPr>
        <w:pStyle w:val="ListParagraph"/>
        <w:numPr>
          <w:ilvl w:val="0"/>
          <w:numId w:val="25"/>
        </w:numPr>
        <w:spacing w:after="0" w:line="240" w:lineRule="auto"/>
        <w:jc w:val="both"/>
        <w:rPr>
          <w:rFonts w:asciiTheme="majorHAnsi" w:hAnsiTheme="majorHAnsi" w:cstheme="majorHAnsi"/>
          <w:color w:val="0E101A"/>
          <w:sz w:val="20"/>
          <w:szCs w:val="20"/>
        </w:rPr>
      </w:pPr>
      <w:r w:rsidRPr="00563B30">
        <w:rPr>
          <w:rFonts w:asciiTheme="majorHAnsi" w:hAnsiTheme="majorHAnsi" w:cstheme="majorHAnsi"/>
          <w:color w:val="0E101A"/>
          <w:sz w:val="20"/>
          <w:szCs w:val="20"/>
        </w:rPr>
        <w:t>If other attributes are not present, the system links the data to a unique Axtria assigned identifier and updates the audit log.</w:t>
      </w:r>
    </w:p>
    <w:p w14:paraId="1DD2AC48" w14:textId="77777777" w:rsidR="00B87B5C" w:rsidRPr="00563B30" w:rsidRDefault="00B87B5C" w:rsidP="00A109A5">
      <w:pPr>
        <w:pStyle w:val="ListParagraph"/>
        <w:numPr>
          <w:ilvl w:val="0"/>
          <w:numId w:val="25"/>
        </w:numPr>
        <w:spacing w:after="0" w:line="240" w:lineRule="auto"/>
        <w:jc w:val="both"/>
        <w:rPr>
          <w:rFonts w:asciiTheme="majorHAnsi" w:hAnsiTheme="majorHAnsi" w:cstheme="majorHAnsi"/>
          <w:color w:val="0E101A"/>
          <w:sz w:val="20"/>
          <w:szCs w:val="20"/>
        </w:rPr>
      </w:pPr>
      <w:r w:rsidRPr="00563B30">
        <w:rPr>
          <w:rFonts w:asciiTheme="majorHAnsi" w:hAnsiTheme="majorHAnsi" w:cstheme="majorHAnsi"/>
          <w:color w:val="0E101A"/>
          <w:sz w:val="20"/>
          <w:szCs w:val="20"/>
        </w:rPr>
        <w:t>If other attributes are present, the system validates these records, links it to a unique Axtria assigned an identifier, and updates the audit log. Other attributes = Address, Phone Number</w:t>
      </w:r>
    </w:p>
    <w:p w14:paraId="3627F8A9" w14:textId="77777777" w:rsidR="00B87B5C" w:rsidRPr="00563B30" w:rsidRDefault="00B87B5C" w:rsidP="00A109A5">
      <w:pPr>
        <w:pStyle w:val="ListParagraph"/>
        <w:numPr>
          <w:ilvl w:val="0"/>
          <w:numId w:val="25"/>
        </w:numPr>
        <w:spacing w:after="0" w:line="240" w:lineRule="auto"/>
        <w:jc w:val="both"/>
        <w:rPr>
          <w:rFonts w:asciiTheme="majorHAnsi" w:hAnsiTheme="majorHAnsi" w:cstheme="majorHAnsi"/>
          <w:color w:val="0E101A"/>
          <w:sz w:val="20"/>
          <w:szCs w:val="20"/>
        </w:rPr>
      </w:pPr>
      <w:r w:rsidRPr="00563B30">
        <w:rPr>
          <w:rFonts w:asciiTheme="majorHAnsi" w:hAnsiTheme="majorHAnsi" w:cstheme="majorHAnsi"/>
          <w:color w:val="0E101A"/>
          <w:sz w:val="20"/>
          <w:szCs w:val="20"/>
        </w:rPr>
        <w:t>If other attributes are present but do not match, the system updates audit log against the linked Axtria ID; the system still throws the records toward the mastering process</w:t>
      </w:r>
    </w:p>
    <w:p w14:paraId="367B2F35" w14:textId="77777777" w:rsidR="00B87B5C" w:rsidRPr="00DA0666" w:rsidRDefault="00B87B5C" w:rsidP="00B87B5C">
      <w:pPr>
        <w:pStyle w:val="NormalWeb"/>
        <w:spacing w:before="0" w:beforeAutospacing="0" w:after="0" w:afterAutospacing="0"/>
        <w:jc w:val="both"/>
        <w:rPr>
          <w:rFonts w:asciiTheme="majorHAnsi" w:hAnsiTheme="majorHAnsi" w:cstheme="majorHAnsi"/>
          <w:color w:val="0E101A"/>
          <w:sz w:val="20"/>
          <w:szCs w:val="20"/>
        </w:rPr>
      </w:pPr>
      <w:r w:rsidRPr="00DA0666">
        <w:rPr>
          <w:rStyle w:val="Strong"/>
          <w:rFonts w:asciiTheme="majorHAnsi" w:eastAsia="Calibri" w:hAnsiTheme="majorHAnsi" w:cstheme="majorHAnsi"/>
          <w:color w:val="0E101A"/>
          <w:sz w:val="20"/>
          <w:szCs w:val="20"/>
        </w:rPr>
        <w:t>Step 5: </w:t>
      </w:r>
      <w:r w:rsidRPr="00DA0666">
        <w:rPr>
          <w:rFonts w:asciiTheme="majorHAnsi" w:hAnsiTheme="majorHAnsi" w:cstheme="majorHAnsi"/>
          <w:color w:val="0E101A"/>
          <w:sz w:val="20"/>
          <w:szCs w:val="20"/>
        </w:rPr>
        <w:t>The system ingests a weekly feed from Veeva</w:t>
      </w:r>
    </w:p>
    <w:p w14:paraId="2ECEC67E" w14:textId="77777777" w:rsidR="00B87B5C" w:rsidRPr="00DA0666" w:rsidRDefault="00B87B5C" w:rsidP="00A109A5">
      <w:pPr>
        <w:numPr>
          <w:ilvl w:val="0"/>
          <w:numId w:val="24"/>
        </w:numPr>
        <w:spacing w:after="0" w:line="240" w:lineRule="auto"/>
        <w:jc w:val="both"/>
        <w:rPr>
          <w:rFonts w:asciiTheme="majorHAnsi" w:hAnsiTheme="majorHAnsi" w:cstheme="majorHAnsi"/>
          <w:color w:val="0E101A"/>
          <w:sz w:val="20"/>
          <w:szCs w:val="20"/>
        </w:rPr>
      </w:pPr>
      <w:r w:rsidRPr="00DA0666">
        <w:rPr>
          <w:rFonts w:asciiTheme="majorHAnsi" w:hAnsiTheme="majorHAnsi" w:cstheme="majorHAnsi"/>
          <w:color w:val="0E101A"/>
          <w:sz w:val="20"/>
          <w:szCs w:val="20"/>
        </w:rPr>
        <w:t>If the incoming data does not have an Axtria ID assigned to it, the system treats it as a new record</w:t>
      </w:r>
    </w:p>
    <w:p w14:paraId="4DA19921" w14:textId="77777777" w:rsidR="00B87B5C" w:rsidRDefault="00B87B5C" w:rsidP="00A109A5">
      <w:pPr>
        <w:numPr>
          <w:ilvl w:val="0"/>
          <w:numId w:val="24"/>
        </w:numPr>
        <w:spacing w:after="0" w:line="240" w:lineRule="auto"/>
        <w:jc w:val="both"/>
        <w:rPr>
          <w:rFonts w:asciiTheme="majorHAnsi" w:hAnsiTheme="majorHAnsi" w:cstheme="majorHAnsi"/>
          <w:color w:val="0E101A"/>
          <w:sz w:val="20"/>
          <w:szCs w:val="20"/>
        </w:rPr>
      </w:pPr>
      <w:r w:rsidRPr="00DA0666">
        <w:rPr>
          <w:rFonts w:asciiTheme="majorHAnsi" w:hAnsiTheme="majorHAnsi" w:cstheme="majorHAnsi"/>
          <w:color w:val="0E101A"/>
          <w:sz w:val="20"/>
          <w:szCs w:val="20"/>
        </w:rPr>
        <w:t>If the incoming data has an Axtria ID assigned to it, a merge action is performed, and the audit log is updated.</w:t>
      </w:r>
    </w:p>
    <w:p w14:paraId="4B7C5A29" w14:textId="77777777" w:rsidR="00B87B5C" w:rsidRPr="00DA0666" w:rsidRDefault="00B87B5C" w:rsidP="00B87B5C">
      <w:pPr>
        <w:spacing w:after="0" w:line="240" w:lineRule="auto"/>
        <w:ind w:left="720" w:firstLine="0"/>
        <w:jc w:val="both"/>
        <w:rPr>
          <w:rFonts w:asciiTheme="majorHAnsi" w:hAnsiTheme="majorHAnsi" w:cstheme="majorHAnsi"/>
          <w:color w:val="0E101A"/>
          <w:sz w:val="20"/>
          <w:szCs w:val="20"/>
        </w:rPr>
      </w:pPr>
    </w:p>
    <w:p w14:paraId="7C9BA232" w14:textId="77777777" w:rsidR="00B87B5C" w:rsidRDefault="00B87B5C" w:rsidP="00B87B5C">
      <w:pPr>
        <w:ind w:left="0" w:firstLine="0"/>
        <w:jc w:val="both"/>
        <w:rPr>
          <w:rFonts w:cs="Arial"/>
          <w:b/>
          <w:bCs/>
          <w:i/>
          <w:iCs/>
          <w:sz w:val="20"/>
          <w:szCs w:val="20"/>
        </w:rPr>
      </w:pPr>
      <w:r w:rsidRPr="00900F74">
        <w:rPr>
          <w:rFonts w:cs="Arial"/>
          <w:b/>
          <w:bCs/>
          <w:i/>
          <w:iCs/>
          <w:noProof/>
          <w:sz w:val="20"/>
          <w:szCs w:val="20"/>
        </w:rPr>
        <w:drawing>
          <wp:inline distT="0" distB="0" distL="0" distR="0" wp14:anchorId="31A2C51C" wp14:editId="7A6B306F">
            <wp:extent cx="6457950" cy="312161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494183" cy="3139131"/>
                    </a:xfrm>
                    <a:prstGeom prst="rect">
                      <a:avLst/>
                    </a:prstGeom>
                  </pic:spPr>
                </pic:pic>
              </a:graphicData>
            </a:graphic>
          </wp:inline>
        </w:drawing>
      </w:r>
    </w:p>
    <w:p w14:paraId="79AA470E" w14:textId="0471484A" w:rsidR="00B87B5C" w:rsidRPr="007A77C2" w:rsidRDefault="00B87B5C" w:rsidP="00B87B5C">
      <w:pPr>
        <w:ind w:left="0" w:firstLine="0"/>
        <w:jc w:val="center"/>
        <w:rPr>
          <w:rFonts w:cs="Arial"/>
          <w:b/>
          <w:bCs/>
          <w:i/>
          <w:iCs/>
          <w:sz w:val="20"/>
          <w:szCs w:val="20"/>
        </w:rPr>
      </w:pPr>
      <w:r>
        <w:rPr>
          <w:rFonts w:cs="Arial"/>
          <w:b/>
          <w:bCs/>
          <w:i/>
          <w:iCs/>
          <w:sz w:val="20"/>
          <w:szCs w:val="20"/>
        </w:rPr>
        <w:t xml:space="preserve">Figure </w:t>
      </w:r>
      <w:r w:rsidR="004F7AFD">
        <w:rPr>
          <w:rFonts w:cs="Arial"/>
          <w:b/>
          <w:bCs/>
          <w:i/>
          <w:iCs/>
          <w:sz w:val="20"/>
          <w:szCs w:val="20"/>
        </w:rPr>
        <w:t>5</w:t>
      </w:r>
      <w:r>
        <w:rPr>
          <w:rFonts w:cs="Arial"/>
          <w:b/>
          <w:bCs/>
          <w:i/>
          <w:iCs/>
          <w:sz w:val="20"/>
          <w:szCs w:val="20"/>
        </w:rPr>
        <w:t>: Patient Information Validation and Cross-Referencing Rules</w:t>
      </w:r>
    </w:p>
    <w:p w14:paraId="56991F84" w14:textId="355FB71D" w:rsidR="00643485" w:rsidRPr="00246FB4" w:rsidRDefault="00643485" w:rsidP="00A109A5">
      <w:pPr>
        <w:pStyle w:val="Heading2"/>
        <w:numPr>
          <w:ilvl w:val="2"/>
          <w:numId w:val="40"/>
        </w:numPr>
        <w:jc w:val="both"/>
        <w:rPr>
          <w:rFonts w:asciiTheme="majorHAnsi" w:eastAsia="Arial" w:hAnsiTheme="majorHAnsi" w:cstheme="majorHAnsi"/>
          <w:b/>
          <w:sz w:val="24"/>
          <w:szCs w:val="24"/>
        </w:rPr>
      </w:pPr>
      <w:bookmarkStart w:id="36" w:name="_Toc40701453"/>
      <w:r w:rsidRPr="00246FB4">
        <w:rPr>
          <w:rFonts w:asciiTheme="majorHAnsi" w:eastAsia="Arial" w:hAnsiTheme="majorHAnsi" w:cstheme="majorHAnsi"/>
          <w:b/>
          <w:sz w:val="24"/>
          <w:szCs w:val="24"/>
        </w:rPr>
        <w:lastRenderedPageBreak/>
        <w:t xml:space="preserve">Match and Merge Process for </w:t>
      </w:r>
      <w:r w:rsidR="008219B5" w:rsidRPr="00246FB4">
        <w:rPr>
          <w:rFonts w:asciiTheme="majorHAnsi" w:eastAsia="Arial" w:hAnsiTheme="majorHAnsi" w:cstheme="majorHAnsi"/>
          <w:b/>
          <w:sz w:val="24"/>
          <w:szCs w:val="24"/>
        </w:rPr>
        <w:t>Patients</w:t>
      </w:r>
      <w:bookmarkEnd w:id="36"/>
    </w:p>
    <w:p w14:paraId="6269C802" w14:textId="77777777" w:rsidR="00B87B5C" w:rsidRDefault="00B87B5C" w:rsidP="00B87B5C"/>
    <w:p w14:paraId="0F2AE679" w14:textId="77777777" w:rsidR="00B87B5C" w:rsidRPr="00673907" w:rsidRDefault="00B87B5C" w:rsidP="00B87B5C">
      <w:pPr>
        <w:jc w:val="both"/>
        <w:rPr>
          <w:sz w:val="20"/>
          <w:szCs w:val="20"/>
        </w:rPr>
      </w:pPr>
      <w:r w:rsidRPr="00673907">
        <w:rPr>
          <w:sz w:val="20"/>
          <w:szCs w:val="20"/>
        </w:rPr>
        <w:t>The system uses the following keys to determine if the incoming profile has a</w:t>
      </w:r>
      <w:r>
        <w:rPr>
          <w:sz w:val="20"/>
          <w:szCs w:val="20"/>
        </w:rPr>
        <w:t>n:</w:t>
      </w:r>
    </w:p>
    <w:p w14:paraId="7BD85917" w14:textId="77777777" w:rsidR="00B87B5C" w:rsidRDefault="00B87B5C" w:rsidP="00DA728E">
      <w:pPr>
        <w:pStyle w:val="ListParagraph"/>
        <w:numPr>
          <w:ilvl w:val="0"/>
          <w:numId w:val="1"/>
        </w:numPr>
        <w:jc w:val="both"/>
        <w:rPr>
          <w:sz w:val="20"/>
          <w:szCs w:val="20"/>
        </w:rPr>
      </w:pPr>
      <w:r w:rsidRPr="004001AF">
        <w:rPr>
          <w:sz w:val="20"/>
          <w:szCs w:val="20"/>
        </w:rPr>
        <w:t xml:space="preserve">Email ID- </w:t>
      </w:r>
      <w:r>
        <w:rPr>
          <w:sz w:val="20"/>
          <w:szCs w:val="20"/>
        </w:rPr>
        <w:t>Used</w:t>
      </w:r>
      <w:r w:rsidRPr="004001AF">
        <w:rPr>
          <w:sz w:val="20"/>
          <w:szCs w:val="20"/>
        </w:rPr>
        <w:t xml:space="preserve"> as the primary key</w:t>
      </w:r>
    </w:p>
    <w:p w14:paraId="35DEBCD8" w14:textId="77777777" w:rsidR="00B87B5C" w:rsidRPr="004001AF" w:rsidRDefault="00B87B5C" w:rsidP="00DA728E">
      <w:pPr>
        <w:pStyle w:val="ListParagraph"/>
        <w:numPr>
          <w:ilvl w:val="0"/>
          <w:numId w:val="1"/>
        </w:numPr>
        <w:jc w:val="both"/>
        <w:rPr>
          <w:sz w:val="20"/>
          <w:szCs w:val="20"/>
        </w:rPr>
      </w:pPr>
      <w:r w:rsidRPr="004001AF">
        <w:rPr>
          <w:sz w:val="20"/>
          <w:szCs w:val="20"/>
        </w:rPr>
        <w:t>Secondary Key – First Name and Last Name</w:t>
      </w:r>
    </w:p>
    <w:p w14:paraId="3CFF7D1D" w14:textId="77777777" w:rsidR="00B87B5C" w:rsidRPr="00673907" w:rsidRDefault="00B87B5C" w:rsidP="00B87B5C">
      <w:pPr>
        <w:rPr>
          <w:sz w:val="20"/>
          <w:szCs w:val="20"/>
        </w:rPr>
      </w:pPr>
      <w:r w:rsidRPr="00A73364">
        <w:rPr>
          <w:noProof/>
        </w:rPr>
        <w:drawing>
          <wp:anchor distT="0" distB="0" distL="114300" distR="114300" simplePos="0" relativeHeight="251662343" behindDoc="1" locked="0" layoutInCell="1" allowOverlap="1" wp14:anchorId="15CE9E94" wp14:editId="32A64572">
            <wp:simplePos x="0" y="0"/>
            <wp:positionH relativeFrom="margin">
              <wp:posOffset>403225</wp:posOffset>
            </wp:positionH>
            <wp:positionV relativeFrom="paragraph">
              <wp:posOffset>236855</wp:posOffset>
            </wp:positionV>
            <wp:extent cx="5953125" cy="3448685"/>
            <wp:effectExtent l="0" t="0" r="9525" b="0"/>
            <wp:wrapTight wrapText="bothSides">
              <wp:wrapPolygon edited="0">
                <wp:start x="0" y="0"/>
                <wp:lineTo x="0" y="21477"/>
                <wp:lineTo x="21565" y="21477"/>
                <wp:lineTo x="2156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53125" cy="3448685"/>
                    </a:xfrm>
                    <a:prstGeom prst="rect">
                      <a:avLst/>
                    </a:prstGeom>
                  </pic:spPr>
                </pic:pic>
              </a:graphicData>
            </a:graphic>
            <wp14:sizeRelH relativeFrom="margin">
              <wp14:pctWidth>0</wp14:pctWidth>
            </wp14:sizeRelH>
            <wp14:sizeRelV relativeFrom="margin">
              <wp14:pctHeight>0</wp14:pctHeight>
            </wp14:sizeRelV>
          </wp:anchor>
        </w:drawing>
      </w:r>
    </w:p>
    <w:p w14:paraId="306FA8CA" w14:textId="77777777" w:rsidR="00B87B5C" w:rsidRDefault="00B87B5C" w:rsidP="00B87B5C">
      <w:pPr>
        <w:rPr>
          <w:sz w:val="20"/>
          <w:szCs w:val="20"/>
        </w:rPr>
      </w:pPr>
    </w:p>
    <w:p w14:paraId="46AB0C66" w14:textId="77777777" w:rsidR="00B87B5C" w:rsidRDefault="00B87B5C" w:rsidP="00B87B5C">
      <w:pPr>
        <w:rPr>
          <w:sz w:val="20"/>
          <w:szCs w:val="20"/>
        </w:rPr>
      </w:pPr>
    </w:p>
    <w:p w14:paraId="2B0775AE" w14:textId="77777777" w:rsidR="00B87B5C" w:rsidRDefault="00B87B5C" w:rsidP="00B87B5C">
      <w:pPr>
        <w:rPr>
          <w:sz w:val="20"/>
          <w:szCs w:val="20"/>
        </w:rPr>
      </w:pPr>
    </w:p>
    <w:p w14:paraId="583A58C5" w14:textId="77777777" w:rsidR="00B87B5C" w:rsidRDefault="00B87B5C" w:rsidP="00B87B5C">
      <w:pPr>
        <w:rPr>
          <w:sz w:val="20"/>
          <w:szCs w:val="20"/>
        </w:rPr>
      </w:pPr>
    </w:p>
    <w:p w14:paraId="516C5F1F" w14:textId="77777777" w:rsidR="00B87B5C" w:rsidRDefault="00B87B5C" w:rsidP="00B87B5C">
      <w:pPr>
        <w:rPr>
          <w:sz w:val="20"/>
          <w:szCs w:val="20"/>
        </w:rPr>
      </w:pPr>
    </w:p>
    <w:p w14:paraId="458A1522" w14:textId="77777777" w:rsidR="00B87B5C" w:rsidRDefault="00B87B5C" w:rsidP="00B87B5C">
      <w:pPr>
        <w:rPr>
          <w:sz w:val="20"/>
          <w:szCs w:val="20"/>
        </w:rPr>
      </w:pPr>
    </w:p>
    <w:p w14:paraId="5D599044" w14:textId="77777777" w:rsidR="00B87B5C" w:rsidRDefault="00B87B5C" w:rsidP="00B87B5C">
      <w:pPr>
        <w:rPr>
          <w:sz w:val="20"/>
          <w:szCs w:val="20"/>
        </w:rPr>
      </w:pPr>
      <w:r w:rsidRPr="00C44121">
        <w:rPr>
          <w:noProof/>
        </w:rPr>
        <w:drawing>
          <wp:anchor distT="0" distB="0" distL="114300" distR="114300" simplePos="0" relativeHeight="251663367" behindDoc="1" locked="0" layoutInCell="1" allowOverlap="1" wp14:anchorId="2FC2EA4D" wp14:editId="63A3552D">
            <wp:simplePos x="0" y="0"/>
            <wp:positionH relativeFrom="page">
              <wp:posOffset>133350</wp:posOffset>
            </wp:positionH>
            <wp:positionV relativeFrom="paragraph">
              <wp:posOffset>179070</wp:posOffset>
            </wp:positionV>
            <wp:extent cx="1333500" cy="438150"/>
            <wp:effectExtent l="0" t="0" r="0" b="0"/>
            <wp:wrapTight wrapText="bothSides">
              <wp:wrapPolygon edited="0">
                <wp:start x="0" y="0"/>
                <wp:lineTo x="0" y="20661"/>
                <wp:lineTo x="21291" y="20661"/>
                <wp:lineTo x="212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33500" cy="438150"/>
                    </a:xfrm>
                    <a:prstGeom prst="rect">
                      <a:avLst/>
                    </a:prstGeom>
                  </pic:spPr>
                </pic:pic>
              </a:graphicData>
            </a:graphic>
          </wp:anchor>
        </w:drawing>
      </w:r>
    </w:p>
    <w:p w14:paraId="50007584" w14:textId="77777777" w:rsidR="00B87B5C" w:rsidRDefault="00B87B5C" w:rsidP="00B87B5C">
      <w:pPr>
        <w:rPr>
          <w:sz w:val="20"/>
          <w:szCs w:val="20"/>
        </w:rPr>
      </w:pPr>
    </w:p>
    <w:p w14:paraId="3CA9299C" w14:textId="77777777" w:rsidR="00B87B5C" w:rsidRDefault="00B87B5C" w:rsidP="00B87B5C">
      <w:pPr>
        <w:rPr>
          <w:sz w:val="20"/>
          <w:szCs w:val="20"/>
        </w:rPr>
      </w:pPr>
    </w:p>
    <w:p w14:paraId="40AE2BA6" w14:textId="77777777" w:rsidR="00B87B5C" w:rsidRDefault="00B87B5C" w:rsidP="00B87B5C">
      <w:pPr>
        <w:rPr>
          <w:sz w:val="20"/>
          <w:szCs w:val="20"/>
        </w:rPr>
      </w:pPr>
    </w:p>
    <w:p w14:paraId="74CD614F" w14:textId="77777777" w:rsidR="00B87B5C" w:rsidRDefault="00B87B5C" w:rsidP="00B87B5C">
      <w:pPr>
        <w:rPr>
          <w:sz w:val="20"/>
          <w:szCs w:val="20"/>
        </w:rPr>
      </w:pPr>
    </w:p>
    <w:p w14:paraId="061B0405" w14:textId="77777777" w:rsidR="00B87B5C" w:rsidRDefault="00B87B5C" w:rsidP="00B87B5C">
      <w:pPr>
        <w:rPr>
          <w:sz w:val="20"/>
          <w:szCs w:val="20"/>
        </w:rPr>
      </w:pPr>
    </w:p>
    <w:p w14:paraId="5575F215" w14:textId="514A8B4D" w:rsidR="00B87B5C" w:rsidRPr="00B13BB2" w:rsidRDefault="00B87B5C" w:rsidP="00B87B5C">
      <w:pPr>
        <w:ind w:left="0" w:firstLine="0"/>
        <w:jc w:val="center"/>
        <w:rPr>
          <w:rFonts w:cs="Arial"/>
          <w:b/>
          <w:bCs/>
          <w:i/>
          <w:iCs/>
          <w:sz w:val="20"/>
          <w:szCs w:val="20"/>
        </w:rPr>
      </w:pPr>
      <w:r>
        <w:rPr>
          <w:rFonts w:cs="Arial"/>
          <w:b/>
          <w:bCs/>
          <w:i/>
          <w:iCs/>
          <w:sz w:val="20"/>
          <w:szCs w:val="20"/>
        </w:rPr>
        <w:t xml:space="preserve">Figure </w:t>
      </w:r>
      <w:r w:rsidR="004F7AFD">
        <w:rPr>
          <w:rFonts w:cs="Arial"/>
          <w:b/>
          <w:bCs/>
          <w:i/>
          <w:iCs/>
          <w:sz w:val="20"/>
          <w:szCs w:val="20"/>
        </w:rPr>
        <w:t>6</w:t>
      </w:r>
      <w:r>
        <w:rPr>
          <w:rFonts w:cs="Arial"/>
          <w:b/>
          <w:bCs/>
          <w:i/>
          <w:iCs/>
          <w:sz w:val="20"/>
          <w:szCs w:val="20"/>
        </w:rPr>
        <w:t>: HCP Cross Referencing Rules – Consent Management Application</w:t>
      </w:r>
    </w:p>
    <w:p w14:paraId="28D4E74C" w14:textId="77777777" w:rsidR="00B87B5C" w:rsidRDefault="00B87B5C" w:rsidP="00B87B5C">
      <w:pPr>
        <w:rPr>
          <w:sz w:val="20"/>
          <w:szCs w:val="20"/>
        </w:rPr>
      </w:pPr>
    </w:p>
    <w:p w14:paraId="0ABA1605" w14:textId="77777777" w:rsidR="00B87B5C" w:rsidRPr="00A96D10" w:rsidRDefault="00B87B5C" w:rsidP="00B87B5C">
      <w:pPr>
        <w:spacing w:after="0" w:line="240" w:lineRule="auto"/>
        <w:ind w:left="0" w:firstLine="0"/>
        <w:jc w:val="both"/>
        <w:rPr>
          <w:rFonts w:asciiTheme="minorHAnsi" w:eastAsia="Times New Roman" w:hAnsiTheme="minorHAnsi" w:cstheme="minorHAnsi"/>
          <w:color w:val="0E101A"/>
          <w:sz w:val="20"/>
          <w:szCs w:val="20"/>
        </w:rPr>
      </w:pPr>
      <w:r w:rsidRPr="00A96D10">
        <w:rPr>
          <w:rFonts w:asciiTheme="minorHAnsi" w:eastAsia="Times New Roman" w:hAnsiTheme="minorHAnsi" w:cstheme="minorHAnsi"/>
          <w:color w:val="0E101A"/>
          <w:sz w:val="20"/>
          <w:szCs w:val="20"/>
        </w:rPr>
        <w:t>The system screens a profile as per the following steps:</w:t>
      </w:r>
    </w:p>
    <w:p w14:paraId="1FEB7544" w14:textId="77777777" w:rsidR="00B87B5C" w:rsidRPr="00A96D10" w:rsidRDefault="00B87B5C" w:rsidP="00B87B5C">
      <w:pPr>
        <w:spacing w:after="0" w:line="240" w:lineRule="auto"/>
        <w:ind w:left="0" w:firstLine="0"/>
        <w:jc w:val="both"/>
        <w:rPr>
          <w:rFonts w:asciiTheme="minorHAnsi" w:eastAsia="Times New Roman" w:hAnsiTheme="minorHAnsi" w:cstheme="minorHAnsi"/>
          <w:color w:val="0E101A"/>
          <w:sz w:val="20"/>
          <w:szCs w:val="20"/>
        </w:rPr>
      </w:pPr>
      <w:r w:rsidRPr="00A96D10">
        <w:rPr>
          <w:rFonts w:asciiTheme="minorHAnsi" w:eastAsia="Times New Roman" w:hAnsiTheme="minorHAnsi" w:cstheme="minorHAnsi"/>
          <w:b/>
          <w:bCs/>
          <w:color w:val="0E101A"/>
          <w:sz w:val="20"/>
          <w:szCs w:val="20"/>
        </w:rPr>
        <w:t>Step 1:</w:t>
      </w:r>
      <w:r w:rsidRPr="00A96D10">
        <w:rPr>
          <w:rFonts w:asciiTheme="minorHAnsi" w:eastAsia="Times New Roman" w:hAnsiTheme="minorHAnsi" w:cstheme="minorHAnsi"/>
          <w:color w:val="0E101A"/>
          <w:sz w:val="20"/>
          <w:szCs w:val="20"/>
        </w:rPr>
        <w:t> If the incoming batch of profiles has multiple records with the same email ID, the system treats the latest one for consideration for the match-merge process</w:t>
      </w:r>
    </w:p>
    <w:p w14:paraId="26FE7511" w14:textId="77777777" w:rsidR="00B87B5C" w:rsidRPr="00A96D10" w:rsidRDefault="00B87B5C" w:rsidP="00B87B5C">
      <w:pPr>
        <w:spacing w:after="0" w:line="240" w:lineRule="auto"/>
        <w:ind w:left="0" w:firstLine="0"/>
        <w:jc w:val="both"/>
        <w:rPr>
          <w:rFonts w:asciiTheme="minorHAnsi" w:eastAsia="Times New Roman" w:hAnsiTheme="minorHAnsi" w:cstheme="minorHAnsi"/>
          <w:color w:val="0E101A"/>
          <w:sz w:val="20"/>
          <w:szCs w:val="20"/>
        </w:rPr>
      </w:pPr>
      <w:r w:rsidRPr="00A96D10">
        <w:rPr>
          <w:rFonts w:asciiTheme="minorHAnsi" w:eastAsia="Times New Roman" w:hAnsiTheme="minorHAnsi" w:cstheme="minorHAnsi"/>
          <w:b/>
          <w:bCs/>
          <w:color w:val="0E101A"/>
          <w:sz w:val="20"/>
          <w:szCs w:val="20"/>
        </w:rPr>
        <w:t>Step 2:</w:t>
      </w:r>
      <w:r w:rsidRPr="00A96D10">
        <w:rPr>
          <w:rFonts w:asciiTheme="minorHAnsi" w:eastAsia="Times New Roman" w:hAnsiTheme="minorHAnsi" w:cstheme="minorHAnsi"/>
          <w:color w:val="0E101A"/>
          <w:sz w:val="20"/>
          <w:szCs w:val="20"/>
        </w:rPr>
        <w:t> If the incoming profile does not have an email ID, the cross-referencing process is not successful, it is treated as an invalid record and added to the exception log. These records are labeled invalid.</w:t>
      </w:r>
    </w:p>
    <w:p w14:paraId="0ADDCBF8" w14:textId="77777777" w:rsidR="00B87B5C" w:rsidRPr="00A96D10" w:rsidRDefault="00B87B5C" w:rsidP="00B87B5C">
      <w:pPr>
        <w:spacing w:after="0" w:line="240" w:lineRule="auto"/>
        <w:ind w:left="0" w:firstLine="0"/>
        <w:jc w:val="both"/>
        <w:rPr>
          <w:rFonts w:asciiTheme="minorHAnsi" w:eastAsia="Times New Roman" w:hAnsiTheme="minorHAnsi" w:cstheme="minorHAnsi"/>
          <w:color w:val="0E101A"/>
          <w:sz w:val="20"/>
          <w:szCs w:val="20"/>
        </w:rPr>
      </w:pPr>
      <w:r w:rsidRPr="00A96D10">
        <w:rPr>
          <w:rFonts w:asciiTheme="minorHAnsi" w:eastAsia="Times New Roman" w:hAnsiTheme="minorHAnsi" w:cstheme="minorHAnsi"/>
          <w:b/>
          <w:bCs/>
          <w:color w:val="0E101A"/>
          <w:sz w:val="20"/>
          <w:szCs w:val="20"/>
        </w:rPr>
        <w:t>Step 3:</w:t>
      </w:r>
      <w:r w:rsidRPr="00A96D10">
        <w:rPr>
          <w:rFonts w:asciiTheme="minorHAnsi" w:eastAsia="Times New Roman" w:hAnsiTheme="minorHAnsi" w:cstheme="minorHAnsi"/>
          <w:color w:val="0E101A"/>
          <w:sz w:val="20"/>
          <w:szCs w:val="20"/>
        </w:rPr>
        <w:t> If the incoming profile has First Name, Last Name, and an email ID but does not match in the system, it will treat it as an additional entry to the universe that the system maintains</w:t>
      </w:r>
    </w:p>
    <w:p w14:paraId="79E6A4CF" w14:textId="77777777" w:rsidR="00B87B5C" w:rsidRPr="00A96D10" w:rsidRDefault="00B87B5C" w:rsidP="00B87B5C">
      <w:pPr>
        <w:spacing w:after="0" w:line="240" w:lineRule="auto"/>
        <w:ind w:left="0" w:firstLine="0"/>
        <w:jc w:val="both"/>
        <w:rPr>
          <w:rFonts w:asciiTheme="minorHAnsi" w:eastAsia="Times New Roman" w:hAnsiTheme="minorHAnsi" w:cstheme="minorHAnsi"/>
          <w:color w:val="0E101A"/>
          <w:sz w:val="20"/>
          <w:szCs w:val="20"/>
        </w:rPr>
      </w:pPr>
      <w:r w:rsidRPr="00A96D10">
        <w:rPr>
          <w:rFonts w:asciiTheme="minorHAnsi" w:eastAsia="Times New Roman" w:hAnsiTheme="minorHAnsi" w:cstheme="minorHAnsi"/>
          <w:color w:val="0E101A"/>
          <w:sz w:val="20"/>
          <w:szCs w:val="20"/>
        </w:rPr>
        <w:t>If the incoming profile data is matched based on email ID:</w:t>
      </w:r>
    </w:p>
    <w:p w14:paraId="204D907D" w14:textId="77777777" w:rsidR="00B87B5C" w:rsidRPr="00A96D10" w:rsidRDefault="00B87B5C" w:rsidP="00A109A5">
      <w:pPr>
        <w:numPr>
          <w:ilvl w:val="0"/>
          <w:numId w:val="26"/>
        </w:numPr>
        <w:spacing w:after="0" w:line="240" w:lineRule="auto"/>
        <w:jc w:val="both"/>
        <w:rPr>
          <w:rFonts w:asciiTheme="minorHAnsi" w:eastAsia="Times New Roman" w:hAnsiTheme="minorHAnsi" w:cstheme="minorHAnsi"/>
          <w:color w:val="0E101A"/>
          <w:sz w:val="20"/>
          <w:szCs w:val="20"/>
        </w:rPr>
      </w:pPr>
      <w:r w:rsidRPr="00A96D10">
        <w:rPr>
          <w:rFonts w:asciiTheme="minorHAnsi" w:eastAsia="Times New Roman" w:hAnsiTheme="minorHAnsi" w:cstheme="minorHAnsi"/>
          <w:color w:val="0E101A"/>
          <w:sz w:val="20"/>
          <w:szCs w:val="20"/>
        </w:rPr>
        <w:t>The system links the information with the universe and allows the user to query this information</w:t>
      </w:r>
    </w:p>
    <w:p w14:paraId="5AACC57A" w14:textId="77777777" w:rsidR="00B87B5C" w:rsidRPr="00A96D10" w:rsidRDefault="00B87B5C" w:rsidP="00A109A5">
      <w:pPr>
        <w:numPr>
          <w:ilvl w:val="0"/>
          <w:numId w:val="26"/>
        </w:numPr>
        <w:spacing w:after="0" w:line="240" w:lineRule="auto"/>
        <w:jc w:val="both"/>
        <w:rPr>
          <w:rFonts w:asciiTheme="minorHAnsi" w:eastAsia="Times New Roman" w:hAnsiTheme="minorHAnsi" w:cstheme="minorHAnsi"/>
          <w:color w:val="0E101A"/>
          <w:sz w:val="20"/>
          <w:szCs w:val="20"/>
        </w:rPr>
      </w:pPr>
      <w:r w:rsidRPr="00A96D10">
        <w:rPr>
          <w:rFonts w:asciiTheme="minorHAnsi" w:eastAsia="Times New Roman" w:hAnsiTheme="minorHAnsi" w:cstheme="minorHAnsi"/>
          <w:color w:val="0E101A"/>
          <w:sz w:val="20"/>
          <w:szCs w:val="20"/>
        </w:rPr>
        <w:t>A secondary check occurs for the presence of other data. Other data for patients includes First Name and Last Name in the current version of the application</w:t>
      </w:r>
    </w:p>
    <w:p w14:paraId="3120D0C2" w14:textId="77777777" w:rsidR="00B87B5C" w:rsidRPr="00A96D10" w:rsidRDefault="00B87B5C" w:rsidP="00A109A5">
      <w:pPr>
        <w:numPr>
          <w:ilvl w:val="0"/>
          <w:numId w:val="26"/>
        </w:numPr>
        <w:spacing w:after="0" w:line="240" w:lineRule="auto"/>
        <w:jc w:val="both"/>
        <w:rPr>
          <w:rFonts w:asciiTheme="minorHAnsi" w:eastAsia="Times New Roman" w:hAnsiTheme="minorHAnsi" w:cstheme="minorHAnsi"/>
          <w:color w:val="0E101A"/>
          <w:sz w:val="20"/>
          <w:szCs w:val="20"/>
        </w:rPr>
      </w:pPr>
      <w:r w:rsidRPr="00A96D10">
        <w:rPr>
          <w:rFonts w:asciiTheme="minorHAnsi" w:eastAsia="Times New Roman" w:hAnsiTheme="minorHAnsi" w:cstheme="minorHAnsi"/>
          <w:color w:val="0E101A"/>
          <w:sz w:val="20"/>
          <w:szCs w:val="20"/>
        </w:rPr>
        <w:t>f First Name and Last Name are available in the system; the system performs a matching process against these in the order. When the match-merge process completes, the system updates the rest of the information (like physical address and phone number) based on the latest record that has arrived. The universe entry is thus updated with the same information</w:t>
      </w:r>
    </w:p>
    <w:p w14:paraId="52F56A7B" w14:textId="77777777" w:rsidR="00B87B5C" w:rsidRPr="00A96D10" w:rsidRDefault="00B87B5C" w:rsidP="00A109A5">
      <w:pPr>
        <w:numPr>
          <w:ilvl w:val="0"/>
          <w:numId w:val="26"/>
        </w:numPr>
        <w:spacing w:after="0" w:line="240" w:lineRule="auto"/>
        <w:jc w:val="both"/>
        <w:rPr>
          <w:rFonts w:asciiTheme="minorHAnsi" w:eastAsia="Times New Roman" w:hAnsiTheme="minorHAnsi" w:cstheme="minorHAnsi"/>
          <w:color w:val="0E101A"/>
          <w:sz w:val="20"/>
          <w:szCs w:val="20"/>
        </w:rPr>
      </w:pPr>
      <w:r w:rsidRPr="00A96D10">
        <w:rPr>
          <w:rFonts w:asciiTheme="minorHAnsi" w:eastAsia="Times New Roman" w:hAnsiTheme="minorHAnsi" w:cstheme="minorHAnsi"/>
          <w:color w:val="0E101A"/>
          <w:sz w:val="20"/>
          <w:szCs w:val="20"/>
        </w:rPr>
        <w:t>If the Match Process is unsuccessful in the First Name and the last name, the system allows querying on the information that was placed historically in the system. The system also maintains these records in the exception log.  </w:t>
      </w:r>
    </w:p>
    <w:p w14:paraId="2C02DFE1" w14:textId="77777777" w:rsidR="00B87B5C" w:rsidRPr="00A96D10" w:rsidRDefault="00B87B5C" w:rsidP="00B87B5C">
      <w:pPr>
        <w:spacing w:after="0" w:line="240" w:lineRule="auto"/>
        <w:ind w:left="0" w:firstLine="0"/>
        <w:jc w:val="both"/>
        <w:rPr>
          <w:rFonts w:asciiTheme="minorHAnsi" w:eastAsia="Times New Roman" w:hAnsiTheme="minorHAnsi" w:cstheme="minorHAnsi"/>
          <w:color w:val="0E101A"/>
          <w:sz w:val="20"/>
          <w:szCs w:val="20"/>
        </w:rPr>
      </w:pPr>
    </w:p>
    <w:p w14:paraId="0553837F" w14:textId="77777777" w:rsidR="00B87B5C" w:rsidRPr="00A96D10" w:rsidRDefault="00B87B5C" w:rsidP="00B87B5C">
      <w:pPr>
        <w:spacing w:after="0" w:line="240" w:lineRule="auto"/>
        <w:ind w:left="0" w:firstLine="0"/>
        <w:jc w:val="both"/>
        <w:rPr>
          <w:rFonts w:asciiTheme="minorHAnsi" w:eastAsia="Times New Roman" w:hAnsiTheme="minorHAnsi" w:cstheme="minorHAnsi"/>
          <w:color w:val="0E101A"/>
          <w:sz w:val="20"/>
          <w:szCs w:val="20"/>
        </w:rPr>
      </w:pPr>
      <w:r w:rsidRPr="00A96D10">
        <w:rPr>
          <w:rFonts w:asciiTheme="minorHAnsi" w:eastAsia="Times New Roman" w:hAnsiTheme="minorHAnsi" w:cstheme="minorHAnsi"/>
          <w:color w:val="0E101A"/>
          <w:sz w:val="20"/>
          <w:szCs w:val="20"/>
        </w:rPr>
        <w:t>If other data is present, the system checks for additional data fields such as location attributes. These do not match. In case the method throws an exception, it will maintain the data in a separate exception log:</w:t>
      </w:r>
    </w:p>
    <w:p w14:paraId="6FE860EC" w14:textId="77777777" w:rsidR="00B87B5C" w:rsidRPr="00A96D10" w:rsidRDefault="00B87B5C" w:rsidP="00B87B5C">
      <w:pPr>
        <w:spacing w:after="0" w:line="240" w:lineRule="auto"/>
        <w:ind w:left="0" w:firstLine="0"/>
        <w:jc w:val="both"/>
        <w:rPr>
          <w:rFonts w:asciiTheme="minorHAnsi" w:eastAsia="Times New Roman" w:hAnsiTheme="minorHAnsi" w:cstheme="minorHAnsi"/>
          <w:color w:val="0E101A"/>
          <w:sz w:val="20"/>
          <w:szCs w:val="20"/>
        </w:rPr>
      </w:pPr>
      <w:r w:rsidRPr="00A96D10">
        <w:rPr>
          <w:rFonts w:asciiTheme="minorHAnsi" w:eastAsia="Times New Roman" w:hAnsiTheme="minorHAnsi" w:cstheme="minorHAnsi"/>
          <w:color w:val="0E101A"/>
          <w:sz w:val="20"/>
          <w:szCs w:val="20"/>
        </w:rPr>
        <w:t>The system currently classifies the incoming records into five different categories:</w:t>
      </w:r>
    </w:p>
    <w:p w14:paraId="40DB2A02" w14:textId="77777777" w:rsidR="00B87B5C" w:rsidRPr="00A96D10" w:rsidRDefault="00B87B5C" w:rsidP="00A109A5">
      <w:pPr>
        <w:numPr>
          <w:ilvl w:val="0"/>
          <w:numId w:val="27"/>
        </w:numPr>
        <w:spacing w:after="0" w:line="240" w:lineRule="auto"/>
        <w:jc w:val="both"/>
        <w:rPr>
          <w:rFonts w:asciiTheme="minorHAnsi" w:eastAsia="Times New Roman" w:hAnsiTheme="minorHAnsi" w:cstheme="minorHAnsi"/>
          <w:color w:val="0E101A"/>
          <w:sz w:val="20"/>
          <w:szCs w:val="20"/>
        </w:rPr>
      </w:pPr>
      <w:r w:rsidRPr="00A96D10">
        <w:rPr>
          <w:rFonts w:asciiTheme="minorHAnsi" w:eastAsia="Times New Roman" w:hAnsiTheme="minorHAnsi" w:cstheme="minorHAnsi"/>
          <w:color w:val="0E101A"/>
          <w:sz w:val="20"/>
          <w:szCs w:val="20"/>
        </w:rPr>
        <w:t>Invalid Record – Wherein, any of the First Name, Last Name, and Email Address, is not found in an incoming profile</w:t>
      </w:r>
    </w:p>
    <w:p w14:paraId="32E75456" w14:textId="77777777" w:rsidR="00B87B5C" w:rsidRPr="00A96D10" w:rsidRDefault="00B87B5C" w:rsidP="00A109A5">
      <w:pPr>
        <w:numPr>
          <w:ilvl w:val="0"/>
          <w:numId w:val="27"/>
        </w:numPr>
        <w:spacing w:after="0" w:line="240" w:lineRule="auto"/>
        <w:jc w:val="both"/>
        <w:rPr>
          <w:rFonts w:asciiTheme="minorHAnsi" w:eastAsia="Times New Roman" w:hAnsiTheme="minorHAnsi" w:cstheme="minorHAnsi"/>
          <w:color w:val="0E101A"/>
          <w:sz w:val="20"/>
          <w:szCs w:val="20"/>
        </w:rPr>
      </w:pPr>
      <w:r w:rsidRPr="00A96D10">
        <w:rPr>
          <w:rFonts w:asciiTheme="minorHAnsi" w:eastAsia="Times New Roman" w:hAnsiTheme="minorHAnsi" w:cstheme="minorHAnsi"/>
          <w:color w:val="0E101A"/>
          <w:sz w:val="20"/>
          <w:szCs w:val="20"/>
        </w:rPr>
        <w:t>Universe Mastered Record – A profile collected by the system previously</w:t>
      </w:r>
    </w:p>
    <w:p w14:paraId="6F9B3743" w14:textId="77777777" w:rsidR="00B87B5C" w:rsidRPr="00A96D10" w:rsidRDefault="00B87B5C" w:rsidP="00A109A5">
      <w:pPr>
        <w:numPr>
          <w:ilvl w:val="0"/>
          <w:numId w:val="27"/>
        </w:numPr>
        <w:spacing w:after="0" w:line="240" w:lineRule="auto"/>
        <w:jc w:val="both"/>
        <w:rPr>
          <w:rFonts w:asciiTheme="minorHAnsi" w:eastAsia="Times New Roman" w:hAnsiTheme="minorHAnsi" w:cstheme="minorHAnsi"/>
          <w:color w:val="0E101A"/>
          <w:sz w:val="20"/>
          <w:szCs w:val="20"/>
        </w:rPr>
      </w:pPr>
      <w:r w:rsidRPr="00A96D10">
        <w:rPr>
          <w:rFonts w:asciiTheme="minorHAnsi" w:eastAsia="Times New Roman" w:hAnsiTheme="minorHAnsi" w:cstheme="minorHAnsi"/>
          <w:color w:val="0E101A"/>
          <w:sz w:val="20"/>
          <w:szCs w:val="20"/>
        </w:rPr>
        <w:t>Duplicate records – These are duplicates in the current batch. The latest record is picked for further classification, from the set of copies.</w:t>
      </w:r>
    </w:p>
    <w:p w14:paraId="30A4053E" w14:textId="77777777" w:rsidR="00B87B5C" w:rsidRPr="00A96D10" w:rsidRDefault="00B87B5C" w:rsidP="00A109A5">
      <w:pPr>
        <w:numPr>
          <w:ilvl w:val="0"/>
          <w:numId w:val="27"/>
        </w:numPr>
        <w:spacing w:after="0" w:line="240" w:lineRule="auto"/>
        <w:jc w:val="both"/>
        <w:rPr>
          <w:rFonts w:asciiTheme="minorHAnsi" w:eastAsia="Times New Roman" w:hAnsiTheme="minorHAnsi" w:cstheme="minorHAnsi"/>
          <w:color w:val="0E101A"/>
          <w:sz w:val="20"/>
          <w:szCs w:val="20"/>
        </w:rPr>
      </w:pPr>
      <w:r w:rsidRPr="00A96D10">
        <w:rPr>
          <w:rFonts w:asciiTheme="minorHAnsi" w:eastAsia="Times New Roman" w:hAnsiTheme="minorHAnsi" w:cstheme="minorHAnsi"/>
          <w:color w:val="0E101A"/>
          <w:sz w:val="20"/>
          <w:szCs w:val="20"/>
        </w:rPr>
        <w:t>Matched Record - The current record matches the existing entry in the universe, based on primary and secondary matches. The rest of the information (like physical address, phone) is fetched from the latest record, and universe entry is updated for the same.</w:t>
      </w:r>
    </w:p>
    <w:p w14:paraId="5DB81F6D" w14:textId="19365999" w:rsidR="00451ADE" w:rsidRDefault="00B87B5C" w:rsidP="00B87B5C">
      <w:pPr>
        <w:jc w:val="both"/>
        <w:rPr>
          <w:rFonts w:asciiTheme="minorHAnsi" w:eastAsia="Times New Roman" w:hAnsiTheme="minorHAnsi" w:cstheme="minorHAnsi"/>
          <w:color w:val="0E101A"/>
          <w:sz w:val="20"/>
          <w:szCs w:val="20"/>
        </w:rPr>
      </w:pPr>
      <w:r w:rsidRPr="00A96D10">
        <w:rPr>
          <w:rFonts w:asciiTheme="minorHAnsi" w:eastAsia="Times New Roman" w:hAnsiTheme="minorHAnsi" w:cstheme="minorHAnsi"/>
          <w:color w:val="0E101A"/>
          <w:sz w:val="20"/>
          <w:szCs w:val="20"/>
        </w:rPr>
        <w:t>Unmastered Records – In case both all the keys expected by the system, i.e., Email ID, First Name, and Last Name, are present in the system. </w:t>
      </w:r>
    </w:p>
    <w:p w14:paraId="5517F156" w14:textId="77777777" w:rsidR="00B87B5C" w:rsidRPr="007D62B2" w:rsidRDefault="00B87B5C" w:rsidP="00B87B5C">
      <w:pPr>
        <w:jc w:val="both"/>
        <w:rPr>
          <w:sz w:val="20"/>
          <w:szCs w:val="20"/>
        </w:rPr>
      </w:pPr>
    </w:p>
    <w:p w14:paraId="5B7424CC" w14:textId="77777777" w:rsidR="005F48DF" w:rsidRDefault="005F48DF">
      <w:pPr>
        <w:spacing w:after="160" w:line="259" w:lineRule="auto"/>
        <w:ind w:left="0" w:firstLine="0"/>
        <w:rPr>
          <w:rFonts w:asciiTheme="majorHAnsi" w:eastAsia="Arial" w:hAnsiTheme="majorHAnsi" w:cstheme="majorHAnsi"/>
          <w:b/>
          <w:sz w:val="26"/>
          <w:szCs w:val="26"/>
        </w:rPr>
      </w:pPr>
      <w:r>
        <w:rPr>
          <w:rFonts w:asciiTheme="majorHAnsi" w:eastAsia="Arial" w:hAnsiTheme="majorHAnsi" w:cstheme="majorHAnsi"/>
          <w:b/>
          <w:sz w:val="26"/>
          <w:szCs w:val="26"/>
        </w:rPr>
        <w:br w:type="page"/>
      </w:r>
    </w:p>
    <w:p w14:paraId="0A94D7C0" w14:textId="28F18D7D" w:rsidR="008219B5" w:rsidRDefault="008219B5" w:rsidP="00A109A5">
      <w:pPr>
        <w:pStyle w:val="Heading2"/>
        <w:numPr>
          <w:ilvl w:val="1"/>
          <w:numId w:val="40"/>
        </w:numPr>
        <w:jc w:val="both"/>
        <w:rPr>
          <w:rFonts w:asciiTheme="majorHAnsi" w:eastAsia="Arial" w:hAnsiTheme="majorHAnsi" w:cstheme="majorHAnsi"/>
          <w:b/>
          <w:sz w:val="26"/>
          <w:szCs w:val="26"/>
        </w:rPr>
      </w:pPr>
      <w:bookmarkStart w:id="37" w:name="_Toc40701454"/>
      <w:r>
        <w:rPr>
          <w:rFonts w:asciiTheme="majorHAnsi" w:eastAsia="Arial" w:hAnsiTheme="majorHAnsi" w:cstheme="majorHAnsi"/>
          <w:b/>
          <w:sz w:val="26"/>
          <w:szCs w:val="26"/>
        </w:rPr>
        <w:lastRenderedPageBreak/>
        <w:t>Consent Processing</w:t>
      </w:r>
      <w:bookmarkEnd w:id="37"/>
    </w:p>
    <w:p w14:paraId="063C4F96" w14:textId="27B1434B" w:rsidR="00B47178" w:rsidRDefault="00B47178" w:rsidP="00B47178"/>
    <w:p w14:paraId="07B5CB2D" w14:textId="50D58C3A" w:rsidR="00745870" w:rsidRPr="00B47178" w:rsidRDefault="00B47178" w:rsidP="00B47178">
      <w:pPr>
        <w:jc w:val="both"/>
        <w:rPr>
          <w:sz w:val="20"/>
          <w:szCs w:val="20"/>
        </w:rPr>
      </w:pPr>
      <w:r w:rsidRPr="00B47178">
        <w:rPr>
          <w:sz w:val="20"/>
          <w:szCs w:val="20"/>
        </w:rPr>
        <w:t xml:space="preserve">The consent processing mechanism of </w:t>
      </w:r>
      <w:r w:rsidR="00643485">
        <w:rPr>
          <w:sz w:val="20"/>
          <w:szCs w:val="20"/>
        </w:rPr>
        <w:t>Ipsen’s</w:t>
      </w:r>
      <w:r w:rsidRPr="00B47178">
        <w:rPr>
          <w:sz w:val="20"/>
          <w:szCs w:val="20"/>
        </w:rPr>
        <w:t xml:space="preserve"> Consent Management Solution runs on some pre-defined business rules for both HCPs and patients. Before discussing these rules in-depth, let’s understand the system processing of dynamic requests of all customers.</w:t>
      </w:r>
    </w:p>
    <w:p w14:paraId="7334F617" w14:textId="40FB40AA" w:rsidR="008219B5" w:rsidRPr="00246FB4" w:rsidRDefault="008219B5" w:rsidP="00A109A5">
      <w:pPr>
        <w:pStyle w:val="Heading2"/>
        <w:numPr>
          <w:ilvl w:val="2"/>
          <w:numId w:val="40"/>
        </w:numPr>
        <w:jc w:val="both"/>
        <w:rPr>
          <w:rFonts w:asciiTheme="majorHAnsi" w:eastAsia="Arial" w:hAnsiTheme="majorHAnsi" w:cstheme="majorHAnsi"/>
          <w:b/>
          <w:sz w:val="24"/>
          <w:szCs w:val="24"/>
        </w:rPr>
      </w:pPr>
      <w:bookmarkStart w:id="38" w:name="_Toc40701455"/>
      <w:r w:rsidRPr="00246FB4">
        <w:rPr>
          <w:rFonts w:asciiTheme="majorHAnsi" w:eastAsia="Arial" w:hAnsiTheme="majorHAnsi" w:cstheme="majorHAnsi"/>
          <w:b/>
          <w:sz w:val="24"/>
          <w:szCs w:val="24"/>
        </w:rPr>
        <w:t>Processing of Dynamic Consent (HCP and Patients)</w:t>
      </w:r>
      <w:bookmarkEnd w:id="38"/>
    </w:p>
    <w:p w14:paraId="3845E5BC" w14:textId="77777777" w:rsidR="00E70F3F" w:rsidRPr="00E70F3F" w:rsidRDefault="00E70F3F" w:rsidP="00E70F3F">
      <w:pPr>
        <w:ind w:left="0" w:firstLine="0"/>
        <w:jc w:val="both"/>
        <w:rPr>
          <w:sz w:val="20"/>
          <w:szCs w:val="20"/>
        </w:rPr>
      </w:pPr>
      <w:r w:rsidRPr="00E70F3F">
        <w:rPr>
          <w:sz w:val="20"/>
          <w:szCs w:val="20"/>
        </w:rPr>
        <w:t>The system is capable of processing ongoing consent at the most minute levels of granularity. It stores all the dynamic consent as indicated with the standards of the hierarchy of a US Corporate Opt-Out, Band, Disease State, Vendor, Vendor Type-Internal / Third Party, flags related to CCPA, Channel (communication mechanism for which the user has opted out), source of the arrival of the opt-in/opt-out, and the stored time of entry.</w:t>
      </w:r>
    </w:p>
    <w:p w14:paraId="4CC531F8" w14:textId="15393707" w:rsidR="00E70F3F" w:rsidRDefault="00E70F3F" w:rsidP="00E70F3F">
      <w:pPr>
        <w:ind w:left="0" w:firstLine="0"/>
        <w:jc w:val="both"/>
        <w:rPr>
          <w:sz w:val="20"/>
          <w:szCs w:val="20"/>
        </w:rPr>
      </w:pPr>
      <w:r w:rsidRPr="00E70F3F">
        <w:rPr>
          <w:sz w:val="20"/>
          <w:szCs w:val="20"/>
        </w:rPr>
        <w:t xml:space="preserve">The general guidance form </w:t>
      </w:r>
      <w:r w:rsidR="00643485">
        <w:rPr>
          <w:sz w:val="20"/>
          <w:szCs w:val="20"/>
        </w:rPr>
        <w:t>Ipsen</w:t>
      </w:r>
      <w:r w:rsidRPr="00E70F3F">
        <w:rPr>
          <w:sz w:val="20"/>
          <w:szCs w:val="20"/>
        </w:rPr>
        <w:t xml:space="preserve"> legal is that HCPs and patients who opt-out to </w:t>
      </w:r>
      <w:r w:rsidR="00643485">
        <w:rPr>
          <w:sz w:val="20"/>
          <w:szCs w:val="20"/>
        </w:rPr>
        <w:t>Ipsen</w:t>
      </w:r>
      <w:r w:rsidRPr="00E70F3F">
        <w:rPr>
          <w:sz w:val="20"/>
          <w:szCs w:val="20"/>
        </w:rPr>
        <w:t xml:space="preserve"> promotions or communications automatically opts-out at the corporate level (all channels) if they are not provided with more granular choices (i.e., at the brand, therapeutic area or channel).</w:t>
      </w:r>
      <w:r w:rsidR="000A5FC2">
        <w:rPr>
          <w:sz w:val="20"/>
          <w:szCs w:val="20"/>
        </w:rPr>
        <w:t xml:space="preserve"> In the current state (as of May-2020), the dynamic forms are not in place. Hence all the opt outs (except third party) </w:t>
      </w:r>
      <w:r w:rsidR="0062617B">
        <w:rPr>
          <w:sz w:val="20"/>
          <w:szCs w:val="20"/>
        </w:rPr>
        <w:t>are</w:t>
      </w:r>
      <w:r w:rsidR="000A5FC2">
        <w:rPr>
          <w:sz w:val="20"/>
          <w:szCs w:val="20"/>
        </w:rPr>
        <w:t xml:space="preserve"> corporate opt outs.</w:t>
      </w:r>
    </w:p>
    <w:p w14:paraId="223DDA3F" w14:textId="511D91D9" w:rsidR="004A4D06" w:rsidRPr="004D6219" w:rsidRDefault="00451ADE" w:rsidP="004D6219">
      <w:pPr>
        <w:jc w:val="center"/>
        <w:rPr>
          <w:i/>
          <w:iCs/>
        </w:rPr>
      </w:pPr>
      <w:r w:rsidRPr="009A10C9">
        <w:rPr>
          <w:i/>
          <w:iCs/>
          <w:noProof/>
        </w:rPr>
        <w:drawing>
          <wp:anchor distT="0" distB="0" distL="114300" distR="114300" simplePos="0" relativeHeight="251660295" behindDoc="1" locked="0" layoutInCell="1" allowOverlap="1" wp14:anchorId="0030986E" wp14:editId="76712212">
            <wp:simplePos x="0" y="0"/>
            <wp:positionH relativeFrom="margin">
              <wp:align>left</wp:align>
            </wp:positionH>
            <wp:positionV relativeFrom="paragraph">
              <wp:posOffset>227965</wp:posOffset>
            </wp:positionV>
            <wp:extent cx="6653530" cy="2355215"/>
            <wp:effectExtent l="0" t="0" r="0" b="6985"/>
            <wp:wrapTight wrapText="bothSides">
              <wp:wrapPolygon edited="0">
                <wp:start x="0" y="0"/>
                <wp:lineTo x="0" y="21489"/>
                <wp:lineTo x="21522" y="21489"/>
                <wp:lineTo x="2152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53530" cy="2355215"/>
                    </a:xfrm>
                    <a:prstGeom prst="rect">
                      <a:avLst/>
                    </a:prstGeom>
                  </pic:spPr>
                </pic:pic>
              </a:graphicData>
            </a:graphic>
            <wp14:sizeRelH relativeFrom="margin">
              <wp14:pctWidth>0</wp14:pctWidth>
            </wp14:sizeRelH>
            <wp14:sizeRelV relativeFrom="margin">
              <wp14:pctHeight>0</wp14:pctHeight>
            </wp14:sizeRelV>
          </wp:anchor>
        </w:drawing>
      </w:r>
      <w:r w:rsidR="004A4D06" w:rsidRPr="009A10C9">
        <w:rPr>
          <w:b/>
          <w:bCs/>
          <w:i/>
          <w:iCs/>
          <w:sz w:val="20"/>
          <w:szCs w:val="20"/>
          <w:lang w:val="en-US" w:eastAsia="en-US" w:bidi="en-US"/>
        </w:rPr>
        <w:t xml:space="preserve">Figure </w:t>
      </w:r>
      <w:r w:rsidR="001945B3">
        <w:rPr>
          <w:b/>
          <w:bCs/>
          <w:i/>
          <w:iCs/>
          <w:sz w:val="20"/>
          <w:szCs w:val="20"/>
          <w:lang w:val="en-US" w:eastAsia="en-US" w:bidi="en-US"/>
        </w:rPr>
        <w:t xml:space="preserve">7: </w:t>
      </w:r>
      <w:r w:rsidR="004A4D06" w:rsidRPr="009A10C9">
        <w:rPr>
          <w:b/>
          <w:bCs/>
          <w:i/>
          <w:iCs/>
          <w:sz w:val="20"/>
          <w:szCs w:val="20"/>
          <w:lang w:val="en-US" w:eastAsia="en-US" w:bidi="en-US"/>
        </w:rPr>
        <w:t xml:space="preserve"> Consent Processing and Business Rules</w:t>
      </w:r>
    </w:p>
    <w:p w14:paraId="5ADC1BAB" w14:textId="70E9D5DE" w:rsidR="008219B5" w:rsidRPr="00246FB4" w:rsidRDefault="008219B5" w:rsidP="00A109A5">
      <w:pPr>
        <w:pStyle w:val="Heading2"/>
        <w:numPr>
          <w:ilvl w:val="2"/>
          <w:numId w:val="40"/>
        </w:numPr>
        <w:jc w:val="both"/>
        <w:rPr>
          <w:rFonts w:asciiTheme="majorHAnsi" w:eastAsia="Arial" w:hAnsiTheme="majorHAnsi" w:cstheme="majorHAnsi"/>
          <w:b/>
          <w:sz w:val="24"/>
          <w:szCs w:val="24"/>
        </w:rPr>
      </w:pPr>
      <w:bookmarkStart w:id="39" w:name="_Toc40701456"/>
      <w:bookmarkStart w:id="40" w:name="_Toc38011827"/>
      <w:r w:rsidRPr="00246FB4">
        <w:rPr>
          <w:rFonts w:asciiTheme="majorHAnsi" w:eastAsia="Arial" w:hAnsiTheme="majorHAnsi" w:cstheme="majorHAnsi"/>
          <w:b/>
          <w:sz w:val="24"/>
          <w:szCs w:val="24"/>
        </w:rPr>
        <w:t>Consent Business Rules (HCPs)</w:t>
      </w:r>
      <w:bookmarkEnd w:id="39"/>
    </w:p>
    <w:p w14:paraId="6054B764" w14:textId="77777777" w:rsidR="004D6219" w:rsidRPr="004D6219" w:rsidRDefault="004D6219" w:rsidP="004D6219"/>
    <w:p w14:paraId="19C7BFE1" w14:textId="42295839" w:rsidR="007D62B2" w:rsidRDefault="002C2F32" w:rsidP="004D6219">
      <w:pPr>
        <w:jc w:val="both"/>
        <w:rPr>
          <w:b/>
          <w:bCs/>
          <w:u w:val="single"/>
        </w:rPr>
      </w:pPr>
      <w:r w:rsidRPr="00BB2586">
        <w:rPr>
          <w:b/>
          <w:bCs/>
          <w:u w:val="single"/>
        </w:rPr>
        <w:t>Initial Consent Rules</w:t>
      </w:r>
      <w:bookmarkEnd w:id="40"/>
    </w:p>
    <w:p w14:paraId="3FFBC99E" w14:textId="7AE762D7" w:rsidR="002C2F32" w:rsidRPr="007D62B2" w:rsidRDefault="002C2F32" w:rsidP="004D6219">
      <w:pPr>
        <w:jc w:val="both"/>
        <w:rPr>
          <w:b/>
          <w:bCs/>
          <w:u w:val="single"/>
        </w:rPr>
      </w:pPr>
      <w:r w:rsidRPr="00E90C3D">
        <w:rPr>
          <w:rFonts w:asciiTheme="majorHAnsi" w:hAnsiTheme="majorHAnsi" w:cstheme="majorHAnsi"/>
          <w:sz w:val="20"/>
          <w:szCs w:val="20"/>
        </w:rPr>
        <w:t xml:space="preserve">The below rules apply for initial consent, which means that consent rules are set </w:t>
      </w:r>
      <w:r w:rsidR="00742929">
        <w:rPr>
          <w:rFonts w:asciiTheme="majorHAnsi" w:hAnsiTheme="majorHAnsi" w:cstheme="majorHAnsi"/>
          <w:sz w:val="20"/>
          <w:szCs w:val="20"/>
        </w:rPr>
        <w:t>while ini</w:t>
      </w:r>
      <w:r w:rsidR="005E3690">
        <w:rPr>
          <w:rFonts w:asciiTheme="majorHAnsi" w:hAnsiTheme="majorHAnsi" w:cstheme="majorHAnsi"/>
          <w:sz w:val="20"/>
          <w:szCs w:val="20"/>
        </w:rPr>
        <w:t>tializing</w:t>
      </w:r>
      <w:r w:rsidR="00C51842">
        <w:rPr>
          <w:rFonts w:asciiTheme="majorHAnsi" w:hAnsiTheme="majorHAnsi" w:cstheme="majorHAnsi"/>
          <w:sz w:val="20"/>
          <w:szCs w:val="20"/>
        </w:rPr>
        <w:t xml:space="preserve"> the Consent Management </w:t>
      </w:r>
      <w:r w:rsidR="00250485">
        <w:rPr>
          <w:rFonts w:asciiTheme="majorHAnsi" w:hAnsiTheme="majorHAnsi" w:cstheme="majorHAnsi"/>
          <w:sz w:val="20"/>
          <w:szCs w:val="20"/>
        </w:rPr>
        <w:t>system:</w:t>
      </w:r>
    </w:p>
    <w:p w14:paraId="39728C63" w14:textId="77777777" w:rsidR="002C2F32" w:rsidRPr="00BF47E2" w:rsidRDefault="002C2F32" w:rsidP="004D6219">
      <w:pPr>
        <w:spacing w:after="120"/>
        <w:ind w:firstLine="710"/>
        <w:jc w:val="both"/>
        <w:rPr>
          <w:rFonts w:asciiTheme="majorHAnsi" w:hAnsiTheme="majorHAnsi" w:cstheme="majorHAnsi"/>
          <w:sz w:val="20"/>
          <w:szCs w:val="20"/>
        </w:rPr>
      </w:pPr>
      <w:r w:rsidRPr="00BF47E2">
        <w:rPr>
          <w:rFonts w:asciiTheme="majorHAnsi" w:hAnsiTheme="majorHAnsi" w:cstheme="majorHAnsi"/>
          <w:b/>
          <w:bCs/>
          <w:sz w:val="20"/>
          <w:szCs w:val="20"/>
        </w:rPr>
        <w:t>Opt-In Business Rules</w:t>
      </w:r>
    </w:p>
    <w:p w14:paraId="7A809192" w14:textId="32257FA2" w:rsidR="002C2F32" w:rsidRPr="00742929" w:rsidRDefault="00BF2F24" w:rsidP="00DA728E">
      <w:pPr>
        <w:pStyle w:val="ListParagraph"/>
        <w:numPr>
          <w:ilvl w:val="0"/>
          <w:numId w:val="2"/>
        </w:numPr>
        <w:spacing w:after="120" w:line="240" w:lineRule="auto"/>
        <w:jc w:val="both"/>
        <w:rPr>
          <w:rFonts w:asciiTheme="majorHAnsi" w:hAnsiTheme="majorHAnsi" w:cstheme="majorHAnsi"/>
          <w:sz w:val="20"/>
          <w:szCs w:val="20"/>
        </w:rPr>
      </w:pPr>
      <w:r>
        <w:rPr>
          <w:rFonts w:asciiTheme="majorHAnsi" w:hAnsiTheme="majorHAnsi" w:cstheme="majorHAnsi"/>
          <w:sz w:val="20"/>
          <w:szCs w:val="20"/>
        </w:rPr>
        <w:t>The system considers a</w:t>
      </w:r>
      <w:r w:rsidR="002C2F32" w:rsidRPr="00742929">
        <w:rPr>
          <w:rFonts w:asciiTheme="majorHAnsi" w:hAnsiTheme="majorHAnsi" w:cstheme="majorHAnsi"/>
          <w:sz w:val="20"/>
          <w:szCs w:val="20"/>
        </w:rPr>
        <w:t xml:space="preserve">ll Veeva Network Mastered HCPs </w:t>
      </w:r>
      <w:r>
        <w:rPr>
          <w:rFonts w:asciiTheme="majorHAnsi" w:hAnsiTheme="majorHAnsi" w:cstheme="majorHAnsi"/>
          <w:sz w:val="20"/>
          <w:szCs w:val="20"/>
        </w:rPr>
        <w:t xml:space="preserve">as </w:t>
      </w:r>
      <w:r w:rsidR="002C2F32" w:rsidRPr="00742929">
        <w:rPr>
          <w:rFonts w:asciiTheme="majorHAnsi" w:hAnsiTheme="majorHAnsi" w:cstheme="majorHAnsi"/>
          <w:sz w:val="20"/>
          <w:szCs w:val="20"/>
        </w:rPr>
        <w:t xml:space="preserve">a US Corporate Opt-in for all channels in scope except for SMS and Fax, unless opted out </w:t>
      </w:r>
    </w:p>
    <w:p w14:paraId="315D858D" w14:textId="4F48AD19" w:rsidR="002C2F32" w:rsidRPr="00742929" w:rsidRDefault="002C2F32" w:rsidP="00DA728E">
      <w:pPr>
        <w:pStyle w:val="ListParagraph"/>
        <w:numPr>
          <w:ilvl w:val="0"/>
          <w:numId w:val="2"/>
        </w:numPr>
        <w:spacing w:after="120" w:line="240" w:lineRule="auto"/>
        <w:jc w:val="both"/>
        <w:rPr>
          <w:rFonts w:asciiTheme="majorHAnsi" w:hAnsiTheme="majorHAnsi" w:cstheme="majorHAnsi"/>
          <w:sz w:val="20"/>
          <w:szCs w:val="20"/>
        </w:rPr>
      </w:pPr>
      <w:r w:rsidRPr="00742929">
        <w:rPr>
          <w:rFonts w:asciiTheme="majorHAnsi" w:hAnsiTheme="majorHAnsi" w:cstheme="majorHAnsi"/>
          <w:sz w:val="20"/>
          <w:szCs w:val="20"/>
        </w:rPr>
        <w:t xml:space="preserve">SMS and Fax </w:t>
      </w:r>
      <w:r w:rsidR="0032315C" w:rsidRPr="00742929">
        <w:rPr>
          <w:rFonts w:asciiTheme="majorHAnsi" w:hAnsiTheme="majorHAnsi" w:cstheme="majorHAnsi"/>
          <w:sz w:val="20"/>
          <w:szCs w:val="20"/>
        </w:rPr>
        <w:t>require</w:t>
      </w:r>
      <w:r w:rsidRPr="00742929">
        <w:rPr>
          <w:rFonts w:asciiTheme="majorHAnsi" w:hAnsiTheme="majorHAnsi" w:cstheme="majorHAnsi"/>
          <w:sz w:val="20"/>
          <w:szCs w:val="20"/>
        </w:rPr>
        <w:t xml:space="preserve"> an explicit opt in</w:t>
      </w:r>
    </w:p>
    <w:p w14:paraId="6BD94145" w14:textId="77777777" w:rsidR="002C2F32" w:rsidRPr="00E90C3D" w:rsidRDefault="002C2F32" w:rsidP="004D6219">
      <w:pPr>
        <w:spacing w:after="120"/>
        <w:jc w:val="both"/>
        <w:rPr>
          <w:rFonts w:asciiTheme="majorHAnsi" w:hAnsiTheme="majorHAnsi" w:cstheme="majorHAnsi"/>
          <w:sz w:val="20"/>
          <w:szCs w:val="20"/>
        </w:rPr>
      </w:pPr>
    </w:p>
    <w:p w14:paraId="08A9E61C" w14:textId="77777777" w:rsidR="002C2F32" w:rsidRPr="00BF47E2" w:rsidRDefault="002C2F32" w:rsidP="004D6219">
      <w:pPr>
        <w:spacing w:after="120"/>
        <w:ind w:left="0" w:firstLine="720"/>
        <w:jc w:val="both"/>
        <w:rPr>
          <w:rFonts w:asciiTheme="majorHAnsi" w:hAnsiTheme="majorHAnsi" w:cstheme="majorHAnsi"/>
          <w:sz w:val="20"/>
          <w:szCs w:val="20"/>
        </w:rPr>
      </w:pPr>
      <w:r w:rsidRPr="00BF47E2">
        <w:rPr>
          <w:rFonts w:asciiTheme="majorHAnsi" w:hAnsiTheme="majorHAnsi" w:cstheme="majorHAnsi"/>
          <w:b/>
          <w:bCs/>
          <w:sz w:val="20"/>
          <w:szCs w:val="20"/>
        </w:rPr>
        <w:t>Opt-Out Business Rules</w:t>
      </w:r>
    </w:p>
    <w:p w14:paraId="78ED8554" w14:textId="77777777" w:rsidR="002C2F32" w:rsidRPr="00E90C3D" w:rsidRDefault="002C2F32" w:rsidP="004D6219">
      <w:pPr>
        <w:spacing w:after="120"/>
        <w:ind w:left="141" w:firstLine="710"/>
        <w:jc w:val="both"/>
        <w:rPr>
          <w:rFonts w:asciiTheme="majorHAnsi" w:hAnsiTheme="majorHAnsi" w:cstheme="majorHAnsi"/>
          <w:sz w:val="20"/>
          <w:szCs w:val="20"/>
        </w:rPr>
      </w:pPr>
      <w:r w:rsidRPr="00E90C3D">
        <w:rPr>
          <w:rFonts w:asciiTheme="majorHAnsi" w:hAnsiTheme="majorHAnsi" w:cstheme="majorHAnsi"/>
          <w:b/>
          <w:bCs/>
          <w:sz w:val="20"/>
          <w:szCs w:val="20"/>
          <w:u w:val="single"/>
        </w:rPr>
        <w:t>Business Rules (based on Regulatory Opt-Out)</w:t>
      </w:r>
    </w:p>
    <w:p w14:paraId="4B20DA75" w14:textId="73F605BB" w:rsidR="002C2F32" w:rsidRPr="00F5145A" w:rsidRDefault="002C2F32" w:rsidP="00DA728E">
      <w:pPr>
        <w:pStyle w:val="ListParagraph"/>
        <w:numPr>
          <w:ilvl w:val="0"/>
          <w:numId w:val="3"/>
        </w:numPr>
        <w:spacing w:after="120" w:line="240" w:lineRule="auto"/>
        <w:jc w:val="both"/>
        <w:rPr>
          <w:rFonts w:asciiTheme="majorHAnsi" w:hAnsiTheme="majorHAnsi" w:cstheme="majorHAnsi"/>
          <w:sz w:val="20"/>
          <w:szCs w:val="20"/>
        </w:rPr>
      </w:pPr>
      <w:r w:rsidRPr="00F5145A">
        <w:rPr>
          <w:rFonts w:asciiTheme="majorHAnsi" w:hAnsiTheme="majorHAnsi" w:cstheme="majorHAnsi"/>
          <w:sz w:val="20"/>
          <w:szCs w:val="20"/>
        </w:rPr>
        <w:lastRenderedPageBreak/>
        <w:t xml:space="preserve">If the AMA </w:t>
      </w:r>
      <w:r w:rsidRPr="006D654B">
        <w:rPr>
          <w:rFonts w:asciiTheme="majorHAnsi" w:hAnsiTheme="majorHAnsi" w:cstheme="majorHAnsi"/>
          <w:b/>
          <w:bCs/>
          <w:sz w:val="20"/>
          <w:szCs w:val="20"/>
        </w:rPr>
        <w:t>Do Not Contact</w:t>
      </w:r>
      <w:r w:rsidRPr="00F5145A">
        <w:rPr>
          <w:rFonts w:asciiTheme="majorHAnsi" w:hAnsiTheme="majorHAnsi" w:cstheme="majorHAnsi"/>
          <w:sz w:val="20"/>
          <w:szCs w:val="20"/>
        </w:rPr>
        <w:t xml:space="preserve"> flag is </w:t>
      </w:r>
      <w:r w:rsidR="006D654B">
        <w:rPr>
          <w:rFonts w:asciiTheme="majorHAnsi" w:hAnsiTheme="majorHAnsi" w:cstheme="majorHAnsi"/>
          <w:sz w:val="20"/>
          <w:szCs w:val="20"/>
        </w:rPr>
        <w:t>enabled</w:t>
      </w:r>
      <w:r w:rsidRPr="00F5145A">
        <w:rPr>
          <w:rFonts w:asciiTheme="majorHAnsi" w:hAnsiTheme="majorHAnsi" w:cstheme="majorHAnsi"/>
          <w:sz w:val="20"/>
          <w:szCs w:val="20"/>
        </w:rPr>
        <w:t>, HCP is US Corporate Opt-Out</w:t>
      </w:r>
    </w:p>
    <w:p w14:paraId="46C75D6E" w14:textId="77777777" w:rsidR="00D877C8" w:rsidRDefault="002C2F32" w:rsidP="00DA728E">
      <w:pPr>
        <w:pStyle w:val="ListParagraph"/>
        <w:numPr>
          <w:ilvl w:val="0"/>
          <w:numId w:val="3"/>
        </w:numPr>
        <w:spacing w:after="120" w:line="240" w:lineRule="auto"/>
        <w:jc w:val="both"/>
        <w:rPr>
          <w:rFonts w:asciiTheme="majorHAnsi" w:hAnsiTheme="majorHAnsi" w:cstheme="majorHAnsi"/>
          <w:sz w:val="20"/>
          <w:szCs w:val="20"/>
        </w:rPr>
      </w:pPr>
      <w:r w:rsidRPr="00F5145A">
        <w:rPr>
          <w:rFonts w:asciiTheme="majorHAnsi" w:hAnsiTheme="majorHAnsi" w:cstheme="majorHAnsi"/>
          <w:sz w:val="20"/>
          <w:szCs w:val="20"/>
        </w:rPr>
        <w:t xml:space="preserve">PDRP Flag is just to enable querying for information. System does not perform any action to screen HCP </w:t>
      </w:r>
    </w:p>
    <w:p w14:paraId="344AE216" w14:textId="4DE0DE92" w:rsidR="002C2F32" w:rsidRPr="00D877C8" w:rsidRDefault="002C2F32" w:rsidP="00DA728E">
      <w:pPr>
        <w:pStyle w:val="ListParagraph"/>
        <w:numPr>
          <w:ilvl w:val="0"/>
          <w:numId w:val="3"/>
        </w:numPr>
        <w:spacing w:after="120" w:line="240" w:lineRule="auto"/>
        <w:jc w:val="both"/>
        <w:rPr>
          <w:rFonts w:asciiTheme="majorHAnsi" w:hAnsiTheme="majorHAnsi" w:cstheme="majorHAnsi"/>
          <w:sz w:val="20"/>
          <w:szCs w:val="20"/>
        </w:rPr>
      </w:pPr>
      <w:r w:rsidRPr="00D877C8">
        <w:rPr>
          <w:rFonts w:asciiTheme="majorHAnsi" w:hAnsiTheme="majorHAnsi" w:cstheme="majorHAnsi"/>
          <w:sz w:val="20"/>
          <w:szCs w:val="20"/>
        </w:rPr>
        <w:t xml:space="preserve">CCPA Data Delete Request (if received from the OneTrust solution): </w:t>
      </w:r>
      <w:r w:rsidR="0032315C" w:rsidRPr="00D877C8">
        <w:rPr>
          <w:rFonts w:asciiTheme="majorHAnsi" w:hAnsiTheme="majorHAnsi" w:cstheme="majorHAnsi"/>
          <w:sz w:val="20"/>
          <w:szCs w:val="20"/>
        </w:rPr>
        <w:t xml:space="preserve">The system screens out this profile </w:t>
      </w:r>
      <w:r w:rsidRPr="00D877C8">
        <w:rPr>
          <w:rFonts w:asciiTheme="majorHAnsi" w:hAnsiTheme="majorHAnsi" w:cstheme="majorHAnsi"/>
          <w:sz w:val="20"/>
          <w:szCs w:val="20"/>
        </w:rPr>
        <w:t xml:space="preserve">on all available channels </w:t>
      </w:r>
      <w:r w:rsidR="0032315C" w:rsidRPr="00D877C8">
        <w:rPr>
          <w:rFonts w:asciiTheme="majorHAnsi" w:hAnsiTheme="majorHAnsi" w:cstheme="majorHAnsi"/>
          <w:sz w:val="20"/>
          <w:szCs w:val="20"/>
        </w:rPr>
        <w:t>while retaining</w:t>
      </w:r>
      <w:r w:rsidRPr="00D877C8">
        <w:rPr>
          <w:rFonts w:asciiTheme="majorHAnsi" w:hAnsiTheme="majorHAnsi" w:cstheme="majorHAnsi"/>
          <w:sz w:val="20"/>
          <w:szCs w:val="20"/>
        </w:rPr>
        <w:t xml:space="preserve"> the </w:t>
      </w:r>
      <w:r w:rsidR="00D309E8" w:rsidRPr="00D877C8">
        <w:rPr>
          <w:rFonts w:asciiTheme="majorHAnsi" w:hAnsiTheme="majorHAnsi" w:cstheme="majorHAnsi"/>
          <w:sz w:val="20"/>
          <w:szCs w:val="20"/>
        </w:rPr>
        <w:t xml:space="preserve">related </w:t>
      </w:r>
      <w:r w:rsidRPr="00D877C8">
        <w:rPr>
          <w:rFonts w:asciiTheme="majorHAnsi" w:hAnsiTheme="majorHAnsi" w:cstheme="majorHAnsi"/>
          <w:sz w:val="20"/>
          <w:szCs w:val="20"/>
        </w:rPr>
        <w:t>consent information</w:t>
      </w:r>
    </w:p>
    <w:p w14:paraId="37D03C03" w14:textId="77777777" w:rsidR="002C2F32" w:rsidRPr="00E90C3D" w:rsidRDefault="002C2F32" w:rsidP="004D6219">
      <w:pPr>
        <w:spacing w:after="120"/>
        <w:ind w:left="141" w:firstLine="710"/>
        <w:jc w:val="both"/>
        <w:rPr>
          <w:rFonts w:asciiTheme="majorHAnsi" w:hAnsiTheme="majorHAnsi" w:cstheme="majorHAnsi"/>
          <w:sz w:val="20"/>
          <w:szCs w:val="20"/>
        </w:rPr>
      </w:pPr>
      <w:r w:rsidRPr="00E90C3D">
        <w:rPr>
          <w:rFonts w:asciiTheme="majorHAnsi" w:hAnsiTheme="majorHAnsi" w:cstheme="majorHAnsi"/>
          <w:b/>
          <w:bCs/>
          <w:sz w:val="20"/>
          <w:szCs w:val="20"/>
          <w:u w:val="single"/>
        </w:rPr>
        <w:t>Business Rules (based on Preference Opt-Out)</w:t>
      </w:r>
    </w:p>
    <w:p w14:paraId="7AF98C32" w14:textId="77777777" w:rsidR="00AF48A1" w:rsidRDefault="002C2F32" w:rsidP="00DA728E">
      <w:pPr>
        <w:pStyle w:val="ListParagraph"/>
        <w:numPr>
          <w:ilvl w:val="0"/>
          <w:numId w:val="4"/>
        </w:numPr>
        <w:spacing w:after="60" w:line="240" w:lineRule="auto"/>
        <w:ind w:left="1134" w:hanging="283"/>
        <w:jc w:val="both"/>
        <w:rPr>
          <w:rFonts w:asciiTheme="majorHAnsi" w:hAnsiTheme="majorHAnsi" w:cstheme="majorHAnsi"/>
          <w:sz w:val="20"/>
          <w:szCs w:val="20"/>
        </w:rPr>
      </w:pPr>
      <w:r w:rsidRPr="00F5145A">
        <w:rPr>
          <w:rFonts w:asciiTheme="majorHAnsi" w:hAnsiTheme="majorHAnsi" w:cstheme="majorHAnsi"/>
          <w:sz w:val="20"/>
          <w:szCs w:val="20"/>
        </w:rPr>
        <w:t>Veeva Network:</w:t>
      </w:r>
      <w:r w:rsidR="00D309E8">
        <w:rPr>
          <w:rFonts w:asciiTheme="majorHAnsi" w:hAnsiTheme="majorHAnsi" w:cstheme="majorHAnsi"/>
          <w:sz w:val="20"/>
          <w:szCs w:val="20"/>
        </w:rPr>
        <w:t xml:space="preserve"> </w:t>
      </w:r>
      <w:r w:rsidRPr="00D309E8">
        <w:rPr>
          <w:rFonts w:asciiTheme="majorHAnsi" w:hAnsiTheme="majorHAnsi" w:cstheme="majorHAnsi"/>
          <w:sz w:val="20"/>
          <w:szCs w:val="20"/>
        </w:rPr>
        <w:t>If any preferential opt-out flag from Veeva Network is true, HCP is US Corporate Opt-out</w:t>
      </w:r>
    </w:p>
    <w:p w14:paraId="70F583E2" w14:textId="77777777" w:rsidR="00AF48A1" w:rsidRDefault="002C2F32" w:rsidP="00DA728E">
      <w:pPr>
        <w:pStyle w:val="ListParagraph"/>
        <w:numPr>
          <w:ilvl w:val="0"/>
          <w:numId w:val="4"/>
        </w:numPr>
        <w:spacing w:after="60" w:line="240" w:lineRule="auto"/>
        <w:ind w:left="1134" w:hanging="283"/>
        <w:jc w:val="both"/>
        <w:rPr>
          <w:rFonts w:asciiTheme="majorHAnsi" w:hAnsiTheme="majorHAnsi" w:cstheme="majorHAnsi"/>
          <w:sz w:val="20"/>
          <w:szCs w:val="20"/>
        </w:rPr>
      </w:pPr>
      <w:r w:rsidRPr="00AF48A1">
        <w:rPr>
          <w:rFonts w:asciiTheme="majorHAnsi" w:hAnsiTheme="majorHAnsi" w:cstheme="majorHAnsi"/>
          <w:sz w:val="20"/>
          <w:szCs w:val="20"/>
        </w:rPr>
        <w:t>Veeva Approved Rep Emails: If an HCP has unsubscribed to a rep approved email historically, HCP is US Corporate Opt-out</w:t>
      </w:r>
    </w:p>
    <w:p w14:paraId="433CB65A" w14:textId="6B94AF28" w:rsidR="00AF48A1" w:rsidRDefault="00643485" w:rsidP="00DA728E">
      <w:pPr>
        <w:pStyle w:val="ListParagraph"/>
        <w:numPr>
          <w:ilvl w:val="0"/>
          <w:numId w:val="4"/>
        </w:numPr>
        <w:spacing w:after="60" w:line="240" w:lineRule="auto"/>
        <w:ind w:left="1134" w:hanging="283"/>
        <w:jc w:val="both"/>
        <w:rPr>
          <w:rFonts w:asciiTheme="majorHAnsi" w:hAnsiTheme="majorHAnsi" w:cstheme="majorHAnsi"/>
          <w:sz w:val="20"/>
          <w:szCs w:val="20"/>
        </w:rPr>
      </w:pPr>
      <w:r>
        <w:rPr>
          <w:rFonts w:asciiTheme="majorHAnsi" w:hAnsiTheme="majorHAnsi" w:cstheme="majorHAnsi"/>
          <w:sz w:val="20"/>
          <w:szCs w:val="20"/>
        </w:rPr>
        <w:t>IPSEN</w:t>
      </w:r>
      <w:r w:rsidR="002C2F32" w:rsidRPr="00AF48A1">
        <w:rPr>
          <w:rFonts w:asciiTheme="majorHAnsi" w:hAnsiTheme="majorHAnsi" w:cstheme="majorHAnsi"/>
          <w:sz w:val="20"/>
          <w:szCs w:val="20"/>
        </w:rPr>
        <w:t xml:space="preserve"> Cares Website (if opt outs are available): HCP is a US </w:t>
      </w:r>
      <w:r w:rsidR="00236F43" w:rsidRPr="00AF48A1">
        <w:rPr>
          <w:rFonts w:asciiTheme="majorHAnsi" w:hAnsiTheme="majorHAnsi" w:cstheme="majorHAnsi"/>
          <w:sz w:val="20"/>
          <w:szCs w:val="20"/>
        </w:rPr>
        <w:t>Corporate Opt</w:t>
      </w:r>
      <w:r w:rsidR="002C2F32" w:rsidRPr="00AF48A1">
        <w:rPr>
          <w:rFonts w:asciiTheme="majorHAnsi" w:hAnsiTheme="majorHAnsi" w:cstheme="majorHAnsi"/>
          <w:sz w:val="20"/>
          <w:szCs w:val="20"/>
        </w:rPr>
        <w:t>-Out.</w:t>
      </w:r>
    </w:p>
    <w:p w14:paraId="4E028407" w14:textId="77777777" w:rsidR="00AF48A1" w:rsidRDefault="002C2F32" w:rsidP="00DA728E">
      <w:pPr>
        <w:pStyle w:val="ListParagraph"/>
        <w:numPr>
          <w:ilvl w:val="0"/>
          <w:numId w:val="4"/>
        </w:numPr>
        <w:spacing w:after="60" w:line="240" w:lineRule="auto"/>
        <w:ind w:left="1134" w:hanging="283"/>
        <w:jc w:val="both"/>
        <w:rPr>
          <w:rFonts w:asciiTheme="majorHAnsi" w:hAnsiTheme="majorHAnsi" w:cstheme="majorHAnsi"/>
          <w:sz w:val="20"/>
          <w:szCs w:val="20"/>
        </w:rPr>
      </w:pPr>
      <w:r w:rsidRPr="00AF48A1">
        <w:rPr>
          <w:rFonts w:asciiTheme="majorHAnsi" w:hAnsiTheme="majorHAnsi" w:cstheme="majorHAnsi"/>
          <w:sz w:val="20"/>
          <w:szCs w:val="20"/>
        </w:rPr>
        <w:t>Brand Websites (if opt outs are available): HCP is a US Corporate Opt-Out.</w:t>
      </w:r>
    </w:p>
    <w:p w14:paraId="6026AD3A" w14:textId="195431AD" w:rsidR="00236F43" w:rsidRPr="00AF48A1" w:rsidRDefault="002C2F32" w:rsidP="00DA728E">
      <w:pPr>
        <w:pStyle w:val="ListParagraph"/>
        <w:numPr>
          <w:ilvl w:val="0"/>
          <w:numId w:val="4"/>
        </w:numPr>
        <w:spacing w:after="60" w:line="240" w:lineRule="auto"/>
        <w:ind w:left="1134" w:hanging="283"/>
        <w:jc w:val="both"/>
        <w:rPr>
          <w:rFonts w:asciiTheme="majorHAnsi" w:hAnsiTheme="majorHAnsi" w:cstheme="majorHAnsi"/>
          <w:sz w:val="20"/>
          <w:szCs w:val="20"/>
        </w:rPr>
      </w:pPr>
      <w:r w:rsidRPr="00AF48A1">
        <w:rPr>
          <w:rFonts w:asciiTheme="majorHAnsi" w:hAnsiTheme="majorHAnsi" w:cstheme="majorHAnsi"/>
          <w:sz w:val="20"/>
          <w:szCs w:val="20"/>
        </w:rPr>
        <w:t>Salesforce Marketing Cloud opt outs: HCP is a US Corporate Opt-Out</w:t>
      </w:r>
    </w:p>
    <w:p w14:paraId="5EB18AF7" w14:textId="289A8B89" w:rsidR="008374F8" w:rsidRDefault="002C2F32" w:rsidP="004D6219">
      <w:pPr>
        <w:spacing w:after="60" w:line="240" w:lineRule="auto"/>
        <w:ind w:firstLine="710"/>
        <w:jc w:val="both"/>
        <w:rPr>
          <w:rFonts w:asciiTheme="majorHAnsi" w:hAnsiTheme="majorHAnsi" w:cstheme="majorHAnsi"/>
          <w:sz w:val="20"/>
          <w:szCs w:val="20"/>
        </w:rPr>
      </w:pPr>
      <w:r w:rsidRPr="002E50CF">
        <w:rPr>
          <w:rFonts w:asciiTheme="majorHAnsi" w:hAnsiTheme="majorHAnsi" w:cstheme="majorHAnsi"/>
          <w:sz w:val="20"/>
          <w:szCs w:val="20"/>
        </w:rPr>
        <w:t xml:space="preserve">If Opt-out date is available, </w:t>
      </w:r>
      <w:r w:rsidR="00236F43" w:rsidRPr="002E50CF">
        <w:rPr>
          <w:rFonts w:asciiTheme="majorHAnsi" w:hAnsiTheme="majorHAnsi" w:cstheme="majorHAnsi"/>
          <w:sz w:val="20"/>
          <w:szCs w:val="20"/>
        </w:rPr>
        <w:t>the system considers opt-out</w:t>
      </w:r>
      <w:r w:rsidRPr="002E50CF">
        <w:rPr>
          <w:rFonts w:asciiTheme="majorHAnsi" w:hAnsiTheme="majorHAnsi" w:cstheme="majorHAnsi"/>
          <w:sz w:val="20"/>
          <w:szCs w:val="20"/>
        </w:rPr>
        <w:t xml:space="preserve"> from 2019 and onward</w:t>
      </w:r>
    </w:p>
    <w:p w14:paraId="4BE7D093" w14:textId="5BAD9E0A" w:rsidR="00BB2586" w:rsidRDefault="00BB2586" w:rsidP="004D6219">
      <w:pPr>
        <w:spacing w:after="60" w:line="240" w:lineRule="auto"/>
        <w:ind w:firstLine="710"/>
        <w:jc w:val="both"/>
        <w:rPr>
          <w:rFonts w:asciiTheme="majorHAnsi" w:hAnsiTheme="majorHAnsi" w:cstheme="majorHAnsi"/>
          <w:sz w:val="20"/>
          <w:szCs w:val="20"/>
        </w:rPr>
      </w:pPr>
    </w:p>
    <w:p w14:paraId="4149991B" w14:textId="25A1C53B" w:rsidR="002C2F32" w:rsidRPr="00BB2586" w:rsidRDefault="002C2F32" w:rsidP="004D6219">
      <w:pPr>
        <w:ind w:left="0" w:firstLine="0"/>
        <w:jc w:val="both"/>
        <w:rPr>
          <w:b/>
          <w:bCs/>
          <w:u w:val="single"/>
        </w:rPr>
      </w:pPr>
      <w:bookmarkStart w:id="41" w:name="_Toc38011828"/>
      <w:r w:rsidRPr="00BB2586">
        <w:rPr>
          <w:b/>
          <w:bCs/>
          <w:u w:val="single"/>
        </w:rPr>
        <w:t>Ongoing Consent Rule</w:t>
      </w:r>
      <w:r w:rsidR="00B9593C" w:rsidRPr="00BB2586">
        <w:rPr>
          <w:b/>
          <w:bCs/>
          <w:u w:val="single"/>
        </w:rPr>
        <w:t xml:space="preserve">s </w:t>
      </w:r>
      <w:r w:rsidRPr="00BB2586">
        <w:rPr>
          <w:b/>
          <w:bCs/>
          <w:u w:val="single"/>
        </w:rPr>
        <w:t>– Prior to the Availability of the Dynamic Consent Forms</w:t>
      </w:r>
      <w:bookmarkEnd w:id="41"/>
    </w:p>
    <w:p w14:paraId="3F837614" w14:textId="77777777" w:rsidR="002C2F32" w:rsidRPr="00E90C3D" w:rsidRDefault="002C2F32" w:rsidP="004D6219">
      <w:pPr>
        <w:spacing w:after="120"/>
        <w:ind w:left="1170"/>
        <w:jc w:val="both"/>
        <w:rPr>
          <w:rFonts w:asciiTheme="majorHAnsi" w:hAnsiTheme="majorHAnsi" w:cstheme="majorHAnsi"/>
          <w:b/>
          <w:bCs/>
          <w:sz w:val="20"/>
          <w:szCs w:val="20"/>
          <w:u w:val="single"/>
        </w:rPr>
      </w:pPr>
    </w:p>
    <w:p w14:paraId="3155ABDE" w14:textId="77777777" w:rsidR="002C2F32" w:rsidRPr="00981C7A" w:rsidRDefault="002C2F32" w:rsidP="004D6219">
      <w:pPr>
        <w:spacing w:after="120"/>
        <w:jc w:val="both"/>
        <w:rPr>
          <w:rFonts w:asciiTheme="majorHAnsi" w:hAnsiTheme="majorHAnsi" w:cstheme="majorHAnsi"/>
          <w:sz w:val="20"/>
          <w:szCs w:val="20"/>
        </w:rPr>
      </w:pPr>
      <w:r w:rsidRPr="00981C7A">
        <w:rPr>
          <w:rFonts w:asciiTheme="majorHAnsi" w:hAnsiTheme="majorHAnsi" w:cstheme="majorHAnsi"/>
          <w:b/>
          <w:bCs/>
          <w:sz w:val="20"/>
          <w:szCs w:val="20"/>
        </w:rPr>
        <w:t>Opt-In Business Rules</w:t>
      </w:r>
    </w:p>
    <w:p w14:paraId="3EAF2BE1" w14:textId="23E70EE2" w:rsidR="002C2F32" w:rsidRPr="004F59FD" w:rsidRDefault="002C2F32" w:rsidP="004D6219">
      <w:pPr>
        <w:spacing w:afterLines="60" w:after="144" w:line="240" w:lineRule="auto"/>
        <w:jc w:val="both"/>
        <w:rPr>
          <w:rFonts w:asciiTheme="majorHAnsi" w:hAnsiTheme="majorHAnsi" w:cstheme="majorHAnsi"/>
          <w:sz w:val="20"/>
          <w:szCs w:val="20"/>
        </w:rPr>
      </w:pPr>
      <w:r w:rsidRPr="004F59FD">
        <w:rPr>
          <w:rFonts w:asciiTheme="majorHAnsi" w:hAnsiTheme="majorHAnsi" w:cstheme="majorHAnsi"/>
          <w:sz w:val="20"/>
          <w:szCs w:val="20"/>
        </w:rPr>
        <w:t xml:space="preserve">The business rules for opt-in </w:t>
      </w:r>
      <w:r w:rsidR="00ED1351" w:rsidRPr="004F59FD">
        <w:rPr>
          <w:rFonts w:asciiTheme="majorHAnsi" w:hAnsiTheme="majorHAnsi" w:cstheme="majorHAnsi"/>
          <w:sz w:val="20"/>
          <w:szCs w:val="20"/>
        </w:rPr>
        <w:t>continue</w:t>
      </w:r>
      <w:r w:rsidRPr="004F59FD">
        <w:rPr>
          <w:rFonts w:asciiTheme="majorHAnsi" w:hAnsiTheme="majorHAnsi" w:cstheme="majorHAnsi"/>
          <w:sz w:val="20"/>
          <w:szCs w:val="20"/>
        </w:rPr>
        <w:t xml:space="preserve"> to be applicable </w:t>
      </w:r>
      <w:r w:rsidR="00ED1351" w:rsidRPr="004F59FD">
        <w:rPr>
          <w:rFonts w:asciiTheme="majorHAnsi" w:hAnsiTheme="majorHAnsi" w:cstheme="majorHAnsi"/>
          <w:sz w:val="20"/>
          <w:szCs w:val="20"/>
        </w:rPr>
        <w:t>until</w:t>
      </w:r>
      <w:r w:rsidRPr="004F59FD">
        <w:rPr>
          <w:rFonts w:asciiTheme="majorHAnsi" w:hAnsiTheme="majorHAnsi" w:cstheme="majorHAnsi"/>
          <w:sz w:val="20"/>
          <w:szCs w:val="20"/>
        </w:rPr>
        <w:t xml:space="preserve"> the launch of the dynamic forms.</w:t>
      </w:r>
    </w:p>
    <w:p w14:paraId="61333479" w14:textId="77777777" w:rsidR="002C2F32" w:rsidRPr="00981C7A" w:rsidRDefault="002C2F32" w:rsidP="004D6219">
      <w:pPr>
        <w:spacing w:before="120" w:after="120"/>
        <w:jc w:val="both"/>
        <w:rPr>
          <w:rFonts w:asciiTheme="majorHAnsi" w:hAnsiTheme="majorHAnsi" w:cstheme="majorHAnsi"/>
          <w:sz w:val="20"/>
          <w:szCs w:val="20"/>
        </w:rPr>
      </w:pPr>
      <w:r w:rsidRPr="00981C7A">
        <w:rPr>
          <w:rFonts w:asciiTheme="majorHAnsi" w:hAnsiTheme="majorHAnsi" w:cstheme="majorHAnsi"/>
          <w:b/>
          <w:bCs/>
          <w:sz w:val="20"/>
          <w:szCs w:val="20"/>
        </w:rPr>
        <w:t>Opt-Out Business Rules:</w:t>
      </w:r>
    </w:p>
    <w:p w14:paraId="7A9C7763" w14:textId="4F2633FD" w:rsidR="002C2F32" w:rsidRPr="004F59FD" w:rsidRDefault="002C2F32" w:rsidP="004D6219">
      <w:pPr>
        <w:spacing w:afterLines="60" w:after="144" w:line="240" w:lineRule="auto"/>
        <w:jc w:val="both"/>
        <w:rPr>
          <w:rFonts w:asciiTheme="majorHAnsi" w:hAnsiTheme="majorHAnsi" w:cstheme="majorHAnsi"/>
          <w:sz w:val="20"/>
          <w:szCs w:val="20"/>
        </w:rPr>
      </w:pPr>
      <w:r w:rsidRPr="004F59FD">
        <w:rPr>
          <w:rFonts w:asciiTheme="majorHAnsi" w:hAnsiTheme="majorHAnsi" w:cstheme="majorHAnsi"/>
          <w:sz w:val="20"/>
          <w:szCs w:val="20"/>
        </w:rPr>
        <w:t xml:space="preserve">Regulatory Opt-Outs: The rules for the Regulatory Opt-Outs from </w:t>
      </w:r>
      <w:r w:rsidR="00E071A4" w:rsidRPr="004F59FD">
        <w:rPr>
          <w:rFonts w:asciiTheme="majorHAnsi" w:hAnsiTheme="majorHAnsi" w:cstheme="majorHAnsi"/>
          <w:sz w:val="20"/>
          <w:szCs w:val="20"/>
        </w:rPr>
        <w:t>section 3.2.1</w:t>
      </w:r>
      <w:r w:rsidRPr="004F59FD">
        <w:rPr>
          <w:rFonts w:asciiTheme="majorHAnsi" w:hAnsiTheme="majorHAnsi" w:cstheme="majorHAnsi"/>
          <w:sz w:val="20"/>
          <w:szCs w:val="20"/>
        </w:rPr>
        <w:t xml:space="preserve"> </w:t>
      </w:r>
      <w:r w:rsidR="00E071A4" w:rsidRPr="004F59FD">
        <w:rPr>
          <w:rFonts w:asciiTheme="majorHAnsi" w:hAnsiTheme="majorHAnsi" w:cstheme="majorHAnsi"/>
          <w:sz w:val="20"/>
          <w:szCs w:val="20"/>
        </w:rPr>
        <w:t>continues to be applicable until the launch of dynamic forms.</w:t>
      </w:r>
    </w:p>
    <w:p w14:paraId="5F9D1908" w14:textId="0339D9A1" w:rsidR="002C2F32" w:rsidRPr="00E90C3D" w:rsidRDefault="002C2F32" w:rsidP="004D6219">
      <w:pPr>
        <w:spacing w:after="120"/>
        <w:ind w:left="131" w:firstLine="720"/>
        <w:jc w:val="both"/>
        <w:rPr>
          <w:rFonts w:asciiTheme="majorHAnsi" w:hAnsiTheme="majorHAnsi" w:cstheme="majorHAnsi"/>
          <w:b/>
          <w:bCs/>
          <w:sz w:val="20"/>
          <w:szCs w:val="20"/>
        </w:rPr>
      </w:pPr>
      <w:r w:rsidRPr="00E90C3D">
        <w:rPr>
          <w:rFonts w:asciiTheme="majorHAnsi" w:hAnsiTheme="majorHAnsi" w:cstheme="majorHAnsi"/>
          <w:b/>
          <w:bCs/>
          <w:sz w:val="20"/>
          <w:szCs w:val="20"/>
          <w:u w:val="single"/>
        </w:rPr>
        <w:t>Business Rules (based on Preference Opt-Outs):</w:t>
      </w:r>
    </w:p>
    <w:p w14:paraId="1D885191" w14:textId="0E5DC5F2" w:rsidR="00AF48A1" w:rsidRPr="001251D9" w:rsidRDefault="002C2F32" w:rsidP="00DA728E">
      <w:pPr>
        <w:pStyle w:val="ListParagraph"/>
        <w:numPr>
          <w:ilvl w:val="0"/>
          <w:numId w:val="17"/>
        </w:numPr>
        <w:jc w:val="both"/>
        <w:rPr>
          <w:sz w:val="20"/>
          <w:szCs w:val="20"/>
        </w:rPr>
      </w:pPr>
      <w:r w:rsidRPr="001251D9">
        <w:rPr>
          <w:sz w:val="20"/>
          <w:szCs w:val="20"/>
        </w:rPr>
        <w:t xml:space="preserve">The rules from </w:t>
      </w:r>
      <w:r w:rsidR="00B37B7F" w:rsidRPr="001251D9">
        <w:rPr>
          <w:sz w:val="20"/>
          <w:szCs w:val="20"/>
        </w:rPr>
        <w:t>section 3.2.1 continues to</w:t>
      </w:r>
      <w:r w:rsidRPr="001251D9">
        <w:rPr>
          <w:sz w:val="20"/>
          <w:szCs w:val="20"/>
        </w:rPr>
        <w:t xml:space="preserve"> be applicable </w:t>
      </w:r>
      <w:r w:rsidR="00CC620C" w:rsidRPr="001251D9">
        <w:rPr>
          <w:sz w:val="20"/>
          <w:szCs w:val="20"/>
        </w:rPr>
        <w:t>in the case o</w:t>
      </w:r>
      <w:r w:rsidR="00244D24" w:rsidRPr="001251D9">
        <w:rPr>
          <w:sz w:val="20"/>
          <w:szCs w:val="20"/>
        </w:rPr>
        <w:t>f Veeva Networ</w:t>
      </w:r>
      <w:r w:rsidR="00A2393B" w:rsidRPr="001251D9">
        <w:rPr>
          <w:sz w:val="20"/>
          <w:szCs w:val="20"/>
        </w:rPr>
        <w:t xml:space="preserve">k, Veeva Approved Rep Emails, </w:t>
      </w:r>
      <w:r w:rsidR="00643485">
        <w:rPr>
          <w:sz w:val="20"/>
          <w:szCs w:val="20"/>
        </w:rPr>
        <w:t>IPSEN</w:t>
      </w:r>
      <w:r w:rsidR="00A2393B" w:rsidRPr="001251D9">
        <w:rPr>
          <w:sz w:val="20"/>
          <w:szCs w:val="20"/>
        </w:rPr>
        <w:t xml:space="preserve"> Cares Websites</w:t>
      </w:r>
      <w:r w:rsidR="003C4CCD" w:rsidRPr="001251D9">
        <w:rPr>
          <w:sz w:val="20"/>
          <w:szCs w:val="20"/>
        </w:rPr>
        <w:t xml:space="preserve"> (if opt-outs are unavailable), Brand websites (if opt-</w:t>
      </w:r>
      <w:r w:rsidR="00C577DC" w:rsidRPr="001251D9">
        <w:rPr>
          <w:sz w:val="20"/>
          <w:szCs w:val="20"/>
        </w:rPr>
        <w:t>outs are available) and SFMC opt-outs</w:t>
      </w:r>
      <w:r w:rsidR="001A6E20" w:rsidRPr="001251D9">
        <w:rPr>
          <w:sz w:val="20"/>
          <w:szCs w:val="20"/>
        </w:rPr>
        <w:t xml:space="preserve"> until the launch of the dynamic forms.</w:t>
      </w:r>
      <w:bookmarkStart w:id="42" w:name="_Hlk38008721"/>
    </w:p>
    <w:p w14:paraId="415C303E" w14:textId="1E46CF38" w:rsidR="002C2F32" w:rsidRPr="001251D9" w:rsidRDefault="002C2F32" w:rsidP="00DA728E">
      <w:pPr>
        <w:pStyle w:val="ListParagraph"/>
        <w:numPr>
          <w:ilvl w:val="0"/>
          <w:numId w:val="17"/>
        </w:numPr>
        <w:jc w:val="both"/>
        <w:rPr>
          <w:sz w:val="20"/>
          <w:szCs w:val="20"/>
        </w:rPr>
      </w:pPr>
      <w:r w:rsidRPr="001251D9">
        <w:rPr>
          <w:sz w:val="20"/>
          <w:szCs w:val="20"/>
        </w:rPr>
        <w:t xml:space="preserve">Opt-Out from a </w:t>
      </w:r>
      <w:r w:rsidR="000A6D19" w:rsidRPr="001251D9">
        <w:rPr>
          <w:sz w:val="20"/>
          <w:szCs w:val="20"/>
        </w:rPr>
        <w:t>third-party</w:t>
      </w:r>
      <w:r w:rsidRPr="001251D9">
        <w:rPr>
          <w:sz w:val="20"/>
          <w:szCs w:val="20"/>
        </w:rPr>
        <w:t xml:space="preserve"> channel</w:t>
      </w:r>
      <w:r w:rsidR="0091182C" w:rsidRPr="001251D9">
        <w:rPr>
          <w:sz w:val="20"/>
          <w:szCs w:val="20"/>
        </w:rPr>
        <w:t>,</w:t>
      </w:r>
      <w:r w:rsidRPr="001251D9">
        <w:rPr>
          <w:sz w:val="20"/>
          <w:szCs w:val="20"/>
        </w:rPr>
        <w:t xml:space="preserve"> if shared</w:t>
      </w:r>
      <w:r w:rsidR="0091182C" w:rsidRPr="001251D9">
        <w:rPr>
          <w:sz w:val="20"/>
          <w:szCs w:val="20"/>
        </w:rPr>
        <w:t>,</w:t>
      </w:r>
      <w:r w:rsidRPr="001251D9">
        <w:rPr>
          <w:sz w:val="20"/>
          <w:szCs w:val="20"/>
        </w:rPr>
        <w:t xml:space="preserve"> results in the HCP being opted out of all communication from on that </w:t>
      </w:r>
      <w:r w:rsidR="000A6D19" w:rsidRPr="001251D9">
        <w:rPr>
          <w:sz w:val="20"/>
          <w:szCs w:val="20"/>
        </w:rPr>
        <w:t>third-party</w:t>
      </w:r>
      <w:r w:rsidRPr="001251D9">
        <w:rPr>
          <w:sz w:val="20"/>
          <w:szCs w:val="20"/>
        </w:rPr>
        <w:t xml:space="preserve"> channel only</w:t>
      </w:r>
      <w:bookmarkEnd w:id="42"/>
    </w:p>
    <w:p w14:paraId="50D75D35" w14:textId="77777777" w:rsidR="001251D9" w:rsidRDefault="001251D9" w:rsidP="004D6219">
      <w:pPr>
        <w:jc w:val="both"/>
        <w:rPr>
          <w:b/>
          <w:bCs/>
          <w:u w:val="single"/>
        </w:rPr>
      </w:pPr>
      <w:bookmarkStart w:id="43" w:name="_Toc38011829"/>
    </w:p>
    <w:p w14:paraId="6C66846C" w14:textId="4E84A0CC" w:rsidR="002C2F32" w:rsidRPr="00A26318" w:rsidRDefault="002C2F32" w:rsidP="00A26318">
      <w:pPr>
        <w:jc w:val="both"/>
        <w:rPr>
          <w:b/>
          <w:bCs/>
          <w:u w:val="single"/>
        </w:rPr>
      </w:pPr>
      <w:r w:rsidRPr="001251D9">
        <w:rPr>
          <w:b/>
          <w:bCs/>
          <w:u w:val="single"/>
        </w:rPr>
        <w:t xml:space="preserve">Ongoing Consent Rules </w:t>
      </w:r>
      <w:r w:rsidR="0030158E" w:rsidRPr="001251D9">
        <w:rPr>
          <w:b/>
          <w:bCs/>
          <w:u w:val="single"/>
        </w:rPr>
        <w:t>-</w:t>
      </w:r>
      <w:r w:rsidRPr="001251D9">
        <w:rPr>
          <w:b/>
          <w:bCs/>
          <w:u w:val="single"/>
        </w:rPr>
        <w:t xml:space="preserve"> Post Availability of the Dynamic Consent Form</w:t>
      </w:r>
      <w:bookmarkEnd w:id="43"/>
    </w:p>
    <w:p w14:paraId="33F30205" w14:textId="77777777" w:rsidR="002C2F32" w:rsidRPr="00F5145A" w:rsidRDefault="002C2F32" w:rsidP="004D6219">
      <w:pPr>
        <w:spacing w:after="120"/>
        <w:jc w:val="both"/>
        <w:rPr>
          <w:rFonts w:asciiTheme="majorHAnsi" w:hAnsiTheme="majorHAnsi" w:cstheme="majorHAnsi"/>
          <w:sz w:val="20"/>
          <w:szCs w:val="20"/>
        </w:rPr>
      </w:pPr>
      <w:r w:rsidRPr="00F5145A">
        <w:rPr>
          <w:rFonts w:asciiTheme="majorHAnsi" w:hAnsiTheme="majorHAnsi" w:cstheme="majorHAnsi"/>
          <w:b/>
          <w:bCs/>
          <w:sz w:val="20"/>
          <w:szCs w:val="20"/>
        </w:rPr>
        <w:t>Opt-In Business Rules</w:t>
      </w:r>
    </w:p>
    <w:p w14:paraId="22CB7473" w14:textId="44B9C112" w:rsidR="002C2F32" w:rsidRPr="004F59FD" w:rsidRDefault="002C2F32" w:rsidP="004D6219">
      <w:pPr>
        <w:spacing w:afterLines="60" w:after="144" w:line="240" w:lineRule="auto"/>
        <w:jc w:val="both"/>
        <w:rPr>
          <w:rFonts w:asciiTheme="majorHAnsi" w:hAnsiTheme="majorHAnsi" w:cstheme="majorHAnsi"/>
          <w:sz w:val="20"/>
          <w:szCs w:val="20"/>
        </w:rPr>
      </w:pPr>
      <w:r w:rsidRPr="004F59FD">
        <w:rPr>
          <w:rFonts w:asciiTheme="majorHAnsi" w:hAnsiTheme="majorHAnsi" w:cstheme="majorHAnsi"/>
          <w:sz w:val="20"/>
          <w:szCs w:val="20"/>
        </w:rPr>
        <w:t xml:space="preserve">Opt-Ins: The business rules for opt-in from Section </w:t>
      </w:r>
      <w:r w:rsidR="00764B92" w:rsidRPr="004F59FD">
        <w:rPr>
          <w:rFonts w:asciiTheme="majorHAnsi" w:hAnsiTheme="majorHAnsi" w:cstheme="majorHAnsi"/>
          <w:sz w:val="20"/>
          <w:szCs w:val="20"/>
        </w:rPr>
        <w:t>3.2.1</w:t>
      </w:r>
      <w:r w:rsidRPr="004F59FD">
        <w:rPr>
          <w:rFonts w:asciiTheme="majorHAnsi" w:hAnsiTheme="majorHAnsi" w:cstheme="majorHAnsi"/>
          <w:sz w:val="20"/>
          <w:szCs w:val="20"/>
        </w:rPr>
        <w:t xml:space="preserve"> </w:t>
      </w:r>
      <w:r w:rsidR="00C336C5" w:rsidRPr="004F59FD">
        <w:rPr>
          <w:rFonts w:asciiTheme="majorHAnsi" w:hAnsiTheme="majorHAnsi" w:cstheme="majorHAnsi"/>
          <w:sz w:val="20"/>
          <w:szCs w:val="20"/>
        </w:rPr>
        <w:t xml:space="preserve">continues </w:t>
      </w:r>
      <w:r w:rsidRPr="004F59FD">
        <w:rPr>
          <w:rFonts w:asciiTheme="majorHAnsi" w:hAnsiTheme="majorHAnsi" w:cstheme="majorHAnsi"/>
          <w:sz w:val="20"/>
          <w:szCs w:val="20"/>
        </w:rPr>
        <w:t xml:space="preserve">to be applicable </w:t>
      </w:r>
      <w:r w:rsidR="00C336C5" w:rsidRPr="004F59FD">
        <w:rPr>
          <w:rFonts w:asciiTheme="majorHAnsi" w:hAnsiTheme="majorHAnsi" w:cstheme="majorHAnsi"/>
          <w:sz w:val="20"/>
          <w:szCs w:val="20"/>
        </w:rPr>
        <w:t>until</w:t>
      </w:r>
      <w:r w:rsidRPr="004F59FD">
        <w:rPr>
          <w:rFonts w:asciiTheme="majorHAnsi" w:hAnsiTheme="majorHAnsi" w:cstheme="majorHAnsi"/>
          <w:sz w:val="20"/>
          <w:szCs w:val="20"/>
        </w:rPr>
        <w:t xml:space="preserve"> the</w:t>
      </w:r>
      <w:r w:rsidR="002001C4" w:rsidRPr="004F59FD">
        <w:rPr>
          <w:rFonts w:asciiTheme="majorHAnsi" w:hAnsiTheme="majorHAnsi" w:cstheme="majorHAnsi"/>
          <w:sz w:val="20"/>
          <w:szCs w:val="20"/>
        </w:rPr>
        <w:t xml:space="preserve"> </w:t>
      </w:r>
      <w:r w:rsidRPr="004F59FD">
        <w:rPr>
          <w:rFonts w:asciiTheme="majorHAnsi" w:hAnsiTheme="majorHAnsi" w:cstheme="majorHAnsi"/>
          <w:sz w:val="20"/>
          <w:szCs w:val="20"/>
        </w:rPr>
        <w:t>launch of the dynamic forms.</w:t>
      </w:r>
    </w:p>
    <w:p w14:paraId="723F1C3E" w14:textId="77777777" w:rsidR="002C2F32" w:rsidRPr="0030158E" w:rsidRDefault="002C2F32" w:rsidP="004D6219">
      <w:pPr>
        <w:spacing w:before="120" w:after="120"/>
        <w:jc w:val="both"/>
        <w:rPr>
          <w:rFonts w:asciiTheme="majorHAnsi" w:hAnsiTheme="majorHAnsi" w:cstheme="majorHAnsi"/>
          <w:sz w:val="20"/>
          <w:szCs w:val="20"/>
        </w:rPr>
      </w:pPr>
      <w:r w:rsidRPr="0030158E">
        <w:rPr>
          <w:rFonts w:asciiTheme="majorHAnsi" w:hAnsiTheme="majorHAnsi" w:cstheme="majorHAnsi"/>
          <w:b/>
          <w:bCs/>
          <w:sz w:val="20"/>
          <w:szCs w:val="20"/>
        </w:rPr>
        <w:t>Opt-Out Business Rules:</w:t>
      </w:r>
    </w:p>
    <w:p w14:paraId="7A2B66C3" w14:textId="77777777" w:rsidR="002C2F32" w:rsidRPr="00CD0C23" w:rsidRDefault="002C2F32" w:rsidP="004D6219">
      <w:pPr>
        <w:spacing w:after="120"/>
        <w:ind w:firstLine="710"/>
        <w:jc w:val="both"/>
        <w:rPr>
          <w:rFonts w:asciiTheme="majorHAnsi" w:hAnsiTheme="majorHAnsi" w:cstheme="majorHAnsi"/>
          <w:b/>
          <w:bCs/>
          <w:sz w:val="20"/>
          <w:szCs w:val="20"/>
          <w:u w:val="single"/>
        </w:rPr>
      </w:pPr>
      <w:r w:rsidRPr="00CD0C23">
        <w:rPr>
          <w:rFonts w:asciiTheme="majorHAnsi" w:hAnsiTheme="majorHAnsi" w:cstheme="majorHAnsi"/>
          <w:b/>
          <w:bCs/>
          <w:sz w:val="20"/>
          <w:szCs w:val="20"/>
          <w:u w:val="single"/>
        </w:rPr>
        <w:t>Business Rules (based on Regulatory Opt-Outs):</w:t>
      </w:r>
    </w:p>
    <w:p w14:paraId="6E124AF0" w14:textId="77777777" w:rsidR="002C2F32" w:rsidRPr="002001C4" w:rsidRDefault="002C2F32" w:rsidP="00DA728E">
      <w:pPr>
        <w:pStyle w:val="ListParagraph"/>
        <w:numPr>
          <w:ilvl w:val="0"/>
          <w:numId w:val="5"/>
        </w:numPr>
        <w:spacing w:after="120" w:line="240" w:lineRule="auto"/>
        <w:jc w:val="both"/>
        <w:rPr>
          <w:rFonts w:asciiTheme="majorHAnsi" w:hAnsiTheme="majorHAnsi" w:cstheme="majorHAnsi"/>
          <w:sz w:val="20"/>
          <w:szCs w:val="20"/>
        </w:rPr>
      </w:pPr>
      <w:r w:rsidRPr="002001C4">
        <w:rPr>
          <w:rFonts w:asciiTheme="majorHAnsi" w:hAnsiTheme="majorHAnsi" w:cstheme="majorHAnsi"/>
          <w:sz w:val="20"/>
          <w:szCs w:val="20"/>
        </w:rPr>
        <w:t>If the AMA Do Not Contact flag is true, HCP is US Corporate Opt-Out</w:t>
      </w:r>
    </w:p>
    <w:p w14:paraId="0883F6F7" w14:textId="77777777" w:rsidR="00AF48A1" w:rsidRDefault="002C2F32" w:rsidP="00DA728E">
      <w:pPr>
        <w:pStyle w:val="ListParagraph"/>
        <w:numPr>
          <w:ilvl w:val="0"/>
          <w:numId w:val="5"/>
        </w:numPr>
        <w:spacing w:after="120" w:line="240" w:lineRule="auto"/>
        <w:jc w:val="both"/>
        <w:rPr>
          <w:rFonts w:asciiTheme="majorHAnsi" w:hAnsiTheme="majorHAnsi" w:cstheme="majorHAnsi"/>
          <w:sz w:val="20"/>
          <w:szCs w:val="20"/>
        </w:rPr>
      </w:pPr>
      <w:r w:rsidRPr="002001C4">
        <w:rPr>
          <w:rFonts w:asciiTheme="majorHAnsi" w:hAnsiTheme="majorHAnsi" w:cstheme="majorHAnsi"/>
          <w:sz w:val="20"/>
          <w:szCs w:val="20"/>
        </w:rPr>
        <w:t xml:space="preserve">CAN-SPAM: Opt-outs to be </w:t>
      </w:r>
      <w:r w:rsidR="00CD0C23" w:rsidRPr="002001C4">
        <w:rPr>
          <w:rFonts w:asciiTheme="majorHAnsi" w:hAnsiTheme="majorHAnsi" w:cstheme="majorHAnsi"/>
          <w:sz w:val="20"/>
          <w:szCs w:val="20"/>
        </w:rPr>
        <w:t>honoured</w:t>
      </w:r>
      <w:r w:rsidRPr="002001C4">
        <w:rPr>
          <w:rFonts w:asciiTheme="majorHAnsi" w:hAnsiTheme="majorHAnsi" w:cstheme="majorHAnsi"/>
          <w:sz w:val="20"/>
          <w:szCs w:val="20"/>
        </w:rPr>
        <w:t xml:space="preserve"> in 10 days</w:t>
      </w:r>
    </w:p>
    <w:p w14:paraId="6FE3CB1E" w14:textId="353D376C" w:rsidR="002C2F32" w:rsidRPr="00AF48A1" w:rsidRDefault="002C2F32" w:rsidP="00DA728E">
      <w:pPr>
        <w:pStyle w:val="ListParagraph"/>
        <w:numPr>
          <w:ilvl w:val="0"/>
          <w:numId w:val="5"/>
        </w:numPr>
        <w:spacing w:after="120" w:line="240" w:lineRule="auto"/>
        <w:jc w:val="both"/>
        <w:rPr>
          <w:rFonts w:asciiTheme="majorHAnsi" w:hAnsiTheme="majorHAnsi" w:cstheme="majorHAnsi"/>
          <w:sz w:val="20"/>
          <w:szCs w:val="20"/>
        </w:rPr>
      </w:pPr>
      <w:r w:rsidRPr="00AF48A1">
        <w:rPr>
          <w:rFonts w:asciiTheme="majorHAnsi" w:hAnsiTheme="majorHAnsi" w:cstheme="majorHAnsi"/>
          <w:sz w:val="20"/>
          <w:szCs w:val="20"/>
        </w:rPr>
        <w:t xml:space="preserve">CCPA Data Delete Request: </w:t>
      </w:r>
      <w:r w:rsidR="002001C4" w:rsidRPr="00AF48A1">
        <w:rPr>
          <w:rFonts w:asciiTheme="majorHAnsi" w:hAnsiTheme="majorHAnsi" w:cstheme="majorHAnsi"/>
          <w:sz w:val="20"/>
          <w:szCs w:val="20"/>
        </w:rPr>
        <w:t>The system screens out this profile on all available channels while retaining the related consent information</w:t>
      </w:r>
    </w:p>
    <w:p w14:paraId="10F434F6" w14:textId="77777777" w:rsidR="002C2F32" w:rsidRPr="00CD0C23" w:rsidRDefault="002C2F32" w:rsidP="004D6219">
      <w:pPr>
        <w:spacing w:after="120"/>
        <w:ind w:firstLine="710"/>
        <w:jc w:val="both"/>
        <w:rPr>
          <w:rFonts w:asciiTheme="majorHAnsi" w:hAnsiTheme="majorHAnsi" w:cstheme="majorHAnsi"/>
          <w:b/>
          <w:bCs/>
          <w:sz w:val="20"/>
          <w:szCs w:val="20"/>
          <w:u w:val="single"/>
        </w:rPr>
      </w:pPr>
      <w:r w:rsidRPr="00CD0C23">
        <w:rPr>
          <w:rFonts w:asciiTheme="majorHAnsi" w:hAnsiTheme="majorHAnsi" w:cstheme="majorHAnsi"/>
          <w:b/>
          <w:bCs/>
          <w:sz w:val="20"/>
          <w:szCs w:val="20"/>
          <w:u w:val="single"/>
        </w:rPr>
        <w:t>Business Rules (based on Preference Opt-Outs):</w:t>
      </w:r>
    </w:p>
    <w:p w14:paraId="03A08CF9" w14:textId="77777777" w:rsidR="002C2F32" w:rsidRPr="00E90C3D" w:rsidRDefault="002C2F32" w:rsidP="00DA728E">
      <w:pPr>
        <w:numPr>
          <w:ilvl w:val="0"/>
          <w:numId w:val="6"/>
        </w:numPr>
        <w:spacing w:after="120" w:line="240" w:lineRule="auto"/>
        <w:jc w:val="both"/>
        <w:rPr>
          <w:rFonts w:asciiTheme="majorHAnsi" w:hAnsiTheme="majorHAnsi" w:cstheme="majorHAnsi"/>
          <w:sz w:val="20"/>
          <w:szCs w:val="20"/>
        </w:rPr>
      </w:pPr>
      <w:r w:rsidRPr="00E90C3D">
        <w:rPr>
          <w:rFonts w:asciiTheme="majorHAnsi" w:hAnsiTheme="majorHAnsi" w:cstheme="majorHAnsi"/>
          <w:sz w:val="20"/>
          <w:szCs w:val="20"/>
        </w:rPr>
        <w:t>If preferential opt-out flag from Veeva Network is true, HCP is US Corporate Opt-Out</w:t>
      </w:r>
    </w:p>
    <w:p w14:paraId="414CEA7F" w14:textId="77777777" w:rsidR="002C2F32" w:rsidRPr="00E90C3D" w:rsidRDefault="002C2F32" w:rsidP="00DA728E">
      <w:pPr>
        <w:numPr>
          <w:ilvl w:val="0"/>
          <w:numId w:val="6"/>
        </w:numPr>
        <w:spacing w:after="120" w:line="240" w:lineRule="auto"/>
        <w:jc w:val="both"/>
        <w:rPr>
          <w:rFonts w:asciiTheme="majorHAnsi" w:hAnsiTheme="majorHAnsi" w:cstheme="majorHAnsi"/>
          <w:sz w:val="20"/>
          <w:szCs w:val="20"/>
        </w:rPr>
      </w:pPr>
      <w:r w:rsidRPr="00E90C3D">
        <w:rPr>
          <w:rFonts w:asciiTheme="majorHAnsi" w:hAnsiTheme="majorHAnsi" w:cstheme="majorHAnsi"/>
          <w:sz w:val="20"/>
          <w:szCs w:val="20"/>
        </w:rPr>
        <w:t>If an HCP uses the Dynamic Consent Forms to opt out from a therapeutic area, brand, channel or a 3</w:t>
      </w:r>
      <w:r w:rsidRPr="00E90C3D">
        <w:rPr>
          <w:rFonts w:asciiTheme="majorHAnsi" w:hAnsiTheme="majorHAnsi" w:cstheme="majorHAnsi"/>
          <w:sz w:val="20"/>
          <w:szCs w:val="20"/>
          <w:vertAlign w:val="superscript"/>
        </w:rPr>
        <w:t>rd</w:t>
      </w:r>
      <w:r w:rsidRPr="00E90C3D">
        <w:rPr>
          <w:rFonts w:asciiTheme="majorHAnsi" w:hAnsiTheme="majorHAnsi" w:cstheme="majorHAnsi"/>
          <w:sz w:val="20"/>
          <w:szCs w:val="20"/>
        </w:rPr>
        <w:t xml:space="preserve"> party</w:t>
      </w:r>
    </w:p>
    <w:p w14:paraId="3ECCF343" w14:textId="409433FD" w:rsidR="002C2F32" w:rsidRPr="00E90C3D" w:rsidRDefault="002C2F32" w:rsidP="00DA728E">
      <w:pPr>
        <w:numPr>
          <w:ilvl w:val="1"/>
          <w:numId w:val="6"/>
        </w:numPr>
        <w:spacing w:after="120" w:line="240" w:lineRule="auto"/>
        <w:jc w:val="both"/>
        <w:rPr>
          <w:rFonts w:asciiTheme="majorHAnsi" w:hAnsiTheme="majorHAnsi" w:cstheme="majorHAnsi"/>
          <w:sz w:val="20"/>
          <w:szCs w:val="20"/>
        </w:rPr>
      </w:pPr>
      <w:r w:rsidRPr="00E90C3D">
        <w:rPr>
          <w:rFonts w:asciiTheme="majorHAnsi" w:hAnsiTheme="majorHAnsi" w:cstheme="majorHAnsi"/>
          <w:sz w:val="20"/>
          <w:szCs w:val="20"/>
        </w:rPr>
        <w:lastRenderedPageBreak/>
        <w:t xml:space="preserve">Opt-Out from a channel opts HCP out from all </w:t>
      </w:r>
      <w:r w:rsidR="00643485">
        <w:rPr>
          <w:rFonts w:asciiTheme="majorHAnsi" w:hAnsiTheme="majorHAnsi" w:cstheme="majorHAnsi"/>
          <w:sz w:val="20"/>
          <w:szCs w:val="20"/>
        </w:rPr>
        <w:t>IPSEN</w:t>
      </w:r>
      <w:r w:rsidRPr="00E90C3D">
        <w:rPr>
          <w:rFonts w:asciiTheme="majorHAnsi" w:hAnsiTheme="majorHAnsi" w:cstheme="majorHAnsi"/>
          <w:sz w:val="20"/>
          <w:szCs w:val="20"/>
        </w:rPr>
        <w:t xml:space="preserve"> communications from that channel for all brands</w:t>
      </w:r>
    </w:p>
    <w:p w14:paraId="579D251C" w14:textId="2F0B6AE2" w:rsidR="002C2F32" w:rsidRPr="00E90C3D" w:rsidRDefault="002C2F32" w:rsidP="00DA728E">
      <w:pPr>
        <w:numPr>
          <w:ilvl w:val="1"/>
          <w:numId w:val="6"/>
        </w:numPr>
        <w:spacing w:after="120" w:line="240" w:lineRule="auto"/>
        <w:jc w:val="both"/>
        <w:rPr>
          <w:rFonts w:asciiTheme="majorHAnsi" w:hAnsiTheme="majorHAnsi" w:cstheme="majorHAnsi"/>
          <w:sz w:val="20"/>
          <w:szCs w:val="20"/>
        </w:rPr>
      </w:pPr>
      <w:r w:rsidRPr="00E90C3D">
        <w:rPr>
          <w:rFonts w:asciiTheme="majorHAnsi" w:hAnsiTheme="majorHAnsi" w:cstheme="majorHAnsi"/>
          <w:sz w:val="20"/>
          <w:szCs w:val="20"/>
        </w:rPr>
        <w:t xml:space="preserve">Opt-Out from a brand or therapeutic area opts HCP out of all </w:t>
      </w:r>
      <w:r w:rsidR="00643485">
        <w:rPr>
          <w:rFonts w:asciiTheme="majorHAnsi" w:hAnsiTheme="majorHAnsi" w:cstheme="majorHAnsi"/>
          <w:sz w:val="20"/>
          <w:szCs w:val="20"/>
        </w:rPr>
        <w:t>IPSEN</w:t>
      </w:r>
      <w:r w:rsidRPr="00E90C3D">
        <w:rPr>
          <w:rFonts w:asciiTheme="majorHAnsi" w:hAnsiTheme="majorHAnsi" w:cstheme="majorHAnsi"/>
          <w:sz w:val="20"/>
          <w:szCs w:val="20"/>
        </w:rPr>
        <w:t xml:space="preserve"> communications for that brand / therapeutic area</w:t>
      </w:r>
    </w:p>
    <w:p w14:paraId="42A57FDC" w14:textId="5A9D65FA" w:rsidR="002C2F32" w:rsidRPr="00E90C3D" w:rsidRDefault="002C2F32" w:rsidP="00DA728E">
      <w:pPr>
        <w:numPr>
          <w:ilvl w:val="1"/>
          <w:numId w:val="6"/>
        </w:numPr>
        <w:spacing w:after="120" w:line="240" w:lineRule="auto"/>
        <w:jc w:val="both"/>
        <w:rPr>
          <w:rFonts w:asciiTheme="majorHAnsi" w:hAnsiTheme="majorHAnsi" w:cstheme="majorHAnsi"/>
          <w:sz w:val="20"/>
          <w:szCs w:val="20"/>
        </w:rPr>
      </w:pPr>
      <w:r w:rsidRPr="00E90C3D">
        <w:rPr>
          <w:rFonts w:asciiTheme="majorHAnsi" w:hAnsiTheme="majorHAnsi" w:cstheme="majorHAnsi"/>
          <w:sz w:val="20"/>
          <w:szCs w:val="20"/>
        </w:rPr>
        <w:t xml:space="preserve">Opt-Out by selecting “Corporate” on the dynamic form will result in the HCP being opted out of all </w:t>
      </w:r>
      <w:r w:rsidR="00643485">
        <w:rPr>
          <w:rFonts w:asciiTheme="majorHAnsi" w:hAnsiTheme="majorHAnsi" w:cstheme="majorHAnsi"/>
          <w:sz w:val="20"/>
          <w:szCs w:val="20"/>
        </w:rPr>
        <w:t>IPSEN</w:t>
      </w:r>
      <w:r w:rsidRPr="00E90C3D">
        <w:rPr>
          <w:rFonts w:asciiTheme="majorHAnsi" w:hAnsiTheme="majorHAnsi" w:cstheme="majorHAnsi"/>
          <w:sz w:val="20"/>
          <w:szCs w:val="20"/>
        </w:rPr>
        <w:t xml:space="preserve"> communications</w:t>
      </w:r>
    </w:p>
    <w:p w14:paraId="04433A1C" w14:textId="77777777" w:rsidR="00BE7ADE" w:rsidRPr="001A6E20" w:rsidRDefault="00BE7ADE" w:rsidP="00DA728E">
      <w:pPr>
        <w:pStyle w:val="ListParagraph"/>
        <w:numPr>
          <w:ilvl w:val="0"/>
          <w:numId w:val="6"/>
        </w:numPr>
        <w:spacing w:afterLines="60" w:after="144" w:line="240" w:lineRule="auto"/>
        <w:jc w:val="both"/>
        <w:rPr>
          <w:rFonts w:asciiTheme="majorHAnsi" w:hAnsiTheme="majorHAnsi" w:cstheme="majorHAnsi"/>
          <w:sz w:val="20"/>
          <w:szCs w:val="20"/>
        </w:rPr>
      </w:pPr>
      <w:r w:rsidRPr="001A6E20">
        <w:rPr>
          <w:rFonts w:asciiTheme="majorHAnsi" w:hAnsiTheme="majorHAnsi" w:cstheme="majorHAnsi"/>
          <w:sz w:val="20"/>
          <w:szCs w:val="20"/>
        </w:rPr>
        <w:t>Opt-Out from a third-party channel</w:t>
      </w:r>
      <w:r>
        <w:rPr>
          <w:rFonts w:asciiTheme="majorHAnsi" w:hAnsiTheme="majorHAnsi" w:cstheme="majorHAnsi"/>
          <w:sz w:val="20"/>
          <w:szCs w:val="20"/>
        </w:rPr>
        <w:t>,</w:t>
      </w:r>
      <w:r w:rsidRPr="001A6E20">
        <w:rPr>
          <w:rFonts w:asciiTheme="majorHAnsi" w:hAnsiTheme="majorHAnsi" w:cstheme="majorHAnsi"/>
          <w:sz w:val="20"/>
          <w:szCs w:val="20"/>
        </w:rPr>
        <w:t xml:space="preserve"> if shared</w:t>
      </w:r>
      <w:r>
        <w:rPr>
          <w:rFonts w:asciiTheme="majorHAnsi" w:hAnsiTheme="majorHAnsi" w:cstheme="majorHAnsi"/>
          <w:sz w:val="20"/>
          <w:szCs w:val="20"/>
        </w:rPr>
        <w:t>,</w:t>
      </w:r>
      <w:r w:rsidRPr="001A6E20">
        <w:rPr>
          <w:rFonts w:asciiTheme="majorHAnsi" w:hAnsiTheme="majorHAnsi" w:cstheme="majorHAnsi"/>
          <w:sz w:val="20"/>
          <w:szCs w:val="20"/>
        </w:rPr>
        <w:t xml:space="preserve"> results in the HCP being opted out of all communication from on that third-party channel only</w:t>
      </w:r>
    </w:p>
    <w:p w14:paraId="64069A2C" w14:textId="615B9CC5" w:rsidR="006A206D" w:rsidRDefault="006A206D" w:rsidP="004D6219">
      <w:pPr>
        <w:ind w:left="0" w:firstLine="0"/>
        <w:jc w:val="both"/>
        <w:rPr>
          <w:b/>
          <w:bCs/>
          <w:sz w:val="20"/>
          <w:szCs w:val="20"/>
          <w:lang w:val="en-US" w:eastAsia="en-US" w:bidi="en-US"/>
        </w:rPr>
      </w:pPr>
    </w:p>
    <w:p w14:paraId="4787494D" w14:textId="6D3BEA6D" w:rsidR="008219B5" w:rsidRPr="00246FB4" w:rsidRDefault="008219B5" w:rsidP="00A109A5">
      <w:pPr>
        <w:pStyle w:val="Heading2"/>
        <w:numPr>
          <w:ilvl w:val="2"/>
          <w:numId w:val="40"/>
        </w:numPr>
        <w:jc w:val="both"/>
        <w:rPr>
          <w:rFonts w:asciiTheme="majorHAnsi" w:eastAsia="Arial" w:hAnsiTheme="majorHAnsi" w:cstheme="majorHAnsi"/>
          <w:b/>
          <w:sz w:val="24"/>
          <w:szCs w:val="24"/>
        </w:rPr>
      </w:pPr>
      <w:bookmarkStart w:id="44" w:name="_Toc40701457"/>
      <w:r w:rsidRPr="00246FB4">
        <w:rPr>
          <w:rFonts w:asciiTheme="majorHAnsi" w:eastAsia="Arial" w:hAnsiTheme="majorHAnsi" w:cstheme="majorHAnsi"/>
          <w:b/>
          <w:sz w:val="24"/>
          <w:szCs w:val="24"/>
        </w:rPr>
        <w:t>Consent Business Rules (</w:t>
      </w:r>
      <w:r w:rsidR="00DC4306" w:rsidRPr="00246FB4">
        <w:rPr>
          <w:rFonts w:asciiTheme="majorHAnsi" w:eastAsia="Arial" w:hAnsiTheme="majorHAnsi" w:cstheme="majorHAnsi"/>
          <w:b/>
          <w:sz w:val="24"/>
          <w:szCs w:val="24"/>
        </w:rPr>
        <w:t>Patients</w:t>
      </w:r>
      <w:r w:rsidRPr="00246FB4">
        <w:rPr>
          <w:rFonts w:asciiTheme="majorHAnsi" w:eastAsia="Arial" w:hAnsiTheme="majorHAnsi" w:cstheme="majorHAnsi"/>
          <w:b/>
          <w:sz w:val="24"/>
          <w:szCs w:val="24"/>
        </w:rPr>
        <w:t>)</w:t>
      </w:r>
      <w:bookmarkEnd w:id="44"/>
    </w:p>
    <w:p w14:paraId="3E6625F9" w14:textId="77777777" w:rsidR="00AA3A36" w:rsidRDefault="00AA3A36" w:rsidP="004D6219">
      <w:pPr>
        <w:jc w:val="both"/>
      </w:pPr>
    </w:p>
    <w:p w14:paraId="5E497C2C" w14:textId="719363BC" w:rsidR="00B85F6F" w:rsidRPr="00AA3A36" w:rsidRDefault="00B85F6F" w:rsidP="004D6219">
      <w:pPr>
        <w:jc w:val="both"/>
        <w:rPr>
          <w:b/>
          <w:bCs/>
          <w:u w:val="single"/>
        </w:rPr>
      </w:pPr>
      <w:r w:rsidRPr="00AA3A36">
        <w:rPr>
          <w:b/>
          <w:bCs/>
          <w:u w:val="single"/>
        </w:rPr>
        <w:t>Initial Consent Rules</w:t>
      </w:r>
    </w:p>
    <w:p w14:paraId="2012DB65" w14:textId="77777777" w:rsidR="00B85F6F" w:rsidRPr="00BF47E2" w:rsidRDefault="00B85F6F" w:rsidP="004D6219">
      <w:pPr>
        <w:spacing w:after="120"/>
        <w:ind w:firstLine="710"/>
        <w:jc w:val="both"/>
        <w:rPr>
          <w:rFonts w:asciiTheme="majorHAnsi" w:hAnsiTheme="majorHAnsi" w:cstheme="majorHAnsi"/>
          <w:sz w:val="20"/>
          <w:szCs w:val="20"/>
        </w:rPr>
      </w:pPr>
      <w:r w:rsidRPr="00BF47E2">
        <w:rPr>
          <w:rFonts w:asciiTheme="majorHAnsi" w:hAnsiTheme="majorHAnsi" w:cstheme="majorHAnsi"/>
          <w:b/>
          <w:bCs/>
          <w:sz w:val="20"/>
          <w:szCs w:val="20"/>
        </w:rPr>
        <w:t>Opt-In Business Rules</w:t>
      </w:r>
    </w:p>
    <w:p w14:paraId="74AC6F58" w14:textId="3877C0A7" w:rsidR="00FC6588" w:rsidRPr="00FC6588" w:rsidRDefault="00FC6588" w:rsidP="00DA728E">
      <w:pPr>
        <w:pStyle w:val="ListParagraph"/>
        <w:numPr>
          <w:ilvl w:val="0"/>
          <w:numId w:val="7"/>
        </w:numPr>
        <w:spacing w:after="120"/>
        <w:jc w:val="both"/>
        <w:rPr>
          <w:rFonts w:asciiTheme="majorHAnsi" w:hAnsiTheme="majorHAnsi" w:cstheme="majorHAnsi"/>
          <w:sz w:val="20"/>
          <w:szCs w:val="20"/>
        </w:rPr>
      </w:pPr>
      <w:r w:rsidRPr="00FC6588">
        <w:rPr>
          <w:rFonts w:asciiTheme="majorHAnsi" w:hAnsiTheme="majorHAnsi" w:cstheme="majorHAnsi"/>
          <w:sz w:val="20"/>
          <w:szCs w:val="20"/>
        </w:rPr>
        <w:t>All Patients who opted</w:t>
      </w:r>
      <w:r w:rsidR="0075622A">
        <w:rPr>
          <w:rFonts w:asciiTheme="majorHAnsi" w:hAnsiTheme="majorHAnsi" w:cstheme="majorHAnsi"/>
          <w:sz w:val="20"/>
          <w:szCs w:val="20"/>
        </w:rPr>
        <w:t>-</w:t>
      </w:r>
      <w:r w:rsidRPr="00FC6588">
        <w:rPr>
          <w:rFonts w:asciiTheme="majorHAnsi" w:hAnsiTheme="majorHAnsi" w:cstheme="majorHAnsi"/>
          <w:sz w:val="20"/>
          <w:szCs w:val="20"/>
        </w:rPr>
        <w:t>in historically are US Corporate Opt-In</w:t>
      </w:r>
      <w:r w:rsidR="0075622A">
        <w:rPr>
          <w:rFonts w:asciiTheme="majorHAnsi" w:hAnsiTheme="majorHAnsi" w:cstheme="majorHAnsi"/>
          <w:sz w:val="20"/>
          <w:szCs w:val="20"/>
        </w:rPr>
        <w:t>s</w:t>
      </w:r>
      <w:r w:rsidRPr="00FC6588">
        <w:rPr>
          <w:rFonts w:asciiTheme="majorHAnsi" w:hAnsiTheme="majorHAnsi" w:cstheme="majorHAnsi"/>
          <w:sz w:val="20"/>
          <w:szCs w:val="20"/>
        </w:rPr>
        <w:t>, unless specifically opted out</w:t>
      </w:r>
    </w:p>
    <w:p w14:paraId="163866A0" w14:textId="6FF87618" w:rsidR="00FC6588" w:rsidRPr="00FC6588" w:rsidRDefault="00FC6588" w:rsidP="00DA728E">
      <w:pPr>
        <w:pStyle w:val="ListParagraph"/>
        <w:numPr>
          <w:ilvl w:val="0"/>
          <w:numId w:val="7"/>
        </w:numPr>
        <w:spacing w:after="120"/>
        <w:jc w:val="both"/>
        <w:rPr>
          <w:rFonts w:asciiTheme="majorHAnsi" w:hAnsiTheme="majorHAnsi" w:cstheme="majorHAnsi"/>
          <w:sz w:val="20"/>
          <w:szCs w:val="20"/>
        </w:rPr>
      </w:pPr>
      <w:r w:rsidRPr="00FC6588">
        <w:rPr>
          <w:rFonts w:asciiTheme="majorHAnsi" w:hAnsiTheme="majorHAnsi" w:cstheme="majorHAnsi"/>
          <w:sz w:val="20"/>
          <w:szCs w:val="20"/>
        </w:rPr>
        <w:t xml:space="preserve">All third-party profiles </w:t>
      </w:r>
      <w:r w:rsidR="00A43AFF">
        <w:rPr>
          <w:rFonts w:asciiTheme="majorHAnsi" w:hAnsiTheme="majorHAnsi" w:cstheme="majorHAnsi"/>
          <w:sz w:val="20"/>
          <w:szCs w:val="20"/>
        </w:rPr>
        <w:t>are set as</w:t>
      </w:r>
      <w:r w:rsidRPr="00FC6588">
        <w:rPr>
          <w:rFonts w:asciiTheme="majorHAnsi" w:hAnsiTheme="majorHAnsi" w:cstheme="majorHAnsi"/>
          <w:sz w:val="20"/>
          <w:szCs w:val="20"/>
        </w:rPr>
        <w:t xml:space="preserve"> a corporate opt in if </w:t>
      </w:r>
      <w:r w:rsidR="00A43AFF">
        <w:rPr>
          <w:rFonts w:asciiTheme="majorHAnsi" w:hAnsiTheme="majorHAnsi" w:cstheme="majorHAnsi"/>
          <w:sz w:val="20"/>
          <w:szCs w:val="20"/>
        </w:rPr>
        <w:t xml:space="preserve">system agrees upon the </w:t>
      </w:r>
      <w:r w:rsidRPr="00FC6588">
        <w:rPr>
          <w:rFonts w:asciiTheme="majorHAnsi" w:hAnsiTheme="majorHAnsi" w:cstheme="majorHAnsi"/>
          <w:sz w:val="20"/>
          <w:szCs w:val="20"/>
        </w:rPr>
        <w:t>appropriate consent</w:t>
      </w:r>
    </w:p>
    <w:p w14:paraId="18EA770F" w14:textId="77777777" w:rsidR="00B85F6F" w:rsidRPr="00E90C3D" w:rsidRDefault="00B85F6F" w:rsidP="004D6219">
      <w:pPr>
        <w:spacing w:after="120"/>
        <w:ind w:left="0" w:firstLine="0"/>
        <w:jc w:val="both"/>
        <w:rPr>
          <w:rFonts w:asciiTheme="majorHAnsi" w:hAnsiTheme="majorHAnsi" w:cstheme="majorHAnsi"/>
          <w:sz w:val="20"/>
          <w:szCs w:val="20"/>
        </w:rPr>
      </w:pPr>
    </w:p>
    <w:p w14:paraId="75E636D7" w14:textId="77777777" w:rsidR="00B85F6F" w:rsidRPr="00BF47E2" w:rsidRDefault="00B85F6F" w:rsidP="004D6219">
      <w:pPr>
        <w:spacing w:after="120"/>
        <w:ind w:left="0" w:firstLine="720"/>
        <w:jc w:val="both"/>
        <w:rPr>
          <w:rFonts w:asciiTheme="majorHAnsi" w:hAnsiTheme="majorHAnsi" w:cstheme="majorHAnsi"/>
          <w:sz w:val="20"/>
          <w:szCs w:val="20"/>
        </w:rPr>
      </w:pPr>
      <w:r w:rsidRPr="00BF47E2">
        <w:rPr>
          <w:rFonts w:asciiTheme="majorHAnsi" w:hAnsiTheme="majorHAnsi" w:cstheme="majorHAnsi"/>
          <w:b/>
          <w:bCs/>
          <w:sz w:val="20"/>
          <w:szCs w:val="20"/>
        </w:rPr>
        <w:t>Opt-Out Business Rules</w:t>
      </w:r>
    </w:p>
    <w:p w14:paraId="1C19EF90" w14:textId="77777777" w:rsidR="00B85F6F" w:rsidRPr="00E90C3D" w:rsidRDefault="00B85F6F" w:rsidP="004D6219">
      <w:pPr>
        <w:spacing w:after="120"/>
        <w:ind w:left="141" w:firstLine="710"/>
        <w:jc w:val="both"/>
        <w:rPr>
          <w:rFonts w:asciiTheme="majorHAnsi" w:hAnsiTheme="majorHAnsi" w:cstheme="majorHAnsi"/>
          <w:sz w:val="20"/>
          <w:szCs w:val="20"/>
        </w:rPr>
      </w:pPr>
      <w:r w:rsidRPr="00E90C3D">
        <w:rPr>
          <w:rFonts w:asciiTheme="majorHAnsi" w:hAnsiTheme="majorHAnsi" w:cstheme="majorHAnsi"/>
          <w:b/>
          <w:bCs/>
          <w:sz w:val="20"/>
          <w:szCs w:val="20"/>
          <w:u w:val="single"/>
        </w:rPr>
        <w:t>Business Rules (based on Preference Opt-Out)</w:t>
      </w:r>
    </w:p>
    <w:p w14:paraId="21492C94" w14:textId="77777777" w:rsidR="00D74AF0" w:rsidRPr="001251D9" w:rsidRDefault="00D74AF0" w:rsidP="00DA728E">
      <w:pPr>
        <w:pStyle w:val="ListParagraph"/>
        <w:numPr>
          <w:ilvl w:val="0"/>
          <w:numId w:val="18"/>
        </w:numPr>
        <w:jc w:val="both"/>
        <w:rPr>
          <w:sz w:val="20"/>
          <w:szCs w:val="20"/>
        </w:rPr>
      </w:pPr>
      <w:r w:rsidRPr="001251D9">
        <w:rPr>
          <w:sz w:val="20"/>
          <w:szCs w:val="20"/>
        </w:rPr>
        <w:t>SFMC Email Opt-Outs (from 2019): If any preferential opt-out flag from SFMC Unsubscribe Forms, Patient is US Corporate Opt-Out</w:t>
      </w:r>
    </w:p>
    <w:p w14:paraId="0F3FE377" w14:textId="2D7A5E8A" w:rsidR="00D74AF0" w:rsidRPr="001251D9" w:rsidRDefault="00643485" w:rsidP="00DA728E">
      <w:pPr>
        <w:pStyle w:val="ListParagraph"/>
        <w:numPr>
          <w:ilvl w:val="0"/>
          <w:numId w:val="18"/>
        </w:numPr>
        <w:jc w:val="both"/>
        <w:rPr>
          <w:sz w:val="20"/>
          <w:szCs w:val="20"/>
        </w:rPr>
      </w:pPr>
      <w:r>
        <w:rPr>
          <w:sz w:val="20"/>
          <w:szCs w:val="20"/>
        </w:rPr>
        <w:t>IPSEN</w:t>
      </w:r>
      <w:r w:rsidR="00D74AF0" w:rsidRPr="001251D9">
        <w:rPr>
          <w:sz w:val="20"/>
          <w:szCs w:val="20"/>
        </w:rPr>
        <w:t xml:space="preserve"> Cares Brand Websites (if available, from 2019): If any preferential opt-outs are available from </w:t>
      </w:r>
      <w:r>
        <w:rPr>
          <w:sz w:val="20"/>
          <w:szCs w:val="20"/>
        </w:rPr>
        <w:t>IPSEN</w:t>
      </w:r>
      <w:r w:rsidR="00D74AF0" w:rsidRPr="001251D9">
        <w:rPr>
          <w:sz w:val="20"/>
          <w:szCs w:val="20"/>
        </w:rPr>
        <w:t xml:space="preserve"> Cares, </w:t>
      </w:r>
      <w:r w:rsidR="008D4FF8" w:rsidRPr="001251D9">
        <w:rPr>
          <w:sz w:val="20"/>
          <w:szCs w:val="20"/>
        </w:rPr>
        <w:t>the system considers the patient as a</w:t>
      </w:r>
      <w:r w:rsidR="00D74AF0" w:rsidRPr="001251D9">
        <w:rPr>
          <w:sz w:val="20"/>
          <w:szCs w:val="20"/>
        </w:rPr>
        <w:t xml:space="preserve"> US Corporate Opt-Out</w:t>
      </w:r>
    </w:p>
    <w:p w14:paraId="2105FA77" w14:textId="758FC523" w:rsidR="00D74AF0" w:rsidRPr="00D74AF0" w:rsidRDefault="00D74AF0" w:rsidP="00DA728E">
      <w:pPr>
        <w:pStyle w:val="ListParagraph"/>
        <w:numPr>
          <w:ilvl w:val="0"/>
          <w:numId w:val="18"/>
        </w:numPr>
        <w:jc w:val="both"/>
      </w:pPr>
      <w:r w:rsidRPr="001251D9">
        <w:rPr>
          <w:sz w:val="20"/>
          <w:szCs w:val="20"/>
        </w:rPr>
        <w:t xml:space="preserve">Brand Websites (if available, from 2019): If any preferential opt-out flags are present from Brand Websites, </w:t>
      </w:r>
      <w:r w:rsidR="00691CCD" w:rsidRPr="001251D9">
        <w:rPr>
          <w:sz w:val="20"/>
          <w:szCs w:val="20"/>
        </w:rPr>
        <w:t xml:space="preserve">the system considers the patient as </w:t>
      </w:r>
      <w:r w:rsidRPr="001251D9">
        <w:rPr>
          <w:sz w:val="20"/>
          <w:szCs w:val="20"/>
        </w:rPr>
        <w:t>a US Corporate Opt-Out.</w:t>
      </w:r>
    </w:p>
    <w:p w14:paraId="2B6899E6" w14:textId="77777777" w:rsidR="00B85F6F" w:rsidRPr="002E50CF" w:rsidRDefault="00B85F6F" w:rsidP="004D6219">
      <w:pPr>
        <w:spacing w:after="60" w:line="240" w:lineRule="auto"/>
        <w:ind w:left="0" w:firstLine="720"/>
        <w:jc w:val="both"/>
        <w:rPr>
          <w:rFonts w:asciiTheme="majorHAnsi" w:hAnsiTheme="majorHAnsi" w:cstheme="majorHAnsi"/>
          <w:sz w:val="20"/>
          <w:szCs w:val="20"/>
        </w:rPr>
      </w:pPr>
      <w:r w:rsidRPr="002E50CF">
        <w:rPr>
          <w:rFonts w:asciiTheme="majorHAnsi" w:hAnsiTheme="majorHAnsi" w:cstheme="majorHAnsi"/>
          <w:sz w:val="20"/>
          <w:szCs w:val="20"/>
        </w:rPr>
        <w:t>If Opt-out date is available, the system considers opt-out from 2019 and onward</w:t>
      </w:r>
    </w:p>
    <w:p w14:paraId="66E4CCC4" w14:textId="77777777" w:rsidR="00B85F6F" w:rsidRPr="00E90C3D" w:rsidRDefault="00B85F6F" w:rsidP="004D6219">
      <w:pPr>
        <w:jc w:val="both"/>
        <w:rPr>
          <w:rFonts w:asciiTheme="majorHAnsi" w:hAnsiTheme="majorHAnsi" w:cstheme="majorHAnsi"/>
          <w:sz w:val="20"/>
          <w:szCs w:val="20"/>
        </w:rPr>
      </w:pPr>
    </w:p>
    <w:p w14:paraId="72906E97" w14:textId="72C9AC7C" w:rsidR="00B85F6F" w:rsidRPr="00AA3A36" w:rsidRDefault="00B85F6F" w:rsidP="004D6219">
      <w:pPr>
        <w:jc w:val="both"/>
        <w:rPr>
          <w:b/>
          <w:bCs/>
          <w:u w:val="single"/>
        </w:rPr>
      </w:pPr>
      <w:r w:rsidRPr="00AA3A36">
        <w:rPr>
          <w:b/>
          <w:bCs/>
          <w:u w:val="single"/>
        </w:rPr>
        <w:t>Ongoing Consent Rules – Prior to the Availability of the Dynamic Consent Forms</w:t>
      </w:r>
    </w:p>
    <w:p w14:paraId="65F07E4D" w14:textId="77777777" w:rsidR="00B85F6F" w:rsidRPr="00981C7A" w:rsidRDefault="00B85F6F" w:rsidP="004D6219">
      <w:pPr>
        <w:spacing w:after="120"/>
        <w:ind w:firstLine="710"/>
        <w:jc w:val="both"/>
        <w:rPr>
          <w:rFonts w:asciiTheme="majorHAnsi" w:hAnsiTheme="majorHAnsi" w:cstheme="majorHAnsi"/>
          <w:sz w:val="20"/>
          <w:szCs w:val="20"/>
        </w:rPr>
      </w:pPr>
      <w:r w:rsidRPr="00981C7A">
        <w:rPr>
          <w:rFonts w:asciiTheme="majorHAnsi" w:hAnsiTheme="majorHAnsi" w:cstheme="majorHAnsi"/>
          <w:b/>
          <w:bCs/>
          <w:sz w:val="20"/>
          <w:szCs w:val="20"/>
        </w:rPr>
        <w:t>Opt-In Business Rules</w:t>
      </w:r>
    </w:p>
    <w:p w14:paraId="7543BA8D" w14:textId="28DADE9D" w:rsidR="00595899" w:rsidRDefault="00595899" w:rsidP="00DA728E">
      <w:pPr>
        <w:pStyle w:val="ListParagraph"/>
        <w:numPr>
          <w:ilvl w:val="0"/>
          <w:numId w:val="8"/>
        </w:numPr>
        <w:jc w:val="both"/>
        <w:rPr>
          <w:rFonts w:asciiTheme="majorHAnsi" w:hAnsiTheme="majorHAnsi" w:cstheme="majorHAnsi"/>
          <w:sz w:val="20"/>
          <w:szCs w:val="20"/>
        </w:rPr>
      </w:pPr>
      <w:r w:rsidRPr="00595899">
        <w:rPr>
          <w:rFonts w:asciiTheme="majorHAnsi" w:hAnsiTheme="majorHAnsi" w:cstheme="majorHAnsi"/>
          <w:sz w:val="20"/>
          <w:szCs w:val="20"/>
        </w:rPr>
        <w:t>All Patients who opted-in historically are US Corporate Opt-Ins, unless specifically opted out</w:t>
      </w:r>
    </w:p>
    <w:p w14:paraId="6F9AF1AB" w14:textId="339B83F8" w:rsidR="00970DCD" w:rsidRPr="00595899" w:rsidRDefault="00970DCD" w:rsidP="00DA728E">
      <w:pPr>
        <w:pStyle w:val="ListParagraph"/>
        <w:numPr>
          <w:ilvl w:val="0"/>
          <w:numId w:val="8"/>
        </w:numPr>
        <w:jc w:val="both"/>
        <w:rPr>
          <w:rFonts w:asciiTheme="majorHAnsi" w:hAnsiTheme="majorHAnsi" w:cstheme="majorHAnsi"/>
          <w:sz w:val="20"/>
          <w:szCs w:val="20"/>
        </w:rPr>
      </w:pPr>
      <w:r>
        <w:rPr>
          <w:rFonts w:asciiTheme="majorHAnsi" w:hAnsiTheme="majorHAnsi" w:cstheme="majorHAnsi"/>
          <w:sz w:val="20"/>
          <w:szCs w:val="20"/>
        </w:rPr>
        <w:t>Specific opt-ins required for SMS and Fax</w:t>
      </w:r>
    </w:p>
    <w:p w14:paraId="2BC67466" w14:textId="77777777" w:rsidR="00B85F6F" w:rsidRPr="00981C7A" w:rsidRDefault="00B85F6F" w:rsidP="004D6219">
      <w:pPr>
        <w:spacing w:before="120" w:after="120"/>
        <w:ind w:left="0" w:firstLine="720"/>
        <w:jc w:val="both"/>
        <w:rPr>
          <w:rFonts w:asciiTheme="majorHAnsi" w:hAnsiTheme="majorHAnsi" w:cstheme="majorHAnsi"/>
          <w:sz w:val="20"/>
          <w:szCs w:val="20"/>
        </w:rPr>
      </w:pPr>
      <w:r w:rsidRPr="00981C7A">
        <w:rPr>
          <w:rFonts w:asciiTheme="majorHAnsi" w:hAnsiTheme="majorHAnsi" w:cstheme="majorHAnsi"/>
          <w:b/>
          <w:bCs/>
          <w:sz w:val="20"/>
          <w:szCs w:val="20"/>
        </w:rPr>
        <w:t>Opt-Out Business Rules:</w:t>
      </w:r>
    </w:p>
    <w:p w14:paraId="0D00125D" w14:textId="77777777" w:rsidR="00B85F6F" w:rsidRPr="00E90C3D" w:rsidRDefault="00B85F6F" w:rsidP="004D6219">
      <w:pPr>
        <w:spacing w:after="120"/>
        <w:ind w:left="131" w:firstLine="720"/>
        <w:jc w:val="both"/>
        <w:rPr>
          <w:rFonts w:asciiTheme="majorHAnsi" w:hAnsiTheme="majorHAnsi" w:cstheme="majorHAnsi"/>
          <w:b/>
          <w:bCs/>
          <w:sz w:val="20"/>
          <w:szCs w:val="20"/>
        </w:rPr>
      </w:pPr>
      <w:r w:rsidRPr="00E90C3D">
        <w:rPr>
          <w:rFonts w:asciiTheme="majorHAnsi" w:hAnsiTheme="majorHAnsi" w:cstheme="majorHAnsi"/>
          <w:b/>
          <w:bCs/>
          <w:sz w:val="20"/>
          <w:szCs w:val="20"/>
          <w:u w:val="single"/>
        </w:rPr>
        <w:t>Business Rules (based on Preference Opt-Outs):</w:t>
      </w:r>
    </w:p>
    <w:p w14:paraId="7EEBD304" w14:textId="77777777" w:rsidR="00AA3A36" w:rsidRPr="004D6219" w:rsidRDefault="00783493" w:rsidP="00DA728E">
      <w:pPr>
        <w:pStyle w:val="ListParagraph"/>
        <w:numPr>
          <w:ilvl w:val="0"/>
          <w:numId w:val="19"/>
        </w:numPr>
        <w:jc w:val="both"/>
        <w:rPr>
          <w:sz w:val="20"/>
          <w:szCs w:val="20"/>
        </w:rPr>
      </w:pPr>
      <w:r w:rsidRPr="004D6219">
        <w:rPr>
          <w:sz w:val="20"/>
          <w:szCs w:val="20"/>
        </w:rPr>
        <w:t xml:space="preserve">SFMC Email Opt-Outs: If any preferential opt-out flag from SFMC </w:t>
      </w:r>
      <w:r w:rsidR="00DC2DB5" w:rsidRPr="004D6219">
        <w:rPr>
          <w:sz w:val="20"/>
          <w:szCs w:val="20"/>
        </w:rPr>
        <w:t>u</w:t>
      </w:r>
      <w:r w:rsidRPr="004D6219">
        <w:rPr>
          <w:sz w:val="20"/>
          <w:szCs w:val="20"/>
        </w:rPr>
        <w:t>nsubscribe Forms of ongoing campaigns, Patient is US Corporate Opt-Out</w:t>
      </w:r>
    </w:p>
    <w:p w14:paraId="3E24870D" w14:textId="38753F45" w:rsidR="00AA3A36" w:rsidRPr="004D6219" w:rsidRDefault="00643485" w:rsidP="00DA728E">
      <w:pPr>
        <w:pStyle w:val="ListParagraph"/>
        <w:numPr>
          <w:ilvl w:val="0"/>
          <w:numId w:val="19"/>
        </w:numPr>
        <w:jc w:val="both"/>
        <w:rPr>
          <w:sz w:val="20"/>
          <w:szCs w:val="20"/>
        </w:rPr>
      </w:pPr>
      <w:r>
        <w:rPr>
          <w:sz w:val="20"/>
          <w:szCs w:val="20"/>
        </w:rPr>
        <w:t>IPSEN</w:t>
      </w:r>
      <w:r w:rsidR="00783493" w:rsidRPr="004D6219">
        <w:rPr>
          <w:sz w:val="20"/>
          <w:szCs w:val="20"/>
        </w:rPr>
        <w:t xml:space="preserve"> Cares Brand Websites (if available): If any preferential opt-outs are available from </w:t>
      </w:r>
      <w:r>
        <w:rPr>
          <w:sz w:val="20"/>
          <w:szCs w:val="20"/>
        </w:rPr>
        <w:t>IPSEN</w:t>
      </w:r>
      <w:r w:rsidR="00783493" w:rsidRPr="004D6219">
        <w:rPr>
          <w:sz w:val="20"/>
          <w:szCs w:val="20"/>
        </w:rPr>
        <w:t xml:space="preserve"> Cares, Patient </w:t>
      </w:r>
      <w:r w:rsidR="00DC2DB5" w:rsidRPr="004D6219">
        <w:rPr>
          <w:sz w:val="20"/>
          <w:szCs w:val="20"/>
        </w:rPr>
        <w:t>is</w:t>
      </w:r>
      <w:r w:rsidR="00783493" w:rsidRPr="004D6219">
        <w:rPr>
          <w:sz w:val="20"/>
          <w:szCs w:val="20"/>
        </w:rPr>
        <w:t xml:space="preserve"> US Corporate Opt-Out</w:t>
      </w:r>
    </w:p>
    <w:p w14:paraId="5EF8D836" w14:textId="66469DE7" w:rsidR="00783493" w:rsidRPr="004D6219" w:rsidRDefault="00783493" w:rsidP="00DA728E">
      <w:pPr>
        <w:pStyle w:val="ListParagraph"/>
        <w:numPr>
          <w:ilvl w:val="0"/>
          <w:numId w:val="19"/>
        </w:numPr>
        <w:jc w:val="both"/>
        <w:rPr>
          <w:sz w:val="20"/>
          <w:szCs w:val="20"/>
        </w:rPr>
      </w:pPr>
      <w:r w:rsidRPr="004D6219">
        <w:rPr>
          <w:sz w:val="20"/>
          <w:szCs w:val="20"/>
        </w:rPr>
        <w:t xml:space="preserve">Brand Websites (if available): If any preferential opt-out flags are present from Brand Websites, patient </w:t>
      </w:r>
      <w:r w:rsidR="00DC2DB5" w:rsidRPr="004D6219">
        <w:rPr>
          <w:sz w:val="20"/>
          <w:szCs w:val="20"/>
        </w:rPr>
        <w:t>is</w:t>
      </w:r>
      <w:r w:rsidRPr="004D6219">
        <w:rPr>
          <w:sz w:val="20"/>
          <w:szCs w:val="20"/>
        </w:rPr>
        <w:t xml:space="preserve"> a US Corporate Opt-Out.</w:t>
      </w:r>
    </w:p>
    <w:p w14:paraId="30ECD7FA" w14:textId="3DEB172B" w:rsidR="00B85F6F" w:rsidRPr="00AA3A36" w:rsidRDefault="00B85F6F" w:rsidP="004D6219">
      <w:pPr>
        <w:jc w:val="both"/>
        <w:rPr>
          <w:b/>
          <w:bCs/>
          <w:u w:val="single"/>
        </w:rPr>
      </w:pPr>
      <w:r w:rsidRPr="00AA3A36">
        <w:rPr>
          <w:b/>
          <w:bCs/>
          <w:u w:val="single"/>
        </w:rPr>
        <w:t>Ongoing Consent Rules - Post Availability of the Dynamic Consent Form</w:t>
      </w:r>
    </w:p>
    <w:p w14:paraId="209B73FA" w14:textId="77777777" w:rsidR="00B85F6F" w:rsidRPr="00F5145A" w:rsidRDefault="00B85F6F" w:rsidP="004D6219">
      <w:pPr>
        <w:spacing w:after="120"/>
        <w:ind w:left="709" w:firstLine="0"/>
        <w:jc w:val="both"/>
        <w:rPr>
          <w:rFonts w:asciiTheme="majorHAnsi" w:hAnsiTheme="majorHAnsi" w:cstheme="majorHAnsi"/>
          <w:sz w:val="20"/>
          <w:szCs w:val="20"/>
        </w:rPr>
      </w:pPr>
      <w:r w:rsidRPr="00F5145A">
        <w:rPr>
          <w:rFonts w:asciiTheme="majorHAnsi" w:hAnsiTheme="majorHAnsi" w:cstheme="majorHAnsi"/>
          <w:b/>
          <w:bCs/>
          <w:sz w:val="20"/>
          <w:szCs w:val="20"/>
        </w:rPr>
        <w:lastRenderedPageBreak/>
        <w:t>Opt-In Business Rules</w:t>
      </w:r>
    </w:p>
    <w:p w14:paraId="3A9452D2" w14:textId="77777777" w:rsidR="00E1492D" w:rsidRDefault="00E1492D" w:rsidP="00DA728E">
      <w:pPr>
        <w:pStyle w:val="ListParagraph"/>
        <w:numPr>
          <w:ilvl w:val="0"/>
          <w:numId w:val="8"/>
        </w:numPr>
        <w:jc w:val="both"/>
        <w:rPr>
          <w:rFonts w:asciiTheme="majorHAnsi" w:hAnsiTheme="majorHAnsi" w:cstheme="majorHAnsi"/>
          <w:sz w:val="20"/>
          <w:szCs w:val="20"/>
        </w:rPr>
      </w:pPr>
      <w:r w:rsidRPr="00595899">
        <w:rPr>
          <w:rFonts w:asciiTheme="majorHAnsi" w:hAnsiTheme="majorHAnsi" w:cstheme="majorHAnsi"/>
          <w:sz w:val="20"/>
          <w:szCs w:val="20"/>
        </w:rPr>
        <w:t>All Patients who opted-in historically are US Corporate Opt-Ins, unless specifically opted out</w:t>
      </w:r>
    </w:p>
    <w:p w14:paraId="673A15D5" w14:textId="62D34288" w:rsidR="00E1492D" w:rsidRPr="00595899" w:rsidRDefault="00E1492D" w:rsidP="00DA728E">
      <w:pPr>
        <w:pStyle w:val="ListParagraph"/>
        <w:numPr>
          <w:ilvl w:val="0"/>
          <w:numId w:val="8"/>
        </w:numPr>
        <w:jc w:val="both"/>
        <w:rPr>
          <w:rFonts w:asciiTheme="majorHAnsi" w:hAnsiTheme="majorHAnsi" w:cstheme="majorHAnsi"/>
          <w:sz w:val="20"/>
          <w:szCs w:val="20"/>
        </w:rPr>
      </w:pPr>
      <w:r>
        <w:rPr>
          <w:rFonts w:asciiTheme="majorHAnsi" w:hAnsiTheme="majorHAnsi" w:cstheme="majorHAnsi"/>
          <w:sz w:val="20"/>
          <w:szCs w:val="20"/>
        </w:rPr>
        <w:t>Specific opt-ins required for SMS</w:t>
      </w:r>
    </w:p>
    <w:p w14:paraId="1AA9D4F7" w14:textId="77777777" w:rsidR="00B85F6F" w:rsidRPr="0030158E" w:rsidRDefault="00B85F6F" w:rsidP="004D6219">
      <w:pPr>
        <w:spacing w:before="120" w:after="120"/>
        <w:ind w:firstLine="710"/>
        <w:jc w:val="both"/>
        <w:rPr>
          <w:rFonts w:asciiTheme="majorHAnsi" w:hAnsiTheme="majorHAnsi" w:cstheme="majorHAnsi"/>
          <w:sz w:val="20"/>
          <w:szCs w:val="20"/>
        </w:rPr>
      </w:pPr>
      <w:r w:rsidRPr="0030158E">
        <w:rPr>
          <w:rFonts w:asciiTheme="majorHAnsi" w:hAnsiTheme="majorHAnsi" w:cstheme="majorHAnsi"/>
          <w:b/>
          <w:bCs/>
          <w:sz w:val="20"/>
          <w:szCs w:val="20"/>
        </w:rPr>
        <w:t>Opt-Out Business Rules:</w:t>
      </w:r>
    </w:p>
    <w:p w14:paraId="005BB84A" w14:textId="77777777" w:rsidR="00B85F6F" w:rsidRPr="00CD0C23" w:rsidRDefault="00B85F6F" w:rsidP="004D6219">
      <w:pPr>
        <w:spacing w:after="120"/>
        <w:ind w:left="1170"/>
        <w:jc w:val="both"/>
        <w:rPr>
          <w:rFonts w:asciiTheme="majorHAnsi" w:hAnsiTheme="majorHAnsi" w:cstheme="majorHAnsi"/>
          <w:b/>
          <w:bCs/>
          <w:sz w:val="20"/>
          <w:szCs w:val="20"/>
          <w:u w:val="single"/>
        </w:rPr>
      </w:pPr>
      <w:r w:rsidRPr="00CD0C23">
        <w:rPr>
          <w:rFonts w:asciiTheme="majorHAnsi" w:hAnsiTheme="majorHAnsi" w:cstheme="majorHAnsi"/>
          <w:b/>
          <w:bCs/>
          <w:sz w:val="20"/>
          <w:szCs w:val="20"/>
          <w:u w:val="single"/>
        </w:rPr>
        <w:t>Business Rules (based on Regulatory Opt-Outs):</w:t>
      </w:r>
    </w:p>
    <w:p w14:paraId="3FE188C1" w14:textId="77777777" w:rsidR="00B85F6F" w:rsidRDefault="00B85F6F" w:rsidP="00DA728E">
      <w:pPr>
        <w:pStyle w:val="ListParagraph"/>
        <w:numPr>
          <w:ilvl w:val="0"/>
          <w:numId w:val="5"/>
        </w:numPr>
        <w:spacing w:after="120" w:line="240" w:lineRule="auto"/>
        <w:jc w:val="both"/>
        <w:rPr>
          <w:rFonts w:asciiTheme="majorHAnsi" w:hAnsiTheme="majorHAnsi" w:cstheme="majorHAnsi"/>
          <w:sz w:val="20"/>
          <w:szCs w:val="20"/>
        </w:rPr>
      </w:pPr>
      <w:r w:rsidRPr="002001C4">
        <w:rPr>
          <w:rFonts w:asciiTheme="majorHAnsi" w:hAnsiTheme="majorHAnsi" w:cstheme="majorHAnsi"/>
          <w:sz w:val="20"/>
          <w:szCs w:val="20"/>
        </w:rPr>
        <w:t>CAN-SPAM: Opt-outs to be honoured in 10 days</w:t>
      </w:r>
    </w:p>
    <w:p w14:paraId="4A48221D" w14:textId="06191A35" w:rsidR="00B85F6F" w:rsidRPr="00AF48A1" w:rsidRDefault="00B85F6F" w:rsidP="00DA728E">
      <w:pPr>
        <w:pStyle w:val="ListParagraph"/>
        <w:numPr>
          <w:ilvl w:val="0"/>
          <w:numId w:val="5"/>
        </w:numPr>
        <w:spacing w:after="120" w:line="240" w:lineRule="auto"/>
        <w:jc w:val="both"/>
        <w:rPr>
          <w:rFonts w:asciiTheme="majorHAnsi" w:hAnsiTheme="majorHAnsi" w:cstheme="majorHAnsi"/>
          <w:sz w:val="20"/>
          <w:szCs w:val="20"/>
        </w:rPr>
      </w:pPr>
      <w:r w:rsidRPr="00AF48A1">
        <w:rPr>
          <w:rFonts w:asciiTheme="majorHAnsi" w:hAnsiTheme="majorHAnsi" w:cstheme="majorHAnsi"/>
          <w:sz w:val="20"/>
          <w:szCs w:val="20"/>
        </w:rPr>
        <w:t xml:space="preserve">CCPA Data Delete Request: The system screens out this profile </w:t>
      </w:r>
      <w:r w:rsidR="000551AB">
        <w:rPr>
          <w:rFonts w:asciiTheme="majorHAnsi" w:hAnsiTheme="majorHAnsi" w:cstheme="majorHAnsi"/>
          <w:sz w:val="20"/>
          <w:szCs w:val="20"/>
        </w:rPr>
        <w:t xml:space="preserve">from all possible target lists </w:t>
      </w:r>
      <w:r w:rsidRPr="00AF48A1">
        <w:rPr>
          <w:rFonts w:asciiTheme="majorHAnsi" w:hAnsiTheme="majorHAnsi" w:cstheme="majorHAnsi"/>
          <w:sz w:val="20"/>
          <w:szCs w:val="20"/>
        </w:rPr>
        <w:t>while retaining the consent information</w:t>
      </w:r>
    </w:p>
    <w:p w14:paraId="4C518FBF" w14:textId="4D55543B" w:rsidR="00B85F6F" w:rsidRPr="00CD0C23" w:rsidRDefault="00B85F6F" w:rsidP="004D6219">
      <w:pPr>
        <w:spacing w:after="120"/>
        <w:ind w:left="1170"/>
        <w:jc w:val="both"/>
        <w:rPr>
          <w:rFonts w:asciiTheme="majorHAnsi" w:hAnsiTheme="majorHAnsi" w:cstheme="majorHAnsi"/>
          <w:b/>
          <w:bCs/>
          <w:sz w:val="20"/>
          <w:szCs w:val="20"/>
          <w:u w:val="single"/>
        </w:rPr>
      </w:pPr>
      <w:r w:rsidRPr="00CD0C23">
        <w:rPr>
          <w:rFonts w:asciiTheme="majorHAnsi" w:hAnsiTheme="majorHAnsi" w:cstheme="majorHAnsi"/>
          <w:b/>
          <w:bCs/>
          <w:sz w:val="20"/>
          <w:szCs w:val="20"/>
          <w:u w:val="single"/>
        </w:rPr>
        <w:t xml:space="preserve">Business Rules (based on Preference </w:t>
      </w:r>
      <w:r w:rsidR="0019021A">
        <w:rPr>
          <w:rFonts w:asciiTheme="majorHAnsi" w:hAnsiTheme="majorHAnsi" w:cstheme="majorHAnsi"/>
          <w:b/>
          <w:bCs/>
          <w:sz w:val="20"/>
          <w:szCs w:val="20"/>
          <w:u w:val="single"/>
        </w:rPr>
        <w:t>Screening</w:t>
      </w:r>
      <w:r w:rsidRPr="00CD0C23">
        <w:rPr>
          <w:rFonts w:asciiTheme="majorHAnsi" w:hAnsiTheme="majorHAnsi" w:cstheme="majorHAnsi"/>
          <w:b/>
          <w:bCs/>
          <w:sz w:val="20"/>
          <w:szCs w:val="20"/>
          <w:u w:val="single"/>
        </w:rPr>
        <w:t>):</w:t>
      </w:r>
    </w:p>
    <w:p w14:paraId="20340143" w14:textId="69794C2A" w:rsidR="00F550E5" w:rsidRDefault="00F550E5" w:rsidP="00DA728E">
      <w:pPr>
        <w:pStyle w:val="ListParagraph"/>
        <w:numPr>
          <w:ilvl w:val="0"/>
          <w:numId w:val="9"/>
        </w:numPr>
        <w:ind w:left="1134"/>
        <w:jc w:val="both"/>
        <w:rPr>
          <w:rFonts w:asciiTheme="majorHAnsi" w:hAnsiTheme="majorHAnsi" w:cstheme="majorHAnsi"/>
          <w:sz w:val="20"/>
          <w:szCs w:val="20"/>
        </w:rPr>
      </w:pPr>
      <w:r w:rsidRPr="00F550E5">
        <w:rPr>
          <w:rFonts w:asciiTheme="majorHAnsi" w:hAnsiTheme="majorHAnsi" w:cstheme="majorHAnsi"/>
          <w:sz w:val="20"/>
          <w:szCs w:val="20"/>
        </w:rPr>
        <w:t xml:space="preserve">If a </w:t>
      </w:r>
      <w:r>
        <w:rPr>
          <w:rFonts w:asciiTheme="majorHAnsi" w:hAnsiTheme="majorHAnsi" w:cstheme="majorHAnsi"/>
          <w:sz w:val="20"/>
          <w:szCs w:val="20"/>
        </w:rPr>
        <w:t>p</w:t>
      </w:r>
      <w:r w:rsidRPr="00F550E5">
        <w:rPr>
          <w:rFonts w:asciiTheme="majorHAnsi" w:hAnsiTheme="majorHAnsi" w:cstheme="majorHAnsi"/>
          <w:sz w:val="20"/>
          <w:szCs w:val="20"/>
        </w:rPr>
        <w:t xml:space="preserve">atient uses the </w:t>
      </w:r>
      <w:r>
        <w:rPr>
          <w:rFonts w:asciiTheme="majorHAnsi" w:hAnsiTheme="majorHAnsi" w:cstheme="majorHAnsi"/>
          <w:sz w:val="20"/>
          <w:szCs w:val="20"/>
        </w:rPr>
        <w:t>dynamic consent f</w:t>
      </w:r>
      <w:r w:rsidRPr="00F550E5">
        <w:rPr>
          <w:rFonts w:asciiTheme="majorHAnsi" w:hAnsiTheme="majorHAnsi" w:cstheme="majorHAnsi"/>
          <w:sz w:val="20"/>
          <w:szCs w:val="20"/>
        </w:rPr>
        <w:t>orm to opt out from the corporate, therapeutic area, brand, channel or a 3rd party</w:t>
      </w:r>
    </w:p>
    <w:p w14:paraId="626A219C" w14:textId="5E2CFC8D" w:rsidR="00F550E5" w:rsidRDefault="00FE2F45" w:rsidP="00DA728E">
      <w:pPr>
        <w:pStyle w:val="ListParagraph"/>
        <w:numPr>
          <w:ilvl w:val="1"/>
          <w:numId w:val="9"/>
        </w:numPr>
        <w:jc w:val="both"/>
        <w:rPr>
          <w:rFonts w:asciiTheme="majorHAnsi" w:hAnsiTheme="majorHAnsi" w:cstheme="majorHAnsi"/>
          <w:sz w:val="20"/>
          <w:szCs w:val="20"/>
        </w:rPr>
      </w:pPr>
      <w:r w:rsidRPr="00F550E5">
        <w:rPr>
          <w:rFonts w:asciiTheme="majorHAnsi" w:hAnsiTheme="majorHAnsi" w:cstheme="majorHAnsi"/>
          <w:sz w:val="20"/>
          <w:szCs w:val="20"/>
        </w:rPr>
        <w:t>Opt-</w:t>
      </w:r>
      <w:r>
        <w:rPr>
          <w:rFonts w:asciiTheme="majorHAnsi" w:hAnsiTheme="majorHAnsi" w:cstheme="majorHAnsi"/>
          <w:sz w:val="20"/>
          <w:szCs w:val="20"/>
        </w:rPr>
        <w:t>o</w:t>
      </w:r>
      <w:r w:rsidRPr="00F550E5">
        <w:rPr>
          <w:rFonts w:asciiTheme="majorHAnsi" w:hAnsiTheme="majorHAnsi" w:cstheme="majorHAnsi"/>
          <w:sz w:val="20"/>
          <w:szCs w:val="20"/>
        </w:rPr>
        <w:t xml:space="preserve">ut </w:t>
      </w:r>
      <w:r>
        <w:rPr>
          <w:rFonts w:asciiTheme="majorHAnsi" w:hAnsiTheme="majorHAnsi" w:cstheme="majorHAnsi"/>
          <w:sz w:val="20"/>
          <w:szCs w:val="20"/>
        </w:rPr>
        <w:t>t</w:t>
      </w:r>
      <w:r w:rsidR="00362B81">
        <w:rPr>
          <w:rFonts w:asciiTheme="majorHAnsi" w:hAnsiTheme="majorHAnsi" w:cstheme="majorHAnsi"/>
          <w:sz w:val="20"/>
          <w:szCs w:val="20"/>
        </w:rPr>
        <w:t>he</w:t>
      </w:r>
      <w:r w:rsidR="00F550E5" w:rsidRPr="00F550E5">
        <w:rPr>
          <w:rFonts w:asciiTheme="majorHAnsi" w:hAnsiTheme="majorHAnsi" w:cstheme="majorHAnsi"/>
          <w:sz w:val="20"/>
          <w:szCs w:val="20"/>
        </w:rPr>
        <w:t xml:space="preserve"> </w:t>
      </w:r>
      <w:r w:rsidR="00C118A7">
        <w:rPr>
          <w:rFonts w:asciiTheme="majorHAnsi" w:hAnsiTheme="majorHAnsi" w:cstheme="majorHAnsi"/>
          <w:sz w:val="20"/>
          <w:szCs w:val="20"/>
        </w:rPr>
        <w:t>c</w:t>
      </w:r>
      <w:r w:rsidR="00F550E5" w:rsidRPr="00F550E5">
        <w:rPr>
          <w:rFonts w:asciiTheme="majorHAnsi" w:hAnsiTheme="majorHAnsi" w:cstheme="majorHAnsi"/>
          <w:sz w:val="20"/>
          <w:szCs w:val="20"/>
        </w:rPr>
        <w:t>orporate level opts</w:t>
      </w:r>
      <w:r w:rsidR="00362B81">
        <w:rPr>
          <w:rFonts w:asciiTheme="majorHAnsi" w:hAnsiTheme="majorHAnsi" w:cstheme="majorHAnsi"/>
          <w:sz w:val="20"/>
          <w:szCs w:val="20"/>
        </w:rPr>
        <w:t xml:space="preserve"> the</w:t>
      </w:r>
      <w:r w:rsidR="00F550E5" w:rsidRPr="00F550E5">
        <w:rPr>
          <w:rFonts w:asciiTheme="majorHAnsi" w:hAnsiTheme="majorHAnsi" w:cstheme="majorHAnsi"/>
          <w:sz w:val="20"/>
          <w:szCs w:val="20"/>
        </w:rPr>
        <w:t xml:space="preserve"> patient out of all communications</w:t>
      </w:r>
    </w:p>
    <w:p w14:paraId="00D56E80" w14:textId="482DDE60" w:rsidR="00F550E5" w:rsidRDefault="00F550E5" w:rsidP="00DA728E">
      <w:pPr>
        <w:pStyle w:val="ListParagraph"/>
        <w:numPr>
          <w:ilvl w:val="1"/>
          <w:numId w:val="9"/>
        </w:numPr>
        <w:jc w:val="both"/>
        <w:rPr>
          <w:rFonts w:asciiTheme="majorHAnsi" w:hAnsiTheme="majorHAnsi" w:cstheme="majorHAnsi"/>
          <w:sz w:val="20"/>
          <w:szCs w:val="20"/>
        </w:rPr>
      </w:pPr>
      <w:r w:rsidRPr="00F550E5">
        <w:rPr>
          <w:rFonts w:asciiTheme="majorHAnsi" w:hAnsiTheme="majorHAnsi" w:cstheme="majorHAnsi"/>
          <w:sz w:val="20"/>
          <w:szCs w:val="20"/>
        </w:rPr>
        <w:t>Opt-</w:t>
      </w:r>
      <w:r w:rsidR="00C118A7">
        <w:rPr>
          <w:rFonts w:asciiTheme="majorHAnsi" w:hAnsiTheme="majorHAnsi" w:cstheme="majorHAnsi"/>
          <w:sz w:val="20"/>
          <w:szCs w:val="20"/>
        </w:rPr>
        <w:t>o</w:t>
      </w:r>
      <w:r w:rsidRPr="00F550E5">
        <w:rPr>
          <w:rFonts w:asciiTheme="majorHAnsi" w:hAnsiTheme="majorHAnsi" w:cstheme="majorHAnsi"/>
          <w:sz w:val="20"/>
          <w:szCs w:val="20"/>
        </w:rPr>
        <w:t xml:space="preserve">ut from a channel opts patient out from all </w:t>
      </w:r>
      <w:r w:rsidR="00643485">
        <w:rPr>
          <w:rFonts w:asciiTheme="majorHAnsi" w:hAnsiTheme="majorHAnsi" w:cstheme="majorHAnsi"/>
          <w:sz w:val="20"/>
          <w:szCs w:val="20"/>
        </w:rPr>
        <w:t>IPSEN</w:t>
      </w:r>
      <w:r w:rsidRPr="00F550E5">
        <w:rPr>
          <w:rFonts w:asciiTheme="majorHAnsi" w:hAnsiTheme="majorHAnsi" w:cstheme="majorHAnsi"/>
          <w:sz w:val="20"/>
          <w:szCs w:val="20"/>
        </w:rPr>
        <w:t xml:space="preserve"> communication from that channel, across all brands</w:t>
      </w:r>
    </w:p>
    <w:p w14:paraId="72F5D1B5" w14:textId="2AD86CE7" w:rsidR="00CA77DD" w:rsidRDefault="00F550E5" w:rsidP="00DA728E">
      <w:pPr>
        <w:pStyle w:val="ListParagraph"/>
        <w:numPr>
          <w:ilvl w:val="1"/>
          <w:numId w:val="9"/>
        </w:numPr>
        <w:jc w:val="both"/>
        <w:rPr>
          <w:rFonts w:asciiTheme="majorHAnsi" w:hAnsiTheme="majorHAnsi" w:cstheme="majorHAnsi"/>
          <w:sz w:val="20"/>
          <w:szCs w:val="20"/>
        </w:rPr>
      </w:pPr>
      <w:r w:rsidRPr="00F550E5">
        <w:rPr>
          <w:rFonts w:asciiTheme="majorHAnsi" w:hAnsiTheme="majorHAnsi" w:cstheme="majorHAnsi"/>
          <w:sz w:val="20"/>
          <w:szCs w:val="20"/>
        </w:rPr>
        <w:t>Opt-</w:t>
      </w:r>
      <w:r w:rsidR="00C118A7">
        <w:rPr>
          <w:rFonts w:asciiTheme="majorHAnsi" w:hAnsiTheme="majorHAnsi" w:cstheme="majorHAnsi"/>
          <w:sz w:val="20"/>
          <w:szCs w:val="20"/>
        </w:rPr>
        <w:t>o</w:t>
      </w:r>
      <w:r w:rsidRPr="00F550E5">
        <w:rPr>
          <w:rFonts w:asciiTheme="majorHAnsi" w:hAnsiTheme="majorHAnsi" w:cstheme="majorHAnsi"/>
          <w:sz w:val="20"/>
          <w:szCs w:val="20"/>
        </w:rPr>
        <w:t xml:space="preserve">ut from a brand or therapeutic area opts Patient out of all </w:t>
      </w:r>
      <w:r w:rsidR="00643485">
        <w:rPr>
          <w:rFonts w:asciiTheme="majorHAnsi" w:hAnsiTheme="majorHAnsi" w:cstheme="majorHAnsi"/>
          <w:sz w:val="20"/>
          <w:szCs w:val="20"/>
        </w:rPr>
        <w:t>IPSEN</w:t>
      </w:r>
      <w:r w:rsidRPr="00F550E5">
        <w:rPr>
          <w:rFonts w:asciiTheme="majorHAnsi" w:hAnsiTheme="majorHAnsi" w:cstheme="majorHAnsi"/>
          <w:sz w:val="20"/>
          <w:szCs w:val="20"/>
        </w:rPr>
        <w:t xml:space="preserve"> communication for that brand /therapeutic area</w:t>
      </w:r>
    </w:p>
    <w:p w14:paraId="7F0793D2" w14:textId="3EFC5FD9" w:rsidR="00F550E5" w:rsidRPr="00CA77DD" w:rsidRDefault="00F550E5" w:rsidP="00DA728E">
      <w:pPr>
        <w:pStyle w:val="ListParagraph"/>
        <w:numPr>
          <w:ilvl w:val="1"/>
          <w:numId w:val="9"/>
        </w:numPr>
        <w:jc w:val="both"/>
        <w:rPr>
          <w:rFonts w:asciiTheme="majorHAnsi" w:hAnsiTheme="majorHAnsi" w:cstheme="majorHAnsi"/>
          <w:sz w:val="20"/>
          <w:szCs w:val="20"/>
        </w:rPr>
      </w:pPr>
      <w:r w:rsidRPr="00CA77DD">
        <w:rPr>
          <w:rFonts w:asciiTheme="majorHAnsi" w:hAnsiTheme="majorHAnsi" w:cstheme="majorHAnsi"/>
          <w:sz w:val="20"/>
          <w:szCs w:val="20"/>
        </w:rPr>
        <w:t>Opt-</w:t>
      </w:r>
      <w:r w:rsidR="00C118A7" w:rsidRPr="00CA77DD">
        <w:rPr>
          <w:rFonts w:asciiTheme="majorHAnsi" w:hAnsiTheme="majorHAnsi" w:cstheme="majorHAnsi"/>
          <w:sz w:val="20"/>
          <w:szCs w:val="20"/>
        </w:rPr>
        <w:t>o</w:t>
      </w:r>
      <w:r w:rsidRPr="00CA77DD">
        <w:rPr>
          <w:rFonts w:asciiTheme="majorHAnsi" w:hAnsiTheme="majorHAnsi" w:cstheme="majorHAnsi"/>
          <w:sz w:val="20"/>
          <w:szCs w:val="20"/>
        </w:rPr>
        <w:t>ut from a third party (if shared by third party) opts patient out of all communication via that third party</w:t>
      </w:r>
    </w:p>
    <w:p w14:paraId="129A2868" w14:textId="77777777" w:rsidR="006A206D" w:rsidRDefault="006A206D" w:rsidP="0065128B">
      <w:pPr>
        <w:ind w:left="0" w:firstLine="0"/>
        <w:rPr>
          <w:b/>
          <w:bCs/>
          <w:sz w:val="20"/>
          <w:szCs w:val="20"/>
          <w:lang w:val="en-US" w:eastAsia="en-US" w:bidi="en-US"/>
        </w:rPr>
      </w:pPr>
    </w:p>
    <w:p w14:paraId="23CCCD02" w14:textId="77777777" w:rsidR="000A5FC2" w:rsidRDefault="000A5FC2">
      <w:pPr>
        <w:spacing w:after="160" w:line="259" w:lineRule="auto"/>
        <w:ind w:left="0" w:firstLine="0"/>
        <w:rPr>
          <w:rFonts w:asciiTheme="majorHAnsi" w:eastAsia="Arial" w:hAnsiTheme="majorHAnsi" w:cstheme="majorHAnsi"/>
          <w:b/>
          <w:sz w:val="26"/>
          <w:szCs w:val="26"/>
        </w:rPr>
      </w:pPr>
      <w:r>
        <w:rPr>
          <w:rFonts w:asciiTheme="majorHAnsi" w:eastAsia="Arial" w:hAnsiTheme="majorHAnsi" w:cstheme="majorHAnsi"/>
          <w:b/>
          <w:sz w:val="26"/>
          <w:szCs w:val="26"/>
        </w:rPr>
        <w:br w:type="page"/>
      </w:r>
    </w:p>
    <w:p w14:paraId="5A183D09" w14:textId="010AA040" w:rsidR="00DC4306" w:rsidRDefault="00DC4306" w:rsidP="00A109A5">
      <w:pPr>
        <w:pStyle w:val="Heading2"/>
        <w:numPr>
          <w:ilvl w:val="1"/>
          <w:numId w:val="40"/>
        </w:numPr>
        <w:jc w:val="both"/>
        <w:rPr>
          <w:rFonts w:asciiTheme="majorHAnsi" w:eastAsia="Arial" w:hAnsiTheme="majorHAnsi" w:cstheme="majorHAnsi"/>
          <w:b/>
          <w:sz w:val="26"/>
          <w:szCs w:val="26"/>
        </w:rPr>
      </w:pPr>
      <w:bookmarkStart w:id="45" w:name="_Toc40701458"/>
      <w:r>
        <w:rPr>
          <w:rFonts w:asciiTheme="majorHAnsi" w:eastAsia="Arial" w:hAnsiTheme="majorHAnsi" w:cstheme="majorHAnsi"/>
          <w:b/>
          <w:sz w:val="26"/>
          <w:szCs w:val="26"/>
        </w:rPr>
        <w:lastRenderedPageBreak/>
        <w:t>PII Data Architecture (Illustrative)</w:t>
      </w:r>
      <w:bookmarkEnd w:id="45"/>
    </w:p>
    <w:p w14:paraId="0FB2797D" w14:textId="77777777" w:rsidR="002577AA" w:rsidRPr="002577AA" w:rsidRDefault="002577AA" w:rsidP="002577AA"/>
    <w:p w14:paraId="7B2D60E9" w14:textId="0FC2B823" w:rsidR="000A5FC2" w:rsidRDefault="000A5FC2" w:rsidP="00465A55">
      <w:pPr>
        <w:jc w:val="both"/>
        <w:rPr>
          <w:sz w:val="20"/>
          <w:szCs w:val="20"/>
        </w:rPr>
      </w:pPr>
      <w:r>
        <w:rPr>
          <w:sz w:val="20"/>
          <w:szCs w:val="20"/>
        </w:rPr>
        <w:t>The below architecture depicts, how the consent management system handles the processing and storage of Patient PII information. Note that PHI information is not needed for any of the consent use cases, hence the system does not process/store any PHI related information.</w:t>
      </w:r>
    </w:p>
    <w:p w14:paraId="3C1ECBEA" w14:textId="77777777" w:rsidR="000A5FC2" w:rsidRDefault="000A5FC2" w:rsidP="00465A55">
      <w:pPr>
        <w:jc w:val="both"/>
        <w:rPr>
          <w:sz w:val="20"/>
          <w:szCs w:val="20"/>
        </w:rPr>
      </w:pPr>
    </w:p>
    <w:p w14:paraId="61BEF75B" w14:textId="203EA4C2" w:rsidR="00BA569D" w:rsidRDefault="00451ADE" w:rsidP="009C7783">
      <w:pPr>
        <w:ind w:left="0" w:firstLine="0"/>
        <w:jc w:val="center"/>
        <w:rPr>
          <w:rFonts w:cs="Arial"/>
          <w:b/>
          <w:bCs/>
          <w:i/>
          <w:iCs/>
          <w:sz w:val="20"/>
          <w:szCs w:val="20"/>
        </w:rPr>
      </w:pPr>
      <w:r w:rsidRPr="004875A9">
        <w:rPr>
          <w:noProof/>
        </w:rPr>
        <w:drawing>
          <wp:anchor distT="0" distB="0" distL="114300" distR="114300" simplePos="0" relativeHeight="251658245" behindDoc="1" locked="0" layoutInCell="1" allowOverlap="1" wp14:anchorId="055CCBD7" wp14:editId="0D72DCA2">
            <wp:simplePos x="0" y="0"/>
            <wp:positionH relativeFrom="column">
              <wp:posOffset>-477520</wp:posOffset>
            </wp:positionH>
            <wp:positionV relativeFrom="paragraph">
              <wp:posOffset>244475</wp:posOffset>
            </wp:positionV>
            <wp:extent cx="7037705" cy="2985770"/>
            <wp:effectExtent l="0" t="0" r="0" b="5080"/>
            <wp:wrapTight wrapText="bothSides">
              <wp:wrapPolygon edited="0">
                <wp:start x="0" y="0"/>
                <wp:lineTo x="0" y="21499"/>
                <wp:lineTo x="21516" y="21499"/>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037705" cy="2985770"/>
                    </a:xfrm>
                    <a:prstGeom prst="rect">
                      <a:avLst/>
                    </a:prstGeom>
                  </pic:spPr>
                </pic:pic>
              </a:graphicData>
            </a:graphic>
            <wp14:sizeRelH relativeFrom="margin">
              <wp14:pctWidth>0</wp14:pctWidth>
            </wp14:sizeRelH>
            <wp14:sizeRelV relativeFrom="margin">
              <wp14:pctHeight>0</wp14:pctHeight>
            </wp14:sizeRelV>
          </wp:anchor>
        </w:drawing>
      </w:r>
      <w:r w:rsidR="00BA569D">
        <w:rPr>
          <w:rFonts w:cs="Arial"/>
          <w:b/>
          <w:bCs/>
          <w:i/>
          <w:iCs/>
          <w:sz w:val="20"/>
          <w:szCs w:val="20"/>
        </w:rPr>
        <w:t>Figure 8: PII Data Architecture – Consent Management Application</w:t>
      </w:r>
    </w:p>
    <w:p w14:paraId="3CF7B617" w14:textId="16AD67AA" w:rsidR="00BA569D" w:rsidRDefault="00B96D10" w:rsidP="005958EE">
      <w:pPr>
        <w:ind w:left="0" w:firstLine="0"/>
        <w:jc w:val="both"/>
        <w:rPr>
          <w:sz w:val="20"/>
          <w:szCs w:val="20"/>
        </w:rPr>
      </w:pPr>
      <w:r>
        <w:rPr>
          <w:sz w:val="20"/>
          <w:szCs w:val="20"/>
        </w:rPr>
        <w:t xml:space="preserve">Below is the </w:t>
      </w:r>
      <w:r w:rsidR="000A5FC2">
        <w:rPr>
          <w:sz w:val="20"/>
          <w:szCs w:val="20"/>
        </w:rPr>
        <w:t>list of PII fields expected to flow in</w:t>
      </w:r>
      <w:r>
        <w:rPr>
          <w:sz w:val="20"/>
          <w:szCs w:val="20"/>
        </w:rPr>
        <w:t xml:space="preserve"> the system:</w:t>
      </w:r>
      <w:r w:rsidR="000A5FC2">
        <w:rPr>
          <w:sz w:val="20"/>
          <w:szCs w:val="20"/>
        </w:rPr>
        <w:t xml:space="preserve"> </w:t>
      </w:r>
    </w:p>
    <w:p w14:paraId="0B1928AD" w14:textId="50FAF11A" w:rsidR="000A5FC2" w:rsidRDefault="000A5FC2" w:rsidP="00A109A5">
      <w:pPr>
        <w:pStyle w:val="ListParagraph"/>
        <w:numPr>
          <w:ilvl w:val="0"/>
          <w:numId w:val="36"/>
        </w:numPr>
        <w:jc w:val="both"/>
        <w:rPr>
          <w:sz w:val="20"/>
          <w:szCs w:val="20"/>
        </w:rPr>
      </w:pPr>
      <w:r>
        <w:rPr>
          <w:sz w:val="20"/>
          <w:szCs w:val="20"/>
        </w:rPr>
        <w:t>First Name</w:t>
      </w:r>
    </w:p>
    <w:p w14:paraId="521A41EF" w14:textId="4DFC9D8A" w:rsidR="000A5FC2" w:rsidRDefault="000A5FC2" w:rsidP="00A109A5">
      <w:pPr>
        <w:pStyle w:val="ListParagraph"/>
        <w:numPr>
          <w:ilvl w:val="0"/>
          <w:numId w:val="36"/>
        </w:numPr>
        <w:jc w:val="both"/>
        <w:rPr>
          <w:sz w:val="20"/>
          <w:szCs w:val="20"/>
        </w:rPr>
      </w:pPr>
      <w:r>
        <w:rPr>
          <w:sz w:val="20"/>
          <w:szCs w:val="20"/>
        </w:rPr>
        <w:t>Last Name</w:t>
      </w:r>
    </w:p>
    <w:p w14:paraId="6F348DF9" w14:textId="4D20291F" w:rsidR="000A5FC2" w:rsidRDefault="000A5FC2" w:rsidP="00A109A5">
      <w:pPr>
        <w:pStyle w:val="ListParagraph"/>
        <w:numPr>
          <w:ilvl w:val="0"/>
          <w:numId w:val="36"/>
        </w:numPr>
        <w:jc w:val="both"/>
        <w:rPr>
          <w:sz w:val="20"/>
          <w:szCs w:val="20"/>
        </w:rPr>
      </w:pPr>
      <w:r>
        <w:rPr>
          <w:sz w:val="20"/>
          <w:szCs w:val="20"/>
        </w:rPr>
        <w:t>Email</w:t>
      </w:r>
    </w:p>
    <w:p w14:paraId="65D669B8" w14:textId="17AE5160" w:rsidR="000A5FC2" w:rsidRDefault="000A5FC2" w:rsidP="00A109A5">
      <w:pPr>
        <w:pStyle w:val="ListParagraph"/>
        <w:numPr>
          <w:ilvl w:val="0"/>
          <w:numId w:val="36"/>
        </w:numPr>
        <w:jc w:val="both"/>
        <w:rPr>
          <w:sz w:val="20"/>
          <w:szCs w:val="20"/>
        </w:rPr>
      </w:pPr>
      <w:r>
        <w:rPr>
          <w:sz w:val="20"/>
          <w:szCs w:val="20"/>
        </w:rPr>
        <w:t>Phone</w:t>
      </w:r>
    </w:p>
    <w:p w14:paraId="15748B25" w14:textId="4749EA75" w:rsidR="000A5FC2" w:rsidRDefault="000A5FC2" w:rsidP="00A109A5">
      <w:pPr>
        <w:pStyle w:val="ListParagraph"/>
        <w:numPr>
          <w:ilvl w:val="0"/>
          <w:numId w:val="36"/>
        </w:numPr>
        <w:jc w:val="both"/>
        <w:rPr>
          <w:sz w:val="20"/>
          <w:szCs w:val="20"/>
        </w:rPr>
      </w:pPr>
      <w:r>
        <w:rPr>
          <w:sz w:val="20"/>
          <w:szCs w:val="20"/>
        </w:rPr>
        <w:t>Street Address</w:t>
      </w:r>
    </w:p>
    <w:p w14:paraId="7D29FDD4" w14:textId="4960D3B7" w:rsidR="000A5FC2" w:rsidRDefault="000A5FC2" w:rsidP="00A109A5">
      <w:pPr>
        <w:pStyle w:val="ListParagraph"/>
        <w:numPr>
          <w:ilvl w:val="0"/>
          <w:numId w:val="36"/>
        </w:numPr>
        <w:jc w:val="both"/>
        <w:rPr>
          <w:sz w:val="20"/>
          <w:szCs w:val="20"/>
        </w:rPr>
      </w:pPr>
      <w:r>
        <w:rPr>
          <w:sz w:val="20"/>
          <w:szCs w:val="20"/>
        </w:rPr>
        <w:t>Zip Code</w:t>
      </w:r>
    </w:p>
    <w:p w14:paraId="22A6ECB9" w14:textId="77777777" w:rsidR="000A5FC2" w:rsidRPr="000A5FC2" w:rsidRDefault="000A5FC2" w:rsidP="000A5FC2">
      <w:pPr>
        <w:pStyle w:val="ListParagraph"/>
        <w:ind w:firstLine="0"/>
        <w:jc w:val="both"/>
        <w:rPr>
          <w:sz w:val="20"/>
          <w:szCs w:val="20"/>
        </w:rPr>
      </w:pPr>
    </w:p>
    <w:p w14:paraId="4AD0BA69" w14:textId="0428B5B9" w:rsidR="00DC4306" w:rsidRPr="00246FB4" w:rsidRDefault="00DC4306" w:rsidP="00A109A5">
      <w:pPr>
        <w:pStyle w:val="Heading2"/>
        <w:numPr>
          <w:ilvl w:val="2"/>
          <w:numId w:val="40"/>
        </w:numPr>
        <w:jc w:val="both"/>
        <w:rPr>
          <w:rFonts w:asciiTheme="majorHAnsi" w:eastAsia="Arial" w:hAnsiTheme="majorHAnsi" w:cstheme="majorHAnsi"/>
          <w:b/>
          <w:sz w:val="24"/>
          <w:szCs w:val="24"/>
        </w:rPr>
      </w:pPr>
      <w:bookmarkStart w:id="46" w:name="_Toc40701459"/>
      <w:r w:rsidRPr="00246FB4">
        <w:rPr>
          <w:rFonts w:asciiTheme="majorHAnsi" w:eastAsia="Arial" w:hAnsiTheme="majorHAnsi" w:cstheme="majorHAnsi"/>
          <w:b/>
          <w:sz w:val="24"/>
          <w:szCs w:val="24"/>
        </w:rPr>
        <w:t xml:space="preserve">File-Based </w:t>
      </w:r>
      <w:r w:rsidR="007A1CA2" w:rsidRPr="00246FB4">
        <w:rPr>
          <w:rFonts w:asciiTheme="majorHAnsi" w:eastAsia="Arial" w:hAnsiTheme="majorHAnsi" w:cstheme="majorHAnsi"/>
          <w:b/>
          <w:sz w:val="24"/>
          <w:szCs w:val="24"/>
        </w:rPr>
        <w:t>Integrations</w:t>
      </w:r>
      <w:bookmarkEnd w:id="46"/>
    </w:p>
    <w:p w14:paraId="4CFA5813" w14:textId="04ACE2D2" w:rsidR="000A5FC2" w:rsidRDefault="000A5FC2" w:rsidP="000A5FC2">
      <w:pPr>
        <w:rPr>
          <w:sz w:val="20"/>
          <w:szCs w:val="20"/>
        </w:rPr>
      </w:pPr>
      <w:r w:rsidRPr="005F48DF">
        <w:rPr>
          <w:sz w:val="20"/>
          <w:szCs w:val="20"/>
        </w:rPr>
        <w:t xml:space="preserve">W2O and McKesson, vendors for </w:t>
      </w:r>
      <w:r w:rsidR="005F48DF" w:rsidRPr="005F48DF">
        <w:rPr>
          <w:sz w:val="20"/>
          <w:szCs w:val="20"/>
        </w:rPr>
        <w:t xml:space="preserve">brand website and </w:t>
      </w:r>
      <w:r w:rsidR="00643485">
        <w:rPr>
          <w:sz w:val="20"/>
          <w:szCs w:val="20"/>
        </w:rPr>
        <w:t>IPSEN</w:t>
      </w:r>
      <w:r w:rsidR="005F48DF" w:rsidRPr="005F48DF">
        <w:rPr>
          <w:sz w:val="20"/>
          <w:szCs w:val="20"/>
        </w:rPr>
        <w:t xml:space="preserve"> care respectively</w:t>
      </w:r>
      <w:r w:rsidR="005F48DF">
        <w:rPr>
          <w:sz w:val="20"/>
          <w:szCs w:val="20"/>
        </w:rPr>
        <w:t>, support sharing of information, in form of flat files only. Consent system follows the below approach to make sure of data security. With this, it is made sure, decrypted information does not stay anywhere in the storage, for more than 10 minutes.</w:t>
      </w:r>
    </w:p>
    <w:p w14:paraId="25346B1E" w14:textId="735B2BE9" w:rsidR="005F48DF" w:rsidRDefault="005F48DF" w:rsidP="00A109A5">
      <w:pPr>
        <w:pStyle w:val="ListParagraph"/>
        <w:numPr>
          <w:ilvl w:val="0"/>
          <w:numId w:val="37"/>
        </w:numPr>
        <w:rPr>
          <w:sz w:val="20"/>
          <w:szCs w:val="20"/>
        </w:rPr>
      </w:pPr>
      <w:r>
        <w:rPr>
          <w:sz w:val="20"/>
          <w:szCs w:val="20"/>
        </w:rPr>
        <w:t>Vendors push the data in decrypted and identifiable format to Axtria managed S3 bucket.</w:t>
      </w:r>
    </w:p>
    <w:p w14:paraId="0BB088E0" w14:textId="16879100" w:rsidR="005F48DF" w:rsidRDefault="005F48DF" w:rsidP="00A109A5">
      <w:pPr>
        <w:pStyle w:val="ListParagraph"/>
        <w:numPr>
          <w:ilvl w:val="0"/>
          <w:numId w:val="37"/>
        </w:numPr>
        <w:rPr>
          <w:sz w:val="20"/>
          <w:szCs w:val="20"/>
        </w:rPr>
      </w:pPr>
      <w:r>
        <w:rPr>
          <w:sz w:val="20"/>
          <w:szCs w:val="20"/>
        </w:rPr>
        <w:t>Using, S3 event-based triggers, a lambda function is triggered to consume the file almost immediately.</w:t>
      </w:r>
    </w:p>
    <w:p w14:paraId="228EC70B" w14:textId="73E88BEA" w:rsidR="005F48DF" w:rsidRDefault="005F48DF" w:rsidP="00A109A5">
      <w:pPr>
        <w:pStyle w:val="ListParagraph"/>
        <w:numPr>
          <w:ilvl w:val="1"/>
          <w:numId w:val="37"/>
        </w:numPr>
        <w:ind w:hanging="371"/>
        <w:rPr>
          <w:sz w:val="20"/>
          <w:szCs w:val="20"/>
        </w:rPr>
      </w:pPr>
      <w:r>
        <w:rPr>
          <w:sz w:val="20"/>
          <w:szCs w:val="20"/>
        </w:rPr>
        <w:t>Encrypt all the PII related data using encryption/decryption utility</w:t>
      </w:r>
    </w:p>
    <w:p w14:paraId="3B4C7889" w14:textId="59596A51" w:rsidR="005F48DF" w:rsidRDefault="005F48DF" w:rsidP="00A109A5">
      <w:pPr>
        <w:pStyle w:val="ListParagraph"/>
        <w:numPr>
          <w:ilvl w:val="1"/>
          <w:numId w:val="37"/>
        </w:numPr>
        <w:ind w:hanging="371"/>
        <w:rPr>
          <w:sz w:val="20"/>
          <w:szCs w:val="20"/>
        </w:rPr>
      </w:pPr>
      <w:r>
        <w:rPr>
          <w:sz w:val="20"/>
          <w:szCs w:val="20"/>
        </w:rPr>
        <w:t>Move the data to consent storage.</w:t>
      </w:r>
    </w:p>
    <w:p w14:paraId="56508838" w14:textId="121CB460" w:rsidR="005F48DF" w:rsidRPr="005F48DF" w:rsidRDefault="005F48DF" w:rsidP="00A109A5">
      <w:pPr>
        <w:pStyle w:val="ListParagraph"/>
        <w:numPr>
          <w:ilvl w:val="1"/>
          <w:numId w:val="37"/>
        </w:numPr>
        <w:ind w:hanging="371"/>
        <w:rPr>
          <w:sz w:val="20"/>
          <w:szCs w:val="20"/>
        </w:rPr>
      </w:pPr>
      <w:r>
        <w:rPr>
          <w:sz w:val="20"/>
          <w:szCs w:val="20"/>
        </w:rPr>
        <w:t>Delete the decrypted copy of data from S3 bucket.</w:t>
      </w:r>
    </w:p>
    <w:p w14:paraId="3DB66CFC" w14:textId="77777777" w:rsidR="005F48DF" w:rsidRPr="005F48DF" w:rsidRDefault="005F48DF" w:rsidP="000A5FC2">
      <w:pPr>
        <w:rPr>
          <w:sz w:val="20"/>
          <w:szCs w:val="20"/>
        </w:rPr>
      </w:pPr>
    </w:p>
    <w:p w14:paraId="5528E79B" w14:textId="5103CA26" w:rsidR="007A1CA2" w:rsidRPr="00246FB4" w:rsidRDefault="007A1CA2" w:rsidP="00A109A5">
      <w:pPr>
        <w:pStyle w:val="Heading2"/>
        <w:numPr>
          <w:ilvl w:val="2"/>
          <w:numId w:val="40"/>
        </w:numPr>
        <w:jc w:val="both"/>
        <w:rPr>
          <w:rFonts w:asciiTheme="majorHAnsi" w:eastAsia="Arial" w:hAnsiTheme="majorHAnsi" w:cstheme="majorHAnsi"/>
          <w:b/>
          <w:sz w:val="24"/>
          <w:szCs w:val="24"/>
        </w:rPr>
      </w:pPr>
      <w:bookmarkStart w:id="47" w:name="_Toc40701460"/>
      <w:r w:rsidRPr="00246FB4">
        <w:rPr>
          <w:rFonts w:asciiTheme="majorHAnsi" w:eastAsia="Arial" w:hAnsiTheme="majorHAnsi" w:cstheme="majorHAnsi"/>
          <w:b/>
          <w:sz w:val="24"/>
          <w:szCs w:val="24"/>
        </w:rPr>
        <w:lastRenderedPageBreak/>
        <w:t xml:space="preserve">API-Based </w:t>
      </w:r>
      <w:r w:rsidR="00313135" w:rsidRPr="00246FB4">
        <w:rPr>
          <w:rFonts w:asciiTheme="majorHAnsi" w:eastAsia="Arial" w:hAnsiTheme="majorHAnsi" w:cstheme="majorHAnsi"/>
          <w:b/>
          <w:sz w:val="24"/>
          <w:szCs w:val="24"/>
        </w:rPr>
        <w:t>Integration</w:t>
      </w:r>
      <w:bookmarkEnd w:id="47"/>
    </w:p>
    <w:p w14:paraId="6C23A9BB" w14:textId="267C8D7E" w:rsidR="005F48DF" w:rsidRDefault="005F48DF" w:rsidP="005F48DF">
      <w:pPr>
        <w:rPr>
          <w:sz w:val="20"/>
          <w:szCs w:val="20"/>
        </w:rPr>
      </w:pPr>
      <w:r w:rsidRPr="005F48DF">
        <w:rPr>
          <w:sz w:val="20"/>
          <w:szCs w:val="20"/>
        </w:rPr>
        <w:t>One Trust</w:t>
      </w:r>
      <w:r>
        <w:rPr>
          <w:sz w:val="20"/>
          <w:szCs w:val="20"/>
        </w:rPr>
        <w:t xml:space="preserve"> CCPA system in current state has the API endpoints available, for consent system to pull the data directly, without the need of a landing layer in between. Dynamic form system is not currently in place. But same is also assumed to support similar type of integrations, to ensure tighter security.</w:t>
      </w:r>
    </w:p>
    <w:p w14:paraId="134CD85E" w14:textId="636BB51D" w:rsidR="005F48DF" w:rsidRDefault="005F48DF" w:rsidP="005F48DF">
      <w:pPr>
        <w:rPr>
          <w:sz w:val="20"/>
          <w:szCs w:val="20"/>
        </w:rPr>
      </w:pPr>
      <w:r>
        <w:rPr>
          <w:sz w:val="20"/>
          <w:szCs w:val="20"/>
        </w:rPr>
        <w:t>Consent system follows the below approach to make sure of data security.</w:t>
      </w:r>
    </w:p>
    <w:p w14:paraId="360FF94B" w14:textId="463EC78D" w:rsidR="005F48DF" w:rsidRDefault="005F48DF" w:rsidP="00A109A5">
      <w:pPr>
        <w:pStyle w:val="ListParagraph"/>
        <w:numPr>
          <w:ilvl w:val="0"/>
          <w:numId w:val="38"/>
        </w:numPr>
        <w:rPr>
          <w:sz w:val="20"/>
          <w:szCs w:val="20"/>
        </w:rPr>
      </w:pPr>
      <w:r>
        <w:rPr>
          <w:sz w:val="20"/>
          <w:szCs w:val="20"/>
        </w:rPr>
        <w:t>Secure API connector (part of consent system) connects to the upstream API endpoint (SSL/TLS endpoint).</w:t>
      </w:r>
    </w:p>
    <w:p w14:paraId="717A3367" w14:textId="1CD7BB58" w:rsidR="005F48DF" w:rsidRDefault="005F48DF" w:rsidP="00A109A5">
      <w:pPr>
        <w:pStyle w:val="ListParagraph"/>
        <w:numPr>
          <w:ilvl w:val="0"/>
          <w:numId w:val="38"/>
        </w:numPr>
        <w:rPr>
          <w:sz w:val="20"/>
          <w:szCs w:val="20"/>
        </w:rPr>
      </w:pPr>
      <w:r>
        <w:rPr>
          <w:sz w:val="20"/>
          <w:szCs w:val="20"/>
        </w:rPr>
        <w:t>The connector encrypts the PII data (using encryption/decryption utility), within transit itself.</w:t>
      </w:r>
    </w:p>
    <w:p w14:paraId="1F2E8980" w14:textId="05FA5D7C" w:rsidR="005F48DF" w:rsidRPr="005F48DF" w:rsidRDefault="005F48DF" w:rsidP="00A109A5">
      <w:pPr>
        <w:pStyle w:val="ListParagraph"/>
        <w:numPr>
          <w:ilvl w:val="0"/>
          <w:numId w:val="38"/>
        </w:numPr>
        <w:rPr>
          <w:sz w:val="20"/>
          <w:szCs w:val="20"/>
        </w:rPr>
      </w:pPr>
      <w:r>
        <w:rPr>
          <w:sz w:val="20"/>
          <w:szCs w:val="20"/>
        </w:rPr>
        <w:t>The connector moves the encrypted data to consent storage.</w:t>
      </w:r>
    </w:p>
    <w:p w14:paraId="32966FAA" w14:textId="77777777" w:rsidR="005F48DF" w:rsidRPr="005F48DF" w:rsidRDefault="005F48DF" w:rsidP="005F48DF"/>
    <w:p w14:paraId="2FE00D3E" w14:textId="645CB664" w:rsidR="007A1CA2" w:rsidRPr="00246FB4" w:rsidRDefault="007A1CA2" w:rsidP="00A109A5">
      <w:pPr>
        <w:pStyle w:val="Heading2"/>
        <w:numPr>
          <w:ilvl w:val="2"/>
          <w:numId w:val="40"/>
        </w:numPr>
        <w:jc w:val="both"/>
        <w:rPr>
          <w:rFonts w:asciiTheme="majorHAnsi" w:eastAsia="Arial" w:hAnsiTheme="majorHAnsi" w:cstheme="majorHAnsi"/>
          <w:b/>
          <w:sz w:val="24"/>
          <w:szCs w:val="24"/>
        </w:rPr>
      </w:pPr>
      <w:bookmarkStart w:id="48" w:name="_Toc40701461"/>
      <w:r w:rsidRPr="00246FB4">
        <w:rPr>
          <w:rFonts w:asciiTheme="majorHAnsi" w:eastAsia="Arial" w:hAnsiTheme="majorHAnsi" w:cstheme="majorHAnsi"/>
          <w:b/>
          <w:sz w:val="24"/>
          <w:szCs w:val="24"/>
        </w:rPr>
        <w:t>Encryption/Decryption Utility</w:t>
      </w:r>
      <w:bookmarkEnd w:id="48"/>
    </w:p>
    <w:p w14:paraId="4B732230" w14:textId="77777777" w:rsidR="005F48DF" w:rsidRDefault="001476B6" w:rsidP="005F48DF">
      <w:pPr>
        <w:ind w:left="0" w:firstLine="0"/>
        <w:rPr>
          <w:sz w:val="20"/>
          <w:szCs w:val="20"/>
        </w:rPr>
      </w:pPr>
      <w:r w:rsidRPr="001476B6">
        <w:rPr>
          <w:sz w:val="20"/>
          <w:szCs w:val="20"/>
        </w:rPr>
        <w:t xml:space="preserve">The PII architecture relies on an encryption/decryption utility to secure the personal data of all patients. The configuration includes the encryption of PII data encryption, and key management. </w:t>
      </w:r>
    </w:p>
    <w:p w14:paraId="5BDE2FC8" w14:textId="2F0DFA89" w:rsidR="001476B6" w:rsidRPr="001476B6" w:rsidRDefault="001476B6" w:rsidP="005F48DF">
      <w:pPr>
        <w:ind w:left="0" w:firstLine="0"/>
        <w:rPr>
          <w:sz w:val="20"/>
          <w:szCs w:val="20"/>
        </w:rPr>
      </w:pPr>
      <w:r w:rsidRPr="001476B6">
        <w:rPr>
          <w:sz w:val="20"/>
          <w:szCs w:val="20"/>
        </w:rPr>
        <w:t>The utility manages the encryption keys via the AWS Key Management Service (KMS). It implements the symmetric key algorithm, which uses the same cryptographic keys for both encryptions of the plain text and decryption of the ciphertext.</w:t>
      </w:r>
      <w:r w:rsidR="005F48DF">
        <w:rPr>
          <w:sz w:val="20"/>
          <w:szCs w:val="20"/>
        </w:rPr>
        <w:t xml:space="preserve"> The keys are not stored in consent system anywhere. It just connects to the KMS through IAM roles.</w:t>
      </w:r>
      <w:r w:rsidRPr="001476B6">
        <w:rPr>
          <w:sz w:val="20"/>
          <w:szCs w:val="20"/>
        </w:rPr>
        <w:t xml:space="preserve"> </w:t>
      </w:r>
    </w:p>
    <w:p w14:paraId="69C86918" w14:textId="77777777" w:rsidR="005F48DF" w:rsidRDefault="005F48DF" w:rsidP="00341C85">
      <w:pPr>
        <w:jc w:val="both"/>
        <w:rPr>
          <w:sz w:val="20"/>
          <w:szCs w:val="20"/>
        </w:rPr>
      </w:pPr>
    </w:p>
    <w:p w14:paraId="42013B79" w14:textId="057161FA" w:rsidR="005F48DF" w:rsidRPr="00A90D0A" w:rsidRDefault="005F48DF" w:rsidP="00341C85">
      <w:pPr>
        <w:jc w:val="both"/>
        <w:rPr>
          <w:b/>
          <w:bCs/>
          <w:sz w:val="20"/>
          <w:szCs w:val="20"/>
        </w:rPr>
      </w:pPr>
      <w:r w:rsidRPr="00A90D0A">
        <w:rPr>
          <w:b/>
          <w:bCs/>
          <w:sz w:val="20"/>
          <w:szCs w:val="20"/>
        </w:rPr>
        <w:t>About AWS KMS:</w:t>
      </w:r>
    </w:p>
    <w:p w14:paraId="5AB1AB4E" w14:textId="0C67CEB3" w:rsidR="005F48DF" w:rsidRDefault="005F48DF" w:rsidP="00341C85">
      <w:pPr>
        <w:jc w:val="both"/>
        <w:rPr>
          <w:sz w:val="20"/>
          <w:szCs w:val="20"/>
        </w:rPr>
      </w:pPr>
      <w:r w:rsidRPr="005F48DF">
        <w:rPr>
          <w:sz w:val="20"/>
          <w:szCs w:val="20"/>
        </w:rPr>
        <w:t>AWS Key Management Service (KMS)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14:paraId="01AD1AB0" w14:textId="53D5B0A4" w:rsidR="001476B6" w:rsidRDefault="001476B6" w:rsidP="00341C85">
      <w:pPr>
        <w:jc w:val="both"/>
        <w:rPr>
          <w:sz w:val="20"/>
          <w:szCs w:val="20"/>
        </w:rPr>
      </w:pPr>
    </w:p>
    <w:p w14:paraId="47E65A0C" w14:textId="256F8D91" w:rsidR="001476B6" w:rsidRDefault="001476B6" w:rsidP="00341C85">
      <w:pPr>
        <w:jc w:val="both"/>
        <w:rPr>
          <w:sz w:val="20"/>
          <w:szCs w:val="20"/>
        </w:rPr>
      </w:pPr>
    </w:p>
    <w:p w14:paraId="4396C473" w14:textId="77777777" w:rsidR="001476B6" w:rsidRDefault="001476B6" w:rsidP="00341C85">
      <w:pPr>
        <w:jc w:val="both"/>
        <w:rPr>
          <w:sz w:val="20"/>
          <w:szCs w:val="20"/>
        </w:rPr>
      </w:pPr>
    </w:p>
    <w:p w14:paraId="33CB48A8" w14:textId="0182CDBE" w:rsidR="00E403B5" w:rsidRDefault="00E403B5" w:rsidP="006B5C85">
      <w:pPr>
        <w:ind w:left="0" w:firstLine="0"/>
      </w:pPr>
    </w:p>
    <w:p w14:paraId="43BAC292" w14:textId="77777777" w:rsidR="005F48DF" w:rsidRDefault="005F48DF">
      <w:pPr>
        <w:spacing w:after="160" w:line="259" w:lineRule="auto"/>
        <w:ind w:left="0" w:firstLine="0"/>
        <w:rPr>
          <w:b/>
          <w:bCs/>
          <w:color w:val="44546A" w:themeColor="text2"/>
          <w:sz w:val="32"/>
          <w:highlight w:val="lightGray"/>
        </w:rPr>
      </w:pPr>
      <w:r>
        <w:rPr>
          <w:b/>
          <w:bCs/>
          <w:color w:val="44546A" w:themeColor="text2"/>
          <w:highlight w:val="lightGray"/>
        </w:rPr>
        <w:br w:type="page"/>
      </w:r>
    </w:p>
    <w:p w14:paraId="66F033A3" w14:textId="1F2E098F" w:rsidR="00313135" w:rsidRPr="009729CD" w:rsidRDefault="0070346D" w:rsidP="00A109A5">
      <w:pPr>
        <w:pStyle w:val="Heading1"/>
        <w:numPr>
          <w:ilvl w:val="0"/>
          <w:numId w:val="41"/>
        </w:numPr>
      </w:pPr>
      <w:bookmarkStart w:id="49" w:name="_Toc40701462"/>
      <w:r>
        <w:lastRenderedPageBreak/>
        <w:t>SE</w:t>
      </w:r>
      <w:r w:rsidR="00661974">
        <w:t>R</w:t>
      </w:r>
      <w:r>
        <w:t>VICE SPECIFICATIONS</w:t>
      </w:r>
      <w:bookmarkEnd w:id="49"/>
    </w:p>
    <w:p w14:paraId="61FD5E4C" w14:textId="77777777" w:rsidR="00032967" w:rsidRDefault="00032967" w:rsidP="00AB7BD2">
      <w:pPr>
        <w:ind w:left="1440" w:firstLine="720"/>
      </w:pPr>
    </w:p>
    <w:p w14:paraId="0E784B69" w14:textId="28871B55" w:rsidR="0035178F" w:rsidRDefault="00661974" w:rsidP="00A109A5">
      <w:pPr>
        <w:pStyle w:val="Heading2"/>
        <w:numPr>
          <w:ilvl w:val="1"/>
          <w:numId w:val="42"/>
        </w:numPr>
        <w:jc w:val="both"/>
        <w:rPr>
          <w:rFonts w:asciiTheme="majorHAnsi" w:eastAsia="Arial" w:hAnsiTheme="majorHAnsi" w:cstheme="majorHAnsi"/>
          <w:b/>
          <w:sz w:val="26"/>
          <w:szCs w:val="26"/>
        </w:rPr>
      </w:pPr>
      <w:bookmarkStart w:id="50" w:name="_4.1_Data_Sources"/>
      <w:bookmarkStart w:id="51" w:name="_Toc40701463"/>
      <w:bookmarkEnd w:id="50"/>
      <w:r>
        <w:rPr>
          <w:rFonts w:asciiTheme="majorHAnsi" w:eastAsia="Arial" w:hAnsiTheme="majorHAnsi" w:cstheme="majorHAnsi"/>
          <w:b/>
          <w:sz w:val="26"/>
          <w:szCs w:val="26"/>
        </w:rPr>
        <w:t>Data Sources</w:t>
      </w:r>
      <w:bookmarkEnd w:id="51"/>
    </w:p>
    <w:p w14:paraId="6B985A17" w14:textId="4EC5168C" w:rsidR="007D7ACF" w:rsidRDefault="007D7ACF" w:rsidP="007D7ACF"/>
    <w:p w14:paraId="79FECBCD" w14:textId="134D427E" w:rsidR="007D7ACF" w:rsidRPr="009729CD" w:rsidRDefault="00DD7322" w:rsidP="00F17967">
      <w:pPr>
        <w:jc w:val="both"/>
        <w:rPr>
          <w:sz w:val="20"/>
          <w:szCs w:val="20"/>
        </w:rPr>
      </w:pPr>
      <w:r w:rsidRPr="009729CD">
        <w:rPr>
          <w:sz w:val="20"/>
          <w:szCs w:val="20"/>
        </w:rPr>
        <w:t xml:space="preserve">The data sources of </w:t>
      </w:r>
      <w:r w:rsidR="00643485">
        <w:rPr>
          <w:sz w:val="20"/>
          <w:szCs w:val="20"/>
        </w:rPr>
        <w:t>Ipsen’s</w:t>
      </w:r>
      <w:r w:rsidRPr="009729CD">
        <w:rPr>
          <w:sz w:val="20"/>
          <w:szCs w:val="20"/>
        </w:rPr>
        <w:t xml:space="preserve"> Consent Management Solution </w:t>
      </w:r>
      <w:r w:rsidR="00416ECC" w:rsidRPr="009729CD">
        <w:rPr>
          <w:sz w:val="20"/>
          <w:szCs w:val="20"/>
        </w:rPr>
        <w:t>primar</w:t>
      </w:r>
      <w:r w:rsidR="00F31B3E" w:rsidRPr="009729CD">
        <w:rPr>
          <w:sz w:val="20"/>
          <w:szCs w:val="20"/>
        </w:rPr>
        <w:t xml:space="preserve">ily include </w:t>
      </w:r>
      <w:r w:rsidR="00F17967" w:rsidRPr="009729CD">
        <w:rPr>
          <w:sz w:val="20"/>
          <w:szCs w:val="20"/>
        </w:rPr>
        <w:t xml:space="preserve">HCP profile sources, patient profile sources, </w:t>
      </w:r>
      <w:r w:rsidR="00F31B3E" w:rsidRPr="009729CD">
        <w:rPr>
          <w:sz w:val="20"/>
          <w:szCs w:val="20"/>
        </w:rPr>
        <w:t>HCP sources of consent</w:t>
      </w:r>
      <w:r w:rsidR="00127AA5" w:rsidRPr="009729CD">
        <w:rPr>
          <w:sz w:val="20"/>
          <w:szCs w:val="20"/>
        </w:rPr>
        <w:t xml:space="preserve">, and patient sources of consent. Let’s discuss these sources </w:t>
      </w:r>
      <w:r w:rsidR="006F6044" w:rsidRPr="009729CD">
        <w:rPr>
          <w:sz w:val="20"/>
          <w:szCs w:val="20"/>
        </w:rPr>
        <w:t>in detail.</w:t>
      </w:r>
    </w:p>
    <w:p w14:paraId="12D58D9E" w14:textId="77777777" w:rsidR="006F6044" w:rsidRPr="007D7ACF" w:rsidRDefault="006F6044" w:rsidP="00662FAB">
      <w:pPr>
        <w:ind w:left="0" w:firstLine="0"/>
        <w:jc w:val="both"/>
      </w:pPr>
    </w:p>
    <w:p w14:paraId="3D6FA3FE" w14:textId="4205D1CC" w:rsidR="00661974" w:rsidRPr="00246FB4" w:rsidRDefault="00661974" w:rsidP="00A109A5">
      <w:pPr>
        <w:pStyle w:val="Heading2"/>
        <w:numPr>
          <w:ilvl w:val="2"/>
          <w:numId w:val="40"/>
        </w:numPr>
        <w:jc w:val="both"/>
        <w:rPr>
          <w:rFonts w:asciiTheme="majorHAnsi" w:eastAsia="Arial" w:hAnsiTheme="majorHAnsi" w:cstheme="majorHAnsi"/>
          <w:b/>
          <w:sz w:val="24"/>
          <w:szCs w:val="24"/>
        </w:rPr>
      </w:pPr>
      <w:bookmarkStart w:id="52" w:name="_Toc40701464"/>
      <w:r w:rsidRPr="00246FB4">
        <w:rPr>
          <w:rFonts w:asciiTheme="majorHAnsi" w:eastAsia="Arial" w:hAnsiTheme="majorHAnsi" w:cstheme="majorHAnsi"/>
          <w:b/>
          <w:sz w:val="24"/>
          <w:szCs w:val="24"/>
        </w:rPr>
        <w:t>HCP and Patient Profile Sources</w:t>
      </w:r>
      <w:bookmarkEnd w:id="52"/>
    </w:p>
    <w:p w14:paraId="019C8AD6" w14:textId="2AB1F7A6" w:rsidR="00D14940" w:rsidRDefault="00D14940" w:rsidP="001744EA"/>
    <w:p w14:paraId="087664F7" w14:textId="26850C2B" w:rsidR="00782128" w:rsidRDefault="00782128" w:rsidP="00782128">
      <w:pPr>
        <w:ind w:left="0" w:firstLine="0"/>
      </w:pPr>
      <w:r>
        <w:t>HCP and Patient profiles from the following sources initialize the Consent Management Solution</w:t>
      </w:r>
    </w:p>
    <w:tbl>
      <w:tblPr>
        <w:tblStyle w:val="GridTable4-Accent1"/>
        <w:tblW w:w="9599" w:type="dxa"/>
        <w:tblLook w:val="04A0" w:firstRow="1" w:lastRow="0" w:firstColumn="1" w:lastColumn="0" w:noHBand="0" w:noVBand="1"/>
      </w:tblPr>
      <w:tblGrid>
        <w:gridCol w:w="4801"/>
        <w:gridCol w:w="4798"/>
      </w:tblGrid>
      <w:tr w:rsidR="00474166" w:rsidRPr="00831ECF" w14:paraId="7674CB88" w14:textId="77777777" w:rsidTr="00F47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14:paraId="4947DC6A" w14:textId="1FAECC0D" w:rsidR="00474166" w:rsidRPr="00456718" w:rsidRDefault="00474166" w:rsidP="00654831">
            <w:pPr>
              <w:jc w:val="center"/>
              <w:rPr>
                <w:sz w:val="21"/>
                <w:szCs w:val="21"/>
              </w:rPr>
            </w:pPr>
            <w:r w:rsidRPr="00456718">
              <w:rPr>
                <w:sz w:val="21"/>
                <w:szCs w:val="21"/>
              </w:rPr>
              <w:t>HCP Profile Sources</w:t>
            </w:r>
          </w:p>
        </w:tc>
        <w:tc>
          <w:tcPr>
            <w:tcW w:w="4798" w:type="dxa"/>
          </w:tcPr>
          <w:p w14:paraId="64DFBD7A" w14:textId="256CB41C" w:rsidR="00474166" w:rsidRPr="00456718" w:rsidRDefault="00654831" w:rsidP="00654831">
            <w:pPr>
              <w:jc w:val="center"/>
              <w:cnfStyle w:val="100000000000" w:firstRow="1" w:lastRow="0" w:firstColumn="0" w:lastColumn="0" w:oddVBand="0" w:evenVBand="0" w:oddHBand="0" w:evenHBand="0" w:firstRowFirstColumn="0" w:firstRowLastColumn="0" w:lastRowFirstColumn="0" w:lastRowLastColumn="0"/>
              <w:rPr>
                <w:sz w:val="21"/>
                <w:szCs w:val="21"/>
              </w:rPr>
            </w:pPr>
            <w:r w:rsidRPr="00456718">
              <w:rPr>
                <w:sz w:val="21"/>
                <w:szCs w:val="21"/>
              </w:rPr>
              <w:t>Patient Profile Sources</w:t>
            </w:r>
          </w:p>
        </w:tc>
      </w:tr>
      <w:tr w:rsidR="00892C0D" w:rsidRPr="009729CD" w14:paraId="5478AC5C" w14:textId="77777777" w:rsidTr="00F4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14:paraId="79B114EB" w14:textId="558DB2BC" w:rsidR="00892C0D" w:rsidRPr="004D6219" w:rsidRDefault="00892C0D" w:rsidP="00DA728E">
            <w:pPr>
              <w:pStyle w:val="ListParagraph"/>
              <w:numPr>
                <w:ilvl w:val="0"/>
                <w:numId w:val="9"/>
              </w:numPr>
              <w:jc w:val="both"/>
              <w:rPr>
                <w:b w:val="0"/>
                <w:bCs w:val="0"/>
                <w:sz w:val="20"/>
                <w:szCs w:val="20"/>
              </w:rPr>
            </w:pPr>
            <w:r w:rsidRPr="004D6219">
              <w:rPr>
                <w:b w:val="0"/>
                <w:bCs w:val="0"/>
                <w:sz w:val="20"/>
                <w:szCs w:val="20"/>
              </w:rPr>
              <w:t>Registration</w:t>
            </w:r>
            <w:r w:rsidR="006A4B13" w:rsidRPr="004D6219">
              <w:rPr>
                <w:b w:val="0"/>
                <w:bCs w:val="0"/>
                <w:sz w:val="20"/>
                <w:szCs w:val="20"/>
              </w:rPr>
              <w:t>s</w:t>
            </w:r>
            <w:r w:rsidRPr="004D6219">
              <w:rPr>
                <w:b w:val="0"/>
                <w:bCs w:val="0"/>
                <w:sz w:val="20"/>
                <w:szCs w:val="20"/>
              </w:rPr>
              <w:t xml:space="preserve"> on Brand Websites</w:t>
            </w:r>
          </w:p>
        </w:tc>
        <w:tc>
          <w:tcPr>
            <w:tcW w:w="4798" w:type="dxa"/>
          </w:tcPr>
          <w:p w14:paraId="197C6699" w14:textId="1D977B71" w:rsidR="00892C0D" w:rsidRPr="009729CD" w:rsidRDefault="00892C0D" w:rsidP="00DA728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sz w:val="18"/>
                <w:szCs w:val="18"/>
              </w:rPr>
            </w:pPr>
            <w:r w:rsidRPr="009729CD">
              <w:rPr>
                <w:sz w:val="20"/>
                <w:szCs w:val="20"/>
              </w:rPr>
              <w:t>Registration</w:t>
            </w:r>
            <w:r w:rsidR="006A4B13" w:rsidRPr="009729CD">
              <w:rPr>
                <w:sz w:val="20"/>
                <w:szCs w:val="20"/>
              </w:rPr>
              <w:t>s</w:t>
            </w:r>
            <w:r w:rsidRPr="009729CD">
              <w:rPr>
                <w:sz w:val="20"/>
                <w:szCs w:val="20"/>
              </w:rPr>
              <w:t xml:space="preserve"> on Brand Websites</w:t>
            </w:r>
          </w:p>
        </w:tc>
      </w:tr>
      <w:tr w:rsidR="006A4B13" w:rsidRPr="009729CD" w14:paraId="16697436" w14:textId="77777777" w:rsidTr="00F47DEC">
        <w:tc>
          <w:tcPr>
            <w:cnfStyle w:val="001000000000" w:firstRow="0" w:lastRow="0" w:firstColumn="1" w:lastColumn="0" w:oddVBand="0" w:evenVBand="0" w:oddHBand="0" w:evenHBand="0" w:firstRowFirstColumn="0" w:firstRowLastColumn="0" w:lastRowFirstColumn="0" w:lastRowLastColumn="0"/>
            <w:tcW w:w="4801" w:type="dxa"/>
          </w:tcPr>
          <w:p w14:paraId="64FDFADB" w14:textId="6DE7E3AC" w:rsidR="006A4B13" w:rsidRPr="004D6219" w:rsidRDefault="0020091E" w:rsidP="00DA728E">
            <w:pPr>
              <w:pStyle w:val="ListParagraph"/>
              <w:numPr>
                <w:ilvl w:val="0"/>
                <w:numId w:val="9"/>
              </w:numPr>
              <w:jc w:val="both"/>
              <w:rPr>
                <w:b w:val="0"/>
                <w:bCs w:val="0"/>
                <w:sz w:val="20"/>
                <w:szCs w:val="20"/>
              </w:rPr>
            </w:pPr>
            <w:r w:rsidRPr="004D6219">
              <w:rPr>
                <w:b w:val="0"/>
                <w:bCs w:val="0"/>
                <w:sz w:val="20"/>
                <w:szCs w:val="20"/>
              </w:rPr>
              <w:t xml:space="preserve">Registrations on </w:t>
            </w:r>
            <w:r w:rsidR="00643485">
              <w:rPr>
                <w:b w:val="0"/>
                <w:bCs w:val="0"/>
                <w:sz w:val="20"/>
                <w:szCs w:val="20"/>
              </w:rPr>
              <w:t>IPSEN</w:t>
            </w:r>
            <w:r w:rsidRPr="004D6219">
              <w:rPr>
                <w:b w:val="0"/>
                <w:bCs w:val="0"/>
                <w:sz w:val="20"/>
                <w:szCs w:val="20"/>
              </w:rPr>
              <w:t xml:space="preserve"> Cares Websites or those that come in by fax. </w:t>
            </w:r>
          </w:p>
        </w:tc>
        <w:tc>
          <w:tcPr>
            <w:tcW w:w="4798" w:type="dxa"/>
          </w:tcPr>
          <w:p w14:paraId="7E8D8663" w14:textId="1063E77D" w:rsidR="006A4B13" w:rsidRPr="009729CD" w:rsidRDefault="0020091E" w:rsidP="00DA728E">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sz w:val="20"/>
                <w:szCs w:val="20"/>
              </w:rPr>
            </w:pPr>
            <w:r w:rsidRPr="009729CD">
              <w:rPr>
                <w:sz w:val="20"/>
                <w:szCs w:val="20"/>
              </w:rPr>
              <w:t xml:space="preserve">Registrations on </w:t>
            </w:r>
            <w:r w:rsidR="00643485">
              <w:rPr>
                <w:sz w:val="20"/>
                <w:szCs w:val="20"/>
              </w:rPr>
              <w:t>IPSEN</w:t>
            </w:r>
            <w:r w:rsidRPr="009729CD">
              <w:rPr>
                <w:sz w:val="20"/>
                <w:szCs w:val="20"/>
              </w:rPr>
              <w:t xml:space="preserve"> Cares Websites or those that come in by fax.</w:t>
            </w:r>
          </w:p>
        </w:tc>
      </w:tr>
      <w:tr w:rsidR="0020091E" w:rsidRPr="009729CD" w14:paraId="336C0B9E" w14:textId="77777777" w:rsidTr="00F4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14:paraId="65E82F53" w14:textId="03E0DCB8" w:rsidR="0020091E" w:rsidRPr="004D6219" w:rsidRDefault="00EF06CC" w:rsidP="00DA728E">
            <w:pPr>
              <w:pStyle w:val="ListParagraph"/>
              <w:numPr>
                <w:ilvl w:val="0"/>
                <w:numId w:val="9"/>
              </w:numPr>
              <w:jc w:val="both"/>
              <w:rPr>
                <w:b w:val="0"/>
                <w:bCs w:val="0"/>
                <w:sz w:val="20"/>
                <w:szCs w:val="20"/>
              </w:rPr>
            </w:pPr>
            <w:r w:rsidRPr="004D6219">
              <w:rPr>
                <w:b w:val="0"/>
                <w:bCs w:val="0"/>
                <w:sz w:val="20"/>
                <w:szCs w:val="20"/>
              </w:rPr>
              <w:t>Uninvited HCPs who attend events (virtual events, speaker programs and trainings)</w:t>
            </w:r>
          </w:p>
        </w:tc>
        <w:tc>
          <w:tcPr>
            <w:tcW w:w="4798" w:type="dxa"/>
          </w:tcPr>
          <w:p w14:paraId="176C5E58" w14:textId="1F3686BF" w:rsidR="0020091E" w:rsidRPr="009729CD" w:rsidRDefault="00747AFC" w:rsidP="00DA728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sz w:val="20"/>
                <w:szCs w:val="20"/>
              </w:rPr>
            </w:pPr>
            <w:r w:rsidRPr="009729CD">
              <w:rPr>
                <w:sz w:val="20"/>
                <w:szCs w:val="20"/>
              </w:rPr>
              <w:t>Patient Registrations on 3rd Party Websites</w:t>
            </w:r>
          </w:p>
        </w:tc>
      </w:tr>
      <w:tr w:rsidR="00456718" w:rsidRPr="009729CD" w14:paraId="76CC5451" w14:textId="77777777" w:rsidTr="00F47DEC">
        <w:tc>
          <w:tcPr>
            <w:cnfStyle w:val="001000000000" w:firstRow="0" w:lastRow="0" w:firstColumn="1" w:lastColumn="0" w:oddVBand="0" w:evenVBand="0" w:oddHBand="0" w:evenHBand="0" w:firstRowFirstColumn="0" w:firstRowLastColumn="0" w:lastRowFirstColumn="0" w:lastRowLastColumn="0"/>
            <w:tcW w:w="4801" w:type="dxa"/>
          </w:tcPr>
          <w:p w14:paraId="3AB98072" w14:textId="59BC31C5" w:rsidR="00456718" w:rsidRPr="004D6219" w:rsidRDefault="00456718" w:rsidP="00DA728E">
            <w:pPr>
              <w:pStyle w:val="ListParagraph"/>
              <w:numPr>
                <w:ilvl w:val="0"/>
                <w:numId w:val="9"/>
              </w:numPr>
              <w:jc w:val="both"/>
              <w:rPr>
                <w:b w:val="0"/>
                <w:bCs w:val="0"/>
                <w:sz w:val="20"/>
                <w:szCs w:val="20"/>
              </w:rPr>
            </w:pPr>
            <w:r w:rsidRPr="004D6219">
              <w:rPr>
                <w:b w:val="0"/>
                <w:bCs w:val="0"/>
                <w:sz w:val="20"/>
                <w:szCs w:val="20"/>
              </w:rPr>
              <w:t>Registrations for Dysport Injector trainings at the CLIMB website</w:t>
            </w:r>
          </w:p>
        </w:tc>
        <w:tc>
          <w:tcPr>
            <w:tcW w:w="4798" w:type="dxa"/>
            <w:vMerge w:val="restart"/>
          </w:tcPr>
          <w:p w14:paraId="79817758" w14:textId="750232CA" w:rsidR="00456718" w:rsidRPr="009729CD" w:rsidRDefault="00456718" w:rsidP="00DA728E">
            <w:pPr>
              <w:pStyle w:val="ListParagraph"/>
              <w:numPr>
                <w:ilvl w:val="0"/>
                <w:numId w:val="9"/>
              </w:numPr>
              <w:spacing w:after="60" w:line="240" w:lineRule="auto"/>
              <w:jc w:val="both"/>
              <w:cnfStyle w:val="000000000000" w:firstRow="0" w:lastRow="0" w:firstColumn="0" w:lastColumn="0" w:oddVBand="0" w:evenVBand="0" w:oddHBand="0" w:evenHBand="0" w:firstRowFirstColumn="0" w:firstRowLastColumn="0" w:lastRowFirstColumn="0" w:lastRowLastColumn="0"/>
              <w:rPr>
                <w:rFonts w:cs="Arial"/>
                <w:sz w:val="20"/>
                <w:szCs w:val="20"/>
              </w:rPr>
            </w:pPr>
            <w:r w:rsidRPr="009729CD">
              <w:rPr>
                <w:rFonts w:cs="Arial"/>
                <w:sz w:val="20"/>
                <w:szCs w:val="20"/>
              </w:rPr>
              <w:t>Patient Registration on Point of Care Applications</w:t>
            </w:r>
          </w:p>
        </w:tc>
      </w:tr>
      <w:tr w:rsidR="00456718" w:rsidRPr="009729CD" w14:paraId="5806D5C7" w14:textId="77777777" w:rsidTr="00F4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14:paraId="394497BD" w14:textId="770A4387" w:rsidR="00456718" w:rsidRPr="004D6219" w:rsidRDefault="00456718" w:rsidP="00DA728E">
            <w:pPr>
              <w:pStyle w:val="ListParagraph"/>
              <w:numPr>
                <w:ilvl w:val="0"/>
                <w:numId w:val="9"/>
              </w:numPr>
              <w:spacing w:after="60" w:line="240" w:lineRule="auto"/>
              <w:jc w:val="both"/>
              <w:rPr>
                <w:rFonts w:cs="Arial"/>
                <w:b w:val="0"/>
                <w:bCs w:val="0"/>
                <w:sz w:val="20"/>
                <w:szCs w:val="20"/>
              </w:rPr>
            </w:pPr>
            <w:r w:rsidRPr="004D6219">
              <w:rPr>
                <w:rFonts w:cs="Arial"/>
                <w:b w:val="0"/>
                <w:bCs w:val="0"/>
                <w:sz w:val="20"/>
                <w:szCs w:val="20"/>
              </w:rPr>
              <w:t>Profiles received from 3</w:t>
            </w:r>
            <w:r w:rsidRPr="004D6219">
              <w:rPr>
                <w:rFonts w:cs="Arial"/>
                <w:b w:val="0"/>
                <w:bCs w:val="0"/>
                <w:sz w:val="20"/>
                <w:szCs w:val="20"/>
                <w:vertAlign w:val="superscript"/>
              </w:rPr>
              <w:t>rd</w:t>
            </w:r>
            <w:r w:rsidRPr="004D6219">
              <w:rPr>
                <w:rFonts w:cs="Arial"/>
                <w:b w:val="0"/>
                <w:bCs w:val="0"/>
                <w:sz w:val="20"/>
                <w:szCs w:val="20"/>
              </w:rPr>
              <w:t xml:space="preserve"> party sources such as Medscape</w:t>
            </w:r>
          </w:p>
        </w:tc>
        <w:tc>
          <w:tcPr>
            <w:tcW w:w="4798" w:type="dxa"/>
            <w:vMerge/>
          </w:tcPr>
          <w:p w14:paraId="177E015C" w14:textId="77777777" w:rsidR="00456718" w:rsidRPr="009729CD" w:rsidRDefault="00456718" w:rsidP="00456718">
            <w:pPr>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456718" w:rsidRPr="009729CD" w14:paraId="1AF06D07" w14:textId="77777777" w:rsidTr="00F47DEC">
        <w:tc>
          <w:tcPr>
            <w:cnfStyle w:val="001000000000" w:firstRow="0" w:lastRow="0" w:firstColumn="1" w:lastColumn="0" w:oddVBand="0" w:evenVBand="0" w:oddHBand="0" w:evenHBand="0" w:firstRowFirstColumn="0" w:firstRowLastColumn="0" w:lastRowFirstColumn="0" w:lastRowLastColumn="0"/>
            <w:tcW w:w="4801" w:type="dxa"/>
          </w:tcPr>
          <w:p w14:paraId="43E48CEB" w14:textId="1493555A" w:rsidR="00456718" w:rsidRPr="004D6219" w:rsidRDefault="00456718" w:rsidP="00DA728E">
            <w:pPr>
              <w:numPr>
                <w:ilvl w:val="0"/>
                <w:numId w:val="9"/>
              </w:numPr>
              <w:spacing w:after="60" w:line="240" w:lineRule="auto"/>
              <w:jc w:val="both"/>
              <w:rPr>
                <w:rFonts w:cs="Arial"/>
                <w:b w:val="0"/>
                <w:bCs w:val="0"/>
                <w:sz w:val="20"/>
                <w:szCs w:val="20"/>
              </w:rPr>
            </w:pPr>
            <w:r w:rsidRPr="004D6219">
              <w:rPr>
                <w:b w:val="0"/>
                <w:bCs w:val="0"/>
                <w:sz w:val="20"/>
                <w:szCs w:val="20"/>
              </w:rPr>
              <w:t>Profiles received from 3rd party peer to peer engagement sources such as Peer Direct</w:t>
            </w:r>
          </w:p>
        </w:tc>
        <w:tc>
          <w:tcPr>
            <w:tcW w:w="4798" w:type="dxa"/>
            <w:vMerge/>
          </w:tcPr>
          <w:p w14:paraId="31FEE6FE" w14:textId="77777777" w:rsidR="00456718" w:rsidRPr="009729CD" w:rsidRDefault="00456718" w:rsidP="00456718">
            <w:pPr>
              <w:ind w:left="0" w:firstLine="0"/>
              <w:jc w:val="both"/>
              <w:cnfStyle w:val="000000000000" w:firstRow="0" w:lastRow="0" w:firstColumn="0" w:lastColumn="0" w:oddVBand="0" w:evenVBand="0" w:oddHBand="0" w:evenHBand="0" w:firstRowFirstColumn="0" w:firstRowLastColumn="0" w:lastRowFirstColumn="0" w:lastRowLastColumn="0"/>
              <w:rPr>
                <w:sz w:val="20"/>
                <w:szCs w:val="20"/>
              </w:rPr>
            </w:pPr>
          </w:p>
        </w:tc>
      </w:tr>
    </w:tbl>
    <w:p w14:paraId="2BE6DB4C" w14:textId="77777777" w:rsidR="0030064B" w:rsidRPr="009729CD" w:rsidRDefault="0030064B" w:rsidP="0030064B">
      <w:pPr>
        <w:ind w:left="270"/>
        <w:jc w:val="both"/>
        <w:rPr>
          <w:rFonts w:cs="Arial"/>
          <w:sz w:val="20"/>
          <w:szCs w:val="20"/>
        </w:rPr>
      </w:pPr>
    </w:p>
    <w:p w14:paraId="5EC42996" w14:textId="3FCC2B57" w:rsidR="009B2B25" w:rsidRPr="009729CD" w:rsidRDefault="00DE5254" w:rsidP="004D6219">
      <w:pPr>
        <w:jc w:val="both"/>
        <w:rPr>
          <w:rFonts w:cs="Arial"/>
          <w:sz w:val="20"/>
          <w:szCs w:val="20"/>
        </w:rPr>
      </w:pPr>
      <w:r w:rsidRPr="009729CD">
        <w:rPr>
          <w:rFonts w:cs="Arial"/>
          <w:sz w:val="20"/>
          <w:szCs w:val="20"/>
        </w:rPr>
        <w:t xml:space="preserve">The Consent Management Solution ingests the </w:t>
      </w:r>
      <w:r w:rsidR="008D7BA6" w:rsidRPr="009729CD">
        <w:rPr>
          <w:rFonts w:cs="Arial"/>
          <w:sz w:val="20"/>
          <w:szCs w:val="20"/>
        </w:rPr>
        <w:t xml:space="preserve">profile data from these sources </w:t>
      </w:r>
      <w:r w:rsidR="005020CF" w:rsidRPr="009729CD">
        <w:rPr>
          <w:rFonts w:cs="Arial"/>
          <w:sz w:val="20"/>
          <w:szCs w:val="20"/>
        </w:rPr>
        <w:t>and set the con</w:t>
      </w:r>
      <w:r w:rsidR="002B4E5A" w:rsidRPr="009729CD">
        <w:rPr>
          <w:rFonts w:cs="Arial"/>
          <w:sz w:val="20"/>
          <w:szCs w:val="20"/>
        </w:rPr>
        <w:t>sent information based on approved business rules</w:t>
      </w:r>
      <w:r w:rsidR="00092DEB" w:rsidRPr="009729CD">
        <w:rPr>
          <w:rFonts w:cs="Arial"/>
          <w:sz w:val="20"/>
          <w:szCs w:val="20"/>
        </w:rPr>
        <w:t xml:space="preserve">. </w:t>
      </w:r>
      <w:r w:rsidR="00251086" w:rsidRPr="009729CD">
        <w:rPr>
          <w:rFonts w:cs="Arial"/>
          <w:sz w:val="20"/>
          <w:szCs w:val="20"/>
        </w:rPr>
        <w:t xml:space="preserve">Sources can be added incrementally if required. The system design </w:t>
      </w:r>
      <w:r w:rsidR="00092DEB" w:rsidRPr="009729CD">
        <w:rPr>
          <w:rFonts w:cs="Arial"/>
          <w:sz w:val="20"/>
          <w:szCs w:val="20"/>
        </w:rPr>
        <w:t xml:space="preserve">is flexible </w:t>
      </w:r>
      <w:r w:rsidR="00251086" w:rsidRPr="009729CD">
        <w:rPr>
          <w:rFonts w:cs="Arial"/>
          <w:sz w:val="20"/>
          <w:szCs w:val="20"/>
        </w:rPr>
        <w:t>to incorporate additions of sources</w:t>
      </w:r>
      <w:r w:rsidR="0025501A" w:rsidRPr="009729CD">
        <w:rPr>
          <w:rFonts w:cs="Arial"/>
          <w:sz w:val="20"/>
          <w:szCs w:val="20"/>
        </w:rPr>
        <w:t>.</w:t>
      </w:r>
    </w:p>
    <w:p w14:paraId="16A775DC" w14:textId="77777777" w:rsidR="009B2B25" w:rsidRPr="009729CD" w:rsidRDefault="009B2B25" w:rsidP="009B2B25">
      <w:pPr>
        <w:ind w:left="270"/>
        <w:jc w:val="both"/>
        <w:rPr>
          <w:rFonts w:cs="Arial"/>
          <w:sz w:val="20"/>
          <w:szCs w:val="20"/>
        </w:rPr>
      </w:pPr>
    </w:p>
    <w:p w14:paraId="6CFC399F" w14:textId="77777777" w:rsidR="005F48DF" w:rsidRDefault="005F48DF">
      <w:pPr>
        <w:spacing w:after="160" w:line="259" w:lineRule="auto"/>
        <w:ind w:left="0" w:firstLine="0"/>
        <w:rPr>
          <w:rFonts w:asciiTheme="majorHAnsi" w:eastAsia="Arial" w:hAnsiTheme="majorHAnsi" w:cstheme="majorHAnsi"/>
          <w:bCs/>
          <w:sz w:val="24"/>
          <w:szCs w:val="24"/>
        </w:rPr>
      </w:pPr>
      <w:r>
        <w:rPr>
          <w:rFonts w:asciiTheme="majorHAnsi" w:eastAsia="Arial" w:hAnsiTheme="majorHAnsi" w:cstheme="majorHAnsi"/>
          <w:bCs/>
          <w:sz w:val="24"/>
          <w:szCs w:val="24"/>
        </w:rPr>
        <w:br w:type="page"/>
      </w:r>
    </w:p>
    <w:p w14:paraId="31276FDB" w14:textId="184F048E" w:rsidR="00860433" w:rsidRPr="00246FB4" w:rsidRDefault="00860433" w:rsidP="00A109A5">
      <w:pPr>
        <w:pStyle w:val="Heading2"/>
        <w:numPr>
          <w:ilvl w:val="2"/>
          <w:numId w:val="40"/>
        </w:numPr>
        <w:jc w:val="both"/>
        <w:rPr>
          <w:rFonts w:asciiTheme="majorHAnsi" w:eastAsia="Arial" w:hAnsiTheme="majorHAnsi" w:cstheme="majorHAnsi"/>
          <w:b/>
          <w:sz w:val="24"/>
          <w:szCs w:val="24"/>
        </w:rPr>
      </w:pPr>
      <w:bookmarkStart w:id="53" w:name="_Toc40701465"/>
      <w:r w:rsidRPr="00246FB4">
        <w:rPr>
          <w:rFonts w:asciiTheme="majorHAnsi" w:eastAsia="Arial" w:hAnsiTheme="majorHAnsi" w:cstheme="majorHAnsi"/>
          <w:b/>
          <w:sz w:val="24"/>
          <w:szCs w:val="24"/>
        </w:rPr>
        <w:lastRenderedPageBreak/>
        <w:t>HCP and Patient Consent Sources</w:t>
      </w:r>
      <w:bookmarkEnd w:id="53"/>
    </w:p>
    <w:p w14:paraId="64D62418" w14:textId="77777777" w:rsidR="00C1134A" w:rsidRPr="00E37039" w:rsidRDefault="00C1134A" w:rsidP="0030064B">
      <w:pPr>
        <w:ind w:left="270"/>
        <w:jc w:val="both"/>
        <w:rPr>
          <w:rFonts w:cs="Arial"/>
        </w:rPr>
      </w:pPr>
    </w:p>
    <w:p w14:paraId="4AA882D8" w14:textId="1A70198D" w:rsidR="00D45898" w:rsidRPr="009729CD" w:rsidRDefault="0018568D" w:rsidP="003364D2">
      <w:pPr>
        <w:jc w:val="both"/>
        <w:rPr>
          <w:rFonts w:cs="Arial"/>
          <w:sz w:val="20"/>
          <w:szCs w:val="20"/>
        </w:rPr>
      </w:pPr>
      <w:r w:rsidRPr="009729CD">
        <w:rPr>
          <w:rFonts w:cs="Arial"/>
          <w:sz w:val="20"/>
          <w:szCs w:val="20"/>
        </w:rPr>
        <w:t>The Consent Management system sets the i</w:t>
      </w:r>
      <w:r w:rsidR="007778D5" w:rsidRPr="009729CD">
        <w:rPr>
          <w:rFonts w:cs="Arial"/>
          <w:sz w:val="20"/>
          <w:szCs w:val="20"/>
        </w:rPr>
        <w:t>nitial consent (whether an HCP</w:t>
      </w:r>
      <w:r w:rsidR="001F69EC" w:rsidRPr="009729CD">
        <w:rPr>
          <w:rFonts w:cs="Arial"/>
          <w:sz w:val="20"/>
          <w:szCs w:val="20"/>
        </w:rPr>
        <w:t>/patient</w:t>
      </w:r>
      <w:r w:rsidR="007778D5" w:rsidRPr="009729CD">
        <w:rPr>
          <w:rFonts w:cs="Arial"/>
          <w:sz w:val="20"/>
          <w:szCs w:val="20"/>
        </w:rPr>
        <w:t xml:space="preserve"> </w:t>
      </w:r>
      <w:r w:rsidR="001F69EC" w:rsidRPr="009729CD">
        <w:rPr>
          <w:rFonts w:cs="Arial"/>
          <w:sz w:val="20"/>
          <w:szCs w:val="20"/>
        </w:rPr>
        <w:t>has</w:t>
      </w:r>
      <w:r w:rsidR="007778D5" w:rsidRPr="009729CD">
        <w:rPr>
          <w:rFonts w:cs="Arial"/>
          <w:sz w:val="20"/>
          <w:szCs w:val="20"/>
        </w:rPr>
        <w:t xml:space="preserve"> opted</w:t>
      </w:r>
      <w:r w:rsidR="001F69EC" w:rsidRPr="009729CD">
        <w:rPr>
          <w:rFonts w:cs="Arial"/>
          <w:sz w:val="20"/>
          <w:szCs w:val="20"/>
        </w:rPr>
        <w:t>-</w:t>
      </w:r>
      <w:r w:rsidR="007778D5" w:rsidRPr="009729CD">
        <w:rPr>
          <w:rFonts w:cs="Arial"/>
          <w:sz w:val="20"/>
          <w:szCs w:val="20"/>
        </w:rPr>
        <w:t xml:space="preserve">in or out) based on </w:t>
      </w:r>
      <w:r w:rsidR="001F69EC" w:rsidRPr="009729CD">
        <w:rPr>
          <w:rFonts w:cs="Arial"/>
          <w:sz w:val="20"/>
          <w:szCs w:val="20"/>
        </w:rPr>
        <w:t xml:space="preserve">the </w:t>
      </w:r>
      <w:r w:rsidR="007778D5" w:rsidRPr="009729CD">
        <w:rPr>
          <w:rFonts w:cs="Arial"/>
          <w:sz w:val="20"/>
          <w:szCs w:val="20"/>
        </w:rPr>
        <w:t xml:space="preserve">available information and </w:t>
      </w:r>
      <w:r w:rsidR="00643485">
        <w:rPr>
          <w:rFonts w:cs="Arial"/>
          <w:sz w:val="20"/>
          <w:szCs w:val="20"/>
        </w:rPr>
        <w:t>Ipsen</w:t>
      </w:r>
      <w:r w:rsidR="007778D5" w:rsidRPr="009729CD">
        <w:rPr>
          <w:rFonts w:cs="Arial"/>
          <w:sz w:val="20"/>
          <w:szCs w:val="20"/>
        </w:rPr>
        <w:t xml:space="preserve"> “initial consent business rules</w:t>
      </w:r>
      <w:r w:rsidR="00D45898" w:rsidRPr="009729CD">
        <w:rPr>
          <w:rFonts w:cs="Arial"/>
          <w:sz w:val="20"/>
          <w:szCs w:val="20"/>
        </w:rPr>
        <w:t>”.</w:t>
      </w:r>
      <w:r w:rsidR="007778D5" w:rsidRPr="009729CD">
        <w:rPr>
          <w:rFonts w:cs="Arial"/>
          <w:sz w:val="20"/>
          <w:szCs w:val="20"/>
        </w:rPr>
        <w:t xml:space="preserve"> </w:t>
      </w:r>
    </w:p>
    <w:p w14:paraId="1561FA8E" w14:textId="2B206523" w:rsidR="00D45898" w:rsidRPr="009729CD" w:rsidRDefault="00D45898" w:rsidP="003364D2">
      <w:pPr>
        <w:ind w:left="0" w:firstLine="0"/>
        <w:jc w:val="both"/>
        <w:rPr>
          <w:rFonts w:cs="Arial"/>
          <w:sz w:val="20"/>
          <w:szCs w:val="20"/>
        </w:rPr>
      </w:pPr>
      <w:r w:rsidRPr="009729CD">
        <w:rPr>
          <w:rFonts w:cs="Arial"/>
          <w:sz w:val="20"/>
          <w:szCs w:val="20"/>
        </w:rPr>
        <w:t>As the system captures the consent changes, it will process them based on the “ongoing or dynamic consent business rules” enabled.</w:t>
      </w:r>
    </w:p>
    <w:tbl>
      <w:tblPr>
        <w:tblStyle w:val="MediumGrid3-Accent51"/>
        <w:tblW w:w="9913" w:type="dxa"/>
        <w:tblLook w:val="04A0" w:firstRow="1" w:lastRow="0" w:firstColumn="1" w:lastColumn="0" w:noHBand="0" w:noVBand="1"/>
      </w:tblPr>
      <w:tblGrid>
        <w:gridCol w:w="1589"/>
        <w:gridCol w:w="4213"/>
        <w:gridCol w:w="4111"/>
      </w:tblGrid>
      <w:tr w:rsidR="00D45898" w:rsidRPr="00456718" w14:paraId="69EFB6B7" w14:textId="6FA53EBF" w:rsidTr="00D45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9" w:type="dxa"/>
          </w:tcPr>
          <w:p w14:paraId="6846ECB6" w14:textId="2C387716" w:rsidR="00D45898" w:rsidRPr="007930D1" w:rsidRDefault="00D45898" w:rsidP="002E43FF">
            <w:pPr>
              <w:jc w:val="center"/>
            </w:pPr>
            <w:r w:rsidRPr="007930D1">
              <w:t>Source Type</w:t>
            </w:r>
          </w:p>
        </w:tc>
        <w:tc>
          <w:tcPr>
            <w:tcW w:w="4213" w:type="dxa"/>
          </w:tcPr>
          <w:p w14:paraId="63B88C5C" w14:textId="3DAE718C" w:rsidR="00D45898" w:rsidRPr="007930D1" w:rsidRDefault="00D45898" w:rsidP="002E43FF">
            <w:pPr>
              <w:jc w:val="center"/>
              <w:cnfStyle w:val="100000000000" w:firstRow="1" w:lastRow="0" w:firstColumn="0" w:lastColumn="0" w:oddVBand="0" w:evenVBand="0" w:oddHBand="0" w:evenHBand="0" w:firstRowFirstColumn="0" w:firstRowLastColumn="0" w:lastRowFirstColumn="0" w:lastRowLastColumn="0"/>
            </w:pPr>
            <w:r w:rsidRPr="007930D1">
              <w:t>HCP Consent Sources</w:t>
            </w:r>
          </w:p>
        </w:tc>
        <w:tc>
          <w:tcPr>
            <w:tcW w:w="4111" w:type="dxa"/>
          </w:tcPr>
          <w:p w14:paraId="39ED9166" w14:textId="69115F80" w:rsidR="00D45898" w:rsidRPr="007930D1" w:rsidRDefault="00D45898" w:rsidP="002E43FF">
            <w:pPr>
              <w:jc w:val="center"/>
              <w:cnfStyle w:val="100000000000" w:firstRow="1" w:lastRow="0" w:firstColumn="0" w:lastColumn="0" w:oddVBand="0" w:evenVBand="0" w:oddHBand="0" w:evenHBand="0" w:firstRowFirstColumn="0" w:firstRowLastColumn="0" w:lastRowFirstColumn="0" w:lastRowLastColumn="0"/>
            </w:pPr>
            <w:r w:rsidRPr="007930D1">
              <w:t>Patient Consent Sources</w:t>
            </w:r>
          </w:p>
        </w:tc>
      </w:tr>
      <w:tr w:rsidR="00D45898" w:rsidRPr="00456718" w14:paraId="1DFCC70B" w14:textId="6439DE0A" w:rsidTr="00D45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9" w:type="dxa"/>
            <w:vMerge w:val="restart"/>
          </w:tcPr>
          <w:p w14:paraId="4EC7F6EA" w14:textId="77777777" w:rsidR="005C1DD4" w:rsidRDefault="005C1DD4" w:rsidP="005C1DD4">
            <w:pPr>
              <w:ind w:left="0" w:firstLine="0"/>
              <w:rPr>
                <w:b w:val="0"/>
                <w:bCs w:val="0"/>
                <w:sz w:val="32"/>
                <w:szCs w:val="32"/>
              </w:rPr>
            </w:pPr>
          </w:p>
          <w:p w14:paraId="6D3D4213" w14:textId="7777ECE5" w:rsidR="00D45898" w:rsidRPr="007930D1" w:rsidRDefault="00D45898" w:rsidP="005C1DD4">
            <w:pPr>
              <w:ind w:left="0" w:firstLine="0"/>
              <w:rPr>
                <w:sz w:val="32"/>
                <w:szCs w:val="32"/>
              </w:rPr>
            </w:pPr>
            <w:r w:rsidRPr="007930D1">
              <w:rPr>
                <w:sz w:val="32"/>
                <w:szCs w:val="32"/>
              </w:rPr>
              <w:t>Initial Consent Sources</w:t>
            </w:r>
          </w:p>
        </w:tc>
        <w:tc>
          <w:tcPr>
            <w:tcW w:w="4213" w:type="dxa"/>
          </w:tcPr>
          <w:p w14:paraId="0C8D5893" w14:textId="7DD576D3" w:rsidR="00D45898" w:rsidRPr="00F66947" w:rsidRDefault="00D45898" w:rsidP="00FB5091">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b/>
                <w:bCs/>
                <w:sz w:val="20"/>
                <w:szCs w:val="20"/>
              </w:rPr>
              <w:t>Opt-in Sources:</w:t>
            </w:r>
          </w:p>
          <w:p w14:paraId="2F3A9044" w14:textId="64CC4C05" w:rsidR="00D45898" w:rsidRPr="00F66947" w:rsidRDefault="00D45898" w:rsidP="00FB5091">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Veeva Network</w:t>
            </w:r>
          </w:p>
        </w:tc>
        <w:tc>
          <w:tcPr>
            <w:tcW w:w="4111" w:type="dxa"/>
          </w:tcPr>
          <w:p w14:paraId="12EE781E" w14:textId="77777777" w:rsidR="00D45898" w:rsidRPr="00F66947" w:rsidRDefault="00D45898" w:rsidP="00865A26">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b/>
                <w:bCs/>
                <w:sz w:val="20"/>
                <w:szCs w:val="20"/>
              </w:rPr>
              <w:t>Opt-in Sources:</w:t>
            </w:r>
          </w:p>
          <w:p w14:paraId="74BD51EC" w14:textId="298FF09D" w:rsidR="00D45898" w:rsidRPr="00F66947" w:rsidRDefault="00D45898" w:rsidP="00865A26">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 xml:space="preserve">Brand Websites, </w:t>
            </w:r>
            <w:r w:rsidR="00643485">
              <w:rPr>
                <w:rFonts w:asciiTheme="majorHAnsi" w:hAnsiTheme="majorHAnsi" w:cstheme="majorHAnsi"/>
                <w:sz w:val="20"/>
                <w:szCs w:val="20"/>
              </w:rPr>
              <w:t>IPSEN</w:t>
            </w:r>
            <w:r w:rsidRPr="00F66947">
              <w:rPr>
                <w:rFonts w:asciiTheme="majorHAnsi" w:hAnsiTheme="majorHAnsi" w:cstheme="majorHAnsi"/>
                <w:sz w:val="20"/>
                <w:szCs w:val="20"/>
              </w:rPr>
              <w:t xml:space="preserve"> Cares, 3rd Party Websites – Healthy Offers, 3rd Party Point of Care Applications – E.g. Phreesia</w:t>
            </w:r>
          </w:p>
        </w:tc>
      </w:tr>
      <w:tr w:rsidR="00D45898" w:rsidRPr="00456718" w14:paraId="32759165" w14:textId="45116F2D" w:rsidTr="00D45898">
        <w:tc>
          <w:tcPr>
            <w:cnfStyle w:val="001000000000" w:firstRow="0" w:lastRow="0" w:firstColumn="1" w:lastColumn="0" w:oddVBand="0" w:evenVBand="0" w:oddHBand="0" w:evenHBand="0" w:firstRowFirstColumn="0" w:firstRowLastColumn="0" w:lastRowFirstColumn="0" w:lastRowLastColumn="0"/>
            <w:tcW w:w="1589" w:type="dxa"/>
            <w:vMerge/>
          </w:tcPr>
          <w:p w14:paraId="37242F02" w14:textId="77777777" w:rsidR="00D45898" w:rsidRDefault="00D45898" w:rsidP="00530490">
            <w:pPr>
              <w:rPr>
                <w:sz w:val="21"/>
                <w:szCs w:val="21"/>
              </w:rPr>
            </w:pPr>
          </w:p>
        </w:tc>
        <w:tc>
          <w:tcPr>
            <w:tcW w:w="4213" w:type="dxa"/>
          </w:tcPr>
          <w:p w14:paraId="582DF74F" w14:textId="0A3D8596" w:rsidR="00D45898" w:rsidRPr="00F66947" w:rsidRDefault="00D45898" w:rsidP="00FB5091">
            <w:pPr>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b/>
                <w:bCs/>
                <w:sz w:val="20"/>
                <w:szCs w:val="20"/>
              </w:rPr>
              <w:t xml:space="preserve">Regulatory Opt-Out Source: </w:t>
            </w:r>
            <w:r w:rsidRPr="00F66947">
              <w:rPr>
                <w:rFonts w:asciiTheme="majorHAnsi" w:hAnsiTheme="majorHAnsi" w:cstheme="majorHAnsi"/>
                <w:sz w:val="20"/>
                <w:szCs w:val="20"/>
              </w:rPr>
              <w:t>Veeva</w:t>
            </w:r>
          </w:p>
          <w:p w14:paraId="729C2FEA" w14:textId="453C0CCE" w:rsidR="00D45898" w:rsidRPr="00F66947" w:rsidRDefault="00D45898" w:rsidP="00921759">
            <w:pPr>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b/>
                <w:bCs/>
                <w:sz w:val="20"/>
                <w:szCs w:val="20"/>
              </w:rPr>
              <w:t>AMA Do Not Contact Flags</w:t>
            </w:r>
            <w:r w:rsidRPr="00F66947">
              <w:rPr>
                <w:rFonts w:asciiTheme="majorHAnsi" w:hAnsiTheme="majorHAnsi" w:cstheme="majorHAnsi"/>
                <w:sz w:val="20"/>
                <w:szCs w:val="20"/>
              </w:rPr>
              <w:sym w:font="Wingdings" w:char="F0E0"/>
            </w:r>
            <w:r w:rsidRPr="00F66947">
              <w:rPr>
                <w:rFonts w:asciiTheme="majorHAnsi" w:hAnsiTheme="majorHAnsi" w:cstheme="majorHAnsi"/>
                <w:sz w:val="20"/>
                <w:szCs w:val="20"/>
              </w:rPr>
              <w:t xml:space="preserve"> </w:t>
            </w:r>
            <w:r w:rsidRPr="00F66947">
              <w:rPr>
                <w:rFonts w:asciiTheme="majorHAnsi" w:hAnsiTheme="majorHAnsi" w:cstheme="majorHAnsi"/>
                <w:i/>
                <w:iCs/>
                <w:sz w:val="20"/>
                <w:szCs w:val="20"/>
              </w:rPr>
              <w:t>sourced by Veeva Network from Veeva Open Data and represents the regulatory optout from the AMA Masterfile</w:t>
            </w:r>
          </w:p>
          <w:p w14:paraId="022C3500" w14:textId="2D8E4D0F" w:rsidR="00D45898" w:rsidRPr="00F66947" w:rsidRDefault="00D45898" w:rsidP="00921759">
            <w:pPr>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b/>
                <w:bCs/>
                <w:sz w:val="20"/>
                <w:szCs w:val="20"/>
              </w:rPr>
              <w:t>AMA</w:t>
            </w:r>
            <w:r w:rsidRPr="00F66947">
              <w:rPr>
                <w:rFonts w:asciiTheme="majorHAnsi" w:hAnsiTheme="majorHAnsi" w:cstheme="majorHAnsi"/>
                <w:sz w:val="20"/>
                <w:szCs w:val="20"/>
              </w:rPr>
              <w:t xml:space="preserve"> </w:t>
            </w:r>
            <w:r w:rsidRPr="00F66947">
              <w:rPr>
                <w:rFonts w:asciiTheme="majorHAnsi" w:hAnsiTheme="majorHAnsi" w:cstheme="majorHAnsi"/>
                <w:b/>
                <w:bCs/>
                <w:sz w:val="20"/>
                <w:szCs w:val="20"/>
              </w:rPr>
              <w:t>PDRP</w:t>
            </w:r>
            <w:r w:rsidRPr="00F66947">
              <w:rPr>
                <w:rFonts w:asciiTheme="majorHAnsi" w:hAnsiTheme="majorHAnsi" w:cstheme="majorHAnsi"/>
                <w:sz w:val="20"/>
                <w:szCs w:val="20"/>
              </w:rPr>
              <w:t xml:space="preserve"> </w:t>
            </w:r>
            <w:r w:rsidRPr="00F66947">
              <w:rPr>
                <w:rFonts w:asciiTheme="majorHAnsi" w:hAnsiTheme="majorHAnsi" w:cstheme="majorHAnsi"/>
                <w:b/>
                <w:bCs/>
                <w:sz w:val="20"/>
                <w:szCs w:val="20"/>
              </w:rPr>
              <w:t>Flags</w:t>
            </w:r>
            <w:r w:rsidRPr="00F66947">
              <w:rPr>
                <w:rFonts w:asciiTheme="majorHAnsi" w:hAnsiTheme="majorHAnsi" w:cstheme="majorHAnsi"/>
                <w:b/>
                <w:bCs/>
                <w:sz w:val="20"/>
                <w:szCs w:val="20"/>
              </w:rPr>
              <w:sym w:font="Wingdings" w:char="F0E0"/>
            </w:r>
            <w:r w:rsidRPr="00F66947">
              <w:rPr>
                <w:rFonts w:asciiTheme="majorHAnsi" w:hAnsiTheme="majorHAnsi" w:cstheme="majorHAnsi"/>
                <w:sz w:val="20"/>
                <w:szCs w:val="20"/>
              </w:rPr>
              <w:t xml:space="preserve"> sourced by Veeva Network from Veeva Open Data and represents the regulatory restriction of share of prescription data with reps. Veeva system captures the opt-out date and enable the field for querying</w:t>
            </w:r>
          </w:p>
        </w:tc>
        <w:tc>
          <w:tcPr>
            <w:tcW w:w="4111" w:type="dxa"/>
            <w:vMerge w:val="restart"/>
          </w:tcPr>
          <w:p w14:paraId="4451AC8F" w14:textId="77777777" w:rsidR="00D45898" w:rsidRPr="00F66947" w:rsidRDefault="00D45898" w:rsidP="00CD4E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b/>
                <w:bCs/>
                <w:sz w:val="20"/>
                <w:szCs w:val="20"/>
              </w:rPr>
              <w:t>Preference Opt-Out Business Sources</w:t>
            </w:r>
          </w:p>
          <w:p w14:paraId="65BB4F9B" w14:textId="4EF36B6F" w:rsidR="00D45898" w:rsidRPr="00F66947" w:rsidRDefault="00D45898" w:rsidP="00DA728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 xml:space="preserve">Unsubscribed Patients from </w:t>
            </w:r>
            <w:r w:rsidR="00643485">
              <w:rPr>
                <w:rFonts w:asciiTheme="majorHAnsi" w:hAnsiTheme="majorHAnsi" w:cstheme="majorHAnsi"/>
                <w:sz w:val="20"/>
                <w:szCs w:val="20"/>
              </w:rPr>
              <w:t>IPSEN</w:t>
            </w:r>
            <w:r w:rsidRPr="00F66947">
              <w:rPr>
                <w:rFonts w:asciiTheme="majorHAnsi" w:hAnsiTheme="majorHAnsi" w:cstheme="majorHAnsi"/>
                <w:sz w:val="20"/>
                <w:szCs w:val="20"/>
              </w:rPr>
              <w:t xml:space="preserve"> SFMC Email Campaigns (2019)</w:t>
            </w:r>
          </w:p>
          <w:p w14:paraId="157A743D" w14:textId="5C4C7791" w:rsidR="00D45898" w:rsidRPr="00F66947" w:rsidRDefault="00643485" w:rsidP="00DA728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IPSEN</w:t>
            </w:r>
            <w:r w:rsidR="00D45898" w:rsidRPr="00F66947">
              <w:rPr>
                <w:rFonts w:asciiTheme="majorHAnsi" w:hAnsiTheme="majorHAnsi" w:cstheme="majorHAnsi"/>
                <w:sz w:val="20"/>
                <w:szCs w:val="20"/>
              </w:rPr>
              <w:t xml:space="preserve"> Cares (if available)</w:t>
            </w:r>
          </w:p>
          <w:p w14:paraId="7D0A0D78" w14:textId="3BAB666D" w:rsidR="00D45898" w:rsidRPr="00F66947" w:rsidRDefault="00D45898" w:rsidP="00DA728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Brand Websites(if available)</w:t>
            </w:r>
          </w:p>
          <w:p w14:paraId="4B52BC84" w14:textId="511DBDE0" w:rsidR="00D45898" w:rsidRPr="00F66947" w:rsidRDefault="00D45898" w:rsidP="00DA728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CCPA Data Delete Requests: One Trust Integration (if available)</w:t>
            </w:r>
          </w:p>
          <w:p w14:paraId="74F9E93C" w14:textId="77777777" w:rsidR="00D45898" w:rsidRPr="00F66947" w:rsidRDefault="00D45898" w:rsidP="002E43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D45898" w:rsidRPr="00456718" w14:paraId="7876FF0C" w14:textId="570E1EDF" w:rsidTr="00D45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9" w:type="dxa"/>
            <w:vMerge/>
          </w:tcPr>
          <w:p w14:paraId="691E2C6F" w14:textId="77777777" w:rsidR="00D45898" w:rsidRDefault="00D45898" w:rsidP="00530490">
            <w:pPr>
              <w:rPr>
                <w:sz w:val="21"/>
                <w:szCs w:val="21"/>
              </w:rPr>
            </w:pPr>
          </w:p>
        </w:tc>
        <w:tc>
          <w:tcPr>
            <w:tcW w:w="4213" w:type="dxa"/>
          </w:tcPr>
          <w:p w14:paraId="77EDEBF6" w14:textId="24A1975E" w:rsidR="00D45898" w:rsidRPr="00F66947" w:rsidRDefault="00D45898" w:rsidP="00E102AD">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b/>
                <w:bCs/>
                <w:sz w:val="20"/>
                <w:szCs w:val="20"/>
              </w:rPr>
              <w:t xml:space="preserve">Preference Opt-out Sources: </w:t>
            </w:r>
            <w:r w:rsidRPr="00F66947">
              <w:rPr>
                <w:rFonts w:asciiTheme="majorHAnsi" w:hAnsiTheme="majorHAnsi" w:cstheme="majorHAnsi"/>
                <w:sz w:val="20"/>
                <w:szCs w:val="20"/>
              </w:rPr>
              <w:t>Veeva</w:t>
            </w:r>
          </w:p>
          <w:p w14:paraId="7D823FCA" w14:textId="1A2291A8" w:rsidR="00D45898" w:rsidRPr="00F66947" w:rsidRDefault="00D45898" w:rsidP="00B5789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0"/>
                <w:szCs w:val="20"/>
              </w:rPr>
            </w:pPr>
            <w:r w:rsidRPr="00F66947">
              <w:rPr>
                <w:rFonts w:asciiTheme="majorHAnsi" w:hAnsiTheme="majorHAnsi" w:cstheme="majorHAnsi"/>
                <w:b/>
                <w:bCs/>
                <w:sz w:val="20"/>
                <w:szCs w:val="20"/>
              </w:rPr>
              <w:t>Data</w:t>
            </w:r>
            <w:r w:rsidRPr="00F66947">
              <w:rPr>
                <w:rFonts w:asciiTheme="majorHAnsi" w:hAnsiTheme="majorHAnsi" w:cstheme="majorHAnsi"/>
                <w:sz w:val="20"/>
                <w:szCs w:val="20"/>
              </w:rPr>
              <w:t xml:space="preserve"> </w:t>
            </w:r>
            <w:r w:rsidRPr="00F66947">
              <w:rPr>
                <w:rFonts w:asciiTheme="majorHAnsi" w:hAnsiTheme="majorHAnsi" w:cstheme="majorHAnsi"/>
                <w:b/>
                <w:bCs/>
                <w:sz w:val="20"/>
                <w:szCs w:val="20"/>
              </w:rPr>
              <w:t>Privacy</w:t>
            </w:r>
            <w:r w:rsidRPr="00F66947">
              <w:rPr>
                <w:rFonts w:asciiTheme="majorHAnsi" w:hAnsiTheme="majorHAnsi" w:cstheme="majorHAnsi"/>
                <w:sz w:val="20"/>
                <w:szCs w:val="20"/>
              </w:rPr>
              <w:t xml:space="preserve"> </w:t>
            </w:r>
            <w:r w:rsidRPr="00F66947">
              <w:rPr>
                <w:rFonts w:asciiTheme="majorHAnsi" w:hAnsiTheme="majorHAnsi" w:cstheme="majorHAnsi"/>
                <w:b/>
                <w:bCs/>
                <w:sz w:val="20"/>
                <w:szCs w:val="20"/>
              </w:rPr>
              <w:t>Opt</w:t>
            </w:r>
            <w:r w:rsidRPr="00F66947">
              <w:rPr>
                <w:rFonts w:asciiTheme="majorHAnsi" w:hAnsiTheme="majorHAnsi" w:cstheme="majorHAnsi"/>
                <w:sz w:val="20"/>
                <w:szCs w:val="20"/>
              </w:rPr>
              <w:t>-</w:t>
            </w:r>
            <w:r w:rsidRPr="00F66947">
              <w:rPr>
                <w:rFonts w:asciiTheme="majorHAnsi" w:hAnsiTheme="majorHAnsi" w:cstheme="majorHAnsi"/>
                <w:b/>
                <w:bCs/>
                <w:sz w:val="20"/>
                <w:szCs w:val="20"/>
              </w:rPr>
              <w:t>Out</w:t>
            </w:r>
            <w:r w:rsidRPr="00F66947">
              <w:rPr>
                <w:rFonts w:asciiTheme="majorHAnsi" w:hAnsiTheme="majorHAnsi" w:cstheme="majorHAnsi"/>
                <w:sz w:val="20"/>
                <w:szCs w:val="20"/>
              </w:rPr>
              <w:t xml:space="preserve"> </w:t>
            </w:r>
            <w:r w:rsidRPr="00F66947">
              <w:rPr>
                <w:rFonts w:asciiTheme="majorHAnsi" w:hAnsiTheme="majorHAnsi" w:cstheme="majorHAnsi"/>
                <w:b/>
                <w:bCs/>
                <w:sz w:val="20"/>
                <w:szCs w:val="20"/>
              </w:rPr>
              <w:t>Flag</w:t>
            </w:r>
            <w:r w:rsidRPr="00F66947">
              <w:rPr>
                <w:rFonts w:asciiTheme="majorHAnsi" w:hAnsiTheme="majorHAnsi" w:cstheme="majorHAnsi"/>
                <w:sz w:val="20"/>
                <w:szCs w:val="20"/>
              </w:rPr>
              <w:sym w:font="Wingdings" w:char="F0E0"/>
            </w:r>
            <w:r w:rsidRPr="00F66947">
              <w:rPr>
                <w:rFonts w:asciiTheme="majorHAnsi" w:hAnsiTheme="majorHAnsi" w:cstheme="majorHAnsi"/>
                <w:sz w:val="20"/>
                <w:szCs w:val="20"/>
              </w:rPr>
              <w:t xml:space="preserve"> </w:t>
            </w:r>
            <w:r w:rsidRPr="00F66947">
              <w:rPr>
                <w:rFonts w:asciiTheme="majorHAnsi" w:hAnsiTheme="majorHAnsi" w:cstheme="majorHAnsi"/>
                <w:i/>
                <w:iCs/>
                <w:sz w:val="20"/>
                <w:szCs w:val="20"/>
              </w:rPr>
              <w:t>sourced from Veeva Open Data and represents a data share opt-out captured from Veeva Network</w:t>
            </w:r>
          </w:p>
          <w:p w14:paraId="08D6194E" w14:textId="5152A12C" w:rsidR="00D45898" w:rsidRPr="00F66947" w:rsidRDefault="00D45898" w:rsidP="00D033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b/>
                <w:bCs/>
                <w:sz w:val="20"/>
                <w:szCs w:val="20"/>
              </w:rPr>
              <w:t>HCP</w:t>
            </w:r>
            <w:r w:rsidRPr="00F66947">
              <w:rPr>
                <w:rFonts w:asciiTheme="majorHAnsi" w:hAnsiTheme="majorHAnsi" w:cstheme="majorHAnsi"/>
                <w:sz w:val="20"/>
                <w:szCs w:val="20"/>
              </w:rPr>
              <w:t xml:space="preserve"> </w:t>
            </w:r>
            <w:r w:rsidRPr="00F66947">
              <w:rPr>
                <w:rFonts w:asciiTheme="majorHAnsi" w:hAnsiTheme="majorHAnsi" w:cstheme="majorHAnsi"/>
                <w:b/>
                <w:bCs/>
                <w:sz w:val="20"/>
                <w:szCs w:val="20"/>
              </w:rPr>
              <w:t>Opted</w:t>
            </w:r>
            <w:r w:rsidRPr="00F66947">
              <w:rPr>
                <w:rFonts w:asciiTheme="majorHAnsi" w:hAnsiTheme="majorHAnsi" w:cstheme="majorHAnsi"/>
                <w:sz w:val="20"/>
                <w:szCs w:val="20"/>
              </w:rPr>
              <w:t xml:space="preserve"> </w:t>
            </w:r>
            <w:r w:rsidRPr="00F66947">
              <w:rPr>
                <w:rFonts w:asciiTheme="majorHAnsi" w:hAnsiTheme="majorHAnsi" w:cstheme="majorHAnsi"/>
                <w:b/>
                <w:bCs/>
                <w:sz w:val="20"/>
                <w:szCs w:val="20"/>
              </w:rPr>
              <w:t>out</w:t>
            </w:r>
            <w:r w:rsidRPr="00F66947">
              <w:rPr>
                <w:rFonts w:asciiTheme="majorHAnsi" w:hAnsiTheme="majorHAnsi" w:cstheme="majorHAnsi"/>
                <w:sz w:val="20"/>
                <w:szCs w:val="20"/>
              </w:rPr>
              <w:t xml:space="preserve"> </w:t>
            </w:r>
            <w:r w:rsidRPr="00F66947">
              <w:rPr>
                <w:rFonts w:asciiTheme="majorHAnsi" w:hAnsiTheme="majorHAnsi" w:cstheme="majorHAnsi"/>
                <w:b/>
                <w:bCs/>
                <w:sz w:val="20"/>
                <w:szCs w:val="20"/>
              </w:rPr>
              <w:t>in</w:t>
            </w:r>
            <w:r w:rsidRPr="00F66947">
              <w:rPr>
                <w:rFonts w:asciiTheme="majorHAnsi" w:hAnsiTheme="majorHAnsi" w:cstheme="majorHAnsi"/>
                <w:sz w:val="20"/>
                <w:szCs w:val="20"/>
              </w:rPr>
              <w:t xml:space="preserve"> </w:t>
            </w:r>
            <w:r w:rsidR="00643485">
              <w:rPr>
                <w:rFonts w:asciiTheme="majorHAnsi" w:hAnsiTheme="majorHAnsi" w:cstheme="majorHAnsi"/>
                <w:b/>
                <w:bCs/>
                <w:sz w:val="20"/>
                <w:szCs w:val="20"/>
              </w:rPr>
              <w:t>IPSEN</w:t>
            </w:r>
            <w:r w:rsidRPr="00F66947">
              <w:rPr>
                <w:rFonts w:asciiTheme="majorHAnsi" w:hAnsiTheme="majorHAnsi" w:cstheme="majorHAnsi"/>
                <w:sz w:val="20"/>
                <w:szCs w:val="20"/>
              </w:rPr>
              <w:t xml:space="preserve"> </w:t>
            </w:r>
            <w:r w:rsidRPr="00F66947">
              <w:rPr>
                <w:rFonts w:asciiTheme="majorHAnsi" w:hAnsiTheme="majorHAnsi" w:cstheme="majorHAnsi"/>
                <w:b/>
                <w:bCs/>
                <w:sz w:val="20"/>
                <w:szCs w:val="20"/>
              </w:rPr>
              <w:t>Flag</w:t>
            </w:r>
            <w:r w:rsidRPr="00F66947">
              <w:rPr>
                <w:rFonts w:asciiTheme="majorHAnsi" w:hAnsiTheme="majorHAnsi" w:cstheme="majorHAnsi"/>
                <w:sz w:val="20"/>
                <w:szCs w:val="20"/>
              </w:rPr>
              <w:sym w:font="Wingdings" w:char="F0E0"/>
            </w:r>
            <w:r w:rsidRPr="00F66947">
              <w:rPr>
                <w:rFonts w:asciiTheme="majorHAnsi" w:hAnsiTheme="majorHAnsi" w:cstheme="majorHAnsi"/>
                <w:sz w:val="20"/>
                <w:szCs w:val="20"/>
              </w:rPr>
              <w:t>Custom Opt-Out Flag maintained at Veeva CRM  and represents a Data Share Opt-Out captured from Veeva</w:t>
            </w:r>
          </w:p>
          <w:p w14:paraId="18956EA0" w14:textId="5EFF447C" w:rsidR="00D45898" w:rsidRPr="00F66947" w:rsidRDefault="00D45898" w:rsidP="00493FC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b/>
                <w:bCs/>
                <w:sz w:val="20"/>
                <w:szCs w:val="20"/>
              </w:rPr>
              <w:t>Veeva Approved Email Opt-Out Flag</w:t>
            </w:r>
            <w:r w:rsidRPr="00F66947">
              <w:rPr>
                <w:rFonts w:asciiTheme="majorHAnsi" w:hAnsiTheme="majorHAnsi" w:cstheme="majorHAnsi"/>
                <w:sz w:val="20"/>
                <w:szCs w:val="20"/>
              </w:rPr>
              <w:t xml:space="preserve"> (from Veeva CRM) – Email Opted out from by HCP or updated by rep</w:t>
            </w:r>
          </w:p>
          <w:p w14:paraId="37C1A6D3" w14:textId="4D2A6D0C" w:rsidR="00D45898" w:rsidRPr="00F66947" w:rsidRDefault="00D45898" w:rsidP="00493FC6">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b/>
                <w:bCs/>
                <w:sz w:val="20"/>
                <w:szCs w:val="20"/>
              </w:rPr>
              <w:t>Additional Opt-Out Flag</w:t>
            </w:r>
            <w:r w:rsidRPr="00F66947">
              <w:rPr>
                <w:rFonts w:asciiTheme="majorHAnsi" w:hAnsiTheme="majorHAnsi" w:cstheme="majorHAnsi"/>
                <w:b/>
                <w:bCs/>
                <w:sz w:val="20"/>
                <w:szCs w:val="20"/>
              </w:rPr>
              <w:sym w:font="Wingdings" w:char="F0E0"/>
            </w:r>
            <w:r w:rsidRPr="00F66947">
              <w:rPr>
                <w:rFonts w:asciiTheme="majorHAnsi" w:hAnsiTheme="majorHAnsi" w:cstheme="majorHAnsi"/>
                <w:b/>
                <w:bCs/>
                <w:sz w:val="20"/>
                <w:szCs w:val="20"/>
              </w:rPr>
              <w:t xml:space="preserve"> </w:t>
            </w:r>
            <w:r w:rsidRPr="00F66947">
              <w:rPr>
                <w:rFonts w:asciiTheme="majorHAnsi" w:hAnsiTheme="majorHAnsi" w:cstheme="majorHAnsi"/>
                <w:sz w:val="20"/>
                <w:szCs w:val="20"/>
              </w:rPr>
              <w:t xml:space="preserve">Custom Opt Out Flags maintained for </w:t>
            </w:r>
            <w:r w:rsidR="00643485">
              <w:rPr>
                <w:rFonts w:asciiTheme="majorHAnsi" w:hAnsiTheme="majorHAnsi" w:cstheme="majorHAnsi"/>
                <w:sz w:val="20"/>
                <w:szCs w:val="20"/>
              </w:rPr>
              <w:t>IPSEN</w:t>
            </w:r>
          </w:p>
          <w:p w14:paraId="1B29B70F" w14:textId="5B20732D" w:rsidR="00D45898" w:rsidRPr="00F66947" w:rsidRDefault="00D45898" w:rsidP="008C5460">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b/>
                <w:bCs/>
                <w:sz w:val="20"/>
                <w:szCs w:val="20"/>
              </w:rPr>
              <w:t xml:space="preserve">Unsubscribed HCPs from </w:t>
            </w:r>
            <w:r w:rsidR="00643485">
              <w:rPr>
                <w:rFonts w:asciiTheme="majorHAnsi" w:hAnsiTheme="majorHAnsi" w:cstheme="majorHAnsi"/>
                <w:b/>
                <w:bCs/>
                <w:sz w:val="20"/>
                <w:szCs w:val="20"/>
              </w:rPr>
              <w:t>IPSEN</w:t>
            </w:r>
            <w:r w:rsidRPr="00F66947">
              <w:rPr>
                <w:rFonts w:asciiTheme="majorHAnsi" w:hAnsiTheme="majorHAnsi" w:cstheme="majorHAnsi"/>
                <w:b/>
                <w:bCs/>
                <w:sz w:val="20"/>
                <w:szCs w:val="20"/>
              </w:rPr>
              <w:t xml:space="preserve"> SFMC Email Campaigns sourced from Marketing Data Hub</w:t>
            </w:r>
          </w:p>
          <w:p w14:paraId="459B8EA4" w14:textId="30035723" w:rsidR="00D45898" w:rsidRPr="00F66947" w:rsidRDefault="00D45898" w:rsidP="008C5460">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b/>
                <w:bCs/>
                <w:sz w:val="20"/>
                <w:szCs w:val="20"/>
              </w:rPr>
              <w:t xml:space="preserve">CCPA Data Delete Requests: </w:t>
            </w:r>
            <w:r w:rsidRPr="00F66947">
              <w:rPr>
                <w:rFonts w:asciiTheme="majorHAnsi" w:hAnsiTheme="majorHAnsi" w:cstheme="majorHAnsi"/>
                <w:sz w:val="20"/>
                <w:szCs w:val="20"/>
              </w:rPr>
              <w:t>One Trust Integration</w:t>
            </w:r>
          </w:p>
        </w:tc>
        <w:tc>
          <w:tcPr>
            <w:tcW w:w="4111" w:type="dxa"/>
            <w:vMerge/>
          </w:tcPr>
          <w:p w14:paraId="7BBC0E21" w14:textId="77777777" w:rsidR="00D45898" w:rsidRPr="00F66947" w:rsidRDefault="00D45898" w:rsidP="002E43F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D45898" w:rsidRPr="00456718" w14:paraId="7263F00A" w14:textId="64B8BF1C" w:rsidTr="00D45898">
        <w:tc>
          <w:tcPr>
            <w:cnfStyle w:val="001000000000" w:firstRow="0" w:lastRow="0" w:firstColumn="1" w:lastColumn="0" w:oddVBand="0" w:evenVBand="0" w:oddHBand="0" w:evenHBand="0" w:firstRowFirstColumn="0" w:firstRowLastColumn="0" w:lastRowFirstColumn="0" w:lastRowLastColumn="0"/>
            <w:tcW w:w="1589" w:type="dxa"/>
            <w:vMerge w:val="restart"/>
          </w:tcPr>
          <w:p w14:paraId="48AFB35D" w14:textId="3721F6F5" w:rsidR="00D45898" w:rsidRPr="00D45898" w:rsidRDefault="00D45898" w:rsidP="00D45898">
            <w:pPr>
              <w:ind w:left="0" w:firstLine="0"/>
              <w:rPr>
                <w:sz w:val="28"/>
                <w:szCs w:val="28"/>
              </w:rPr>
            </w:pPr>
            <w:r w:rsidRPr="00D45898">
              <w:rPr>
                <w:sz w:val="28"/>
                <w:szCs w:val="28"/>
              </w:rPr>
              <w:t xml:space="preserve">Ongoing Consent Sources </w:t>
            </w:r>
            <w:r w:rsidRPr="009729CD">
              <w:rPr>
                <w:b w:val="0"/>
                <w:bCs w:val="0"/>
                <w:sz w:val="28"/>
                <w:szCs w:val="28"/>
              </w:rPr>
              <w:lastRenderedPageBreak/>
              <w:t>(Before the Availability of Dynamic Consent Forms)</w:t>
            </w:r>
          </w:p>
        </w:tc>
        <w:tc>
          <w:tcPr>
            <w:tcW w:w="4213" w:type="dxa"/>
          </w:tcPr>
          <w:p w14:paraId="76E96BE2" w14:textId="77777777" w:rsidR="00D45898" w:rsidRPr="00F66947" w:rsidRDefault="00D45898" w:rsidP="006C2234">
            <w:pPr>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b/>
                <w:bCs/>
                <w:sz w:val="20"/>
                <w:szCs w:val="20"/>
              </w:rPr>
              <w:lastRenderedPageBreak/>
              <w:t>Opt-In Sources:</w:t>
            </w:r>
          </w:p>
          <w:p w14:paraId="5F9EDBC7" w14:textId="77777777" w:rsidR="00D45898" w:rsidRPr="00F66947" w:rsidRDefault="00D45898" w:rsidP="00DA728E">
            <w:pPr>
              <w:pStyle w:val="ListParagraph"/>
              <w:numPr>
                <w:ilvl w:val="0"/>
                <w:numId w:val="11"/>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sz w:val="20"/>
                <w:szCs w:val="20"/>
              </w:rPr>
              <w:t>Veeva Network Mastered HCPs</w:t>
            </w:r>
          </w:p>
          <w:p w14:paraId="78F1342B" w14:textId="2A796B36" w:rsidR="00D45898" w:rsidRPr="00F66947" w:rsidRDefault="00D45898" w:rsidP="00DA728E">
            <w:pPr>
              <w:pStyle w:val="ListParagraph"/>
              <w:numPr>
                <w:ilvl w:val="0"/>
                <w:numId w:val="11"/>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sz w:val="20"/>
                <w:szCs w:val="20"/>
              </w:rPr>
              <w:t xml:space="preserve">New HCP registrations at Brand Websites (Dysport CLIMB, Somatuline Depot Net, </w:t>
            </w:r>
            <w:r w:rsidRPr="00F66947">
              <w:rPr>
                <w:rFonts w:asciiTheme="majorHAnsi" w:hAnsiTheme="majorHAnsi" w:cstheme="majorHAnsi"/>
                <w:sz w:val="20"/>
                <w:szCs w:val="20"/>
              </w:rPr>
              <w:lastRenderedPageBreak/>
              <w:t xml:space="preserve">Somatuline Acromegaly, Onivyde), </w:t>
            </w:r>
            <w:r w:rsidR="00643485">
              <w:rPr>
                <w:rFonts w:asciiTheme="majorHAnsi" w:hAnsiTheme="majorHAnsi" w:cstheme="majorHAnsi"/>
                <w:sz w:val="20"/>
                <w:szCs w:val="20"/>
              </w:rPr>
              <w:t>IPSEN</w:t>
            </w:r>
            <w:r w:rsidRPr="00F66947">
              <w:rPr>
                <w:rFonts w:asciiTheme="majorHAnsi" w:hAnsiTheme="majorHAnsi" w:cstheme="majorHAnsi"/>
                <w:sz w:val="20"/>
                <w:szCs w:val="20"/>
              </w:rPr>
              <w:t xml:space="preserve"> Cares (all brands), and any other source incrementally added</w:t>
            </w:r>
          </w:p>
          <w:p w14:paraId="1780CB75" w14:textId="77777777" w:rsidR="00D45898" w:rsidRPr="00F66947" w:rsidRDefault="00D45898" w:rsidP="00FB28A2">
            <w:pPr>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4111" w:type="dxa"/>
          </w:tcPr>
          <w:p w14:paraId="001F2B03" w14:textId="77777777" w:rsidR="00D45898" w:rsidRPr="00F66947" w:rsidRDefault="00D45898" w:rsidP="00D30D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b/>
                <w:bCs/>
                <w:sz w:val="20"/>
                <w:szCs w:val="20"/>
              </w:rPr>
              <w:lastRenderedPageBreak/>
              <w:t>Opt-In Sources:</w:t>
            </w:r>
          </w:p>
          <w:p w14:paraId="08EC2F09" w14:textId="5DC8C1B6" w:rsidR="00D45898" w:rsidRPr="00F66947" w:rsidRDefault="00D45898" w:rsidP="00D30D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sz w:val="20"/>
                <w:szCs w:val="20"/>
              </w:rPr>
              <w:t xml:space="preserve">Brand Websites (Somatuline Depot Net, Somatuline Acromegaly, Increlex) and </w:t>
            </w:r>
            <w:r w:rsidR="00643485">
              <w:rPr>
                <w:rFonts w:asciiTheme="majorHAnsi" w:hAnsiTheme="majorHAnsi" w:cstheme="majorHAnsi"/>
                <w:sz w:val="20"/>
                <w:szCs w:val="20"/>
              </w:rPr>
              <w:t>IPSEN</w:t>
            </w:r>
            <w:r w:rsidRPr="00F66947">
              <w:rPr>
                <w:rFonts w:asciiTheme="majorHAnsi" w:hAnsiTheme="majorHAnsi" w:cstheme="majorHAnsi"/>
                <w:sz w:val="20"/>
                <w:szCs w:val="20"/>
              </w:rPr>
              <w:t xml:space="preserve"> Cares (all brands)</w:t>
            </w:r>
          </w:p>
          <w:p w14:paraId="430A04B8" w14:textId="77777777" w:rsidR="00D45898" w:rsidRPr="00F66947" w:rsidRDefault="00D45898" w:rsidP="00FB28A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D45898" w:rsidRPr="00456718" w14:paraId="66BD92DE" w14:textId="00805325" w:rsidTr="00D45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9" w:type="dxa"/>
            <w:vMerge/>
          </w:tcPr>
          <w:p w14:paraId="5D59CCC7" w14:textId="7C4DB491" w:rsidR="00D45898" w:rsidRDefault="00D45898" w:rsidP="00FB28A2">
            <w:pPr>
              <w:rPr>
                <w:sz w:val="21"/>
                <w:szCs w:val="21"/>
              </w:rPr>
            </w:pPr>
          </w:p>
        </w:tc>
        <w:tc>
          <w:tcPr>
            <w:tcW w:w="4213" w:type="dxa"/>
          </w:tcPr>
          <w:p w14:paraId="17ACD543" w14:textId="77777777" w:rsidR="00D45898" w:rsidRPr="00F66947" w:rsidRDefault="00D45898" w:rsidP="00B7027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b/>
                <w:bCs/>
                <w:sz w:val="20"/>
                <w:szCs w:val="20"/>
              </w:rPr>
              <w:t>Regulatory Opt-Out Sources</w:t>
            </w:r>
          </w:p>
          <w:p w14:paraId="27D3FC78" w14:textId="3129479B" w:rsidR="00D45898" w:rsidRPr="00F66947" w:rsidRDefault="00D45898" w:rsidP="00B7027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sz w:val="20"/>
                <w:szCs w:val="20"/>
              </w:rPr>
              <w:t>Source of CCPA Requests from OneTrust and the following requests recorded in the Consent Solution database. Only the data delete request results in an opt out (at the corporate level):</w:t>
            </w:r>
          </w:p>
          <w:p w14:paraId="5396FED9" w14:textId="77777777" w:rsidR="00D45898" w:rsidRPr="00F66947" w:rsidRDefault="00D45898" w:rsidP="00DA728E">
            <w:pPr>
              <w:pStyle w:val="ListParagraph"/>
              <w:numPr>
                <w:ilvl w:val="0"/>
                <w:numId w:val="12"/>
              </w:numPr>
              <w:ind w:left="177" w:hanging="14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No-Sale Requests</w:t>
            </w:r>
          </w:p>
          <w:p w14:paraId="2A770B95" w14:textId="77777777" w:rsidR="00D45898" w:rsidRPr="00F66947" w:rsidRDefault="00D45898" w:rsidP="00DA728E">
            <w:pPr>
              <w:pStyle w:val="ListParagraph"/>
              <w:numPr>
                <w:ilvl w:val="0"/>
                <w:numId w:val="12"/>
              </w:numPr>
              <w:ind w:left="177" w:hanging="14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Data Delete Requests</w:t>
            </w:r>
          </w:p>
          <w:p w14:paraId="35BCCEF3" w14:textId="77777777" w:rsidR="00D45898" w:rsidRPr="00F66947" w:rsidRDefault="00D45898" w:rsidP="00DA728E">
            <w:pPr>
              <w:pStyle w:val="ListParagraph"/>
              <w:numPr>
                <w:ilvl w:val="0"/>
                <w:numId w:val="12"/>
              </w:numPr>
              <w:ind w:left="177" w:hanging="14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Information Requests for captured data</w:t>
            </w:r>
          </w:p>
          <w:p w14:paraId="46A6FDDA" w14:textId="77777777" w:rsidR="00D45898" w:rsidRPr="00F66947" w:rsidRDefault="00D45898" w:rsidP="00DA728E">
            <w:pPr>
              <w:pStyle w:val="ListParagraph"/>
              <w:numPr>
                <w:ilvl w:val="0"/>
                <w:numId w:val="12"/>
              </w:numPr>
              <w:ind w:left="177" w:hanging="14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The source of HCP Regulatory Flags (other than CCPA) in Veeva Network</w:t>
            </w:r>
          </w:p>
          <w:p w14:paraId="33E44E94" w14:textId="77777777" w:rsidR="00D45898" w:rsidRPr="00F66947" w:rsidRDefault="00D45898" w:rsidP="00DA728E">
            <w:pPr>
              <w:pStyle w:val="ListParagraph"/>
              <w:numPr>
                <w:ilvl w:val="0"/>
                <w:numId w:val="12"/>
              </w:numPr>
              <w:ind w:left="177" w:hanging="14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AMA Do Not Contact</w:t>
            </w:r>
          </w:p>
          <w:p w14:paraId="5911CB5A" w14:textId="113F85E0" w:rsidR="00D45898" w:rsidRPr="00F66947" w:rsidRDefault="00D45898" w:rsidP="00DA728E">
            <w:pPr>
              <w:pStyle w:val="ListParagraph"/>
              <w:numPr>
                <w:ilvl w:val="0"/>
                <w:numId w:val="12"/>
              </w:numPr>
              <w:ind w:left="177" w:hanging="14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PDRP</w:t>
            </w:r>
          </w:p>
        </w:tc>
        <w:tc>
          <w:tcPr>
            <w:tcW w:w="4111" w:type="dxa"/>
            <w:vMerge w:val="restart"/>
          </w:tcPr>
          <w:p w14:paraId="09A837A4" w14:textId="1B2CF5CF" w:rsidR="00D45898" w:rsidRPr="00F66947" w:rsidRDefault="00D45898" w:rsidP="00865A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b/>
                <w:bCs/>
                <w:sz w:val="20"/>
                <w:szCs w:val="20"/>
              </w:rPr>
              <w:t>Preference Opt-Out Sources:</w:t>
            </w:r>
          </w:p>
          <w:p w14:paraId="0427F2E3" w14:textId="4894B0FB" w:rsidR="00D45898" w:rsidRPr="00F66947" w:rsidRDefault="00D45898" w:rsidP="00DA728E">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 xml:space="preserve">Unsubscribed Patients from </w:t>
            </w:r>
            <w:r w:rsidR="00643485">
              <w:rPr>
                <w:rFonts w:asciiTheme="majorHAnsi" w:hAnsiTheme="majorHAnsi" w:cstheme="majorHAnsi"/>
                <w:sz w:val="20"/>
                <w:szCs w:val="20"/>
              </w:rPr>
              <w:t>IPSEN</w:t>
            </w:r>
            <w:r w:rsidRPr="00F66947">
              <w:rPr>
                <w:rFonts w:asciiTheme="majorHAnsi" w:hAnsiTheme="majorHAnsi" w:cstheme="majorHAnsi"/>
                <w:sz w:val="20"/>
                <w:szCs w:val="20"/>
              </w:rPr>
              <w:t xml:space="preserve"> SFMC Email Campaigns</w:t>
            </w:r>
          </w:p>
          <w:p w14:paraId="07FE302B" w14:textId="0EB50C18" w:rsidR="00D45898" w:rsidRPr="00F66947" w:rsidRDefault="00643485" w:rsidP="00DA728E">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IPSEN</w:t>
            </w:r>
            <w:r w:rsidR="00D45898" w:rsidRPr="00F66947">
              <w:rPr>
                <w:rFonts w:asciiTheme="majorHAnsi" w:hAnsiTheme="majorHAnsi" w:cstheme="majorHAnsi"/>
                <w:sz w:val="20"/>
                <w:szCs w:val="20"/>
              </w:rPr>
              <w:t xml:space="preserve"> Cares (if data available)</w:t>
            </w:r>
          </w:p>
          <w:p w14:paraId="784F57D8" w14:textId="3EAF4A68" w:rsidR="00D45898" w:rsidRPr="00F66947" w:rsidRDefault="00D45898" w:rsidP="00DA728E">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Brand Websites (if data available)</w:t>
            </w:r>
          </w:p>
          <w:p w14:paraId="03637377" w14:textId="6608BD34" w:rsidR="00D45898" w:rsidRPr="00F66947" w:rsidRDefault="00D45898" w:rsidP="00DA728E">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CCPA Data Delete Requests: One Trust Integration</w:t>
            </w:r>
          </w:p>
          <w:p w14:paraId="1AB32C77" w14:textId="77777777" w:rsidR="00D45898" w:rsidRPr="00F66947" w:rsidRDefault="00D45898" w:rsidP="00FB28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D45898" w:rsidRPr="00456718" w14:paraId="3454A404" w14:textId="507F53B0" w:rsidTr="00D45898">
        <w:tc>
          <w:tcPr>
            <w:cnfStyle w:val="001000000000" w:firstRow="0" w:lastRow="0" w:firstColumn="1" w:lastColumn="0" w:oddVBand="0" w:evenVBand="0" w:oddHBand="0" w:evenHBand="0" w:firstRowFirstColumn="0" w:firstRowLastColumn="0" w:lastRowFirstColumn="0" w:lastRowLastColumn="0"/>
            <w:tcW w:w="1589" w:type="dxa"/>
            <w:vMerge/>
          </w:tcPr>
          <w:p w14:paraId="7329300B" w14:textId="46983092" w:rsidR="00D45898" w:rsidRDefault="00D45898" w:rsidP="00530490">
            <w:pPr>
              <w:rPr>
                <w:sz w:val="21"/>
                <w:szCs w:val="21"/>
              </w:rPr>
            </w:pPr>
          </w:p>
        </w:tc>
        <w:tc>
          <w:tcPr>
            <w:tcW w:w="4213" w:type="dxa"/>
          </w:tcPr>
          <w:p w14:paraId="4E57A88C" w14:textId="794961B0" w:rsidR="00D45898" w:rsidRPr="00F66947" w:rsidRDefault="00D45898" w:rsidP="00034A5A">
            <w:pPr>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b/>
                <w:bCs/>
                <w:sz w:val="20"/>
                <w:szCs w:val="20"/>
              </w:rPr>
              <w:t xml:space="preserve">Preference Opt-Out Sources: </w:t>
            </w:r>
            <w:r w:rsidRPr="00F66947">
              <w:rPr>
                <w:rFonts w:asciiTheme="majorHAnsi" w:hAnsiTheme="majorHAnsi" w:cstheme="majorHAnsi"/>
                <w:sz w:val="20"/>
                <w:szCs w:val="20"/>
              </w:rPr>
              <w:t xml:space="preserve">Veeva </w:t>
            </w:r>
          </w:p>
          <w:p w14:paraId="669C85EA" w14:textId="77777777" w:rsidR="00D45898" w:rsidRPr="00F66947" w:rsidRDefault="00D45898" w:rsidP="00DA728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 xml:space="preserve">Data Privacy Opt-Out Flag </w:t>
            </w:r>
          </w:p>
          <w:p w14:paraId="5DE1763A" w14:textId="05C31268" w:rsidR="00D45898" w:rsidRPr="00F66947" w:rsidRDefault="00D45898" w:rsidP="00DA728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 xml:space="preserve">HCP Opted out in </w:t>
            </w:r>
            <w:r w:rsidR="00643485">
              <w:rPr>
                <w:rFonts w:asciiTheme="majorHAnsi" w:hAnsiTheme="majorHAnsi" w:cstheme="majorHAnsi"/>
                <w:sz w:val="20"/>
                <w:szCs w:val="20"/>
              </w:rPr>
              <w:t>IPSEN</w:t>
            </w:r>
            <w:r w:rsidRPr="00F66947">
              <w:rPr>
                <w:rFonts w:asciiTheme="majorHAnsi" w:hAnsiTheme="majorHAnsi" w:cstheme="majorHAnsi"/>
                <w:sz w:val="20"/>
                <w:szCs w:val="20"/>
              </w:rPr>
              <w:t xml:space="preserve"> Flag</w:t>
            </w:r>
            <w:r w:rsidRPr="00F66947">
              <w:rPr>
                <w:rFonts w:asciiTheme="majorHAnsi" w:hAnsiTheme="majorHAnsi" w:cstheme="majorHAnsi"/>
                <w:sz w:val="20"/>
                <w:szCs w:val="20"/>
              </w:rPr>
              <w:sym w:font="Wingdings" w:char="F0E0"/>
            </w:r>
            <w:r w:rsidRPr="00F66947">
              <w:rPr>
                <w:rFonts w:asciiTheme="majorHAnsi" w:hAnsiTheme="majorHAnsi" w:cstheme="majorHAnsi"/>
                <w:sz w:val="20"/>
                <w:szCs w:val="20"/>
              </w:rPr>
              <w:t xml:space="preserve">Custom Opt-Out Flag maintained at Veeva CRM. </w:t>
            </w:r>
          </w:p>
          <w:p w14:paraId="35172CC0" w14:textId="2263BD18" w:rsidR="00D45898" w:rsidRPr="00F66947" w:rsidRDefault="00D45898" w:rsidP="00DA728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 xml:space="preserve">Additional Opt-Out Flag </w:t>
            </w:r>
            <w:r w:rsidRPr="00F66947">
              <w:rPr>
                <w:rFonts w:asciiTheme="majorHAnsi" w:hAnsiTheme="majorHAnsi" w:cstheme="majorHAnsi"/>
                <w:sz w:val="20"/>
                <w:szCs w:val="20"/>
              </w:rPr>
              <w:sym w:font="Wingdings" w:char="F0E0"/>
            </w:r>
            <w:r w:rsidRPr="00F66947">
              <w:rPr>
                <w:rFonts w:asciiTheme="majorHAnsi" w:hAnsiTheme="majorHAnsi" w:cstheme="majorHAnsi"/>
                <w:sz w:val="20"/>
                <w:szCs w:val="20"/>
              </w:rPr>
              <w:t xml:space="preserve"> Custom Opt Out Flags maintained for </w:t>
            </w:r>
            <w:r w:rsidR="00643485">
              <w:rPr>
                <w:rFonts w:asciiTheme="majorHAnsi" w:hAnsiTheme="majorHAnsi" w:cstheme="majorHAnsi"/>
                <w:sz w:val="20"/>
                <w:szCs w:val="20"/>
              </w:rPr>
              <w:t>IPSEN</w:t>
            </w:r>
          </w:p>
          <w:p w14:paraId="541418D3" w14:textId="77777777" w:rsidR="00D45898" w:rsidRPr="00F66947" w:rsidRDefault="00D45898" w:rsidP="00DA728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Veeva CRM (via the Marketing Data Hub)</w:t>
            </w:r>
          </w:p>
          <w:p w14:paraId="635C1D2C" w14:textId="77777777" w:rsidR="00D45898" w:rsidRPr="00F66947" w:rsidRDefault="00D45898" w:rsidP="00DA728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Email Unsubscribes from the Veeva Approved Emails</w:t>
            </w:r>
          </w:p>
          <w:p w14:paraId="3C9BF47F" w14:textId="05985D5E" w:rsidR="00D45898" w:rsidRPr="00F66947" w:rsidRDefault="00D45898" w:rsidP="00DA728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 xml:space="preserve">Unsubscribed HCPs from </w:t>
            </w:r>
            <w:r w:rsidR="00643485">
              <w:rPr>
                <w:rFonts w:asciiTheme="majorHAnsi" w:hAnsiTheme="majorHAnsi" w:cstheme="majorHAnsi"/>
                <w:sz w:val="20"/>
                <w:szCs w:val="20"/>
              </w:rPr>
              <w:t>IPSEN</w:t>
            </w:r>
            <w:r w:rsidRPr="00F66947">
              <w:rPr>
                <w:rFonts w:asciiTheme="majorHAnsi" w:hAnsiTheme="majorHAnsi" w:cstheme="majorHAnsi"/>
                <w:sz w:val="20"/>
                <w:szCs w:val="20"/>
              </w:rPr>
              <w:t xml:space="preserve"> SFMC Email Campaigns sourced from Marketing Data Hub</w:t>
            </w:r>
          </w:p>
          <w:p w14:paraId="46338438" w14:textId="3358C647" w:rsidR="00D45898" w:rsidRPr="00F66947" w:rsidRDefault="00643485" w:rsidP="00DA728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IPSEN</w:t>
            </w:r>
            <w:r w:rsidR="00D45898" w:rsidRPr="00F66947">
              <w:rPr>
                <w:rFonts w:asciiTheme="majorHAnsi" w:hAnsiTheme="majorHAnsi" w:cstheme="majorHAnsi"/>
                <w:sz w:val="20"/>
                <w:szCs w:val="20"/>
              </w:rPr>
              <w:t xml:space="preserve"> Cares (if data available)</w:t>
            </w:r>
          </w:p>
          <w:p w14:paraId="5A167DB0" w14:textId="77777777" w:rsidR="00D45898" w:rsidRPr="00F66947" w:rsidRDefault="00D45898" w:rsidP="00DA728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Brand Websites (if data available)</w:t>
            </w:r>
          </w:p>
          <w:p w14:paraId="0E250DBC" w14:textId="52FFBE23" w:rsidR="00D45898" w:rsidRPr="00F66947" w:rsidRDefault="00D45898" w:rsidP="00DA728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b/>
                <w:bCs/>
                <w:sz w:val="20"/>
                <w:szCs w:val="20"/>
              </w:rPr>
              <w:t>CCPA Data Delete Requests</w:t>
            </w:r>
            <w:r w:rsidRPr="00F66947">
              <w:rPr>
                <w:rFonts w:asciiTheme="majorHAnsi" w:hAnsiTheme="majorHAnsi" w:cstheme="majorHAnsi"/>
                <w:sz w:val="20"/>
                <w:szCs w:val="20"/>
              </w:rPr>
              <w:t>: One Trust Integration</w:t>
            </w:r>
          </w:p>
        </w:tc>
        <w:tc>
          <w:tcPr>
            <w:tcW w:w="4111" w:type="dxa"/>
            <w:vMerge/>
          </w:tcPr>
          <w:p w14:paraId="3E8CA2F7" w14:textId="77777777" w:rsidR="00D45898" w:rsidRPr="00F66947" w:rsidRDefault="00D45898" w:rsidP="002E43F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D45898" w:rsidRPr="00456718" w14:paraId="020690DE" w14:textId="1A19FC10" w:rsidTr="00D45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9" w:type="dxa"/>
            <w:vMerge w:val="restart"/>
          </w:tcPr>
          <w:p w14:paraId="365BB2D2" w14:textId="66BE3E95" w:rsidR="00D45898" w:rsidRPr="007937C2" w:rsidRDefault="00D45898" w:rsidP="00D45898">
            <w:pPr>
              <w:ind w:left="0" w:firstLine="0"/>
              <w:rPr>
                <w:sz w:val="21"/>
                <w:szCs w:val="21"/>
              </w:rPr>
            </w:pPr>
            <w:r w:rsidRPr="00010F17">
              <w:rPr>
                <w:sz w:val="28"/>
                <w:szCs w:val="28"/>
              </w:rPr>
              <w:t xml:space="preserve">Ongoing Consent Sources </w:t>
            </w:r>
            <w:r w:rsidRPr="009729CD">
              <w:rPr>
                <w:b w:val="0"/>
                <w:bCs w:val="0"/>
                <w:sz w:val="28"/>
                <w:szCs w:val="28"/>
              </w:rPr>
              <w:t>(Post Availability of Dynamic Consent Forms)</w:t>
            </w:r>
          </w:p>
        </w:tc>
        <w:tc>
          <w:tcPr>
            <w:tcW w:w="4213" w:type="dxa"/>
          </w:tcPr>
          <w:p w14:paraId="74A51044" w14:textId="768E81E6" w:rsidR="00D45898" w:rsidRPr="00F66947" w:rsidRDefault="00D45898" w:rsidP="00EF1490">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b/>
                <w:bCs/>
                <w:sz w:val="20"/>
                <w:szCs w:val="20"/>
              </w:rPr>
              <w:t>Opt-In Sources:</w:t>
            </w:r>
          </w:p>
          <w:p w14:paraId="54F09874" w14:textId="77777777" w:rsidR="00D45898" w:rsidRPr="00F66947" w:rsidRDefault="00D45898" w:rsidP="00DA728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Veeva Network Mastered HCPs</w:t>
            </w:r>
          </w:p>
          <w:p w14:paraId="1DA78493" w14:textId="77777777" w:rsidR="00D45898" w:rsidRPr="00F66947" w:rsidRDefault="00D45898" w:rsidP="00DA728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Dynamic Consent Form changes</w:t>
            </w:r>
          </w:p>
          <w:p w14:paraId="76E7EB0B" w14:textId="04ACB110" w:rsidR="00D45898" w:rsidRPr="00F66947" w:rsidRDefault="00D45898" w:rsidP="00DA728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 xml:space="preserve">New HCP registrations at Brand Websites, </w:t>
            </w:r>
            <w:r w:rsidR="00643485">
              <w:rPr>
                <w:rFonts w:asciiTheme="majorHAnsi" w:hAnsiTheme="majorHAnsi" w:cstheme="majorHAnsi"/>
                <w:sz w:val="20"/>
                <w:szCs w:val="20"/>
              </w:rPr>
              <w:t>IPSEN</w:t>
            </w:r>
            <w:r w:rsidRPr="00F66947">
              <w:rPr>
                <w:rFonts w:asciiTheme="majorHAnsi" w:hAnsiTheme="majorHAnsi" w:cstheme="majorHAnsi"/>
                <w:sz w:val="20"/>
                <w:szCs w:val="20"/>
              </w:rPr>
              <w:t xml:space="preserve"> Cares, Speaker Programs and Events, any other source incrementally added</w:t>
            </w:r>
          </w:p>
        </w:tc>
        <w:tc>
          <w:tcPr>
            <w:tcW w:w="4111" w:type="dxa"/>
          </w:tcPr>
          <w:p w14:paraId="5561920E" w14:textId="77777777" w:rsidR="00D45898" w:rsidRPr="00F66947" w:rsidRDefault="00D45898" w:rsidP="004B1F40">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b/>
                <w:bCs/>
                <w:sz w:val="20"/>
                <w:szCs w:val="20"/>
              </w:rPr>
              <w:t>Opt-In Sources:</w:t>
            </w:r>
          </w:p>
          <w:p w14:paraId="5FACA2E9" w14:textId="77777777" w:rsidR="00D45898" w:rsidRPr="00F66947" w:rsidRDefault="00D45898" w:rsidP="00DA728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Brand Websites</w:t>
            </w:r>
          </w:p>
          <w:p w14:paraId="36F80CC3" w14:textId="645A8FE7" w:rsidR="00D45898" w:rsidRPr="00F66947" w:rsidRDefault="00643485" w:rsidP="00DA728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IPSEN</w:t>
            </w:r>
            <w:r w:rsidR="00D45898" w:rsidRPr="00F66947">
              <w:rPr>
                <w:rFonts w:asciiTheme="majorHAnsi" w:hAnsiTheme="majorHAnsi" w:cstheme="majorHAnsi"/>
                <w:sz w:val="20"/>
                <w:szCs w:val="20"/>
              </w:rPr>
              <w:t xml:space="preserve"> Cares</w:t>
            </w:r>
          </w:p>
          <w:p w14:paraId="35EE67A8" w14:textId="77777777" w:rsidR="00D45898" w:rsidRPr="00F66947" w:rsidRDefault="00D45898" w:rsidP="00DA728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Third Party websites (if any)</w:t>
            </w:r>
          </w:p>
          <w:p w14:paraId="3A30ED26" w14:textId="5469FA9E" w:rsidR="00D45898" w:rsidRPr="00F66947" w:rsidRDefault="00D45898" w:rsidP="00DA728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 xml:space="preserve">Any other sources incrementally added </w:t>
            </w:r>
          </w:p>
        </w:tc>
      </w:tr>
      <w:tr w:rsidR="00D45898" w:rsidRPr="00456718" w14:paraId="1FDF319E" w14:textId="2840D421" w:rsidTr="00D45898">
        <w:tc>
          <w:tcPr>
            <w:cnfStyle w:val="001000000000" w:firstRow="0" w:lastRow="0" w:firstColumn="1" w:lastColumn="0" w:oddVBand="0" w:evenVBand="0" w:oddHBand="0" w:evenHBand="0" w:firstRowFirstColumn="0" w:firstRowLastColumn="0" w:lastRowFirstColumn="0" w:lastRowLastColumn="0"/>
            <w:tcW w:w="1589" w:type="dxa"/>
            <w:vMerge/>
          </w:tcPr>
          <w:p w14:paraId="135AC07E" w14:textId="2A1A0B27" w:rsidR="00D45898" w:rsidRPr="007937C2" w:rsidRDefault="00D45898" w:rsidP="00530490">
            <w:pPr>
              <w:rPr>
                <w:sz w:val="21"/>
                <w:szCs w:val="21"/>
              </w:rPr>
            </w:pPr>
          </w:p>
        </w:tc>
        <w:tc>
          <w:tcPr>
            <w:tcW w:w="4213" w:type="dxa"/>
          </w:tcPr>
          <w:p w14:paraId="5187F353" w14:textId="58BE4EB2" w:rsidR="00D45898" w:rsidRPr="00F66947" w:rsidRDefault="00D45898" w:rsidP="00057EEA">
            <w:pPr>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b/>
                <w:bCs/>
                <w:sz w:val="20"/>
                <w:szCs w:val="20"/>
              </w:rPr>
              <w:t>Regulatory Opt-Out Sources:</w:t>
            </w:r>
          </w:p>
          <w:p w14:paraId="6FA73B59" w14:textId="172AB592" w:rsidR="00D45898" w:rsidRPr="00F66947" w:rsidRDefault="00D45898" w:rsidP="00DA728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Source of CCPA Requests: One Trust Application</w:t>
            </w:r>
          </w:p>
          <w:p w14:paraId="50158B8E" w14:textId="77777777" w:rsidR="00D45898" w:rsidRPr="00F66947" w:rsidRDefault="00D45898" w:rsidP="00DA728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No-Sale Requests</w:t>
            </w:r>
          </w:p>
          <w:p w14:paraId="1A7AB067" w14:textId="77777777" w:rsidR="00D45898" w:rsidRPr="00F66947" w:rsidRDefault="00D45898" w:rsidP="00DA728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Data Delete Requests</w:t>
            </w:r>
          </w:p>
          <w:p w14:paraId="4D0C8F3C" w14:textId="77777777" w:rsidR="00D45898" w:rsidRPr="00F66947" w:rsidRDefault="00D45898" w:rsidP="00DA728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lastRenderedPageBreak/>
              <w:t>Information Requests for captured data</w:t>
            </w:r>
          </w:p>
          <w:p w14:paraId="354FE9AE" w14:textId="77777777" w:rsidR="00D45898" w:rsidRPr="00F66947" w:rsidRDefault="00D45898" w:rsidP="00DA728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 xml:space="preserve">Source of HCP Regulatory Flags (other than CCPA) is Veeva Network </w:t>
            </w:r>
          </w:p>
          <w:p w14:paraId="66F59D12" w14:textId="77777777" w:rsidR="00D45898" w:rsidRPr="00F66947" w:rsidRDefault="00D45898" w:rsidP="00DA728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AMA Do Not Contact</w:t>
            </w:r>
          </w:p>
          <w:p w14:paraId="1B976091" w14:textId="1271E08D" w:rsidR="00D45898" w:rsidRPr="00F66947" w:rsidRDefault="00D45898" w:rsidP="00DA728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PDRP</w:t>
            </w:r>
          </w:p>
        </w:tc>
        <w:tc>
          <w:tcPr>
            <w:tcW w:w="4111" w:type="dxa"/>
          </w:tcPr>
          <w:p w14:paraId="145B407D" w14:textId="77777777" w:rsidR="00D45898" w:rsidRPr="00F66947" w:rsidRDefault="00D45898" w:rsidP="00057EEA">
            <w:pPr>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b/>
                <w:bCs/>
                <w:sz w:val="20"/>
                <w:szCs w:val="20"/>
              </w:rPr>
              <w:lastRenderedPageBreak/>
              <w:t>Regulatory Opt-Out Sources:</w:t>
            </w:r>
          </w:p>
          <w:p w14:paraId="7C8D4758" w14:textId="77777777" w:rsidR="00D45898" w:rsidRPr="00F66947" w:rsidRDefault="00D45898" w:rsidP="00DA728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Source of CCPA Requests: One Trust Application</w:t>
            </w:r>
          </w:p>
          <w:p w14:paraId="52F6E810" w14:textId="77777777" w:rsidR="00D45898" w:rsidRPr="00F66947" w:rsidRDefault="00D45898" w:rsidP="00DA728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No-Sale Requests</w:t>
            </w:r>
          </w:p>
          <w:p w14:paraId="653199A2" w14:textId="77777777" w:rsidR="00D45898" w:rsidRPr="00F66947" w:rsidRDefault="00D45898" w:rsidP="00DA728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Data Delete Requests</w:t>
            </w:r>
          </w:p>
          <w:p w14:paraId="19605665" w14:textId="5E556B51" w:rsidR="00D45898" w:rsidRPr="00F66947" w:rsidRDefault="00D45898" w:rsidP="00DA728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lastRenderedPageBreak/>
              <w:t>Information Requests for captured data</w:t>
            </w:r>
          </w:p>
        </w:tc>
      </w:tr>
      <w:tr w:rsidR="00D45898" w:rsidRPr="00456718" w14:paraId="773EAC3D" w14:textId="25787AED" w:rsidTr="00D45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9" w:type="dxa"/>
            <w:vMerge/>
          </w:tcPr>
          <w:p w14:paraId="158A0589" w14:textId="0E11D981" w:rsidR="00D45898" w:rsidRPr="007937C2" w:rsidRDefault="00D45898" w:rsidP="00530490">
            <w:pPr>
              <w:rPr>
                <w:sz w:val="21"/>
                <w:szCs w:val="21"/>
              </w:rPr>
            </w:pPr>
          </w:p>
        </w:tc>
        <w:tc>
          <w:tcPr>
            <w:tcW w:w="4213" w:type="dxa"/>
          </w:tcPr>
          <w:p w14:paraId="59B9BC34" w14:textId="114A2C37" w:rsidR="00D45898" w:rsidRPr="00F66947" w:rsidRDefault="00D45898" w:rsidP="00D30D8A">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b/>
                <w:bCs/>
                <w:sz w:val="20"/>
                <w:szCs w:val="20"/>
              </w:rPr>
              <w:t>Preference Opt-Out Sources:</w:t>
            </w:r>
          </w:p>
          <w:p w14:paraId="5517A7C0" w14:textId="77777777" w:rsidR="00D45898" w:rsidRPr="00F66947" w:rsidRDefault="00D45898" w:rsidP="00DA728E">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 xml:space="preserve">Data Privacy Opt-Out Flag </w:t>
            </w:r>
          </w:p>
          <w:p w14:paraId="078B4666" w14:textId="5F04630B" w:rsidR="00D45898" w:rsidRPr="00F66947" w:rsidRDefault="00D45898" w:rsidP="00DA728E">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 xml:space="preserve">HCP Opted out in </w:t>
            </w:r>
            <w:r w:rsidR="00643485">
              <w:rPr>
                <w:rFonts w:asciiTheme="majorHAnsi" w:hAnsiTheme="majorHAnsi" w:cstheme="majorHAnsi"/>
                <w:sz w:val="20"/>
                <w:szCs w:val="20"/>
              </w:rPr>
              <w:t>IPSEN</w:t>
            </w:r>
            <w:r w:rsidRPr="00F66947">
              <w:rPr>
                <w:rFonts w:asciiTheme="majorHAnsi" w:hAnsiTheme="majorHAnsi" w:cstheme="majorHAnsi"/>
                <w:sz w:val="20"/>
                <w:szCs w:val="20"/>
              </w:rPr>
              <w:t xml:space="preserve"> Flag</w:t>
            </w:r>
            <w:r w:rsidRPr="00F66947">
              <w:rPr>
                <w:rFonts w:asciiTheme="majorHAnsi" w:hAnsiTheme="majorHAnsi" w:cstheme="majorHAnsi"/>
                <w:sz w:val="20"/>
                <w:szCs w:val="20"/>
              </w:rPr>
              <w:sym w:font="Wingdings" w:char="F0E0"/>
            </w:r>
            <w:r w:rsidRPr="00F66947">
              <w:rPr>
                <w:rFonts w:asciiTheme="majorHAnsi" w:hAnsiTheme="majorHAnsi" w:cstheme="majorHAnsi"/>
                <w:sz w:val="20"/>
                <w:szCs w:val="20"/>
              </w:rPr>
              <w:t xml:space="preserve">Custom Opt-Out Flag maintained at Veeva CRM. </w:t>
            </w:r>
          </w:p>
          <w:p w14:paraId="05185BC6" w14:textId="4D2F71B8" w:rsidR="00D45898" w:rsidRPr="00F66947" w:rsidRDefault="00D45898" w:rsidP="00DA728E">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 xml:space="preserve">Additional Opt-Out Flag </w:t>
            </w:r>
            <w:r w:rsidRPr="00F66947">
              <w:rPr>
                <w:rFonts w:asciiTheme="majorHAnsi" w:hAnsiTheme="majorHAnsi" w:cstheme="majorHAnsi"/>
                <w:sz w:val="20"/>
                <w:szCs w:val="20"/>
              </w:rPr>
              <w:sym w:font="Wingdings" w:char="F0E0"/>
            </w:r>
            <w:r w:rsidRPr="00F66947">
              <w:rPr>
                <w:rFonts w:asciiTheme="majorHAnsi" w:hAnsiTheme="majorHAnsi" w:cstheme="majorHAnsi"/>
                <w:sz w:val="20"/>
                <w:szCs w:val="20"/>
              </w:rPr>
              <w:t xml:space="preserve"> Custom Opt Out Flags maintained for </w:t>
            </w:r>
            <w:r w:rsidR="00643485">
              <w:rPr>
                <w:rFonts w:asciiTheme="majorHAnsi" w:hAnsiTheme="majorHAnsi" w:cstheme="majorHAnsi"/>
                <w:sz w:val="20"/>
                <w:szCs w:val="20"/>
              </w:rPr>
              <w:t>IPSEN</w:t>
            </w:r>
          </w:p>
          <w:p w14:paraId="6FF731C6" w14:textId="77777777" w:rsidR="00D45898" w:rsidRDefault="00D45898" w:rsidP="00DA728E">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Veeva CRM (via the Marketing Data Hub)</w:t>
            </w:r>
          </w:p>
          <w:p w14:paraId="19AA89D2" w14:textId="77777777" w:rsidR="00D45898" w:rsidRDefault="00D45898" w:rsidP="00DA728E">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A3939">
              <w:rPr>
                <w:rFonts w:asciiTheme="majorHAnsi" w:hAnsiTheme="majorHAnsi" w:cstheme="majorHAnsi"/>
                <w:sz w:val="20"/>
                <w:szCs w:val="20"/>
              </w:rPr>
              <w:t>Email Unsubscribes from the Rep-Approved Email Data or from Dynamic Consent Forms</w:t>
            </w:r>
          </w:p>
          <w:p w14:paraId="6A93260B" w14:textId="69CFD1A1" w:rsidR="00D45898" w:rsidRDefault="00643485" w:rsidP="00DA728E">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IPSEN</w:t>
            </w:r>
            <w:r w:rsidR="00D45898" w:rsidRPr="009A3939">
              <w:rPr>
                <w:rFonts w:asciiTheme="majorHAnsi" w:hAnsiTheme="majorHAnsi" w:cstheme="majorHAnsi"/>
                <w:sz w:val="20"/>
                <w:szCs w:val="20"/>
              </w:rPr>
              <w:t xml:space="preserve"> Cares via the Dynamic Consent Forms</w:t>
            </w:r>
          </w:p>
          <w:p w14:paraId="73790992" w14:textId="77777777" w:rsidR="00D45898" w:rsidRDefault="00D45898" w:rsidP="00DA728E">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A3939">
              <w:rPr>
                <w:rFonts w:asciiTheme="majorHAnsi" w:hAnsiTheme="majorHAnsi" w:cstheme="majorHAnsi"/>
                <w:sz w:val="20"/>
                <w:szCs w:val="20"/>
              </w:rPr>
              <w:t>Brand Websites via the Dynamic Consent Forms</w:t>
            </w:r>
          </w:p>
          <w:p w14:paraId="6B030E6A" w14:textId="48BB8DB7" w:rsidR="00D45898" w:rsidRPr="009A3939" w:rsidRDefault="00D45898" w:rsidP="00DA728E">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A3939">
              <w:rPr>
                <w:rFonts w:asciiTheme="majorHAnsi" w:hAnsiTheme="majorHAnsi" w:cstheme="majorHAnsi"/>
                <w:sz w:val="20"/>
                <w:szCs w:val="20"/>
              </w:rPr>
              <w:t>CCPA Data Delete Requests: One Trust Integration</w:t>
            </w:r>
          </w:p>
        </w:tc>
        <w:tc>
          <w:tcPr>
            <w:tcW w:w="4111" w:type="dxa"/>
          </w:tcPr>
          <w:p w14:paraId="029E8BC6" w14:textId="77777777" w:rsidR="00D45898" w:rsidRPr="00F66947" w:rsidRDefault="00D45898" w:rsidP="00241052">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szCs w:val="20"/>
              </w:rPr>
            </w:pPr>
            <w:r w:rsidRPr="00F66947">
              <w:rPr>
                <w:rFonts w:asciiTheme="majorHAnsi" w:hAnsiTheme="majorHAnsi" w:cstheme="majorHAnsi"/>
                <w:b/>
                <w:bCs/>
                <w:sz w:val="20"/>
                <w:szCs w:val="20"/>
              </w:rPr>
              <w:t>Preference Opt-Out Sources:</w:t>
            </w:r>
          </w:p>
          <w:p w14:paraId="03845056" w14:textId="69FEBAEE" w:rsidR="00D45898" w:rsidRPr="00F66947" w:rsidRDefault="00D45898" w:rsidP="00241052">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F66947">
              <w:rPr>
                <w:rFonts w:asciiTheme="majorHAnsi" w:hAnsiTheme="majorHAnsi" w:cstheme="majorHAnsi"/>
                <w:sz w:val="20"/>
                <w:szCs w:val="20"/>
              </w:rPr>
              <w:t xml:space="preserve">Dynamic Consent Form for </w:t>
            </w:r>
            <w:r w:rsidR="00643485">
              <w:rPr>
                <w:rFonts w:asciiTheme="majorHAnsi" w:hAnsiTheme="majorHAnsi" w:cstheme="majorHAnsi"/>
                <w:sz w:val="20"/>
                <w:szCs w:val="20"/>
              </w:rPr>
              <w:t>IPSEN</w:t>
            </w:r>
            <w:r w:rsidRPr="00F66947">
              <w:rPr>
                <w:rFonts w:asciiTheme="majorHAnsi" w:hAnsiTheme="majorHAnsi" w:cstheme="majorHAnsi"/>
                <w:sz w:val="20"/>
                <w:szCs w:val="20"/>
              </w:rPr>
              <w:t>-owned channels</w:t>
            </w:r>
          </w:p>
          <w:p w14:paraId="6F4CFACE" w14:textId="77777777" w:rsidR="00D45898" w:rsidRPr="00F66947" w:rsidRDefault="00D45898" w:rsidP="002E43F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00736211" w14:textId="15FA7E18" w:rsidR="000A0198" w:rsidRDefault="000A0198" w:rsidP="00865A26">
      <w:pPr>
        <w:pStyle w:val="Heading2"/>
        <w:numPr>
          <w:ilvl w:val="1"/>
          <w:numId w:val="0"/>
        </w:numPr>
        <w:jc w:val="both"/>
      </w:pPr>
    </w:p>
    <w:p w14:paraId="7189A64D" w14:textId="77777777" w:rsidR="001744EA" w:rsidRDefault="001744EA" w:rsidP="009A3939">
      <w:pPr>
        <w:ind w:left="0" w:firstLine="0"/>
      </w:pPr>
    </w:p>
    <w:p w14:paraId="3B72DAF7" w14:textId="77777777" w:rsidR="005F48DF" w:rsidRDefault="005F48DF">
      <w:pPr>
        <w:spacing w:after="160" w:line="259" w:lineRule="auto"/>
        <w:ind w:left="0" w:firstLine="0"/>
        <w:rPr>
          <w:rFonts w:asciiTheme="majorHAnsi" w:eastAsia="Arial" w:hAnsiTheme="majorHAnsi" w:cstheme="majorHAnsi"/>
          <w:b/>
          <w:sz w:val="26"/>
          <w:szCs w:val="26"/>
        </w:rPr>
      </w:pPr>
      <w:bookmarkStart w:id="54" w:name="_4.2_Third_Party"/>
      <w:bookmarkEnd w:id="54"/>
      <w:r>
        <w:rPr>
          <w:rFonts w:asciiTheme="majorHAnsi" w:eastAsia="Arial" w:hAnsiTheme="majorHAnsi" w:cstheme="majorHAnsi"/>
          <w:b/>
          <w:sz w:val="26"/>
          <w:szCs w:val="26"/>
        </w:rPr>
        <w:br w:type="page"/>
      </w:r>
    </w:p>
    <w:p w14:paraId="7CAC2B2C" w14:textId="0BA7D194" w:rsidR="00DC62FA" w:rsidRDefault="00DC62FA" w:rsidP="00A4575A">
      <w:pPr>
        <w:pStyle w:val="Heading2"/>
        <w:numPr>
          <w:ilvl w:val="1"/>
          <w:numId w:val="40"/>
        </w:numPr>
        <w:jc w:val="both"/>
        <w:rPr>
          <w:rFonts w:asciiTheme="majorHAnsi" w:eastAsia="Arial" w:hAnsiTheme="majorHAnsi" w:cstheme="majorHAnsi"/>
          <w:b/>
          <w:sz w:val="26"/>
          <w:szCs w:val="26"/>
        </w:rPr>
      </w:pPr>
      <w:bookmarkStart w:id="55" w:name="_Toc40701466"/>
      <w:r>
        <w:rPr>
          <w:rFonts w:asciiTheme="majorHAnsi" w:eastAsia="Arial" w:hAnsiTheme="majorHAnsi" w:cstheme="majorHAnsi"/>
          <w:b/>
          <w:sz w:val="26"/>
          <w:szCs w:val="26"/>
        </w:rPr>
        <w:lastRenderedPageBreak/>
        <w:t>Third-Party Integration</w:t>
      </w:r>
      <w:bookmarkEnd w:id="55"/>
    </w:p>
    <w:p w14:paraId="5B009D02" w14:textId="6E812D5E" w:rsidR="006C247B" w:rsidRDefault="006C247B" w:rsidP="006C247B"/>
    <w:p w14:paraId="24AEB314" w14:textId="6A2FC551" w:rsidR="00927AE7" w:rsidRPr="00D45898" w:rsidRDefault="0013276E" w:rsidP="00D55A4E">
      <w:pPr>
        <w:ind w:left="0" w:firstLine="0"/>
        <w:jc w:val="both"/>
        <w:rPr>
          <w:sz w:val="20"/>
          <w:szCs w:val="20"/>
        </w:rPr>
      </w:pPr>
      <w:r w:rsidRPr="002957F1">
        <w:rPr>
          <w:sz w:val="20"/>
          <w:szCs w:val="20"/>
        </w:rPr>
        <w:t xml:space="preserve">The Consent Management Solution uses the following </w:t>
      </w:r>
      <w:r w:rsidR="00927AE7" w:rsidRPr="002957F1">
        <w:rPr>
          <w:sz w:val="20"/>
          <w:szCs w:val="20"/>
        </w:rPr>
        <w:t>third-party</w:t>
      </w:r>
      <w:r w:rsidRPr="002957F1">
        <w:rPr>
          <w:sz w:val="20"/>
          <w:szCs w:val="20"/>
        </w:rPr>
        <w:t xml:space="preserve"> vendor integration</w:t>
      </w:r>
      <w:r w:rsidR="00D67359" w:rsidRPr="002957F1">
        <w:rPr>
          <w:sz w:val="20"/>
          <w:szCs w:val="20"/>
        </w:rPr>
        <w:t xml:space="preserve"> for communicating </w:t>
      </w:r>
      <w:r w:rsidR="00927AE7" w:rsidRPr="002957F1">
        <w:rPr>
          <w:sz w:val="20"/>
          <w:szCs w:val="20"/>
        </w:rPr>
        <w:t>and promoting to HCPs:</w:t>
      </w:r>
      <w:r w:rsidR="00D67359" w:rsidRPr="002957F1">
        <w:rPr>
          <w:sz w:val="20"/>
          <w:szCs w:val="20"/>
        </w:rPr>
        <w:t> </w:t>
      </w:r>
      <w:r w:rsidR="00006D39" w:rsidRPr="002957F1">
        <w:rPr>
          <w:sz w:val="20"/>
          <w:szCs w:val="20"/>
        </w:rPr>
        <w:t xml:space="preserve"> </w:t>
      </w:r>
    </w:p>
    <w:tbl>
      <w:tblPr>
        <w:tblStyle w:val="MediumGrid3-Accent51"/>
        <w:tblW w:w="9204" w:type="dxa"/>
        <w:tblLook w:val="04A0" w:firstRow="1" w:lastRow="0" w:firstColumn="1" w:lastColumn="0" w:noHBand="0" w:noVBand="1"/>
      </w:tblPr>
      <w:tblGrid>
        <w:gridCol w:w="1670"/>
        <w:gridCol w:w="1626"/>
        <w:gridCol w:w="1735"/>
        <w:gridCol w:w="4173"/>
      </w:tblGrid>
      <w:tr w:rsidR="005033DC" w:rsidRPr="007930D1" w14:paraId="4479F282" w14:textId="0A5CA3A9" w:rsidTr="00D33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005B359D" w14:textId="36EE439E" w:rsidR="005033DC" w:rsidRPr="007930D1" w:rsidRDefault="005033DC" w:rsidP="002E43FF">
            <w:pPr>
              <w:jc w:val="center"/>
            </w:pPr>
            <w:r>
              <w:t>Communication Channel</w:t>
            </w:r>
          </w:p>
        </w:tc>
        <w:tc>
          <w:tcPr>
            <w:tcW w:w="1626" w:type="dxa"/>
          </w:tcPr>
          <w:p w14:paraId="46247DFC" w14:textId="40750DC2" w:rsidR="005033DC" w:rsidRPr="007930D1" w:rsidRDefault="005033DC" w:rsidP="005033DC">
            <w:pPr>
              <w:ind w:left="0" w:firstLine="0"/>
              <w:cnfStyle w:val="100000000000" w:firstRow="1" w:lastRow="0" w:firstColumn="0" w:lastColumn="0" w:oddVBand="0" w:evenVBand="0" w:oddHBand="0" w:evenHBand="0" w:firstRowFirstColumn="0" w:firstRowLastColumn="0" w:lastRowFirstColumn="0" w:lastRowLastColumn="0"/>
            </w:pPr>
            <w:r>
              <w:t>Information Source</w:t>
            </w:r>
          </w:p>
        </w:tc>
        <w:tc>
          <w:tcPr>
            <w:tcW w:w="1735" w:type="dxa"/>
          </w:tcPr>
          <w:p w14:paraId="0101FE00" w14:textId="47B51DA0" w:rsidR="005033DC" w:rsidRPr="007930D1" w:rsidRDefault="00162FBB" w:rsidP="005033DC">
            <w:pPr>
              <w:ind w:left="0" w:firstLine="0"/>
              <w:cnfStyle w:val="100000000000" w:firstRow="1" w:lastRow="0" w:firstColumn="0" w:lastColumn="0" w:oddVBand="0" w:evenVBand="0" w:oddHBand="0" w:evenHBand="0" w:firstRowFirstColumn="0" w:firstRowLastColumn="0" w:lastRowFirstColumn="0" w:lastRowLastColumn="0"/>
            </w:pPr>
            <w:r>
              <w:t>Third Party/In house/Agency</w:t>
            </w:r>
          </w:p>
        </w:tc>
        <w:tc>
          <w:tcPr>
            <w:tcW w:w="4173" w:type="dxa"/>
          </w:tcPr>
          <w:p w14:paraId="1EFF46F0" w14:textId="6062E260" w:rsidR="005033DC" w:rsidRPr="007930D1" w:rsidRDefault="00162FBB" w:rsidP="005033DC">
            <w:pPr>
              <w:ind w:left="0" w:firstLine="0"/>
              <w:cnfStyle w:val="100000000000" w:firstRow="1" w:lastRow="0" w:firstColumn="0" w:lastColumn="0" w:oddVBand="0" w:evenVBand="0" w:oddHBand="0" w:evenHBand="0" w:firstRowFirstColumn="0" w:firstRowLastColumn="0" w:lastRowFirstColumn="0" w:lastRowLastColumn="0"/>
            </w:pPr>
            <w:r>
              <w:t>Point of Contact</w:t>
            </w:r>
          </w:p>
        </w:tc>
      </w:tr>
      <w:tr w:rsidR="00D83E50" w:rsidRPr="007930D1" w14:paraId="79B9FA24" w14:textId="77777777" w:rsidTr="00D3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vAlign w:val="center"/>
          </w:tcPr>
          <w:p w14:paraId="0A3C61BE" w14:textId="621CE2B1" w:rsidR="00D83E50" w:rsidRPr="00DE4F56" w:rsidRDefault="00D83E50" w:rsidP="00D83E50">
            <w:pPr>
              <w:jc w:val="center"/>
              <w:rPr>
                <w:b w:val="0"/>
                <w:bCs w:val="0"/>
                <w:sz w:val="20"/>
                <w:szCs w:val="20"/>
              </w:rPr>
            </w:pPr>
            <w:r w:rsidRPr="00DE4F56">
              <w:rPr>
                <w:rFonts w:cs="Arial"/>
                <w:b w:val="0"/>
                <w:bCs w:val="0"/>
                <w:sz w:val="20"/>
                <w:szCs w:val="20"/>
              </w:rPr>
              <w:t>Email</w:t>
            </w:r>
          </w:p>
        </w:tc>
        <w:tc>
          <w:tcPr>
            <w:tcW w:w="1626" w:type="dxa"/>
            <w:vAlign w:val="center"/>
          </w:tcPr>
          <w:p w14:paraId="497E7AE2" w14:textId="712D6923" w:rsidR="00D83E50" w:rsidRPr="00DE4F56" w:rsidRDefault="00D83E50" w:rsidP="00D83E50">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DE4F56">
              <w:rPr>
                <w:rFonts w:cs="Arial"/>
                <w:sz w:val="20"/>
                <w:szCs w:val="20"/>
              </w:rPr>
              <w:t>Axtria</w:t>
            </w:r>
          </w:p>
        </w:tc>
        <w:tc>
          <w:tcPr>
            <w:tcW w:w="1735" w:type="dxa"/>
            <w:vAlign w:val="center"/>
          </w:tcPr>
          <w:p w14:paraId="143D072C" w14:textId="76276483" w:rsidR="00D83E50" w:rsidRPr="00DE4F56" w:rsidRDefault="00D83E50" w:rsidP="00D83E50">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DE4F56">
              <w:rPr>
                <w:rFonts w:cs="Arial"/>
                <w:sz w:val="20"/>
                <w:szCs w:val="20"/>
              </w:rPr>
              <w:t>Agency</w:t>
            </w:r>
          </w:p>
        </w:tc>
        <w:tc>
          <w:tcPr>
            <w:tcW w:w="4173" w:type="dxa"/>
          </w:tcPr>
          <w:p w14:paraId="0448D903" w14:textId="6047FF15" w:rsidR="00D83E50" w:rsidRPr="00DE4F56" w:rsidRDefault="00D83E50" w:rsidP="00D83E50">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DE4F56">
              <w:rPr>
                <w:rFonts w:cs="Arial"/>
                <w:sz w:val="20"/>
                <w:szCs w:val="20"/>
              </w:rPr>
              <w:t>Axtria</w:t>
            </w:r>
          </w:p>
        </w:tc>
      </w:tr>
      <w:tr w:rsidR="00D83E50" w:rsidRPr="007930D1" w14:paraId="11B48DA6" w14:textId="77777777" w:rsidTr="00D33F50">
        <w:tc>
          <w:tcPr>
            <w:cnfStyle w:val="001000000000" w:firstRow="0" w:lastRow="0" w:firstColumn="1" w:lastColumn="0" w:oddVBand="0" w:evenVBand="0" w:oddHBand="0" w:evenHBand="0" w:firstRowFirstColumn="0" w:firstRowLastColumn="0" w:lastRowFirstColumn="0" w:lastRowLastColumn="0"/>
            <w:tcW w:w="1670" w:type="dxa"/>
            <w:vAlign w:val="center"/>
          </w:tcPr>
          <w:p w14:paraId="6D76BEDB" w14:textId="77777777" w:rsidR="00D83E50" w:rsidRPr="00DE4F56" w:rsidRDefault="00D83E50" w:rsidP="00D83E50">
            <w:pPr>
              <w:jc w:val="center"/>
              <w:rPr>
                <w:b w:val="0"/>
                <w:bCs w:val="0"/>
                <w:sz w:val="20"/>
                <w:szCs w:val="20"/>
              </w:rPr>
            </w:pPr>
          </w:p>
        </w:tc>
        <w:tc>
          <w:tcPr>
            <w:tcW w:w="1626" w:type="dxa"/>
            <w:vAlign w:val="center"/>
          </w:tcPr>
          <w:p w14:paraId="7F84C985" w14:textId="4511AE75" w:rsidR="00D83E50" w:rsidRPr="00DE4F56" w:rsidRDefault="00D83E50" w:rsidP="00D83E50">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DE4F56">
              <w:rPr>
                <w:rFonts w:cs="Arial"/>
                <w:sz w:val="20"/>
                <w:szCs w:val="20"/>
              </w:rPr>
              <w:t>Biopharm</w:t>
            </w:r>
          </w:p>
        </w:tc>
        <w:tc>
          <w:tcPr>
            <w:tcW w:w="1735" w:type="dxa"/>
            <w:vAlign w:val="center"/>
          </w:tcPr>
          <w:p w14:paraId="2433FE29" w14:textId="525E9293" w:rsidR="00D83E50" w:rsidRPr="00DE4F56" w:rsidRDefault="00D83E50" w:rsidP="00D83E50">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DE4F56">
              <w:rPr>
                <w:rFonts w:cs="Arial"/>
                <w:sz w:val="20"/>
                <w:szCs w:val="20"/>
              </w:rPr>
              <w:t>Third Party</w:t>
            </w:r>
          </w:p>
        </w:tc>
        <w:tc>
          <w:tcPr>
            <w:tcW w:w="4173" w:type="dxa"/>
          </w:tcPr>
          <w:p w14:paraId="79AA34B2" w14:textId="2FCF334C" w:rsidR="00D83E50" w:rsidRPr="00DE4F56" w:rsidRDefault="00D83E50" w:rsidP="00D83E50">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DE4F56">
              <w:rPr>
                <w:rFonts w:cs="Arial"/>
                <w:sz w:val="20"/>
                <w:szCs w:val="20"/>
              </w:rPr>
              <w:t>Jaclene C. D'Ambra (BioPharm Communications) &lt;jdambra@biopharmcommunications.com&gt;</w:t>
            </w:r>
          </w:p>
        </w:tc>
      </w:tr>
      <w:tr w:rsidR="00EE71E9" w:rsidRPr="007930D1" w14:paraId="15BA0AD8" w14:textId="77777777" w:rsidTr="00D3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vAlign w:val="center"/>
          </w:tcPr>
          <w:p w14:paraId="07A2BD6D" w14:textId="0F591AE2" w:rsidR="00EE71E9" w:rsidRPr="00DE4F56" w:rsidRDefault="00EE71E9" w:rsidP="00EE71E9">
            <w:pPr>
              <w:jc w:val="center"/>
              <w:rPr>
                <w:b w:val="0"/>
                <w:bCs w:val="0"/>
                <w:sz w:val="20"/>
                <w:szCs w:val="20"/>
              </w:rPr>
            </w:pPr>
            <w:r w:rsidRPr="00DE4F56">
              <w:rPr>
                <w:rFonts w:cs="Arial"/>
                <w:b w:val="0"/>
                <w:bCs w:val="0"/>
                <w:sz w:val="20"/>
                <w:szCs w:val="20"/>
              </w:rPr>
              <w:t>Peer to Peer</w:t>
            </w:r>
          </w:p>
        </w:tc>
        <w:tc>
          <w:tcPr>
            <w:tcW w:w="1626" w:type="dxa"/>
            <w:vAlign w:val="center"/>
          </w:tcPr>
          <w:p w14:paraId="0949BCB8" w14:textId="533BC9EB" w:rsidR="00EE71E9" w:rsidRPr="00DE4F56" w:rsidRDefault="00EE71E9" w:rsidP="00EE71E9">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DE4F56">
              <w:rPr>
                <w:rFonts w:cs="Arial"/>
                <w:sz w:val="20"/>
                <w:szCs w:val="20"/>
              </w:rPr>
              <w:t>Peer Direct</w:t>
            </w:r>
          </w:p>
        </w:tc>
        <w:tc>
          <w:tcPr>
            <w:tcW w:w="1735" w:type="dxa"/>
            <w:vAlign w:val="center"/>
          </w:tcPr>
          <w:p w14:paraId="6CD98235" w14:textId="37BE2546" w:rsidR="00EE71E9" w:rsidRPr="00DE4F56" w:rsidRDefault="00EE71E9" w:rsidP="00EE71E9">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DE4F56">
              <w:rPr>
                <w:rFonts w:cs="Arial"/>
                <w:sz w:val="20"/>
                <w:szCs w:val="20"/>
              </w:rPr>
              <w:t>Third Party</w:t>
            </w:r>
          </w:p>
        </w:tc>
        <w:tc>
          <w:tcPr>
            <w:tcW w:w="4173" w:type="dxa"/>
          </w:tcPr>
          <w:p w14:paraId="6F652143" w14:textId="3AEFBE28" w:rsidR="00EE71E9" w:rsidRPr="00DE4F56" w:rsidRDefault="00EE71E9" w:rsidP="00B42994">
            <w:pPr>
              <w:autoSpaceDE w:val="0"/>
              <w:autoSpaceDN w:val="0"/>
              <w:cnfStyle w:val="000000100000" w:firstRow="0" w:lastRow="0" w:firstColumn="0" w:lastColumn="0" w:oddVBand="0" w:evenVBand="0" w:oddHBand="1" w:evenHBand="0" w:firstRowFirstColumn="0" w:firstRowLastColumn="0" w:lastRowFirstColumn="0" w:lastRowLastColumn="0"/>
              <w:rPr>
                <w:rFonts w:cs="Arial"/>
                <w:sz w:val="20"/>
                <w:szCs w:val="20"/>
              </w:rPr>
            </w:pPr>
            <w:r w:rsidRPr="00DE4F56">
              <w:rPr>
                <w:rFonts w:cs="Arial"/>
                <w:sz w:val="20"/>
                <w:szCs w:val="20"/>
              </w:rPr>
              <w:t>Tara Kuboski &lt;tara.kuboski@peerdirect.com&gt;</w:t>
            </w:r>
          </w:p>
        </w:tc>
      </w:tr>
      <w:tr w:rsidR="00D33F50" w:rsidRPr="007930D1" w14:paraId="1FD1C220" w14:textId="77777777" w:rsidTr="00D33F50">
        <w:tc>
          <w:tcPr>
            <w:cnfStyle w:val="001000000000" w:firstRow="0" w:lastRow="0" w:firstColumn="1" w:lastColumn="0" w:oddVBand="0" w:evenVBand="0" w:oddHBand="0" w:evenHBand="0" w:firstRowFirstColumn="0" w:firstRowLastColumn="0" w:lastRowFirstColumn="0" w:lastRowLastColumn="0"/>
            <w:tcW w:w="1670" w:type="dxa"/>
            <w:vMerge w:val="restart"/>
            <w:vAlign w:val="center"/>
          </w:tcPr>
          <w:p w14:paraId="75B7C0D6" w14:textId="7DCA5560" w:rsidR="00D33F50" w:rsidRPr="00DE4F56" w:rsidRDefault="00D33F50" w:rsidP="00F01EB2">
            <w:pPr>
              <w:jc w:val="center"/>
              <w:rPr>
                <w:rFonts w:cs="Arial"/>
                <w:b w:val="0"/>
                <w:bCs w:val="0"/>
                <w:sz w:val="20"/>
                <w:szCs w:val="20"/>
              </w:rPr>
            </w:pPr>
            <w:r w:rsidRPr="00DE4F56">
              <w:rPr>
                <w:rFonts w:cs="Arial"/>
                <w:b w:val="0"/>
                <w:bCs w:val="0"/>
                <w:sz w:val="20"/>
                <w:szCs w:val="20"/>
              </w:rPr>
              <w:t>Web</w:t>
            </w:r>
          </w:p>
        </w:tc>
        <w:tc>
          <w:tcPr>
            <w:tcW w:w="1626" w:type="dxa"/>
            <w:vAlign w:val="center"/>
          </w:tcPr>
          <w:p w14:paraId="256DC37C" w14:textId="54D562FF" w:rsidR="00D33F50" w:rsidRPr="00DE4F56" w:rsidRDefault="00D33F50" w:rsidP="00F01EB2">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DE4F56">
              <w:rPr>
                <w:rFonts w:cs="Arial"/>
                <w:sz w:val="20"/>
                <w:szCs w:val="20"/>
              </w:rPr>
              <w:t xml:space="preserve">WebMD (multiple tactics – display, email) </w:t>
            </w:r>
          </w:p>
        </w:tc>
        <w:tc>
          <w:tcPr>
            <w:tcW w:w="1735" w:type="dxa"/>
            <w:vAlign w:val="center"/>
          </w:tcPr>
          <w:p w14:paraId="7EF13BB1" w14:textId="1943AD2D" w:rsidR="00D33F50" w:rsidRPr="00DE4F56" w:rsidRDefault="00D33F50" w:rsidP="00F01EB2">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DE4F56">
              <w:rPr>
                <w:rFonts w:cs="Arial"/>
                <w:sz w:val="20"/>
                <w:szCs w:val="20"/>
              </w:rPr>
              <w:t>Third Party</w:t>
            </w:r>
          </w:p>
        </w:tc>
        <w:tc>
          <w:tcPr>
            <w:tcW w:w="4173" w:type="dxa"/>
            <w:vMerge w:val="restart"/>
          </w:tcPr>
          <w:p w14:paraId="70A16D4C" w14:textId="77777777" w:rsidR="00D33F50" w:rsidRPr="00DE4F56" w:rsidRDefault="00D33F50" w:rsidP="00B42994">
            <w:pPr>
              <w:autoSpaceDE w:val="0"/>
              <w:autoSpaceDN w:val="0"/>
              <w:ind w:left="0" w:firstLine="0"/>
              <w:cnfStyle w:val="000000000000" w:firstRow="0" w:lastRow="0" w:firstColumn="0" w:lastColumn="0" w:oddVBand="0" w:evenVBand="0" w:oddHBand="0" w:evenHBand="0" w:firstRowFirstColumn="0" w:firstRowLastColumn="0" w:lastRowFirstColumn="0" w:lastRowLastColumn="0"/>
              <w:rPr>
                <w:rFonts w:cs="Arial"/>
                <w:sz w:val="20"/>
                <w:szCs w:val="20"/>
              </w:rPr>
            </w:pPr>
          </w:p>
          <w:p w14:paraId="7FFD3460" w14:textId="77777777" w:rsidR="00D33F50" w:rsidRPr="00DE4F56" w:rsidRDefault="00D33F50" w:rsidP="00B42994">
            <w:pPr>
              <w:autoSpaceDE w:val="0"/>
              <w:autoSpaceDN w:val="0"/>
              <w:ind w:left="0" w:firstLine="0"/>
              <w:cnfStyle w:val="000000000000" w:firstRow="0" w:lastRow="0" w:firstColumn="0" w:lastColumn="0" w:oddVBand="0" w:evenVBand="0" w:oddHBand="0" w:evenHBand="0" w:firstRowFirstColumn="0" w:firstRowLastColumn="0" w:lastRowFirstColumn="0" w:lastRowLastColumn="0"/>
              <w:rPr>
                <w:rFonts w:cs="Arial"/>
                <w:sz w:val="20"/>
                <w:szCs w:val="20"/>
              </w:rPr>
            </w:pPr>
          </w:p>
          <w:p w14:paraId="078BF8BB" w14:textId="7BEAF671" w:rsidR="00D33F50" w:rsidRPr="00DE4F56" w:rsidRDefault="00D33F50" w:rsidP="00B42994">
            <w:pPr>
              <w:autoSpaceDE w:val="0"/>
              <w:autoSpaceDN w:val="0"/>
              <w:ind w:left="0" w:firstLine="0"/>
              <w:cnfStyle w:val="000000000000" w:firstRow="0" w:lastRow="0" w:firstColumn="0" w:lastColumn="0" w:oddVBand="0" w:evenVBand="0" w:oddHBand="0" w:evenHBand="0" w:firstRowFirstColumn="0" w:firstRowLastColumn="0" w:lastRowFirstColumn="0" w:lastRowLastColumn="0"/>
              <w:rPr>
                <w:rFonts w:cs="Arial"/>
                <w:sz w:val="20"/>
                <w:szCs w:val="20"/>
              </w:rPr>
            </w:pPr>
            <w:r w:rsidRPr="00DE4F56">
              <w:rPr>
                <w:rFonts w:cs="Arial"/>
                <w:sz w:val="20"/>
                <w:szCs w:val="20"/>
              </w:rPr>
              <w:t xml:space="preserve">Communication with: dnathanson@webmd.net </w:t>
            </w:r>
          </w:p>
        </w:tc>
      </w:tr>
      <w:tr w:rsidR="00D33F50" w:rsidRPr="007930D1" w14:paraId="4B586A32" w14:textId="77777777" w:rsidTr="00D3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vMerge/>
            <w:vAlign w:val="center"/>
          </w:tcPr>
          <w:p w14:paraId="7BCD5BF0" w14:textId="70B6C47B" w:rsidR="00D33F50" w:rsidRPr="00DE4F56" w:rsidRDefault="00D33F50" w:rsidP="00F01EB2">
            <w:pPr>
              <w:jc w:val="center"/>
              <w:rPr>
                <w:b w:val="0"/>
                <w:bCs w:val="0"/>
                <w:sz w:val="20"/>
                <w:szCs w:val="20"/>
              </w:rPr>
            </w:pPr>
          </w:p>
        </w:tc>
        <w:tc>
          <w:tcPr>
            <w:tcW w:w="1626" w:type="dxa"/>
            <w:vAlign w:val="center"/>
          </w:tcPr>
          <w:p w14:paraId="104CFE87" w14:textId="6507DB95" w:rsidR="00D33F50" w:rsidRPr="00DE4F56" w:rsidRDefault="00D33F50" w:rsidP="00F01EB2">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DE4F56">
              <w:rPr>
                <w:rFonts w:cs="Arial"/>
                <w:sz w:val="20"/>
                <w:szCs w:val="20"/>
              </w:rPr>
              <w:t xml:space="preserve">Medscape ((multiple tactics – display, email)) </w:t>
            </w:r>
          </w:p>
        </w:tc>
        <w:tc>
          <w:tcPr>
            <w:tcW w:w="1735" w:type="dxa"/>
            <w:vAlign w:val="center"/>
          </w:tcPr>
          <w:p w14:paraId="74CD29BA" w14:textId="797FC894" w:rsidR="00D33F50" w:rsidRPr="00DE4F56" w:rsidRDefault="00D33F50" w:rsidP="00F01EB2">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DE4F56">
              <w:rPr>
                <w:rFonts w:cs="Arial"/>
                <w:sz w:val="20"/>
                <w:szCs w:val="20"/>
              </w:rPr>
              <w:t>Third Party</w:t>
            </w:r>
          </w:p>
        </w:tc>
        <w:tc>
          <w:tcPr>
            <w:tcW w:w="4173" w:type="dxa"/>
            <w:vMerge/>
          </w:tcPr>
          <w:p w14:paraId="7DC6B69C" w14:textId="77777777" w:rsidR="00D33F50" w:rsidRPr="00DE4F56" w:rsidRDefault="00D33F50" w:rsidP="00F01EB2">
            <w:pPr>
              <w:ind w:left="0" w:firstLine="0"/>
              <w:cnfStyle w:val="000000100000" w:firstRow="0" w:lastRow="0" w:firstColumn="0" w:lastColumn="0" w:oddVBand="0" w:evenVBand="0" w:oddHBand="1" w:evenHBand="0" w:firstRowFirstColumn="0" w:firstRowLastColumn="0" w:lastRowFirstColumn="0" w:lastRowLastColumn="0"/>
              <w:rPr>
                <w:sz w:val="20"/>
                <w:szCs w:val="20"/>
              </w:rPr>
            </w:pPr>
          </w:p>
        </w:tc>
      </w:tr>
      <w:tr w:rsidR="00F01EB2" w:rsidRPr="007930D1" w14:paraId="3713FD8B" w14:textId="77777777" w:rsidTr="00D33F50">
        <w:tc>
          <w:tcPr>
            <w:cnfStyle w:val="001000000000" w:firstRow="0" w:lastRow="0" w:firstColumn="1" w:lastColumn="0" w:oddVBand="0" w:evenVBand="0" w:oddHBand="0" w:evenHBand="0" w:firstRowFirstColumn="0" w:firstRowLastColumn="0" w:lastRowFirstColumn="0" w:lastRowLastColumn="0"/>
            <w:tcW w:w="1670" w:type="dxa"/>
            <w:vMerge/>
            <w:vAlign w:val="center"/>
          </w:tcPr>
          <w:p w14:paraId="30197F71" w14:textId="77777777" w:rsidR="00F01EB2" w:rsidRPr="00DE4F56" w:rsidRDefault="00F01EB2" w:rsidP="00F01EB2">
            <w:pPr>
              <w:jc w:val="center"/>
              <w:rPr>
                <w:b w:val="0"/>
                <w:bCs w:val="0"/>
                <w:sz w:val="20"/>
                <w:szCs w:val="20"/>
              </w:rPr>
            </w:pPr>
          </w:p>
        </w:tc>
        <w:tc>
          <w:tcPr>
            <w:tcW w:w="1626" w:type="dxa"/>
            <w:vAlign w:val="center"/>
          </w:tcPr>
          <w:p w14:paraId="5D3AEE49" w14:textId="363ED3B9" w:rsidR="00F01EB2" w:rsidRPr="00DE4F56" w:rsidRDefault="00F01EB2" w:rsidP="00F01EB2">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DE4F56">
              <w:rPr>
                <w:rFonts w:cs="Arial"/>
                <w:sz w:val="20"/>
                <w:szCs w:val="20"/>
              </w:rPr>
              <w:t>PHM</w:t>
            </w:r>
          </w:p>
        </w:tc>
        <w:tc>
          <w:tcPr>
            <w:tcW w:w="1735" w:type="dxa"/>
            <w:vAlign w:val="center"/>
          </w:tcPr>
          <w:p w14:paraId="38D4575D" w14:textId="234D20B9" w:rsidR="00F01EB2" w:rsidRPr="00DE4F56" w:rsidRDefault="00F01EB2" w:rsidP="00F01EB2">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DE4F56">
              <w:rPr>
                <w:rFonts w:cs="Arial"/>
                <w:sz w:val="20"/>
                <w:szCs w:val="20"/>
              </w:rPr>
              <w:t>Third Party</w:t>
            </w:r>
          </w:p>
        </w:tc>
        <w:tc>
          <w:tcPr>
            <w:tcW w:w="4173" w:type="dxa"/>
          </w:tcPr>
          <w:p w14:paraId="45285364" w14:textId="75EF502F" w:rsidR="00F01EB2" w:rsidRPr="00DE4F56" w:rsidRDefault="00F01EB2" w:rsidP="00F01EB2">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DE4F56">
              <w:rPr>
                <w:rFonts w:cs="Arial"/>
                <w:sz w:val="20"/>
                <w:szCs w:val="20"/>
              </w:rPr>
              <w:t xml:space="preserve">NA (Display Ads not assumed </w:t>
            </w:r>
            <w:r w:rsidR="005A6D73" w:rsidRPr="00DE4F56">
              <w:rPr>
                <w:rFonts w:cs="Arial"/>
                <w:sz w:val="20"/>
                <w:szCs w:val="20"/>
              </w:rPr>
              <w:t xml:space="preserve">to be </w:t>
            </w:r>
            <w:r w:rsidRPr="00DE4F56">
              <w:rPr>
                <w:rFonts w:cs="Arial"/>
                <w:sz w:val="20"/>
                <w:szCs w:val="20"/>
              </w:rPr>
              <w:t>person</w:t>
            </w:r>
            <w:r w:rsidR="005A6D73" w:rsidRPr="00DE4F56">
              <w:rPr>
                <w:rFonts w:cs="Arial"/>
                <w:sz w:val="20"/>
                <w:szCs w:val="20"/>
              </w:rPr>
              <w:t>-</w:t>
            </w:r>
            <w:r w:rsidRPr="00DE4F56">
              <w:rPr>
                <w:rFonts w:cs="Arial"/>
                <w:sz w:val="20"/>
                <w:szCs w:val="20"/>
              </w:rPr>
              <w:t>specific in nature)</w:t>
            </w:r>
          </w:p>
        </w:tc>
      </w:tr>
      <w:tr w:rsidR="009A3939" w:rsidRPr="007930D1" w14:paraId="3E621D31" w14:textId="77777777" w:rsidTr="00D3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vAlign w:val="center"/>
          </w:tcPr>
          <w:p w14:paraId="040CFCA0" w14:textId="5506C4A4" w:rsidR="009A3939" w:rsidRPr="00DE4F56" w:rsidRDefault="009A3939" w:rsidP="009A3939">
            <w:pPr>
              <w:jc w:val="center"/>
              <w:rPr>
                <w:b w:val="0"/>
                <w:bCs w:val="0"/>
                <w:sz w:val="20"/>
                <w:szCs w:val="20"/>
              </w:rPr>
            </w:pPr>
            <w:r w:rsidRPr="00DE4F56">
              <w:rPr>
                <w:rFonts w:cs="Arial"/>
                <w:b w:val="0"/>
                <w:bCs w:val="0"/>
                <w:sz w:val="20"/>
                <w:szCs w:val="20"/>
              </w:rPr>
              <w:t>Events</w:t>
            </w:r>
          </w:p>
        </w:tc>
        <w:tc>
          <w:tcPr>
            <w:tcW w:w="1626" w:type="dxa"/>
            <w:vAlign w:val="center"/>
          </w:tcPr>
          <w:p w14:paraId="01443BDA" w14:textId="55E9EF8D" w:rsidR="009A3939" w:rsidRPr="00DE4F56" w:rsidRDefault="009A3939" w:rsidP="009A3939">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DE4F56">
              <w:rPr>
                <w:rFonts w:cs="Arial"/>
                <w:sz w:val="20"/>
                <w:szCs w:val="20"/>
              </w:rPr>
              <w:t>Phoenix (eNova)</w:t>
            </w:r>
          </w:p>
        </w:tc>
        <w:tc>
          <w:tcPr>
            <w:tcW w:w="1735" w:type="dxa"/>
            <w:vAlign w:val="center"/>
          </w:tcPr>
          <w:p w14:paraId="31B8D6BD" w14:textId="0A97CED1" w:rsidR="009A3939" w:rsidRPr="00DE4F56" w:rsidRDefault="009A3939" w:rsidP="009A3939">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DE4F56">
              <w:rPr>
                <w:rFonts w:cs="Arial"/>
                <w:sz w:val="20"/>
                <w:szCs w:val="20"/>
              </w:rPr>
              <w:t>In House</w:t>
            </w:r>
          </w:p>
        </w:tc>
        <w:tc>
          <w:tcPr>
            <w:tcW w:w="4173" w:type="dxa"/>
          </w:tcPr>
          <w:p w14:paraId="7CE5CC30" w14:textId="77777777" w:rsidR="009A3939" w:rsidRPr="00DE4F56" w:rsidRDefault="009A3939" w:rsidP="009A3939">
            <w:pPr>
              <w:cnfStyle w:val="000000100000" w:firstRow="0" w:lastRow="0" w:firstColumn="0" w:lastColumn="0" w:oddVBand="0" w:evenVBand="0" w:oddHBand="1" w:evenHBand="0" w:firstRowFirstColumn="0" w:firstRowLastColumn="0" w:lastRowFirstColumn="0" w:lastRowLastColumn="0"/>
              <w:rPr>
                <w:sz w:val="20"/>
                <w:szCs w:val="20"/>
              </w:rPr>
            </w:pPr>
            <w:r w:rsidRPr="00DE4F56">
              <w:rPr>
                <w:sz w:val="20"/>
                <w:szCs w:val="20"/>
              </w:rPr>
              <w:t>Communication sent to: Marc Bunn &lt;</w:t>
            </w:r>
            <w:hyperlink r:id="rId22" w:history="1">
              <w:r w:rsidRPr="00DE4F56">
                <w:rPr>
                  <w:rStyle w:val="Hyperlink"/>
                  <w:sz w:val="20"/>
                  <w:szCs w:val="20"/>
                </w:rPr>
                <w:t>mbunn@teamenova.com</w:t>
              </w:r>
            </w:hyperlink>
            <w:r w:rsidRPr="00DE4F56">
              <w:rPr>
                <w:sz w:val="20"/>
                <w:szCs w:val="20"/>
              </w:rPr>
              <w:t>&gt;</w:t>
            </w:r>
          </w:p>
          <w:p w14:paraId="1B12E183" w14:textId="16D74A59" w:rsidR="009A3939" w:rsidRPr="00DE4F56" w:rsidRDefault="009A3939" w:rsidP="009A3939">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DE4F56">
              <w:rPr>
                <w:sz w:val="20"/>
                <w:szCs w:val="20"/>
              </w:rPr>
              <w:t>Communication received from: Tracy Spencer &lt;</w:t>
            </w:r>
            <w:hyperlink r:id="rId23" w:history="1">
              <w:r w:rsidRPr="00DE4F56">
                <w:rPr>
                  <w:rStyle w:val="Hyperlink"/>
                  <w:sz w:val="20"/>
                  <w:szCs w:val="20"/>
                </w:rPr>
                <w:t>tspencer@teamenova.com</w:t>
              </w:r>
            </w:hyperlink>
            <w:r w:rsidRPr="00DE4F56">
              <w:rPr>
                <w:sz w:val="20"/>
                <w:szCs w:val="20"/>
              </w:rPr>
              <w:t>&gt;</w:t>
            </w:r>
          </w:p>
        </w:tc>
      </w:tr>
      <w:tr w:rsidR="009A3939" w:rsidRPr="007930D1" w14:paraId="32F93B38" w14:textId="77777777" w:rsidTr="00D33F50">
        <w:tc>
          <w:tcPr>
            <w:cnfStyle w:val="001000000000" w:firstRow="0" w:lastRow="0" w:firstColumn="1" w:lastColumn="0" w:oddVBand="0" w:evenVBand="0" w:oddHBand="0" w:evenHBand="0" w:firstRowFirstColumn="0" w:firstRowLastColumn="0" w:lastRowFirstColumn="0" w:lastRowLastColumn="0"/>
            <w:tcW w:w="1670" w:type="dxa"/>
            <w:vAlign w:val="center"/>
          </w:tcPr>
          <w:p w14:paraId="3809E86B" w14:textId="77777777" w:rsidR="009A3939" w:rsidRPr="00DE4F56" w:rsidRDefault="009A3939" w:rsidP="009A3939">
            <w:pPr>
              <w:jc w:val="center"/>
              <w:rPr>
                <w:rFonts w:cs="Arial"/>
                <w:b w:val="0"/>
                <w:bCs w:val="0"/>
                <w:sz w:val="20"/>
                <w:szCs w:val="20"/>
              </w:rPr>
            </w:pPr>
          </w:p>
        </w:tc>
        <w:tc>
          <w:tcPr>
            <w:tcW w:w="1626" w:type="dxa"/>
            <w:vAlign w:val="center"/>
          </w:tcPr>
          <w:p w14:paraId="6F26289C" w14:textId="5C4BE404" w:rsidR="009A3939" w:rsidRPr="00DE4F56" w:rsidRDefault="009A3939" w:rsidP="009A3939">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DE4F56">
              <w:rPr>
                <w:rFonts w:cs="Arial"/>
                <w:sz w:val="20"/>
                <w:szCs w:val="20"/>
              </w:rPr>
              <w:t>Medical Leverage</w:t>
            </w:r>
          </w:p>
        </w:tc>
        <w:tc>
          <w:tcPr>
            <w:tcW w:w="1735" w:type="dxa"/>
            <w:vAlign w:val="center"/>
          </w:tcPr>
          <w:p w14:paraId="25F0DD69" w14:textId="66774352" w:rsidR="009A3939" w:rsidRPr="00DE4F56" w:rsidRDefault="009A3939" w:rsidP="009A3939">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DE4F56">
              <w:rPr>
                <w:rFonts w:cs="Arial"/>
                <w:sz w:val="20"/>
                <w:szCs w:val="20"/>
              </w:rPr>
              <w:t>In house</w:t>
            </w:r>
          </w:p>
        </w:tc>
        <w:tc>
          <w:tcPr>
            <w:tcW w:w="4173" w:type="dxa"/>
          </w:tcPr>
          <w:p w14:paraId="085E80C7" w14:textId="5DDB33DF" w:rsidR="009A3939" w:rsidRPr="00DE4F56" w:rsidRDefault="009A3939" w:rsidP="009A3939">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DE4F56">
              <w:rPr>
                <w:rFonts w:cs="Arial"/>
                <w:sz w:val="20"/>
                <w:szCs w:val="20"/>
              </w:rPr>
              <w:t xml:space="preserve">Communication sent </w:t>
            </w:r>
            <w:r w:rsidR="005A6D73" w:rsidRPr="00DE4F56">
              <w:rPr>
                <w:rFonts w:cs="Arial"/>
                <w:sz w:val="20"/>
                <w:szCs w:val="20"/>
              </w:rPr>
              <w:t>to</w:t>
            </w:r>
            <w:r w:rsidRPr="00DE4F56">
              <w:rPr>
                <w:rFonts w:cs="Arial"/>
                <w:sz w:val="20"/>
                <w:szCs w:val="20"/>
              </w:rPr>
              <w:t xml:space="preserve"> </w:t>
            </w:r>
            <w:r w:rsidRPr="00DE4F56">
              <w:rPr>
                <w:sz w:val="20"/>
                <w:szCs w:val="20"/>
              </w:rPr>
              <w:t>Kirstin Croucher &lt;</w:t>
            </w:r>
            <w:hyperlink r:id="rId24" w:history="1">
              <w:r w:rsidRPr="00DE4F56">
                <w:rPr>
                  <w:rStyle w:val="Hyperlink"/>
                  <w:sz w:val="20"/>
                  <w:szCs w:val="20"/>
                </w:rPr>
                <w:t>kcroucher@medicalleverage.com</w:t>
              </w:r>
            </w:hyperlink>
            <w:r w:rsidRPr="00DE4F56">
              <w:rPr>
                <w:sz w:val="20"/>
                <w:szCs w:val="20"/>
              </w:rPr>
              <w:t>&gt;</w:t>
            </w:r>
          </w:p>
          <w:p w14:paraId="246ADEFC" w14:textId="3D61DE95" w:rsidR="009A3939" w:rsidRPr="00DE4F56" w:rsidRDefault="009A3939" w:rsidP="009A3939">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DE4F56">
              <w:rPr>
                <w:rFonts w:cs="Arial"/>
                <w:sz w:val="20"/>
                <w:szCs w:val="20"/>
              </w:rPr>
              <w:t>Communication received from Maureen Legaria &lt;mlegaria@medicalleverage.com&gt;</w:t>
            </w:r>
          </w:p>
        </w:tc>
      </w:tr>
      <w:tr w:rsidR="009A3939" w:rsidRPr="007930D1" w14:paraId="47C1F432" w14:textId="77777777" w:rsidTr="00D3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vAlign w:val="center"/>
          </w:tcPr>
          <w:p w14:paraId="385B8EDB" w14:textId="76C201C5" w:rsidR="009A3939" w:rsidRPr="00DE4F56" w:rsidRDefault="009A3939" w:rsidP="009A3939">
            <w:pPr>
              <w:jc w:val="center"/>
              <w:rPr>
                <w:rFonts w:cs="Arial"/>
                <w:b w:val="0"/>
                <w:bCs w:val="0"/>
                <w:sz w:val="20"/>
                <w:szCs w:val="20"/>
              </w:rPr>
            </w:pPr>
            <w:r w:rsidRPr="00DE4F56">
              <w:rPr>
                <w:rFonts w:cs="Arial"/>
                <w:b w:val="0"/>
                <w:bCs w:val="0"/>
                <w:sz w:val="20"/>
                <w:szCs w:val="20"/>
              </w:rPr>
              <w:t>Social</w:t>
            </w:r>
          </w:p>
        </w:tc>
        <w:tc>
          <w:tcPr>
            <w:tcW w:w="1626" w:type="dxa"/>
            <w:vAlign w:val="center"/>
          </w:tcPr>
          <w:p w14:paraId="2B843C14" w14:textId="24DFC473" w:rsidR="009A3939" w:rsidRPr="00DE4F56" w:rsidRDefault="009A3939" w:rsidP="009A3939">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DE4F56">
              <w:rPr>
                <w:rFonts w:cs="Arial"/>
                <w:sz w:val="20"/>
                <w:szCs w:val="20"/>
              </w:rPr>
              <w:t>Epocrates</w:t>
            </w:r>
          </w:p>
        </w:tc>
        <w:tc>
          <w:tcPr>
            <w:tcW w:w="1735" w:type="dxa"/>
            <w:vAlign w:val="center"/>
          </w:tcPr>
          <w:p w14:paraId="0B01A0EA" w14:textId="378030F7" w:rsidR="009A3939" w:rsidRPr="00DE4F56" w:rsidRDefault="009A3939" w:rsidP="009A3939">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DE4F56">
              <w:rPr>
                <w:rFonts w:cs="Arial"/>
                <w:sz w:val="20"/>
                <w:szCs w:val="20"/>
              </w:rPr>
              <w:t>Third Party</w:t>
            </w:r>
          </w:p>
        </w:tc>
        <w:tc>
          <w:tcPr>
            <w:tcW w:w="4173" w:type="dxa"/>
          </w:tcPr>
          <w:p w14:paraId="4BE34E9E" w14:textId="77777777" w:rsidR="009A3939" w:rsidRPr="00DE4F56" w:rsidRDefault="009A3939" w:rsidP="009A3939">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DE4F56">
              <w:rPr>
                <w:rFonts w:cs="Arial"/>
                <w:sz w:val="20"/>
                <w:szCs w:val="20"/>
              </w:rPr>
              <w:t xml:space="preserve">Communication Sent To: Kate Eucker </w:t>
            </w:r>
          </w:p>
          <w:p w14:paraId="5886D5B9" w14:textId="6A4BE9E6" w:rsidR="009A3939" w:rsidRPr="00DE4F56" w:rsidRDefault="009A3939" w:rsidP="009A3939">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DE4F56">
              <w:rPr>
                <w:rFonts w:cs="Arial"/>
                <w:sz w:val="20"/>
                <w:szCs w:val="20"/>
              </w:rPr>
              <w:t>Communication Received from: Brian Parker &lt;brparker@athenahealth.com&gt;</w:t>
            </w:r>
          </w:p>
        </w:tc>
      </w:tr>
      <w:tr w:rsidR="009A3939" w:rsidRPr="007930D1" w14:paraId="79B084E8" w14:textId="77777777" w:rsidTr="00D33F50">
        <w:tc>
          <w:tcPr>
            <w:cnfStyle w:val="001000000000" w:firstRow="0" w:lastRow="0" w:firstColumn="1" w:lastColumn="0" w:oddVBand="0" w:evenVBand="0" w:oddHBand="0" w:evenHBand="0" w:firstRowFirstColumn="0" w:firstRowLastColumn="0" w:lastRowFirstColumn="0" w:lastRowLastColumn="0"/>
            <w:tcW w:w="1670" w:type="dxa"/>
            <w:vAlign w:val="center"/>
          </w:tcPr>
          <w:p w14:paraId="17BF7C65" w14:textId="77777777" w:rsidR="009A3939" w:rsidRPr="00DE4F56" w:rsidRDefault="009A3939" w:rsidP="009A3939">
            <w:pPr>
              <w:jc w:val="center"/>
              <w:rPr>
                <w:rFonts w:cs="Arial"/>
                <w:sz w:val="20"/>
                <w:szCs w:val="20"/>
              </w:rPr>
            </w:pPr>
          </w:p>
        </w:tc>
        <w:tc>
          <w:tcPr>
            <w:tcW w:w="1626" w:type="dxa"/>
            <w:vAlign w:val="center"/>
          </w:tcPr>
          <w:p w14:paraId="2813DEA6" w14:textId="7D5908F9" w:rsidR="009A3939" w:rsidRPr="00DE4F56" w:rsidRDefault="009A3939" w:rsidP="009A3939">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DE4F56">
              <w:rPr>
                <w:rFonts w:cs="Arial"/>
                <w:sz w:val="20"/>
                <w:szCs w:val="20"/>
              </w:rPr>
              <w:t>Doximity</w:t>
            </w:r>
          </w:p>
        </w:tc>
        <w:tc>
          <w:tcPr>
            <w:tcW w:w="1735" w:type="dxa"/>
            <w:vAlign w:val="center"/>
          </w:tcPr>
          <w:p w14:paraId="1D514360" w14:textId="5BBA324A" w:rsidR="009A3939" w:rsidRPr="00DE4F56" w:rsidRDefault="009A3939" w:rsidP="009A3939">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DE4F56">
              <w:rPr>
                <w:rFonts w:cs="Arial"/>
                <w:sz w:val="20"/>
                <w:szCs w:val="20"/>
              </w:rPr>
              <w:t>Third Party</w:t>
            </w:r>
          </w:p>
        </w:tc>
        <w:tc>
          <w:tcPr>
            <w:tcW w:w="4173" w:type="dxa"/>
          </w:tcPr>
          <w:p w14:paraId="51926EC6" w14:textId="0CE98654" w:rsidR="009A3939" w:rsidRPr="00DE4F56" w:rsidRDefault="009A3939" w:rsidP="009A3939">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DE4F56">
              <w:rPr>
                <w:sz w:val="20"/>
                <w:szCs w:val="20"/>
              </w:rPr>
              <w:t xml:space="preserve">Ethan </w:t>
            </w:r>
            <w:r w:rsidR="005A6D73" w:rsidRPr="00DE4F56">
              <w:rPr>
                <w:sz w:val="20"/>
                <w:szCs w:val="20"/>
              </w:rPr>
              <w:t>Hort</w:t>
            </w:r>
            <w:r w:rsidRPr="00DE4F56">
              <w:rPr>
                <w:sz w:val="20"/>
                <w:szCs w:val="20"/>
              </w:rPr>
              <w:t xml:space="preserve"> &lt;</w:t>
            </w:r>
            <w:hyperlink r:id="rId25" w:tgtFrame="_blank" w:history="1">
              <w:r w:rsidRPr="00DE4F56">
                <w:rPr>
                  <w:rStyle w:val="Hyperlink"/>
                  <w:sz w:val="20"/>
                  <w:szCs w:val="20"/>
                </w:rPr>
                <w:t>ehort@doximity.com</w:t>
              </w:r>
            </w:hyperlink>
            <w:r w:rsidRPr="00DE4F56">
              <w:rPr>
                <w:sz w:val="20"/>
                <w:szCs w:val="20"/>
              </w:rPr>
              <w:t>&gt;</w:t>
            </w:r>
          </w:p>
        </w:tc>
      </w:tr>
    </w:tbl>
    <w:p w14:paraId="19711F5B" w14:textId="7ACA9D62" w:rsidR="002D2937" w:rsidRDefault="002D2937" w:rsidP="002D2937"/>
    <w:p w14:paraId="4A04B030" w14:textId="77777777" w:rsidR="0062617B" w:rsidRPr="002D2937" w:rsidRDefault="0062617B" w:rsidP="002D2937"/>
    <w:p w14:paraId="7E2E5036" w14:textId="5BF89494" w:rsidR="00DC62FA" w:rsidRDefault="007F0579" w:rsidP="00A109A5">
      <w:pPr>
        <w:pStyle w:val="Heading2"/>
        <w:numPr>
          <w:ilvl w:val="1"/>
          <w:numId w:val="43"/>
        </w:numPr>
        <w:jc w:val="both"/>
        <w:rPr>
          <w:rFonts w:asciiTheme="majorHAnsi" w:eastAsia="Arial" w:hAnsiTheme="majorHAnsi" w:cstheme="majorHAnsi"/>
          <w:b/>
          <w:sz w:val="26"/>
          <w:szCs w:val="26"/>
        </w:rPr>
      </w:pPr>
      <w:r>
        <w:rPr>
          <w:rFonts w:asciiTheme="majorHAnsi" w:eastAsia="Arial" w:hAnsiTheme="majorHAnsi" w:cstheme="majorHAnsi"/>
          <w:b/>
          <w:sz w:val="26"/>
          <w:szCs w:val="26"/>
        </w:rPr>
        <w:t xml:space="preserve"> </w:t>
      </w:r>
      <w:bookmarkStart w:id="56" w:name="_Toc40701467"/>
      <w:r>
        <w:rPr>
          <w:rFonts w:asciiTheme="majorHAnsi" w:eastAsia="Arial" w:hAnsiTheme="majorHAnsi" w:cstheme="majorHAnsi"/>
          <w:b/>
          <w:sz w:val="26"/>
          <w:szCs w:val="26"/>
        </w:rPr>
        <w:t>User and Access Management</w:t>
      </w:r>
      <w:bookmarkEnd w:id="56"/>
    </w:p>
    <w:p w14:paraId="39F7E3D8" w14:textId="77777777" w:rsidR="00E31F2A" w:rsidRDefault="00E31F2A" w:rsidP="00E31F2A">
      <w:pPr>
        <w:ind w:left="0" w:firstLine="0"/>
      </w:pPr>
    </w:p>
    <w:p w14:paraId="35C56D74" w14:textId="09EF7035" w:rsidR="00E31F2A" w:rsidRPr="00E31F2A" w:rsidRDefault="00E31F2A" w:rsidP="00016A3F">
      <w:pPr>
        <w:ind w:left="0" w:firstLine="0"/>
        <w:jc w:val="both"/>
      </w:pPr>
      <w:r w:rsidRPr="00E31F2A">
        <w:rPr>
          <w:sz w:val="20"/>
          <w:szCs w:val="20"/>
        </w:rPr>
        <w:t>The Consent Management system enables an access management framework for different user roles, which provides them the ability to use a specific service or a group of functions. This framework includes the execution of policies and actions defined in information security management. The diagram below depicts the entire process workflow for PII data access and protection, which enables you to understand the concept of access management in CMA:</w:t>
      </w:r>
    </w:p>
    <w:p w14:paraId="604F0C1D" w14:textId="77777777" w:rsidR="00627F1A" w:rsidRPr="00627F1A" w:rsidRDefault="00627F1A" w:rsidP="00666CF1">
      <w:pPr>
        <w:spacing w:after="0" w:line="240" w:lineRule="auto"/>
        <w:ind w:left="0" w:firstLine="0"/>
        <w:jc w:val="both"/>
        <w:rPr>
          <w:rFonts w:asciiTheme="minorHAnsi" w:eastAsia="Times New Roman" w:hAnsiTheme="minorHAnsi" w:cstheme="minorHAnsi"/>
          <w:color w:val="0E101A"/>
          <w:sz w:val="20"/>
          <w:szCs w:val="20"/>
        </w:rPr>
      </w:pPr>
      <w:r w:rsidRPr="00627F1A">
        <w:rPr>
          <w:rFonts w:asciiTheme="minorHAnsi" w:eastAsia="Times New Roman" w:hAnsiTheme="minorHAnsi" w:cstheme="minorHAnsi"/>
          <w:color w:val="0E101A"/>
          <w:sz w:val="20"/>
          <w:szCs w:val="20"/>
        </w:rPr>
        <w:lastRenderedPageBreak/>
        <w:t>The system has all the user roles defined in requirements stated in the authentication. It controls and monitors the users who can access the front-end of the application. As you see in the figure that the system enables the PII information across all the patient data sources in a controlled and encrypted format. The users (marketing experts) extract the info to access controlled buckets on the box folders to provide access to the following sets of users:</w:t>
      </w:r>
    </w:p>
    <w:p w14:paraId="539091D2" w14:textId="3F20A872" w:rsidR="00627F1A" w:rsidRPr="00627F1A" w:rsidRDefault="00643485" w:rsidP="00A109A5">
      <w:pPr>
        <w:numPr>
          <w:ilvl w:val="0"/>
          <w:numId w:val="28"/>
        </w:numPr>
        <w:spacing w:after="0" w:line="240" w:lineRule="auto"/>
        <w:jc w:val="both"/>
        <w:rPr>
          <w:rFonts w:asciiTheme="minorHAnsi" w:eastAsia="Times New Roman" w:hAnsiTheme="minorHAnsi" w:cstheme="minorHAnsi"/>
          <w:color w:val="0E101A"/>
          <w:sz w:val="20"/>
          <w:szCs w:val="20"/>
        </w:rPr>
      </w:pPr>
      <w:r>
        <w:rPr>
          <w:rFonts w:asciiTheme="minorHAnsi" w:eastAsia="Times New Roman" w:hAnsiTheme="minorHAnsi" w:cstheme="minorHAnsi"/>
          <w:color w:val="0E101A"/>
          <w:sz w:val="20"/>
          <w:szCs w:val="20"/>
        </w:rPr>
        <w:t>IPSEN</w:t>
      </w:r>
      <w:r w:rsidR="00627F1A" w:rsidRPr="00627F1A">
        <w:rPr>
          <w:rFonts w:asciiTheme="minorHAnsi" w:eastAsia="Times New Roman" w:hAnsiTheme="minorHAnsi" w:cstheme="minorHAnsi"/>
          <w:color w:val="0E101A"/>
          <w:sz w:val="20"/>
          <w:szCs w:val="20"/>
        </w:rPr>
        <w:t xml:space="preserve"> internal users</w:t>
      </w:r>
    </w:p>
    <w:p w14:paraId="6C370498" w14:textId="69675DF1" w:rsidR="00627F1A" w:rsidRPr="00627F1A" w:rsidRDefault="00627F1A" w:rsidP="00A109A5">
      <w:pPr>
        <w:numPr>
          <w:ilvl w:val="0"/>
          <w:numId w:val="28"/>
        </w:numPr>
        <w:spacing w:after="0" w:line="240" w:lineRule="auto"/>
        <w:jc w:val="both"/>
        <w:rPr>
          <w:rFonts w:asciiTheme="minorHAnsi" w:eastAsia="Times New Roman" w:hAnsiTheme="minorHAnsi" w:cstheme="minorHAnsi"/>
          <w:color w:val="0E101A"/>
          <w:sz w:val="20"/>
          <w:szCs w:val="20"/>
        </w:rPr>
      </w:pPr>
      <w:r w:rsidRPr="00627F1A">
        <w:rPr>
          <w:rFonts w:asciiTheme="minorHAnsi" w:eastAsia="Times New Roman" w:hAnsiTheme="minorHAnsi" w:cstheme="minorHAnsi"/>
          <w:color w:val="0E101A"/>
          <w:sz w:val="20"/>
          <w:szCs w:val="20"/>
        </w:rPr>
        <w:t xml:space="preserve">Third-party users who might run campaigns on behalf of </w:t>
      </w:r>
      <w:r w:rsidR="00643485">
        <w:rPr>
          <w:rFonts w:asciiTheme="minorHAnsi" w:eastAsia="Times New Roman" w:hAnsiTheme="minorHAnsi" w:cstheme="minorHAnsi"/>
          <w:color w:val="0E101A"/>
          <w:sz w:val="20"/>
          <w:szCs w:val="20"/>
        </w:rPr>
        <w:t>IPSEN</w:t>
      </w:r>
    </w:p>
    <w:p w14:paraId="15B83D39" w14:textId="77777777" w:rsidR="00627F1A" w:rsidRPr="00627F1A" w:rsidRDefault="00627F1A" w:rsidP="00A109A5">
      <w:pPr>
        <w:numPr>
          <w:ilvl w:val="0"/>
          <w:numId w:val="28"/>
        </w:numPr>
        <w:spacing w:after="0" w:line="240" w:lineRule="auto"/>
        <w:jc w:val="both"/>
        <w:rPr>
          <w:rFonts w:asciiTheme="minorHAnsi" w:eastAsia="Times New Roman" w:hAnsiTheme="minorHAnsi" w:cstheme="minorHAnsi"/>
          <w:color w:val="0E101A"/>
          <w:sz w:val="20"/>
          <w:szCs w:val="20"/>
        </w:rPr>
      </w:pPr>
      <w:r w:rsidRPr="00627F1A">
        <w:rPr>
          <w:rFonts w:asciiTheme="minorHAnsi" w:eastAsia="Times New Roman" w:hAnsiTheme="minorHAnsi" w:cstheme="minorHAnsi"/>
          <w:color w:val="0E101A"/>
          <w:sz w:val="20"/>
          <w:szCs w:val="20"/>
        </w:rPr>
        <w:t>The database administrator in-charge of keeping control of the numbers of users having access to the system. She maintains credentials for backend users during the operation phase and maintains logs for the same.</w:t>
      </w:r>
    </w:p>
    <w:p w14:paraId="58116CE0" w14:textId="77777777" w:rsidR="00627F1A" w:rsidRPr="00627F1A" w:rsidRDefault="00627F1A" w:rsidP="00666CF1">
      <w:pPr>
        <w:spacing w:after="0" w:line="240" w:lineRule="auto"/>
        <w:ind w:left="0" w:firstLine="0"/>
        <w:jc w:val="both"/>
        <w:rPr>
          <w:rFonts w:asciiTheme="minorHAnsi" w:eastAsia="Times New Roman" w:hAnsiTheme="minorHAnsi" w:cstheme="minorHAnsi"/>
          <w:color w:val="0E101A"/>
          <w:sz w:val="20"/>
          <w:szCs w:val="20"/>
        </w:rPr>
      </w:pPr>
      <w:r w:rsidRPr="00627F1A">
        <w:rPr>
          <w:rFonts w:asciiTheme="minorHAnsi" w:eastAsia="Times New Roman" w:hAnsiTheme="minorHAnsi" w:cstheme="minorHAnsi"/>
          <w:color w:val="0E101A"/>
          <w:sz w:val="20"/>
          <w:szCs w:val="20"/>
        </w:rPr>
        <w:t>The consent management system maintains the detailed audit logs for system access and supports the functions/solutions listed below:</w:t>
      </w:r>
    </w:p>
    <w:p w14:paraId="2F8ABDEB" w14:textId="77777777" w:rsidR="00627F1A" w:rsidRPr="00627F1A" w:rsidRDefault="00627F1A" w:rsidP="00A109A5">
      <w:pPr>
        <w:numPr>
          <w:ilvl w:val="0"/>
          <w:numId w:val="29"/>
        </w:numPr>
        <w:spacing w:after="0" w:line="240" w:lineRule="auto"/>
        <w:jc w:val="both"/>
        <w:rPr>
          <w:rFonts w:asciiTheme="minorHAnsi" w:eastAsia="Times New Roman" w:hAnsiTheme="minorHAnsi" w:cstheme="minorHAnsi"/>
          <w:color w:val="0E101A"/>
          <w:sz w:val="20"/>
          <w:szCs w:val="20"/>
        </w:rPr>
      </w:pPr>
      <w:r w:rsidRPr="00627F1A">
        <w:rPr>
          <w:rFonts w:asciiTheme="minorHAnsi" w:eastAsia="Times New Roman" w:hAnsiTheme="minorHAnsi" w:cstheme="minorHAnsi"/>
          <w:color w:val="0E101A"/>
          <w:sz w:val="20"/>
          <w:szCs w:val="20"/>
        </w:rPr>
        <w:t>All sources send data to the consent system through S3/SFTP folders configured in the system.</w:t>
      </w:r>
    </w:p>
    <w:p w14:paraId="78A4B377" w14:textId="77777777" w:rsidR="00627F1A" w:rsidRPr="00627F1A" w:rsidRDefault="00627F1A" w:rsidP="00A109A5">
      <w:pPr>
        <w:numPr>
          <w:ilvl w:val="0"/>
          <w:numId w:val="29"/>
        </w:numPr>
        <w:spacing w:after="0" w:line="240" w:lineRule="auto"/>
        <w:jc w:val="both"/>
        <w:rPr>
          <w:rFonts w:asciiTheme="minorHAnsi" w:eastAsia="Times New Roman" w:hAnsiTheme="minorHAnsi" w:cstheme="minorHAnsi"/>
          <w:color w:val="0E101A"/>
          <w:sz w:val="20"/>
          <w:szCs w:val="20"/>
        </w:rPr>
      </w:pPr>
      <w:r w:rsidRPr="00627F1A">
        <w:rPr>
          <w:rFonts w:asciiTheme="minorHAnsi" w:eastAsia="Times New Roman" w:hAnsiTheme="minorHAnsi" w:cstheme="minorHAnsi"/>
          <w:color w:val="0E101A"/>
          <w:sz w:val="20"/>
          <w:szCs w:val="20"/>
        </w:rPr>
        <w:t>The system stores all encryption keys in a protected cloud environment.</w:t>
      </w:r>
    </w:p>
    <w:p w14:paraId="6185C6ED" w14:textId="77777777" w:rsidR="00627F1A" w:rsidRPr="00627F1A" w:rsidRDefault="00627F1A" w:rsidP="00A109A5">
      <w:pPr>
        <w:numPr>
          <w:ilvl w:val="0"/>
          <w:numId w:val="29"/>
        </w:numPr>
        <w:spacing w:after="0" w:line="240" w:lineRule="auto"/>
        <w:jc w:val="both"/>
        <w:rPr>
          <w:rFonts w:asciiTheme="minorHAnsi" w:eastAsia="Times New Roman" w:hAnsiTheme="minorHAnsi" w:cstheme="minorHAnsi"/>
          <w:color w:val="0E101A"/>
          <w:sz w:val="20"/>
          <w:szCs w:val="20"/>
        </w:rPr>
      </w:pPr>
      <w:r w:rsidRPr="00627F1A">
        <w:rPr>
          <w:rFonts w:asciiTheme="minorHAnsi" w:eastAsia="Times New Roman" w:hAnsiTheme="minorHAnsi" w:cstheme="minorHAnsi"/>
          <w:color w:val="0E101A"/>
          <w:sz w:val="20"/>
          <w:szCs w:val="20"/>
        </w:rPr>
        <w:t>The maintenance and support users from the backend can access this encrypted data. However, without the encryption key, they or other app users cannot decode the data.</w:t>
      </w:r>
    </w:p>
    <w:p w14:paraId="642D651C" w14:textId="77777777" w:rsidR="00627F1A" w:rsidRPr="00627F1A" w:rsidRDefault="00627F1A" w:rsidP="00A109A5">
      <w:pPr>
        <w:numPr>
          <w:ilvl w:val="0"/>
          <w:numId w:val="29"/>
        </w:numPr>
        <w:spacing w:after="0" w:line="240" w:lineRule="auto"/>
        <w:jc w:val="both"/>
        <w:rPr>
          <w:rFonts w:asciiTheme="minorHAnsi" w:eastAsia="Times New Roman" w:hAnsiTheme="minorHAnsi" w:cstheme="minorHAnsi"/>
          <w:color w:val="0E101A"/>
          <w:sz w:val="20"/>
          <w:szCs w:val="20"/>
        </w:rPr>
      </w:pPr>
      <w:r w:rsidRPr="00627F1A">
        <w:rPr>
          <w:rFonts w:asciiTheme="minorHAnsi" w:eastAsia="Times New Roman" w:hAnsiTheme="minorHAnsi" w:cstheme="minorHAnsi"/>
          <w:color w:val="0E101A"/>
          <w:sz w:val="20"/>
          <w:szCs w:val="20"/>
        </w:rPr>
        <w:t>The system deposits files in a clear text format to the server for the following purposes.</w:t>
      </w:r>
    </w:p>
    <w:p w14:paraId="3C8CDC68" w14:textId="3732390D" w:rsidR="00627F1A" w:rsidRPr="00627F1A" w:rsidRDefault="00627F1A" w:rsidP="00A109A5">
      <w:pPr>
        <w:numPr>
          <w:ilvl w:val="1"/>
          <w:numId w:val="29"/>
        </w:numPr>
        <w:spacing w:after="0" w:line="240" w:lineRule="auto"/>
        <w:jc w:val="both"/>
        <w:rPr>
          <w:rFonts w:asciiTheme="minorHAnsi" w:eastAsia="Times New Roman" w:hAnsiTheme="minorHAnsi" w:cstheme="minorHAnsi"/>
          <w:color w:val="0E101A"/>
          <w:sz w:val="20"/>
          <w:szCs w:val="20"/>
        </w:rPr>
      </w:pPr>
      <w:r w:rsidRPr="00627F1A">
        <w:rPr>
          <w:rFonts w:asciiTheme="minorHAnsi" w:eastAsia="Times New Roman" w:hAnsiTheme="minorHAnsi" w:cstheme="minorHAnsi"/>
          <w:color w:val="0E101A"/>
          <w:sz w:val="20"/>
          <w:szCs w:val="20"/>
        </w:rPr>
        <w:t xml:space="preserve">Marketing campaigns run by </w:t>
      </w:r>
      <w:r w:rsidR="00643485">
        <w:rPr>
          <w:rFonts w:asciiTheme="minorHAnsi" w:eastAsia="Times New Roman" w:hAnsiTheme="minorHAnsi" w:cstheme="minorHAnsi"/>
          <w:color w:val="0E101A"/>
          <w:sz w:val="20"/>
          <w:szCs w:val="20"/>
        </w:rPr>
        <w:t>IPSEN</w:t>
      </w:r>
      <w:r w:rsidRPr="00627F1A">
        <w:rPr>
          <w:rFonts w:asciiTheme="minorHAnsi" w:eastAsia="Times New Roman" w:hAnsiTheme="minorHAnsi" w:cstheme="minorHAnsi"/>
          <w:color w:val="0E101A"/>
          <w:sz w:val="20"/>
          <w:szCs w:val="20"/>
        </w:rPr>
        <w:t xml:space="preserve"> or third-party users</w:t>
      </w:r>
    </w:p>
    <w:p w14:paraId="02F05794" w14:textId="10ECDE68" w:rsidR="00627F1A" w:rsidRPr="00627F1A" w:rsidRDefault="00627F1A" w:rsidP="00A109A5">
      <w:pPr>
        <w:numPr>
          <w:ilvl w:val="1"/>
          <w:numId w:val="29"/>
        </w:numPr>
        <w:spacing w:after="0" w:line="240" w:lineRule="auto"/>
        <w:jc w:val="both"/>
        <w:rPr>
          <w:rFonts w:asciiTheme="minorHAnsi" w:eastAsia="Times New Roman" w:hAnsiTheme="minorHAnsi" w:cstheme="minorHAnsi"/>
          <w:color w:val="0E101A"/>
          <w:sz w:val="20"/>
          <w:szCs w:val="20"/>
        </w:rPr>
      </w:pPr>
      <w:r w:rsidRPr="00627F1A">
        <w:rPr>
          <w:rFonts w:asciiTheme="minorHAnsi" w:eastAsia="Times New Roman" w:hAnsiTheme="minorHAnsi" w:cstheme="minorHAnsi"/>
          <w:color w:val="0E101A"/>
          <w:sz w:val="20"/>
          <w:szCs w:val="20"/>
        </w:rPr>
        <w:t xml:space="preserve">Compliance-specific actions performed by </w:t>
      </w:r>
      <w:r w:rsidR="00643485">
        <w:rPr>
          <w:rFonts w:asciiTheme="minorHAnsi" w:eastAsia="Times New Roman" w:hAnsiTheme="minorHAnsi" w:cstheme="minorHAnsi"/>
          <w:color w:val="0E101A"/>
          <w:sz w:val="20"/>
          <w:szCs w:val="20"/>
        </w:rPr>
        <w:t>IPSEN</w:t>
      </w:r>
      <w:r w:rsidRPr="00627F1A">
        <w:rPr>
          <w:rFonts w:asciiTheme="minorHAnsi" w:eastAsia="Times New Roman" w:hAnsiTheme="minorHAnsi" w:cstheme="minorHAnsi"/>
          <w:color w:val="0E101A"/>
          <w:sz w:val="20"/>
          <w:szCs w:val="20"/>
        </w:rPr>
        <w:t xml:space="preserve"> or third-party users.</w:t>
      </w:r>
    </w:p>
    <w:p w14:paraId="595C7B6A" w14:textId="77777777" w:rsidR="00627F1A" w:rsidRPr="00627F1A" w:rsidRDefault="00627F1A" w:rsidP="00A109A5">
      <w:pPr>
        <w:numPr>
          <w:ilvl w:val="0"/>
          <w:numId w:val="29"/>
        </w:numPr>
        <w:spacing w:after="0" w:line="240" w:lineRule="auto"/>
        <w:jc w:val="both"/>
        <w:rPr>
          <w:rFonts w:asciiTheme="minorHAnsi" w:eastAsia="Times New Roman" w:hAnsiTheme="minorHAnsi" w:cstheme="minorHAnsi"/>
          <w:color w:val="0E101A"/>
          <w:sz w:val="20"/>
          <w:szCs w:val="20"/>
        </w:rPr>
      </w:pPr>
      <w:r w:rsidRPr="00627F1A">
        <w:rPr>
          <w:rFonts w:asciiTheme="minorHAnsi" w:eastAsia="Times New Roman" w:hAnsiTheme="minorHAnsi" w:cstheme="minorHAnsi"/>
          <w:color w:val="0E101A"/>
          <w:sz w:val="20"/>
          <w:szCs w:val="20"/>
        </w:rPr>
        <w:t>The system undergoes mechanisms to decrypt the data in transit and deposit a clear-text CSV file to the box folder.</w:t>
      </w:r>
    </w:p>
    <w:p w14:paraId="4BF7899F" w14:textId="018E1EE2" w:rsidR="00627F1A" w:rsidRPr="00666CF1" w:rsidRDefault="00627F1A" w:rsidP="00A109A5">
      <w:pPr>
        <w:numPr>
          <w:ilvl w:val="0"/>
          <w:numId w:val="29"/>
        </w:numPr>
        <w:spacing w:after="0" w:line="240" w:lineRule="auto"/>
        <w:jc w:val="both"/>
        <w:rPr>
          <w:rFonts w:asciiTheme="minorHAnsi" w:eastAsia="Times New Roman" w:hAnsiTheme="minorHAnsi" w:cstheme="minorHAnsi"/>
          <w:color w:val="0E101A"/>
          <w:sz w:val="20"/>
          <w:szCs w:val="20"/>
        </w:rPr>
      </w:pPr>
      <w:r w:rsidRPr="00627F1A">
        <w:rPr>
          <w:rFonts w:asciiTheme="minorHAnsi" w:eastAsia="Times New Roman" w:hAnsiTheme="minorHAnsi" w:cstheme="minorHAnsi"/>
          <w:color w:val="0E101A"/>
          <w:sz w:val="20"/>
          <w:szCs w:val="20"/>
        </w:rPr>
        <w:t>The system allows controlled access to this box folder for usage with the downstream systems.</w:t>
      </w:r>
    </w:p>
    <w:p w14:paraId="444369F1" w14:textId="77777777" w:rsidR="00666CF1" w:rsidRPr="00627F1A" w:rsidRDefault="00666CF1" w:rsidP="00666CF1">
      <w:pPr>
        <w:spacing w:after="0" w:line="240" w:lineRule="auto"/>
        <w:ind w:left="720" w:firstLine="0"/>
        <w:rPr>
          <w:rFonts w:asciiTheme="majorHAnsi" w:eastAsia="Times New Roman" w:hAnsiTheme="majorHAnsi" w:cstheme="majorHAnsi"/>
          <w:color w:val="0E101A"/>
          <w:sz w:val="20"/>
          <w:szCs w:val="20"/>
        </w:rPr>
      </w:pPr>
    </w:p>
    <w:p w14:paraId="1C07ABCA" w14:textId="77777777" w:rsidR="0062617B" w:rsidRDefault="0062617B">
      <w:pPr>
        <w:spacing w:after="160" w:line="259" w:lineRule="auto"/>
        <w:ind w:left="0" w:firstLine="0"/>
        <w:rPr>
          <w:rFonts w:asciiTheme="majorHAnsi" w:eastAsia="Arial" w:hAnsiTheme="majorHAnsi" w:cstheme="majorHAnsi"/>
          <w:b/>
          <w:sz w:val="26"/>
          <w:szCs w:val="26"/>
        </w:rPr>
      </w:pPr>
      <w:r>
        <w:rPr>
          <w:rFonts w:asciiTheme="majorHAnsi" w:eastAsia="Arial" w:hAnsiTheme="majorHAnsi" w:cstheme="majorHAnsi"/>
          <w:b/>
          <w:sz w:val="26"/>
          <w:szCs w:val="26"/>
        </w:rPr>
        <w:br w:type="page"/>
      </w:r>
    </w:p>
    <w:p w14:paraId="5772AD39" w14:textId="0786916B" w:rsidR="007F0579" w:rsidRDefault="007F0579" w:rsidP="00A109A5">
      <w:pPr>
        <w:pStyle w:val="Heading2"/>
        <w:numPr>
          <w:ilvl w:val="1"/>
          <w:numId w:val="43"/>
        </w:numPr>
        <w:jc w:val="both"/>
        <w:rPr>
          <w:rFonts w:asciiTheme="majorHAnsi" w:eastAsia="Arial" w:hAnsiTheme="majorHAnsi" w:cstheme="majorHAnsi"/>
          <w:b/>
          <w:sz w:val="26"/>
          <w:szCs w:val="26"/>
        </w:rPr>
      </w:pPr>
      <w:bookmarkStart w:id="57" w:name="_Toc40701468"/>
      <w:r>
        <w:rPr>
          <w:rFonts w:asciiTheme="majorHAnsi" w:eastAsia="Arial" w:hAnsiTheme="majorHAnsi" w:cstheme="majorHAnsi"/>
          <w:b/>
          <w:sz w:val="26"/>
          <w:szCs w:val="26"/>
        </w:rPr>
        <w:lastRenderedPageBreak/>
        <w:t>Servers</w:t>
      </w:r>
      <w:bookmarkEnd w:id="57"/>
    </w:p>
    <w:p w14:paraId="157C8EF5" w14:textId="6684F9E2" w:rsidR="00AF2F19" w:rsidRDefault="00AF2F19" w:rsidP="00AF2F19"/>
    <w:p w14:paraId="2559AB1C" w14:textId="1E1527F4" w:rsidR="007F0579" w:rsidRDefault="007F0579" w:rsidP="00A109A5">
      <w:pPr>
        <w:pStyle w:val="Heading2"/>
        <w:numPr>
          <w:ilvl w:val="2"/>
          <w:numId w:val="43"/>
        </w:numPr>
        <w:jc w:val="both"/>
        <w:rPr>
          <w:rFonts w:asciiTheme="majorHAnsi" w:eastAsia="Arial" w:hAnsiTheme="majorHAnsi" w:cstheme="majorHAnsi"/>
          <w:b/>
          <w:sz w:val="26"/>
          <w:szCs w:val="26"/>
        </w:rPr>
      </w:pPr>
      <w:bookmarkStart w:id="58" w:name="_Toc40701469"/>
      <w:r>
        <w:rPr>
          <w:rFonts w:asciiTheme="majorHAnsi" w:eastAsia="Arial" w:hAnsiTheme="majorHAnsi" w:cstheme="majorHAnsi"/>
          <w:b/>
          <w:sz w:val="26"/>
          <w:szCs w:val="26"/>
        </w:rPr>
        <w:t>Application Servers</w:t>
      </w:r>
      <w:bookmarkEnd w:id="58"/>
    </w:p>
    <w:p w14:paraId="14AD9546" w14:textId="505481B2" w:rsidR="00F71D90" w:rsidRDefault="00F71D90" w:rsidP="00F71D90"/>
    <w:tbl>
      <w:tblPr>
        <w:tblStyle w:val="MediumGrid3-Accent51"/>
        <w:tblW w:w="9599" w:type="dxa"/>
        <w:tblLook w:val="04A0" w:firstRow="1" w:lastRow="0" w:firstColumn="1" w:lastColumn="0" w:noHBand="0" w:noVBand="1"/>
      </w:tblPr>
      <w:tblGrid>
        <w:gridCol w:w="2119"/>
        <w:gridCol w:w="2536"/>
        <w:gridCol w:w="2540"/>
        <w:gridCol w:w="2404"/>
      </w:tblGrid>
      <w:tr w:rsidR="003D35BD" w:rsidRPr="00831ECF" w14:paraId="722E6A2F" w14:textId="3D8DC75B" w:rsidTr="003D3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0B6358A0" w14:textId="7E6C19CD" w:rsidR="003D35BD" w:rsidRPr="00831ECF" w:rsidRDefault="003D35BD" w:rsidP="006007B1">
            <w:pPr>
              <w:rPr>
                <w:sz w:val="20"/>
                <w:szCs w:val="20"/>
              </w:rPr>
            </w:pPr>
          </w:p>
        </w:tc>
        <w:tc>
          <w:tcPr>
            <w:tcW w:w="2536" w:type="dxa"/>
          </w:tcPr>
          <w:p w14:paraId="7D4BA200" w14:textId="384E4262" w:rsidR="003D35BD" w:rsidRPr="00831ECF" w:rsidRDefault="003D35BD" w:rsidP="006007B1">
            <w:pPr>
              <w:cnfStyle w:val="100000000000" w:firstRow="1" w:lastRow="0" w:firstColumn="0" w:lastColumn="0" w:oddVBand="0" w:evenVBand="0" w:oddHBand="0" w:evenHBand="0" w:firstRowFirstColumn="0" w:firstRowLastColumn="0" w:lastRowFirstColumn="0" w:lastRowLastColumn="0"/>
              <w:rPr>
                <w:sz w:val="20"/>
                <w:szCs w:val="20"/>
              </w:rPr>
            </w:pPr>
            <w:r w:rsidRPr="00971423">
              <w:t>Development</w:t>
            </w:r>
          </w:p>
        </w:tc>
        <w:tc>
          <w:tcPr>
            <w:tcW w:w="2540" w:type="dxa"/>
          </w:tcPr>
          <w:p w14:paraId="5992DCD3" w14:textId="416A3CB6" w:rsidR="003D35BD" w:rsidRPr="00831ECF" w:rsidRDefault="003D35BD" w:rsidP="006007B1">
            <w:pPr>
              <w:cnfStyle w:val="100000000000" w:firstRow="1" w:lastRow="0" w:firstColumn="0" w:lastColumn="0" w:oddVBand="0" w:evenVBand="0" w:oddHBand="0" w:evenHBand="0" w:firstRowFirstColumn="0" w:firstRowLastColumn="0" w:lastRowFirstColumn="0" w:lastRowLastColumn="0"/>
              <w:rPr>
                <w:sz w:val="20"/>
                <w:szCs w:val="20"/>
              </w:rPr>
            </w:pPr>
            <w:r w:rsidRPr="00971423">
              <w:t>Test</w:t>
            </w:r>
          </w:p>
        </w:tc>
        <w:tc>
          <w:tcPr>
            <w:tcW w:w="2404" w:type="dxa"/>
          </w:tcPr>
          <w:p w14:paraId="0325B23F" w14:textId="196F30BB" w:rsidR="003D35BD" w:rsidRPr="00971423" w:rsidRDefault="002103D8" w:rsidP="006007B1">
            <w:pPr>
              <w:cnfStyle w:val="100000000000" w:firstRow="1" w:lastRow="0" w:firstColumn="0" w:lastColumn="0" w:oddVBand="0" w:evenVBand="0" w:oddHBand="0" w:evenHBand="0" w:firstRowFirstColumn="0" w:firstRowLastColumn="0" w:lastRowFirstColumn="0" w:lastRowLastColumn="0"/>
            </w:pPr>
            <w:r>
              <w:t>Live</w:t>
            </w:r>
          </w:p>
        </w:tc>
      </w:tr>
      <w:tr w:rsidR="00476534" w:rsidRPr="00831ECF" w14:paraId="75B2AF42" w14:textId="3B815F7F" w:rsidTr="003D3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79AC7D9D" w14:textId="4F13693C" w:rsidR="00476534" w:rsidRPr="00B3623C" w:rsidRDefault="00476534" w:rsidP="00476534">
            <w:pPr>
              <w:rPr>
                <w:color w:val="000000" w:themeColor="text1"/>
              </w:rPr>
            </w:pPr>
            <w:r w:rsidRPr="00B3623C">
              <w:rPr>
                <w:color w:val="000000" w:themeColor="text1"/>
              </w:rPr>
              <w:t>AWS Account Id</w:t>
            </w:r>
          </w:p>
        </w:tc>
        <w:tc>
          <w:tcPr>
            <w:tcW w:w="2536" w:type="dxa"/>
          </w:tcPr>
          <w:p w14:paraId="695BE9A4" w14:textId="36B90F4B" w:rsidR="00476534" w:rsidRPr="00831ECF" w:rsidRDefault="00476534" w:rsidP="0047653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6787-5412-5809</w:t>
            </w:r>
          </w:p>
        </w:tc>
        <w:tc>
          <w:tcPr>
            <w:tcW w:w="2540" w:type="dxa"/>
          </w:tcPr>
          <w:p w14:paraId="061F314B" w14:textId="748C8AAF" w:rsidR="00476534" w:rsidRPr="00831ECF" w:rsidRDefault="00476534" w:rsidP="0047653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6787-5412-5809</w:t>
            </w:r>
          </w:p>
        </w:tc>
        <w:tc>
          <w:tcPr>
            <w:tcW w:w="2404" w:type="dxa"/>
          </w:tcPr>
          <w:p w14:paraId="6D396220" w14:textId="4EB13EA1" w:rsidR="00476534" w:rsidRPr="00831ECF" w:rsidRDefault="00476534" w:rsidP="0047653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7758-2994-5410</w:t>
            </w:r>
          </w:p>
        </w:tc>
      </w:tr>
      <w:tr w:rsidR="00476534" w:rsidRPr="00831ECF" w14:paraId="7436C93C" w14:textId="77777777" w:rsidTr="003D35BD">
        <w:tc>
          <w:tcPr>
            <w:cnfStyle w:val="001000000000" w:firstRow="0" w:lastRow="0" w:firstColumn="1" w:lastColumn="0" w:oddVBand="0" w:evenVBand="0" w:oddHBand="0" w:evenHBand="0" w:firstRowFirstColumn="0" w:firstRowLastColumn="0" w:lastRowFirstColumn="0" w:lastRowLastColumn="0"/>
            <w:tcW w:w="2119" w:type="dxa"/>
          </w:tcPr>
          <w:p w14:paraId="44C4129B" w14:textId="5B575F64" w:rsidR="00476534" w:rsidRPr="00B3623C" w:rsidRDefault="00476534" w:rsidP="00476534">
            <w:pPr>
              <w:ind w:left="0" w:firstLine="0"/>
              <w:rPr>
                <w:color w:val="000000" w:themeColor="text1"/>
              </w:rPr>
            </w:pPr>
            <w:r w:rsidRPr="00B3623C">
              <w:rPr>
                <w:color w:val="000000" w:themeColor="text1"/>
              </w:rPr>
              <w:t>Service Type and Name</w:t>
            </w:r>
          </w:p>
        </w:tc>
        <w:tc>
          <w:tcPr>
            <w:tcW w:w="2536" w:type="dxa"/>
          </w:tcPr>
          <w:p w14:paraId="310A9755" w14:textId="41F37365" w:rsidR="00476534" w:rsidRPr="00831ECF" w:rsidRDefault="00476534" w:rsidP="0047653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Elastic Beanstalk (PaaS) application: consent-webapp</w:t>
            </w:r>
          </w:p>
        </w:tc>
        <w:tc>
          <w:tcPr>
            <w:tcW w:w="2540" w:type="dxa"/>
          </w:tcPr>
          <w:p w14:paraId="7E5C60B5" w14:textId="339EB67E" w:rsidR="00476534" w:rsidRPr="00831ECF" w:rsidRDefault="00476534" w:rsidP="0047653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Elastic Beanstalk (PaaS) application: consent-webapp</w:t>
            </w:r>
          </w:p>
        </w:tc>
        <w:tc>
          <w:tcPr>
            <w:tcW w:w="2404" w:type="dxa"/>
          </w:tcPr>
          <w:p w14:paraId="38F6EEE0" w14:textId="6ACBE094" w:rsidR="00476534" w:rsidRPr="00831ECF" w:rsidRDefault="00476534" w:rsidP="0047653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Elastic Beanstalk (PaaS) application: consent-webapp</w:t>
            </w:r>
          </w:p>
        </w:tc>
      </w:tr>
      <w:tr w:rsidR="00476534" w:rsidRPr="00831ECF" w14:paraId="50342EE8" w14:textId="77777777" w:rsidTr="003D3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7A97446A" w14:textId="2C42CA0D" w:rsidR="00476534" w:rsidRPr="00B3623C" w:rsidRDefault="00476534" w:rsidP="00476534">
            <w:pPr>
              <w:ind w:left="0" w:firstLine="0"/>
              <w:rPr>
                <w:color w:val="000000" w:themeColor="text1"/>
              </w:rPr>
            </w:pPr>
            <w:r w:rsidRPr="00B3623C">
              <w:rPr>
                <w:color w:val="000000" w:themeColor="text1"/>
              </w:rPr>
              <w:t>Environment Name</w:t>
            </w:r>
          </w:p>
        </w:tc>
        <w:tc>
          <w:tcPr>
            <w:tcW w:w="2536" w:type="dxa"/>
          </w:tcPr>
          <w:p w14:paraId="18287FB6" w14:textId="194E2666" w:rsidR="00476534" w:rsidRPr="00831ECF" w:rsidRDefault="00476534" w:rsidP="0047653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ConsentWebapp-env</w:t>
            </w:r>
          </w:p>
        </w:tc>
        <w:tc>
          <w:tcPr>
            <w:tcW w:w="2540" w:type="dxa"/>
          </w:tcPr>
          <w:p w14:paraId="64B81D7D" w14:textId="6623CA14" w:rsidR="00476534" w:rsidRPr="00831ECF" w:rsidRDefault="00476534" w:rsidP="0047653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ConsentWebapp-env-qc</w:t>
            </w:r>
          </w:p>
        </w:tc>
        <w:tc>
          <w:tcPr>
            <w:tcW w:w="2404" w:type="dxa"/>
          </w:tcPr>
          <w:p w14:paraId="06504358" w14:textId="060C55DC" w:rsidR="00476534" w:rsidRPr="00831ECF" w:rsidRDefault="00476534" w:rsidP="0047653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ConsentWebapp-env-prod</w:t>
            </w:r>
          </w:p>
        </w:tc>
      </w:tr>
      <w:tr w:rsidR="00476534" w:rsidRPr="00831ECF" w14:paraId="45044D82" w14:textId="77777777" w:rsidTr="003D35BD">
        <w:tc>
          <w:tcPr>
            <w:cnfStyle w:val="001000000000" w:firstRow="0" w:lastRow="0" w:firstColumn="1" w:lastColumn="0" w:oddVBand="0" w:evenVBand="0" w:oddHBand="0" w:evenHBand="0" w:firstRowFirstColumn="0" w:firstRowLastColumn="0" w:lastRowFirstColumn="0" w:lastRowLastColumn="0"/>
            <w:tcW w:w="2119" w:type="dxa"/>
          </w:tcPr>
          <w:p w14:paraId="7E0E16C3" w14:textId="05688F0B" w:rsidR="00476534" w:rsidRPr="00B3623C" w:rsidRDefault="00476534" w:rsidP="00476534">
            <w:pPr>
              <w:ind w:left="0" w:firstLine="0"/>
              <w:rPr>
                <w:color w:val="000000" w:themeColor="text1"/>
              </w:rPr>
            </w:pPr>
            <w:r w:rsidRPr="00B3623C">
              <w:rPr>
                <w:color w:val="000000" w:themeColor="text1"/>
              </w:rPr>
              <w:t>URL</w:t>
            </w:r>
          </w:p>
        </w:tc>
        <w:tc>
          <w:tcPr>
            <w:tcW w:w="2536" w:type="dxa"/>
          </w:tcPr>
          <w:p w14:paraId="7D8C382A" w14:textId="17445385" w:rsidR="00476534" w:rsidRPr="00831ECF" w:rsidRDefault="00223BFD" w:rsidP="00476534">
            <w:pPr>
              <w:cnfStyle w:val="000000000000" w:firstRow="0" w:lastRow="0" w:firstColumn="0" w:lastColumn="0" w:oddVBand="0" w:evenVBand="0" w:oddHBand="0" w:evenHBand="0" w:firstRowFirstColumn="0" w:firstRowLastColumn="0" w:lastRowFirstColumn="0" w:lastRowLastColumn="0"/>
              <w:rPr>
                <w:sz w:val="20"/>
                <w:szCs w:val="20"/>
              </w:rPr>
            </w:pPr>
            <w:hyperlink r:id="rId26" w:history="1">
              <w:r w:rsidR="00476534">
                <w:rPr>
                  <w:rStyle w:val="Hyperlink"/>
                  <w:sz w:val="20"/>
                  <w:szCs w:val="20"/>
                </w:rPr>
                <w:t>http://consentwebapp-env.eba-yusbvm4n.us-east-1.elasticbeanstalk.com/</w:t>
              </w:r>
            </w:hyperlink>
          </w:p>
        </w:tc>
        <w:tc>
          <w:tcPr>
            <w:tcW w:w="2540" w:type="dxa"/>
          </w:tcPr>
          <w:p w14:paraId="075390E2" w14:textId="3344C379" w:rsidR="00476534" w:rsidRPr="00831ECF" w:rsidRDefault="00223BFD" w:rsidP="00476534">
            <w:pPr>
              <w:cnfStyle w:val="000000000000" w:firstRow="0" w:lastRow="0" w:firstColumn="0" w:lastColumn="0" w:oddVBand="0" w:evenVBand="0" w:oddHBand="0" w:evenHBand="0" w:firstRowFirstColumn="0" w:firstRowLastColumn="0" w:lastRowFirstColumn="0" w:lastRowLastColumn="0"/>
              <w:rPr>
                <w:sz w:val="20"/>
                <w:szCs w:val="20"/>
              </w:rPr>
            </w:pPr>
            <w:hyperlink r:id="rId27" w:history="1">
              <w:r w:rsidR="00476534">
                <w:rPr>
                  <w:rStyle w:val="Hyperlink"/>
                  <w:sz w:val="20"/>
                  <w:szCs w:val="20"/>
                </w:rPr>
                <w:t>http://consentwebapp-env-qc.us-east-1.elasticbeanstalk.com/</w:t>
              </w:r>
            </w:hyperlink>
          </w:p>
        </w:tc>
        <w:tc>
          <w:tcPr>
            <w:tcW w:w="2404" w:type="dxa"/>
          </w:tcPr>
          <w:p w14:paraId="2BE9D7B0" w14:textId="71B4D86C" w:rsidR="00476534" w:rsidRPr="00831ECF" w:rsidRDefault="00223BFD" w:rsidP="00476534">
            <w:pPr>
              <w:cnfStyle w:val="000000000000" w:firstRow="0" w:lastRow="0" w:firstColumn="0" w:lastColumn="0" w:oddVBand="0" w:evenVBand="0" w:oddHBand="0" w:evenHBand="0" w:firstRowFirstColumn="0" w:firstRowLastColumn="0" w:lastRowFirstColumn="0" w:lastRowLastColumn="0"/>
              <w:rPr>
                <w:sz w:val="20"/>
                <w:szCs w:val="20"/>
              </w:rPr>
            </w:pPr>
            <w:hyperlink r:id="rId28" w:history="1">
              <w:r w:rsidR="00476534">
                <w:rPr>
                  <w:rStyle w:val="Hyperlink"/>
                  <w:sz w:val="20"/>
                  <w:szCs w:val="20"/>
                </w:rPr>
                <w:t>https://consent.</w:t>
              </w:r>
              <w:r w:rsidR="00643485">
                <w:rPr>
                  <w:rStyle w:val="Hyperlink"/>
                  <w:sz w:val="20"/>
                  <w:szCs w:val="20"/>
                </w:rPr>
                <w:t>Ipsen</w:t>
              </w:r>
              <w:r w:rsidR="00476534">
                <w:rPr>
                  <w:rStyle w:val="Hyperlink"/>
                  <w:sz w:val="20"/>
                  <w:szCs w:val="20"/>
                </w:rPr>
                <w:t>.com</w:t>
              </w:r>
            </w:hyperlink>
          </w:p>
        </w:tc>
      </w:tr>
      <w:tr w:rsidR="00476534" w:rsidRPr="00831ECF" w14:paraId="3AE587CA" w14:textId="77777777" w:rsidTr="003D3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6127484E" w14:textId="2C8A8152" w:rsidR="00476534" w:rsidRPr="00B3623C" w:rsidRDefault="00476534" w:rsidP="00476534">
            <w:pPr>
              <w:ind w:left="0" w:firstLine="0"/>
              <w:rPr>
                <w:color w:val="000000" w:themeColor="text1"/>
              </w:rPr>
            </w:pPr>
            <w:r w:rsidRPr="00B3623C">
              <w:rPr>
                <w:color w:val="000000" w:themeColor="text1"/>
              </w:rPr>
              <w:t>CPU Cores</w:t>
            </w:r>
          </w:p>
        </w:tc>
        <w:tc>
          <w:tcPr>
            <w:tcW w:w="2536" w:type="dxa"/>
          </w:tcPr>
          <w:p w14:paraId="3B0DAFB4" w14:textId="588FEDF8" w:rsidR="00476534" w:rsidRPr="00831ECF" w:rsidRDefault="00476534" w:rsidP="0047653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vCPU</w:t>
            </w:r>
          </w:p>
        </w:tc>
        <w:tc>
          <w:tcPr>
            <w:tcW w:w="2540" w:type="dxa"/>
          </w:tcPr>
          <w:p w14:paraId="171A5E4A" w14:textId="24A9325D" w:rsidR="00476534" w:rsidRPr="00831ECF" w:rsidRDefault="00476534" w:rsidP="0047653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vCPU</w:t>
            </w:r>
          </w:p>
        </w:tc>
        <w:tc>
          <w:tcPr>
            <w:tcW w:w="2404" w:type="dxa"/>
          </w:tcPr>
          <w:p w14:paraId="69A004D0" w14:textId="09FDE983" w:rsidR="00476534" w:rsidRPr="00831ECF" w:rsidRDefault="00476534" w:rsidP="0047653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vCPU</w:t>
            </w:r>
          </w:p>
        </w:tc>
      </w:tr>
      <w:tr w:rsidR="00476534" w:rsidRPr="00831ECF" w14:paraId="236FA51E" w14:textId="77777777" w:rsidTr="003D35BD">
        <w:tc>
          <w:tcPr>
            <w:cnfStyle w:val="001000000000" w:firstRow="0" w:lastRow="0" w:firstColumn="1" w:lastColumn="0" w:oddVBand="0" w:evenVBand="0" w:oddHBand="0" w:evenHBand="0" w:firstRowFirstColumn="0" w:firstRowLastColumn="0" w:lastRowFirstColumn="0" w:lastRowLastColumn="0"/>
            <w:tcW w:w="2119" w:type="dxa"/>
          </w:tcPr>
          <w:p w14:paraId="1C4287D0" w14:textId="68541E42" w:rsidR="00476534" w:rsidRPr="00B3623C" w:rsidRDefault="00476534" w:rsidP="00476534">
            <w:pPr>
              <w:ind w:left="0" w:firstLine="0"/>
              <w:rPr>
                <w:color w:val="000000" w:themeColor="text1"/>
              </w:rPr>
            </w:pPr>
            <w:r w:rsidRPr="00B3623C">
              <w:rPr>
                <w:color w:val="000000" w:themeColor="text1"/>
              </w:rPr>
              <w:t xml:space="preserve">Memory </w:t>
            </w:r>
          </w:p>
        </w:tc>
        <w:tc>
          <w:tcPr>
            <w:tcW w:w="2536" w:type="dxa"/>
          </w:tcPr>
          <w:p w14:paraId="3F60F2A8" w14:textId="7E19B280" w:rsidR="00476534" w:rsidRPr="00831ECF" w:rsidRDefault="00476534" w:rsidP="0047653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7.5 GiB</w:t>
            </w:r>
          </w:p>
        </w:tc>
        <w:tc>
          <w:tcPr>
            <w:tcW w:w="2540" w:type="dxa"/>
          </w:tcPr>
          <w:p w14:paraId="0549E470" w14:textId="3AE1C140" w:rsidR="00476534" w:rsidRPr="00831ECF" w:rsidRDefault="00476534" w:rsidP="0047653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7.5 GiB</w:t>
            </w:r>
          </w:p>
        </w:tc>
        <w:tc>
          <w:tcPr>
            <w:tcW w:w="2404" w:type="dxa"/>
          </w:tcPr>
          <w:p w14:paraId="7ECD4226" w14:textId="01BF8BB2" w:rsidR="00476534" w:rsidRPr="00831ECF" w:rsidRDefault="00476534" w:rsidP="0047653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7.5 GiB</w:t>
            </w:r>
          </w:p>
        </w:tc>
      </w:tr>
      <w:tr w:rsidR="00476534" w:rsidRPr="00831ECF" w14:paraId="33FFE503" w14:textId="77777777" w:rsidTr="003D3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1DB4467E" w14:textId="4E7DDB6F" w:rsidR="00476534" w:rsidRPr="00B3623C" w:rsidRDefault="00476534" w:rsidP="00476534">
            <w:pPr>
              <w:ind w:left="0" w:firstLine="0"/>
              <w:rPr>
                <w:color w:val="000000" w:themeColor="text1"/>
              </w:rPr>
            </w:pPr>
            <w:r w:rsidRPr="00B3623C">
              <w:rPr>
                <w:color w:val="000000" w:themeColor="text1"/>
              </w:rPr>
              <w:t>Operating System</w:t>
            </w:r>
          </w:p>
        </w:tc>
        <w:tc>
          <w:tcPr>
            <w:tcW w:w="2536" w:type="dxa"/>
          </w:tcPr>
          <w:p w14:paraId="28011276" w14:textId="4D580A90" w:rsidR="00476534" w:rsidRPr="00831ECF" w:rsidRDefault="00476534" w:rsidP="0047653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Amazon Linux 2.9.6</w:t>
            </w:r>
          </w:p>
        </w:tc>
        <w:tc>
          <w:tcPr>
            <w:tcW w:w="2540" w:type="dxa"/>
          </w:tcPr>
          <w:p w14:paraId="4C2E05AB" w14:textId="459A1CF7" w:rsidR="00476534" w:rsidRPr="00831ECF" w:rsidRDefault="00476534" w:rsidP="0047653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Amazon Linux 2.9.6</w:t>
            </w:r>
          </w:p>
        </w:tc>
        <w:tc>
          <w:tcPr>
            <w:tcW w:w="2404" w:type="dxa"/>
          </w:tcPr>
          <w:p w14:paraId="1C9C51EE" w14:textId="445603BA" w:rsidR="00476534" w:rsidRPr="00831ECF" w:rsidRDefault="00476534" w:rsidP="0047653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Amazon Linux 2.9.6</w:t>
            </w:r>
          </w:p>
        </w:tc>
      </w:tr>
      <w:tr w:rsidR="00476534" w:rsidRPr="00831ECF" w14:paraId="730017EA" w14:textId="77777777" w:rsidTr="003D35BD">
        <w:tc>
          <w:tcPr>
            <w:cnfStyle w:val="001000000000" w:firstRow="0" w:lastRow="0" w:firstColumn="1" w:lastColumn="0" w:oddVBand="0" w:evenVBand="0" w:oddHBand="0" w:evenHBand="0" w:firstRowFirstColumn="0" w:firstRowLastColumn="0" w:lastRowFirstColumn="0" w:lastRowLastColumn="0"/>
            <w:tcW w:w="2119" w:type="dxa"/>
          </w:tcPr>
          <w:p w14:paraId="0BC2EBD2" w14:textId="66EC9708" w:rsidR="00476534" w:rsidRPr="00B3623C" w:rsidRDefault="00476534" w:rsidP="00476534">
            <w:pPr>
              <w:ind w:left="0" w:firstLine="0"/>
              <w:rPr>
                <w:color w:val="000000" w:themeColor="text1"/>
              </w:rPr>
            </w:pPr>
            <w:r w:rsidRPr="00B3623C">
              <w:rPr>
                <w:color w:val="000000" w:themeColor="text1"/>
              </w:rPr>
              <w:t>Software and versions</w:t>
            </w:r>
          </w:p>
        </w:tc>
        <w:tc>
          <w:tcPr>
            <w:tcW w:w="2536" w:type="dxa"/>
          </w:tcPr>
          <w:p w14:paraId="4FDD8D29" w14:textId="1D6B0BA3" w:rsidR="00476534" w:rsidRPr="00831ECF" w:rsidRDefault="00476534" w:rsidP="0047653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Python 3.6, Django, Apache HTTPD</w:t>
            </w:r>
          </w:p>
        </w:tc>
        <w:tc>
          <w:tcPr>
            <w:tcW w:w="2540" w:type="dxa"/>
          </w:tcPr>
          <w:p w14:paraId="017D4EBE" w14:textId="2EAA3E1D" w:rsidR="00476534" w:rsidRPr="00831ECF" w:rsidRDefault="00476534" w:rsidP="0047653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Python 3.6, Django, Apache HTTPD</w:t>
            </w:r>
          </w:p>
        </w:tc>
        <w:tc>
          <w:tcPr>
            <w:tcW w:w="2404" w:type="dxa"/>
          </w:tcPr>
          <w:p w14:paraId="3F427144" w14:textId="541DA677" w:rsidR="00476534" w:rsidRPr="00831ECF" w:rsidRDefault="00476534" w:rsidP="0047653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Python 3.6, Django, Apache HTTPD</w:t>
            </w:r>
          </w:p>
        </w:tc>
      </w:tr>
    </w:tbl>
    <w:p w14:paraId="1D795992" w14:textId="02EC3EC4" w:rsidR="00120420" w:rsidRDefault="00120420" w:rsidP="00FA24D6">
      <w:pPr>
        <w:ind w:left="0" w:firstLine="0"/>
      </w:pPr>
    </w:p>
    <w:p w14:paraId="3C308413" w14:textId="77777777" w:rsidR="004D6219" w:rsidRDefault="004D6219" w:rsidP="00FA24D6">
      <w:pPr>
        <w:ind w:left="0" w:firstLine="0"/>
      </w:pPr>
    </w:p>
    <w:p w14:paraId="27575B52" w14:textId="3C99CBC1" w:rsidR="007F0579" w:rsidRDefault="007F0579" w:rsidP="00A109A5">
      <w:pPr>
        <w:pStyle w:val="Heading2"/>
        <w:numPr>
          <w:ilvl w:val="2"/>
          <w:numId w:val="43"/>
        </w:numPr>
        <w:jc w:val="both"/>
        <w:rPr>
          <w:rFonts w:asciiTheme="majorHAnsi" w:eastAsia="Arial" w:hAnsiTheme="majorHAnsi" w:cstheme="majorHAnsi"/>
          <w:b/>
          <w:sz w:val="26"/>
          <w:szCs w:val="26"/>
        </w:rPr>
      </w:pPr>
      <w:bookmarkStart w:id="59" w:name="_Toc40701470"/>
      <w:r>
        <w:rPr>
          <w:rFonts w:asciiTheme="majorHAnsi" w:eastAsia="Arial" w:hAnsiTheme="majorHAnsi" w:cstheme="majorHAnsi"/>
          <w:b/>
          <w:sz w:val="26"/>
          <w:szCs w:val="26"/>
        </w:rPr>
        <w:t>Database Servers</w:t>
      </w:r>
      <w:bookmarkEnd w:id="59"/>
    </w:p>
    <w:p w14:paraId="2311B398" w14:textId="77777777" w:rsidR="00120420" w:rsidRPr="00120420" w:rsidRDefault="00120420" w:rsidP="00120420"/>
    <w:tbl>
      <w:tblPr>
        <w:tblStyle w:val="MediumGrid3-Accent51"/>
        <w:tblW w:w="9599" w:type="dxa"/>
        <w:tblLook w:val="04A0" w:firstRow="1" w:lastRow="0" w:firstColumn="1" w:lastColumn="0" w:noHBand="0" w:noVBand="1"/>
      </w:tblPr>
      <w:tblGrid>
        <w:gridCol w:w="2119"/>
        <w:gridCol w:w="2536"/>
        <w:gridCol w:w="2540"/>
        <w:gridCol w:w="2404"/>
      </w:tblGrid>
      <w:tr w:rsidR="00120420" w:rsidRPr="00971423" w14:paraId="3A722DBE" w14:textId="77777777" w:rsidTr="002E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569ED547" w14:textId="77777777" w:rsidR="00120420" w:rsidRPr="00831ECF" w:rsidRDefault="00120420" w:rsidP="002E43FF">
            <w:pPr>
              <w:rPr>
                <w:sz w:val="20"/>
                <w:szCs w:val="20"/>
              </w:rPr>
            </w:pPr>
          </w:p>
        </w:tc>
        <w:tc>
          <w:tcPr>
            <w:tcW w:w="2536" w:type="dxa"/>
          </w:tcPr>
          <w:p w14:paraId="2668F3B0" w14:textId="77777777" w:rsidR="00120420" w:rsidRPr="00831ECF" w:rsidRDefault="00120420" w:rsidP="002E43FF">
            <w:pPr>
              <w:cnfStyle w:val="100000000000" w:firstRow="1" w:lastRow="0" w:firstColumn="0" w:lastColumn="0" w:oddVBand="0" w:evenVBand="0" w:oddHBand="0" w:evenHBand="0" w:firstRowFirstColumn="0" w:firstRowLastColumn="0" w:lastRowFirstColumn="0" w:lastRowLastColumn="0"/>
              <w:rPr>
                <w:sz w:val="20"/>
                <w:szCs w:val="20"/>
              </w:rPr>
            </w:pPr>
            <w:r w:rsidRPr="00971423">
              <w:t>Development</w:t>
            </w:r>
          </w:p>
        </w:tc>
        <w:tc>
          <w:tcPr>
            <w:tcW w:w="2540" w:type="dxa"/>
          </w:tcPr>
          <w:p w14:paraId="23597A2F" w14:textId="77777777" w:rsidR="00120420" w:rsidRPr="00831ECF" w:rsidRDefault="00120420" w:rsidP="002E43FF">
            <w:pPr>
              <w:cnfStyle w:val="100000000000" w:firstRow="1" w:lastRow="0" w:firstColumn="0" w:lastColumn="0" w:oddVBand="0" w:evenVBand="0" w:oddHBand="0" w:evenHBand="0" w:firstRowFirstColumn="0" w:firstRowLastColumn="0" w:lastRowFirstColumn="0" w:lastRowLastColumn="0"/>
              <w:rPr>
                <w:sz w:val="20"/>
                <w:szCs w:val="20"/>
              </w:rPr>
            </w:pPr>
            <w:r w:rsidRPr="00971423">
              <w:t>Test</w:t>
            </w:r>
          </w:p>
        </w:tc>
        <w:tc>
          <w:tcPr>
            <w:tcW w:w="2404" w:type="dxa"/>
          </w:tcPr>
          <w:p w14:paraId="3AB12F59" w14:textId="77777777" w:rsidR="00120420" w:rsidRPr="00971423" w:rsidRDefault="00120420" w:rsidP="002E43FF">
            <w:pPr>
              <w:cnfStyle w:val="100000000000" w:firstRow="1" w:lastRow="0" w:firstColumn="0" w:lastColumn="0" w:oddVBand="0" w:evenVBand="0" w:oddHBand="0" w:evenHBand="0" w:firstRowFirstColumn="0" w:firstRowLastColumn="0" w:lastRowFirstColumn="0" w:lastRowLastColumn="0"/>
            </w:pPr>
            <w:r>
              <w:t>Live</w:t>
            </w:r>
          </w:p>
        </w:tc>
      </w:tr>
      <w:tr w:rsidR="00F23C83" w:rsidRPr="00971423" w14:paraId="41FEDD96" w14:textId="77777777" w:rsidTr="002E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07ABADD2" w14:textId="2001E9B5" w:rsidR="00F23C83" w:rsidRPr="00F23C83" w:rsidRDefault="00F23C83" w:rsidP="00F23C83">
            <w:pPr>
              <w:rPr>
                <w:color w:val="000000" w:themeColor="text1"/>
                <w:sz w:val="20"/>
                <w:szCs w:val="20"/>
              </w:rPr>
            </w:pPr>
            <w:r w:rsidRPr="00F23C83">
              <w:rPr>
                <w:color w:val="000000" w:themeColor="text1"/>
              </w:rPr>
              <w:t>AWS Account Id</w:t>
            </w:r>
          </w:p>
        </w:tc>
        <w:tc>
          <w:tcPr>
            <w:tcW w:w="2536" w:type="dxa"/>
          </w:tcPr>
          <w:p w14:paraId="60380E6E" w14:textId="046F8DBD" w:rsidR="00F23C83" w:rsidRPr="00971423" w:rsidRDefault="00F23C83" w:rsidP="00F23C83">
            <w:pPr>
              <w:cnfStyle w:val="000000100000" w:firstRow="0" w:lastRow="0" w:firstColumn="0" w:lastColumn="0" w:oddVBand="0" w:evenVBand="0" w:oddHBand="1" w:evenHBand="0" w:firstRowFirstColumn="0" w:firstRowLastColumn="0" w:lastRowFirstColumn="0" w:lastRowLastColumn="0"/>
            </w:pPr>
            <w:r>
              <w:rPr>
                <w:sz w:val="20"/>
                <w:szCs w:val="20"/>
              </w:rPr>
              <w:t>6787-5412-5809</w:t>
            </w:r>
          </w:p>
        </w:tc>
        <w:tc>
          <w:tcPr>
            <w:tcW w:w="2540" w:type="dxa"/>
          </w:tcPr>
          <w:p w14:paraId="618E7431" w14:textId="469D3BFD" w:rsidR="00F23C83" w:rsidRPr="00971423" w:rsidRDefault="00F23C83" w:rsidP="00F23C83">
            <w:pPr>
              <w:cnfStyle w:val="000000100000" w:firstRow="0" w:lastRow="0" w:firstColumn="0" w:lastColumn="0" w:oddVBand="0" w:evenVBand="0" w:oddHBand="1" w:evenHBand="0" w:firstRowFirstColumn="0" w:firstRowLastColumn="0" w:lastRowFirstColumn="0" w:lastRowLastColumn="0"/>
            </w:pPr>
            <w:r>
              <w:rPr>
                <w:sz w:val="20"/>
                <w:szCs w:val="20"/>
              </w:rPr>
              <w:t>6787-5412-5809</w:t>
            </w:r>
          </w:p>
        </w:tc>
        <w:tc>
          <w:tcPr>
            <w:tcW w:w="2404" w:type="dxa"/>
          </w:tcPr>
          <w:p w14:paraId="310C5AA9" w14:textId="191338D2" w:rsidR="00F23C83" w:rsidRDefault="00F23C83" w:rsidP="00F23C83">
            <w:pPr>
              <w:cnfStyle w:val="000000100000" w:firstRow="0" w:lastRow="0" w:firstColumn="0" w:lastColumn="0" w:oddVBand="0" w:evenVBand="0" w:oddHBand="1" w:evenHBand="0" w:firstRowFirstColumn="0" w:firstRowLastColumn="0" w:lastRowFirstColumn="0" w:lastRowLastColumn="0"/>
            </w:pPr>
            <w:r>
              <w:rPr>
                <w:sz w:val="20"/>
                <w:szCs w:val="20"/>
              </w:rPr>
              <w:t>7758-2994-5410</w:t>
            </w:r>
          </w:p>
        </w:tc>
      </w:tr>
      <w:tr w:rsidR="00F23C83" w:rsidRPr="00971423" w14:paraId="6EBFDA5F" w14:textId="77777777" w:rsidTr="002E43FF">
        <w:tc>
          <w:tcPr>
            <w:cnfStyle w:val="001000000000" w:firstRow="0" w:lastRow="0" w:firstColumn="1" w:lastColumn="0" w:oddVBand="0" w:evenVBand="0" w:oddHBand="0" w:evenHBand="0" w:firstRowFirstColumn="0" w:firstRowLastColumn="0" w:lastRowFirstColumn="0" w:lastRowLastColumn="0"/>
            <w:tcW w:w="2119" w:type="dxa"/>
          </w:tcPr>
          <w:p w14:paraId="2A868D99" w14:textId="117796F3" w:rsidR="00F23C83" w:rsidRPr="00F23C83" w:rsidRDefault="00F23C83" w:rsidP="00F23C83">
            <w:pPr>
              <w:rPr>
                <w:color w:val="000000" w:themeColor="text1"/>
                <w:sz w:val="20"/>
                <w:szCs w:val="20"/>
              </w:rPr>
            </w:pPr>
            <w:r w:rsidRPr="00F23C83">
              <w:rPr>
                <w:color w:val="000000" w:themeColor="text1"/>
              </w:rPr>
              <w:t>Service Type and Name</w:t>
            </w:r>
          </w:p>
        </w:tc>
        <w:tc>
          <w:tcPr>
            <w:tcW w:w="2536" w:type="dxa"/>
          </w:tcPr>
          <w:p w14:paraId="06F2E1A1" w14:textId="33E6A6C5" w:rsidR="00F23C83" w:rsidRPr="00971423" w:rsidRDefault="00F23C83" w:rsidP="00F23C83">
            <w:pPr>
              <w:cnfStyle w:val="000000000000" w:firstRow="0" w:lastRow="0" w:firstColumn="0" w:lastColumn="0" w:oddVBand="0" w:evenVBand="0" w:oddHBand="0" w:evenHBand="0" w:firstRowFirstColumn="0" w:firstRowLastColumn="0" w:lastRowFirstColumn="0" w:lastRowLastColumn="0"/>
            </w:pPr>
            <w:r>
              <w:rPr>
                <w:sz w:val="20"/>
                <w:szCs w:val="20"/>
              </w:rPr>
              <w:t>Aurora Postgres Serverless</w:t>
            </w:r>
          </w:p>
        </w:tc>
        <w:tc>
          <w:tcPr>
            <w:tcW w:w="2540" w:type="dxa"/>
          </w:tcPr>
          <w:p w14:paraId="2EC6960F" w14:textId="329899C6" w:rsidR="00F23C83" w:rsidRPr="00971423" w:rsidRDefault="00F23C83" w:rsidP="00F23C83">
            <w:pPr>
              <w:cnfStyle w:val="000000000000" w:firstRow="0" w:lastRow="0" w:firstColumn="0" w:lastColumn="0" w:oddVBand="0" w:evenVBand="0" w:oddHBand="0" w:evenHBand="0" w:firstRowFirstColumn="0" w:firstRowLastColumn="0" w:lastRowFirstColumn="0" w:lastRowLastColumn="0"/>
            </w:pPr>
            <w:r>
              <w:rPr>
                <w:sz w:val="20"/>
                <w:szCs w:val="20"/>
              </w:rPr>
              <w:t>Aurora Postgres Serverless</w:t>
            </w:r>
          </w:p>
        </w:tc>
        <w:tc>
          <w:tcPr>
            <w:tcW w:w="2404" w:type="dxa"/>
          </w:tcPr>
          <w:p w14:paraId="13779C9C" w14:textId="23502257" w:rsidR="00F23C83" w:rsidRDefault="00F23C83" w:rsidP="00F23C83">
            <w:pPr>
              <w:cnfStyle w:val="000000000000" w:firstRow="0" w:lastRow="0" w:firstColumn="0" w:lastColumn="0" w:oddVBand="0" w:evenVBand="0" w:oddHBand="0" w:evenHBand="0" w:firstRowFirstColumn="0" w:firstRowLastColumn="0" w:lastRowFirstColumn="0" w:lastRowLastColumn="0"/>
            </w:pPr>
            <w:r>
              <w:rPr>
                <w:sz w:val="20"/>
                <w:szCs w:val="20"/>
              </w:rPr>
              <w:t>Aurora Postgres Serverless</w:t>
            </w:r>
          </w:p>
        </w:tc>
      </w:tr>
      <w:tr w:rsidR="00F23C83" w:rsidRPr="00971423" w14:paraId="7D1A1CFD" w14:textId="77777777" w:rsidTr="002E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71A03983" w14:textId="54421C2D" w:rsidR="00F23C83" w:rsidRPr="00F23C83" w:rsidRDefault="00F23C83" w:rsidP="00F23C83">
            <w:pPr>
              <w:rPr>
                <w:color w:val="000000" w:themeColor="text1"/>
                <w:sz w:val="20"/>
                <w:szCs w:val="20"/>
              </w:rPr>
            </w:pPr>
            <w:r w:rsidRPr="00F23C83">
              <w:rPr>
                <w:color w:val="000000" w:themeColor="text1"/>
              </w:rPr>
              <w:t>Cluster Name</w:t>
            </w:r>
          </w:p>
        </w:tc>
        <w:tc>
          <w:tcPr>
            <w:tcW w:w="2536" w:type="dxa"/>
          </w:tcPr>
          <w:p w14:paraId="2ACB41E4" w14:textId="76FB8D59" w:rsidR="00F23C83" w:rsidRPr="00971423" w:rsidRDefault="006C440A" w:rsidP="00F23C83">
            <w:pPr>
              <w:cnfStyle w:val="000000100000" w:firstRow="0" w:lastRow="0" w:firstColumn="0" w:lastColumn="0" w:oddVBand="0" w:evenVBand="0" w:oddHBand="1" w:evenHBand="0" w:firstRowFirstColumn="0" w:firstRowLastColumn="0" w:lastRowFirstColumn="0" w:lastRowLastColumn="0"/>
            </w:pPr>
            <w:r>
              <w:rPr>
                <w:sz w:val="20"/>
                <w:szCs w:val="20"/>
              </w:rPr>
              <w:t>C</w:t>
            </w:r>
            <w:r w:rsidR="00F23C83">
              <w:rPr>
                <w:sz w:val="20"/>
                <w:szCs w:val="20"/>
              </w:rPr>
              <w:t>onsent-management-project-postgresrds</w:t>
            </w:r>
          </w:p>
        </w:tc>
        <w:tc>
          <w:tcPr>
            <w:tcW w:w="2540" w:type="dxa"/>
          </w:tcPr>
          <w:p w14:paraId="52AB7F80" w14:textId="61B7C2E2" w:rsidR="00F23C83" w:rsidRPr="00971423" w:rsidRDefault="006C440A" w:rsidP="00F23C83">
            <w:pPr>
              <w:cnfStyle w:val="000000100000" w:firstRow="0" w:lastRow="0" w:firstColumn="0" w:lastColumn="0" w:oddVBand="0" w:evenVBand="0" w:oddHBand="1" w:evenHBand="0" w:firstRowFirstColumn="0" w:firstRowLastColumn="0" w:lastRowFirstColumn="0" w:lastRowLastColumn="0"/>
            </w:pPr>
            <w:r>
              <w:rPr>
                <w:sz w:val="20"/>
                <w:szCs w:val="20"/>
              </w:rPr>
              <w:t>Consent</w:t>
            </w:r>
            <w:r w:rsidR="00F23C83">
              <w:rPr>
                <w:sz w:val="20"/>
                <w:szCs w:val="20"/>
              </w:rPr>
              <w:t>-management-qc</w:t>
            </w:r>
          </w:p>
        </w:tc>
        <w:tc>
          <w:tcPr>
            <w:tcW w:w="2404" w:type="dxa"/>
          </w:tcPr>
          <w:p w14:paraId="184729C5" w14:textId="0BE971FE" w:rsidR="00F23C83" w:rsidRDefault="006C440A" w:rsidP="00F23C83">
            <w:pPr>
              <w:cnfStyle w:val="000000100000" w:firstRow="0" w:lastRow="0" w:firstColumn="0" w:lastColumn="0" w:oddVBand="0" w:evenVBand="0" w:oddHBand="1" w:evenHBand="0" w:firstRowFirstColumn="0" w:firstRowLastColumn="0" w:lastRowFirstColumn="0" w:lastRowLastColumn="0"/>
            </w:pPr>
            <w:r>
              <w:rPr>
                <w:sz w:val="20"/>
                <w:szCs w:val="20"/>
              </w:rPr>
              <w:t>Consent</w:t>
            </w:r>
            <w:r w:rsidR="00F23C83">
              <w:rPr>
                <w:sz w:val="20"/>
                <w:szCs w:val="20"/>
              </w:rPr>
              <w:t>-management-postgres</w:t>
            </w:r>
          </w:p>
        </w:tc>
      </w:tr>
      <w:tr w:rsidR="00F23C83" w:rsidRPr="00971423" w14:paraId="58E45C73" w14:textId="77777777" w:rsidTr="002E43FF">
        <w:tc>
          <w:tcPr>
            <w:cnfStyle w:val="001000000000" w:firstRow="0" w:lastRow="0" w:firstColumn="1" w:lastColumn="0" w:oddVBand="0" w:evenVBand="0" w:oddHBand="0" w:evenHBand="0" w:firstRowFirstColumn="0" w:firstRowLastColumn="0" w:lastRowFirstColumn="0" w:lastRowLastColumn="0"/>
            <w:tcW w:w="2119" w:type="dxa"/>
          </w:tcPr>
          <w:p w14:paraId="0BC57A43" w14:textId="296BCEF0" w:rsidR="00F23C83" w:rsidRPr="00F23C83" w:rsidRDefault="00F23C83" w:rsidP="00F23C83">
            <w:pPr>
              <w:rPr>
                <w:color w:val="000000" w:themeColor="text1"/>
                <w:sz w:val="20"/>
                <w:szCs w:val="20"/>
              </w:rPr>
            </w:pPr>
            <w:r w:rsidRPr="00F23C83">
              <w:rPr>
                <w:color w:val="000000" w:themeColor="text1"/>
              </w:rPr>
              <w:t>Configuration</w:t>
            </w:r>
          </w:p>
        </w:tc>
        <w:tc>
          <w:tcPr>
            <w:tcW w:w="2536" w:type="dxa"/>
          </w:tcPr>
          <w:p w14:paraId="31F01F41" w14:textId="27EE8516" w:rsidR="00F23C83" w:rsidRPr="00971423" w:rsidRDefault="00F23C83" w:rsidP="00F23C83">
            <w:pPr>
              <w:cnfStyle w:val="000000000000" w:firstRow="0" w:lastRow="0" w:firstColumn="0" w:lastColumn="0" w:oddVBand="0" w:evenVBand="0" w:oddHBand="0" w:evenHBand="0" w:firstRowFirstColumn="0" w:firstRowLastColumn="0" w:lastRowFirstColumn="0" w:lastRowLastColumn="0"/>
            </w:pPr>
            <w:r>
              <w:rPr>
                <w:sz w:val="20"/>
                <w:szCs w:val="20"/>
              </w:rPr>
              <w:t>2 to 16 Unites (auto scaling)</w:t>
            </w:r>
          </w:p>
        </w:tc>
        <w:tc>
          <w:tcPr>
            <w:tcW w:w="2540" w:type="dxa"/>
          </w:tcPr>
          <w:p w14:paraId="63EBBBF4" w14:textId="04747171" w:rsidR="00F23C83" w:rsidRPr="00971423" w:rsidRDefault="00F23C83" w:rsidP="00F23C83">
            <w:pPr>
              <w:cnfStyle w:val="000000000000" w:firstRow="0" w:lastRow="0" w:firstColumn="0" w:lastColumn="0" w:oddVBand="0" w:evenVBand="0" w:oddHBand="0" w:evenHBand="0" w:firstRowFirstColumn="0" w:firstRowLastColumn="0" w:lastRowFirstColumn="0" w:lastRowLastColumn="0"/>
            </w:pPr>
            <w:r>
              <w:rPr>
                <w:sz w:val="20"/>
                <w:szCs w:val="20"/>
              </w:rPr>
              <w:t>2 to 16 Unites (auto scaling)</w:t>
            </w:r>
          </w:p>
        </w:tc>
        <w:tc>
          <w:tcPr>
            <w:tcW w:w="2404" w:type="dxa"/>
          </w:tcPr>
          <w:p w14:paraId="65967A72" w14:textId="0230A45E" w:rsidR="00F23C83" w:rsidRDefault="00F23C83" w:rsidP="00F23C83">
            <w:pPr>
              <w:cnfStyle w:val="000000000000" w:firstRow="0" w:lastRow="0" w:firstColumn="0" w:lastColumn="0" w:oddVBand="0" w:evenVBand="0" w:oddHBand="0" w:evenHBand="0" w:firstRowFirstColumn="0" w:firstRowLastColumn="0" w:lastRowFirstColumn="0" w:lastRowLastColumn="0"/>
            </w:pPr>
            <w:r>
              <w:rPr>
                <w:sz w:val="20"/>
                <w:szCs w:val="20"/>
              </w:rPr>
              <w:t>2 to 16 Unites (auto scaling)</w:t>
            </w:r>
          </w:p>
        </w:tc>
      </w:tr>
      <w:tr w:rsidR="00F23C83" w:rsidRPr="00971423" w14:paraId="74ECFCE4" w14:textId="77777777" w:rsidTr="002E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4CC9D917" w14:textId="1F1E52FD" w:rsidR="00F23C83" w:rsidRPr="00F23C83" w:rsidRDefault="00F23C83" w:rsidP="00F23C83">
            <w:pPr>
              <w:rPr>
                <w:color w:val="000000" w:themeColor="text1"/>
                <w:sz w:val="20"/>
                <w:szCs w:val="20"/>
              </w:rPr>
            </w:pPr>
            <w:r w:rsidRPr="00F23C83">
              <w:rPr>
                <w:color w:val="000000" w:themeColor="text1"/>
              </w:rPr>
              <w:t>Software and versions</w:t>
            </w:r>
          </w:p>
        </w:tc>
        <w:tc>
          <w:tcPr>
            <w:tcW w:w="2536" w:type="dxa"/>
          </w:tcPr>
          <w:p w14:paraId="769A198C" w14:textId="69626729" w:rsidR="00F23C83" w:rsidRPr="00971423" w:rsidRDefault="00F23C83" w:rsidP="00F23C83">
            <w:pPr>
              <w:cnfStyle w:val="000000100000" w:firstRow="0" w:lastRow="0" w:firstColumn="0" w:lastColumn="0" w:oddVBand="0" w:evenVBand="0" w:oddHBand="1" w:evenHBand="0" w:firstRowFirstColumn="0" w:firstRowLastColumn="0" w:lastRowFirstColumn="0" w:lastRowLastColumn="0"/>
            </w:pPr>
            <w:r>
              <w:rPr>
                <w:sz w:val="20"/>
                <w:szCs w:val="20"/>
              </w:rPr>
              <w:t>Postgre SQL 10</w:t>
            </w:r>
          </w:p>
        </w:tc>
        <w:tc>
          <w:tcPr>
            <w:tcW w:w="2540" w:type="dxa"/>
          </w:tcPr>
          <w:p w14:paraId="10D31A08" w14:textId="7F1C8A06" w:rsidR="00F23C83" w:rsidRPr="00971423" w:rsidRDefault="00F23C83" w:rsidP="00F23C83">
            <w:pPr>
              <w:cnfStyle w:val="000000100000" w:firstRow="0" w:lastRow="0" w:firstColumn="0" w:lastColumn="0" w:oddVBand="0" w:evenVBand="0" w:oddHBand="1" w:evenHBand="0" w:firstRowFirstColumn="0" w:firstRowLastColumn="0" w:lastRowFirstColumn="0" w:lastRowLastColumn="0"/>
            </w:pPr>
            <w:r>
              <w:rPr>
                <w:sz w:val="20"/>
                <w:szCs w:val="20"/>
              </w:rPr>
              <w:t>Postgre SQL 10</w:t>
            </w:r>
          </w:p>
        </w:tc>
        <w:tc>
          <w:tcPr>
            <w:tcW w:w="2404" w:type="dxa"/>
          </w:tcPr>
          <w:p w14:paraId="0D9A564A" w14:textId="04E80B3C" w:rsidR="00F23C83" w:rsidRDefault="00F23C83" w:rsidP="00F23C83">
            <w:pPr>
              <w:cnfStyle w:val="000000100000" w:firstRow="0" w:lastRow="0" w:firstColumn="0" w:lastColumn="0" w:oddVBand="0" w:evenVBand="0" w:oddHBand="1" w:evenHBand="0" w:firstRowFirstColumn="0" w:firstRowLastColumn="0" w:lastRowFirstColumn="0" w:lastRowLastColumn="0"/>
            </w:pPr>
            <w:r>
              <w:rPr>
                <w:sz w:val="20"/>
                <w:szCs w:val="20"/>
              </w:rPr>
              <w:t>Postgre SQL 10</w:t>
            </w:r>
          </w:p>
        </w:tc>
      </w:tr>
      <w:tr w:rsidR="00F23C83" w:rsidRPr="00971423" w14:paraId="6ABEEBAC" w14:textId="77777777" w:rsidTr="002E43FF">
        <w:tc>
          <w:tcPr>
            <w:cnfStyle w:val="001000000000" w:firstRow="0" w:lastRow="0" w:firstColumn="1" w:lastColumn="0" w:oddVBand="0" w:evenVBand="0" w:oddHBand="0" w:evenHBand="0" w:firstRowFirstColumn="0" w:firstRowLastColumn="0" w:lastRowFirstColumn="0" w:lastRowLastColumn="0"/>
            <w:tcW w:w="2119" w:type="dxa"/>
          </w:tcPr>
          <w:p w14:paraId="77A695B1" w14:textId="5503A46F" w:rsidR="00F23C83" w:rsidRPr="00F23C83" w:rsidRDefault="00F23C83" w:rsidP="00F23C83">
            <w:pPr>
              <w:rPr>
                <w:color w:val="000000" w:themeColor="text1"/>
                <w:sz w:val="20"/>
                <w:szCs w:val="20"/>
              </w:rPr>
            </w:pPr>
            <w:r w:rsidRPr="00F23C83">
              <w:rPr>
                <w:color w:val="000000" w:themeColor="text1"/>
              </w:rPr>
              <w:t>Dependencies</w:t>
            </w:r>
          </w:p>
        </w:tc>
        <w:tc>
          <w:tcPr>
            <w:tcW w:w="2536" w:type="dxa"/>
          </w:tcPr>
          <w:p w14:paraId="4CC998F7" w14:textId="07C8138A" w:rsidR="00F23C83" w:rsidRPr="00971423" w:rsidRDefault="00F23C83" w:rsidP="00F23C83">
            <w:pPr>
              <w:cnfStyle w:val="000000000000" w:firstRow="0" w:lastRow="0" w:firstColumn="0" w:lastColumn="0" w:oddVBand="0" w:evenVBand="0" w:oddHBand="0" w:evenHBand="0" w:firstRowFirstColumn="0" w:firstRowLastColumn="0" w:lastRowFirstColumn="0" w:lastRowLastColumn="0"/>
            </w:pPr>
            <w:r>
              <w:rPr>
                <w:sz w:val="20"/>
                <w:szCs w:val="20"/>
              </w:rPr>
              <w:t>NA</w:t>
            </w:r>
          </w:p>
        </w:tc>
        <w:tc>
          <w:tcPr>
            <w:tcW w:w="2540" w:type="dxa"/>
          </w:tcPr>
          <w:p w14:paraId="6CFE2AB2" w14:textId="21A2471D" w:rsidR="00F23C83" w:rsidRPr="00971423" w:rsidRDefault="00F23C83" w:rsidP="00F23C83">
            <w:pPr>
              <w:cnfStyle w:val="000000000000" w:firstRow="0" w:lastRow="0" w:firstColumn="0" w:lastColumn="0" w:oddVBand="0" w:evenVBand="0" w:oddHBand="0" w:evenHBand="0" w:firstRowFirstColumn="0" w:firstRowLastColumn="0" w:lastRowFirstColumn="0" w:lastRowLastColumn="0"/>
            </w:pPr>
            <w:r>
              <w:rPr>
                <w:sz w:val="20"/>
                <w:szCs w:val="20"/>
              </w:rPr>
              <w:t>NA</w:t>
            </w:r>
          </w:p>
        </w:tc>
        <w:tc>
          <w:tcPr>
            <w:tcW w:w="2404" w:type="dxa"/>
          </w:tcPr>
          <w:p w14:paraId="6DB8EF3D" w14:textId="698EDCEE" w:rsidR="00F23C83" w:rsidRDefault="00F23C83" w:rsidP="00F23C83">
            <w:pPr>
              <w:cnfStyle w:val="000000000000" w:firstRow="0" w:lastRow="0" w:firstColumn="0" w:lastColumn="0" w:oddVBand="0" w:evenVBand="0" w:oddHBand="0" w:evenHBand="0" w:firstRowFirstColumn="0" w:firstRowLastColumn="0" w:lastRowFirstColumn="0" w:lastRowLastColumn="0"/>
            </w:pPr>
            <w:r>
              <w:rPr>
                <w:sz w:val="20"/>
                <w:szCs w:val="20"/>
              </w:rPr>
              <w:t>NA</w:t>
            </w:r>
          </w:p>
        </w:tc>
      </w:tr>
    </w:tbl>
    <w:p w14:paraId="1C33D907" w14:textId="3182910F" w:rsidR="00586662" w:rsidRDefault="00586662" w:rsidP="006C440A">
      <w:pPr>
        <w:ind w:left="0" w:firstLine="0"/>
      </w:pPr>
    </w:p>
    <w:p w14:paraId="43ED6BB4" w14:textId="7E6E5E5D" w:rsidR="007F0579" w:rsidRPr="009729CD" w:rsidRDefault="00E167B7" w:rsidP="00A109A5">
      <w:pPr>
        <w:pStyle w:val="Heading1"/>
        <w:numPr>
          <w:ilvl w:val="0"/>
          <w:numId w:val="43"/>
        </w:numPr>
      </w:pPr>
      <w:bookmarkStart w:id="60" w:name="_Toc40701471"/>
      <w:r>
        <w:lastRenderedPageBreak/>
        <w:t>DATABASE SCHEMA</w:t>
      </w:r>
      <w:r w:rsidR="007F0579">
        <w:t xml:space="preserve"> SPECIFICATIONS</w:t>
      </w:r>
      <w:bookmarkEnd w:id="60"/>
    </w:p>
    <w:p w14:paraId="414EF2E6" w14:textId="0CC94969" w:rsidR="002B39E4" w:rsidRDefault="002B39E4" w:rsidP="00781B07">
      <w:pPr>
        <w:ind w:left="0" w:firstLine="0"/>
      </w:pPr>
    </w:p>
    <w:p w14:paraId="44ED3BA3" w14:textId="53D5DD7F" w:rsidR="00E53A3D" w:rsidRDefault="00675E12" w:rsidP="008A2D68">
      <w:pPr>
        <w:ind w:left="0" w:firstLine="0"/>
        <w:jc w:val="both"/>
        <w:rPr>
          <w:sz w:val="20"/>
          <w:szCs w:val="20"/>
        </w:rPr>
      </w:pPr>
      <w:r w:rsidRPr="008A2D68">
        <w:rPr>
          <w:sz w:val="20"/>
          <w:szCs w:val="20"/>
        </w:rPr>
        <w:t xml:space="preserve">Consent Management Solution’s data schema covers </w:t>
      </w:r>
      <w:r w:rsidR="005A3238" w:rsidRPr="008A2D68">
        <w:rPr>
          <w:sz w:val="20"/>
          <w:szCs w:val="20"/>
        </w:rPr>
        <w:t xml:space="preserve">the data models at application-level, </w:t>
      </w:r>
      <w:r w:rsidR="00EE0A20" w:rsidRPr="008A2D68">
        <w:rPr>
          <w:sz w:val="20"/>
          <w:szCs w:val="20"/>
        </w:rPr>
        <w:t>HCP-level, and patient-level</w:t>
      </w:r>
      <w:r w:rsidR="008A2D68" w:rsidRPr="008A2D68">
        <w:rPr>
          <w:sz w:val="20"/>
          <w:szCs w:val="20"/>
        </w:rPr>
        <w:t>.</w:t>
      </w:r>
      <w:r w:rsidR="00735A43">
        <w:rPr>
          <w:sz w:val="20"/>
          <w:szCs w:val="20"/>
        </w:rPr>
        <w:t xml:space="preserve"> Each of these data models </w:t>
      </w:r>
      <w:r w:rsidR="00337571">
        <w:rPr>
          <w:sz w:val="20"/>
          <w:szCs w:val="20"/>
        </w:rPr>
        <w:t>is discussed in subsequent sections:</w:t>
      </w:r>
    </w:p>
    <w:p w14:paraId="088CC1ED" w14:textId="1AF8692E" w:rsidR="008A2D68" w:rsidRDefault="008A2D68" w:rsidP="008A2D68">
      <w:pPr>
        <w:ind w:left="0" w:firstLine="0"/>
        <w:jc w:val="both"/>
        <w:rPr>
          <w:sz w:val="20"/>
          <w:szCs w:val="20"/>
        </w:rPr>
      </w:pPr>
    </w:p>
    <w:p w14:paraId="7DB3059E" w14:textId="5A1B5302" w:rsidR="00E167B7" w:rsidRDefault="00E167B7" w:rsidP="00A109A5">
      <w:pPr>
        <w:pStyle w:val="Heading2"/>
        <w:numPr>
          <w:ilvl w:val="1"/>
          <w:numId w:val="43"/>
        </w:numPr>
        <w:jc w:val="both"/>
        <w:rPr>
          <w:rFonts w:asciiTheme="majorHAnsi" w:eastAsia="Arial" w:hAnsiTheme="majorHAnsi" w:cstheme="majorHAnsi"/>
          <w:b/>
          <w:sz w:val="26"/>
          <w:szCs w:val="26"/>
        </w:rPr>
      </w:pPr>
      <w:bookmarkStart w:id="61" w:name="_Toc40701472"/>
      <w:r>
        <w:rPr>
          <w:rFonts w:asciiTheme="majorHAnsi" w:eastAsia="Arial" w:hAnsiTheme="majorHAnsi" w:cstheme="majorHAnsi"/>
          <w:b/>
          <w:sz w:val="26"/>
          <w:szCs w:val="26"/>
        </w:rPr>
        <w:t>Application-Level Schema</w:t>
      </w:r>
      <w:bookmarkEnd w:id="61"/>
    </w:p>
    <w:p w14:paraId="26899D3E" w14:textId="77777777" w:rsidR="006C2ABD" w:rsidRPr="006C2ABD" w:rsidRDefault="006C2ABD" w:rsidP="006C2ABD"/>
    <w:p w14:paraId="1755FFFF" w14:textId="380127A5" w:rsidR="007D501A" w:rsidRDefault="00992034" w:rsidP="00907297">
      <w:pPr>
        <w:pStyle w:val="Heading6"/>
      </w:pPr>
      <w:r w:rsidRPr="00B73EB9">
        <w:t>Auth_User</w:t>
      </w:r>
      <w:r w:rsidR="0060377A" w:rsidRPr="00B73EB9">
        <w:t xml:space="preserve"> (User Authentication)</w:t>
      </w:r>
    </w:p>
    <w:p w14:paraId="1F5ABC3C" w14:textId="76F414B9" w:rsidR="00D11650" w:rsidRDefault="00D11650" w:rsidP="00D11650">
      <w:pPr>
        <w:rPr>
          <w:lang w:val="en-US" w:eastAsia="en-US"/>
        </w:rPr>
      </w:pPr>
    </w:p>
    <w:p w14:paraId="0CCBEFA0" w14:textId="2A920DEC" w:rsidR="00D11650" w:rsidRPr="004417CB" w:rsidRDefault="004417CB" w:rsidP="004417CB">
      <w:pPr>
        <w:spacing w:after="0" w:line="240" w:lineRule="auto"/>
        <w:ind w:left="0" w:firstLine="0"/>
        <w:jc w:val="both"/>
        <w:rPr>
          <w:rFonts w:asciiTheme="majorHAnsi" w:eastAsia="Times New Roman" w:hAnsiTheme="majorHAnsi" w:cstheme="majorHAnsi"/>
          <w:color w:val="auto"/>
          <w:sz w:val="20"/>
          <w:szCs w:val="20"/>
        </w:rPr>
      </w:pPr>
      <w:r w:rsidRPr="004417CB">
        <w:rPr>
          <w:rFonts w:asciiTheme="majorHAnsi" w:eastAsia="Times New Roman" w:hAnsiTheme="majorHAnsi" w:cstheme="majorHAnsi"/>
          <w:color w:val="auto"/>
          <w:sz w:val="20"/>
          <w:szCs w:val="20"/>
        </w:rPr>
        <w:t>The table provides authorization details of users.</w:t>
      </w:r>
    </w:p>
    <w:tbl>
      <w:tblPr>
        <w:tblStyle w:val="GridTable4-Accent1"/>
        <w:tblpPr w:leftFromText="180" w:rightFromText="180" w:vertAnchor="text" w:horzAnchor="page" w:tblpX="1561" w:tblpY="192"/>
        <w:tblW w:w="8500" w:type="dxa"/>
        <w:tblLook w:val="04A0" w:firstRow="1" w:lastRow="0" w:firstColumn="1" w:lastColumn="0" w:noHBand="0" w:noVBand="1"/>
      </w:tblPr>
      <w:tblGrid>
        <w:gridCol w:w="1550"/>
        <w:gridCol w:w="1422"/>
        <w:gridCol w:w="5528"/>
      </w:tblGrid>
      <w:tr w:rsidR="0060377A" w:rsidRPr="00971423" w14:paraId="17E55E81" w14:textId="77777777" w:rsidTr="00F34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18D33941" w14:textId="587A1807" w:rsidR="0060377A" w:rsidRPr="000823D1" w:rsidRDefault="0060377A" w:rsidP="0060377A">
            <w:r w:rsidRPr="000823D1">
              <w:t>Field Name</w:t>
            </w:r>
          </w:p>
        </w:tc>
        <w:tc>
          <w:tcPr>
            <w:tcW w:w="1422" w:type="dxa"/>
          </w:tcPr>
          <w:p w14:paraId="7A483632" w14:textId="7255FDD2" w:rsidR="0060377A" w:rsidRPr="000823D1" w:rsidRDefault="0060377A" w:rsidP="0060377A">
            <w:pPr>
              <w:cnfStyle w:val="100000000000" w:firstRow="1" w:lastRow="0" w:firstColumn="0" w:lastColumn="0" w:oddVBand="0" w:evenVBand="0" w:oddHBand="0" w:evenHBand="0" w:firstRowFirstColumn="0" w:firstRowLastColumn="0" w:lastRowFirstColumn="0" w:lastRowLastColumn="0"/>
            </w:pPr>
            <w:r w:rsidRPr="000823D1">
              <w:t>Data Type</w:t>
            </w:r>
          </w:p>
        </w:tc>
        <w:tc>
          <w:tcPr>
            <w:tcW w:w="5528" w:type="dxa"/>
          </w:tcPr>
          <w:p w14:paraId="3F541639" w14:textId="2632F8CB" w:rsidR="0060377A" w:rsidRPr="000823D1" w:rsidRDefault="0060377A" w:rsidP="0060377A">
            <w:pPr>
              <w:cnfStyle w:val="100000000000" w:firstRow="1" w:lastRow="0" w:firstColumn="0" w:lastColumn="0" w:oddVBand="0" w:evenVBand="0" w:oddHBand="0" w:evenHBand="0" w:firstRowFirstColumn="0" w:firstRowLastColumn="0" w:lastRowFirstColumn="0" w:lastRowLastColumn="0"/>
            </w:pPr>
            <w:r w:rsidRPr="000823D1">
              <w:t>Description</w:t>
            </w:r>
          </w:p>
        </w:tc>
      </w:tr>
      <w:tr w:rsidR="00A43F2A" w:rsidRPr="00492DD8" w14:paraId="2A5059C1" w14:textId="77777777" w:rsidTr="00F3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36E56FF1" w14:textId="368FCEF4" w:rsidR="00A43F2A" w:rsidRPr="00492DD8" w:rsidRDefault="00A43F2A" w:rsidP="00A43F2A">
            <w:pPr>
              <w:rPr>
                <w:sz w:val="20"/>
                <w:szCs w:val="20"/>
              </w:rPr>
            </w:pPr>
            <w:r w:rsidRPr="00492DD8">
              <w:rPr>
                <w:sz w:val="20"/>
                <w:szCs w:val="20"/>
              </w:rPr>
              <w:t>id</w:t>
            </w:r>
          </w:p>
        </w:tc>
        <w:tc>
          <w:tcPr>
            <w:tcW w:w="1422" w:type="dxa"/>
          </w:tcPr>
          <w:p w14:paraId="1B043437" w14:textId="3054A8C4" w:rsidR="00A43F2A" w:rsidRPr="00492DD8" w:rsidRDefault="00A43F2A" w:rsidP="00A43F2A">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INTEGER</w:t>
            </w:r>
          </w:p>
        </w:tc>
        <w:tc>
          <w:tcPr>
            <w:tcW w:w="5528" w:type="dxa"/>
          </w:tcPr>
          <w:p w14:paraId="0B53D649" w14:textId="194930D5" w:rsidR="00A43F2A" w:rsidRPr="00492DD8" w:rsidRDefault="004B2889" w:rsidP="00847B3C">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Authenticated user ID</w:t>
            </w:r>
          </w:p>
        </w:tc>
      </w:tr>
      <w:tr w:rsidR="00A43F2A" w:rsidRPr="00492DD8" w14:paraId="1E9BC1BA" w14:textId="77777777" w:rsidTr="00F34612">
        <w:tc>
          <w:tcPr>
            <w:cnfStyle w:val="001000000000" w:firstRow="0" w:lastRow="0" w:firstColumn="1" w:lastColumn="0" w:oddVBand="0" w:evenVBand="0" w:oddHBand="0" w:evenHBand="0" w:firstRowFirstColumn="0" w:firstRowLastColumn="0" w:lastRowFirstColumn="0" w:lastRowLastColumn="0"/>
            <w:tcW w:w="1550" w:type="dxa"/>
          </w:tcPr>
          <w:p w14:paraId="74599BE4" w14:textId="16D145D5" w:rsidR="00A43F2A" w:rsidRPr="00492DD8" w:rsidRDefault="00A43F2A" w:rsidP="00A43F2A">
            <w:pPr>
              <w:rPr>
                <w:sz w:val="20"/>
                <w:szCs w:val="20"/>
              </w:rPr>
            </w:pPr>
            <w:r w:rsidRPr="00492DD8">
              <w:rPr>
                <w:sz w:val="20"/>
                <w:szCs w:val="20"/>
              </w:rPr>
              <w:t>password</w:t>
            </w:r>
          </w:p>
        </w:tc>
        <w:tc>
          <w:tcPr>
            <w:tcW w:w="1422" w:type="dxa"/>
          </w:tcPr>
          <w:p w14:paraId="2CBE67D3" w14:textId="1FE558E2" w:rsidR="00A43F2A" w:rsidRPr="00492DD8" w:rsidRDefault="00A12C77" w:rsidP="00A43F2A">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5528" w:type="dxa"/>
          </w:tcPr>
          <w:p w14:paraId="1FA1D602" w14:textId="3A10585B" w:rsidR="00A43F2A" w:rsidRPr="00492DD8" w:rsidRDefault="00400CD3" w:rsidP="00A43F2A">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A</w:t>
            </w:r>
            <w:r w:rsidR="00F14F4D" w:rsidRPr="00492DD8">
              <w:rPr>
                <w:sz w:val="20"/>
                <w:szCs w:val="20"/>
              </w:rPr>
              <w:t>uthe</w:t>
            </w:r>
            <w:r w:rsidRPr="00492DD8">
              <w:rPr>
                <w:sz w:val="20"/>
                <w:szCs w:val="20"/>
              </w:rPr>
              <w:t>nticated user password</w:t>
            </w:r>
          </w:p>
        </w:tc>
      </w:tr>
      <w:tr w:rsidR="00A43F2A" w:rsidRPr="00492DD8" w14:paraId="7ED666D6" w14:textId="77777777" w:rsidTr="00F3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3F090D7E" w14:textId="7E7C1437" w:rsidR="00A43F2A" w:rsidRPr="00492DD8" w:rsidRDefault="00A43F2A" w:rsidP="00A43F2A">
            <w:pPr>
              <w:rPr>
                <w:sz w:val="20"/>
                <w:szCs w:val="20"/>
              </w:rPr>
            </w:pPr>
            <w:r w:rsidRPr="00492DD8">
              <w:rPr>
                <w:sz w:val="20"/>
                <w:szCs w:val="20"/>
              </w:rPr>
              <w:t>last_login</w:t>
            </w:r>
          </w:p>
        </w:tc>
        <w:tc>
          <w:tcPr>
            <w:tcW w:w="1422" w:type="dxa"/>
          </w:tcPr>
          <w:p w14:paraId="595783E6" w14:textId="606D0BEC" w:rsidR="00A43F2A" w:rsidRPr="00492DD8" w:rsidRDefault="00A12C77" w:rsidP="00A43F2A">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TIMESTAMP</w:t>
            </w:r>
          </w:p>
        </w:tc>
        <w:tc>
          <w:tcPr>
            <w:tcW w:w="5528" w:type="dxa"/>
          </w:tcPr>
          <w:p w14:paraId="0D6BE254" w14:textId="440ECEBC" w:rsidR="00A43F2A" w:rsidRPr="00492DD8" w:rsidRDefault="00400CD3" w:rsidP="00A43F2A">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 xml:space="preserve">Indicates the time </w:t>
            </w:r>
            <w:r w:rsidR="00AE1F0F" w:rsidRPr="00492DD8">
              <w:rPr>
                <w:sz w:val="20"/>
                <w:szCs w:val="20"/>
              </w:rPr>
              <w:t xml:space="preserve">(with the time zone details) </w:t>
            </w:r>
            <w:r w:rsidRPr="00492DD8">
              <w:rPr>
                <w:sz w:val="20"/>
                <w:szCs w:val="20"/>
              </w:rPr>
              <w:t>when the user last logged into the application</w:t>
            </w:r>
          </w:p>
        </w:tc>
      </w:tr>
      <w:tr w:rsidR="00A43F2A" w:rsidRPr="00492DD8" w14:paraId="30399CB8" w14:textId="77777777" w:rsidTr="00F34612">
        <w:tc>
          <w:tcPr>
            <w:cnfStyle w:val="001000000000" w:firstRow="0" w:lastRow="0" w:firstColumn="1" w:lastColumn="0" w:oddVBand="0" w:evenVBand="0" w:oddHBand="0" w:evenHBand="0" w:firstRowFirstColumn="0" w:firstRowLastColumn="0" w:lastRowFirstColumn="0" w:lastRowLastColumn="0"/>
            <w:tcW w:w="1550" w:type="dxa"/>
          </w:tcPr>
          <w:p w14:paraId="3A373217" w14:textId="6C9FB44E" w:rsidR="00A43F2A" w:rsidRPr="00492DD8" w:rsidRDefault="00A43F2A" w:rsidP="00A43F2A">
            <w:pPr>
              <w:rPr>
                <w:sz w:val="20"/>
                <w:szCs w:val="20"/>
              </w:rPr>
            </w:pPr>
            <w:r w:rsidRPr="00492DD8">
              <w:rPr>
                <w:sz w:val="20"/>
                <w:szCs w:val="20"/>
              </w:rPr>
              <w:t>is_superuser</w:t>
            </w:r>
          </w:p>
        </w:tc>
        <w:tc>
          <w:tcPr>
            <w:tcW w:w="1422" w:type="dxa"/>
          </w:tcPr>
          <w:p w14:paraId="728975E4" w14:textId="5AAC73C8" w:rsidR="00A43F2A" w:rsidRPr="00492DD8" w:rsidRDefault="00A12C77" w:rsidP="00A43F2A">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BOOLEAN</w:t>
            </w:r>
          </w:p>
        </w:tc>
        <w:tc>
          <w:tcPr>
            <w:tcW w:w="5528" w:type="dxa"/>
          </w:tcPr>
          <w:p w14:paraId="1E7CAE5B" w14:textId="04F9FD44" w:rsidR="00A43F2A" w:rsidRPr="00492DD8" w:rsidRDefault="00FD1D27" w:rsidP="00FD1D27">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 xml:space="preserve">Indicates whether </w:t>
            </w:r>
            <w:r w:rsidR="00CA11D7" w:rsidRPr="00492DD8">
              <w:rPr>
                <w:sz w:val="20"/>
                <w:szCs w:val="20"/>
              </w:rPr>
              <w:t>the logged in user is a super admin</w:t>
            </w:r>
          </w:p>
        </w:tc>
      </w:tr>
      <w:tr w:rsidR="00CA11D7" w:rsidRPr="00492DD8" w14:paraId="1BC6A2C7" w14:textId="77777777" w:rsidTr="00F3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6C30E13F" w14:textId="18935A20" w:rsidR="00CA11D7" w:rsidRPr="00492DD8" w:rsidRDefault="00CA11D7" w:rsidP="00CA11D7">
            <w:pPr>
              <w:rPr>
                <w:sz w:val="20"/>
                <w:szCs w:val="20"/>
              </w:rPr>
            </w:pPr>
            <w:r w:rsidRPr="00492DD8">
              <w:rPr>
                <w:sz w:val="20"/>
                <w:szCs w:val="20"/>
              </w:rPr>
              <w:t>username</w:t>
            </w:r>
          </w:p>
        </w:tc>
        <w:tc>
          <w:tcPr>
            <w:tcW w:w="1422" w:type="dxa"/>
          </w:tcPr>
          <w:p w14:paraId="2A3E1FA1" w14:textId="7C1A55BB" w:rsidR="00CA11D7" w:rsidRPr="00492DD8" w:rsidRDefault="00CA11D7" w:rsidP="00CA11D7">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5528" w:type="dxa"/>
          </w:tcPr>
          <w:p w14:paraId="2C503323" w14:textId="1707A600" w:rsidR="00CA11D7" w:rsidRPr="00492DD8" w:rsidRDefault="00CA11D7" w:rsidP="00CA11D7">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 xml:space="preserve">Authenticated </w:t>
            </w:r>
            <w:r w:rsidR="00F07D3F" w:rsidRPr="00492DD8">
              <w:rPr>
                <w:sz w:val="20"/>
                <w:szCs w:val="20"/>
              </w:rPr>
              <w:t>username</w:t>
            </w:r>
          </w:p>
        </w:tc>
      </w:tr>
      <w:tr w:rsidR="00CA11D7" w:rsidRPr="00492DD8" w14:paraId="0D1A21C0" w14:textId="77777777" w:rsidTr="00F34612">
        <w:tc>
          <w:tcPr>
            <w:cnfStyle w:val="001000000000" w:firstRow="0" w:lastRow="0" w:firstColumn="1" w:lastColumn="0" w:oddVBand="0" w:evenVBand="0" w:oddHBand="0" w:evenHBand="0" w:firstRowFirstColumn="0" w:firstRowLastColumn="0" w:lastRowFirstColumn="0" w:lastRowLastColumn="0"/>
            <w:tcW w:w="1550" w:type="dxa"/>
          </w:tcPr>
          <w:p w14:paraId="5D72E07E" w14:textId="4820F94F" w:rsidR="00CA11D7" w:rsidRPr="00492DD8" w:rsidRDefault="00CA11D7" w:rsidP="00CA11D7">
            <w:pPr>
              <w:rPr>
                <w:sz w:val="20"/>
                <w:szCs w:val="20"/>
              </w:rPr>
            </w:pPr>
            <w:r w:rsidRPr="00492DD8">
              <w:rPr>
                <w:sz w:val="20"/>
                <w:szCs w:val="20"/>
              </w:rPr>
              <w:t>first_name</w:t>
            </w:r>
          </w:p>
        </w:tc>
        <w:tc>
          <w:tcPr>
            <w:tcW w:w="1422" w:type="dxa"/>
          </w:tcPr>
          <w:p w14:paraId="1B1B3072" w14:textId="5959DD58" w:rsidR="00CA11D7" w:rsidRPr="00492DD8" w:rsidRDefault="00CA11D7" w:rsidP="00CA11D7">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5528" w:type="dxa"/>
          </w:tcPr>
          <w:p w14:paraId="7D1E43C0" w14:textId="6CCE9AE1" w:rsidR="00CA11D7" w:rsidRPr="00492DD8" w:rsidRDefault="00F07D3F" w:rsidP="00CA11D7">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 xml:space="preserve">Identifies user’s first name </w:t>
            </w:r>
          </w:p>
        </w:tc>
      </w:tr>
      <w:tr w:rsidR="00F07D3F" w:rsidRPr="00492DD8" w14:paraId="4906B49A" w14:textId="77777777" w:rsidTr="00F3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784E45B7" w14:textId="606D3439" w:rsidR="00F07D3F" w:rsidRPr="00492DD8" w:rsidRDefault="00F07D3F" w:rsidP="00F07D3F">
            <w:pPr>
              <w:rPr>
                <w:sz w:val="20"/>
                <w:szCs w:val="20"/>
              </w:rPr>
            </w:pPr>
            <w:r w:rsidRPr="00492DD8">
              <w:rPr>
                <w:sz w:val="20"/>
                <w:szCs w:val="20"/>
              </w:rPr>
              <w:t>last_name</w:t>
            </w:r>
          </w:p>
        </w:tc>
        <w:tc>
          <w:tcPr>
            <w:tcW w:w="1422" w:type="dxa"/>
          </w:tcPr>
          <w:p w14:paraId="6DD58446" w14:textId="357D6C0D" w:rsidR="00F07D3F" w:rsidRPr="00492DD8" w:rsidRDefault="00F07D3F" w:rsidP="00F07D3F">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5528" w:type="dxa"/>
          </w:tcPr>
          <w:p w14:paraId="334068F1" w14:textId="700B1688" w:rsidR="00F07D3F" w:rsidRPr="00492DD8" w:rsidRDefault="00F07D3F" w:rsidP="00F07D3F">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 xml:space="preserve">Identifies user’s last name </w:t>
            </w:r>
          </w:p>
        </w:tc>
      </w:tr>
      <w:tr w:rsidR="00F07D3F" w:rsidRPr="00492DD8" w14:paraId="69BC77AE" w14:textId="77777777" w:rsidTr="00F34612">
        <w:tc>
          <w:tcPr>
            <w:cnfStyle w:val="001000000000" w:firstRow="0" w:lastRow="0" w:firstColumn="1" w:lastColumn="0" w:oddVBand="0" w:evenVBand="0" w:oddHBand="0" w:evenHBand="0" w:firstRowFirstColumn="0" w:firstRowLastColumn="0" w:lastRowFirstColumn="0" w:lastRowLastColumn="0"/>
            <w:tcW w:w="1550" w:type="dxa"/>
          </w:tcPr>
          <w:p w14:paraId="39DEA634" w14:textId="414E041B" w:rsidR="00F07D3F" w:rsidRPr="00492DD8" w:rsidRDefault="00F07D3F" w:rsidP="00F07D3F">
            <w:pPr>
              <w:rPr>
                <w:sz w:val="20"/>
                <w:szCs w:val="20"/>
              </w:rPr>
            </w:pPr>
            <w:r w:rsidRPr="00492DD8">
              <w:rPr>
                <w:sz w:val="20"/>
                <w:szCs w:val="20"/>
              </w:rPr>
              <w:t>email</w:t>
            </w:r>
          </w:p>
        </w:tc>
        <w:tc>
          <w:tcPr>
            <w:tcW w:w="1422" w:type="dxa"/>
          </w:tcPr>
          <w:p w14:paraId="2D9AF20F" w14:textId="4C3D024A" w:rsidR="00F07D3F" w:rsidRPr="00492DD8" w:rsidRDefault="00F07D3F" w:rsidP="00F07D3F">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5528" w:type="dxa"/>
          </w:tcPr>
          <w:p w14:paraId="2C44E2C5" w14:textId="3A53769E" w:rsidR="00F07D3F" w:rsidRPr="00492DD8" w:rsidRDefault="00F07D3F" w:rsidP="00F07D3F">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Identifies user’s email address</w:t>
            </w:r>
          </w:p>
        </w:tc>
      </w:tr>
      <w:tr w:rsidR="00196071" w:rsidRPr="00492DD8" w14:paraId="5AB66071" w14:textId="77777777" w:rsidTr="00F3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509EAADC" w14:textId="4F78D016" w:rsidR="00196071" w:rsidRPr="00492DD8" w:rsidRDefault="00196071" w:rsidP="00196071">
            <w:pPr>
              <w:rPr>
                <w:sz w:val="20"/>
                <w:szCs w:val="20"/>
              </w:rPr>
            </w:pPr>
            <w:r w:rsidRPr="00492DD8">
              <w:rPr>
                <w:sz w:val="20"/>
                <w:szCs w:val="20"/>
              </w:rPr>
              <w:t>is_staff</w:t>
            </w:r>
          </w:p>
        </w:tc>
        <w:tc>
          <w:tcPr>
            <w:tcW w:w="1422" w:type="dxa"/>
          </w:tcPr>
          <w:p w14:paraId="720D8B37" w14:textId="7E7D7041" w:rsidR="00196071" w:rsidRPr="00492DD8" w:rsidRDefault="00196071" w:rsidP="00196071">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BOOLEAN</w:t>
            </w:r>
          </w:p>
        </w:tc>
        <w:tc>
          <w:tcPr>
            <w:tcW w:w="5528" w:type="dxa"/>
          </w:tcPr>
          <w:p w14:paraId="0CA2C042" w14:textId="7719C2CC" w:rsidR="00196071" w:rsidRPr="00492DD8" w:rsidRDefault="00196071" w:rsidP="00196071">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Indicates whether the logged in user is a staff user</w:t>
            </w:r>
          </w:p>
        </w:tc>
      </w:tr>
      <w:tr w:rsidR="00055167" w:rsidRPr="00492DD8" w14:paraId="0D3B34B3" w14:textId="77777777" w:rsidTr="00F34612">
        <w:tc>
          <w:tcPr>
            <w:cnfStyle w:val="001000000000" w:firstRow="0" w:lastRow="0" w:firstColumn="1" w:lastColumn="0" w:oddVBand="0" w:evenVBand="0" w:oddHBand="0" w:evenHBand="0" w:firstRowFirstColumn="0" w:firstRowLastColumn="0" w:lastRowFirstColumn="0" w:lastRowLastColumn="0"/>
            <w:tcW w:w="1550" w:type="dxa"/>
          </w:tcPr>
          <w:p w14:paraId="304654AF" w14:textId="1CCE1FBC" w:rsidR="00055167" w:rsidRPr="00492DD8" w:rsidRDefault="00055167" w:rsidP="00055167">
            <w:pPr>
              <w:rPr>
                <w:sz w:val="20"/>
                <w:szCs w:val="20"/>
              </w:rPr>
            </w:pPr>
            <w:r w:rsidRPr="00492DD8">
              <w:rPr>
                <w:sz w:val="20"/>
                <w:szCs w:val="20"/>
              </w:rPr>
              <w:t>is_active</w:t>
            </w:r>
          </w:p>
        </w:tc>
        <w:tc>
          <w:tcPr>
            <w:tcW w:w="1422" w:type="dxa"/>
          </w:tcPr>
          <w:p w14:paraId="152B782C" w14:textId="337C1711" w:rsidR="00055167" w:rsidRPr="00492DD8" w:rsidRDefault="00055167" w:rsidP="00055167">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BOOLEAN</w:t>
            </w:r>
          </w:p>
        </w:tc>
        <w:tc>
          <w:tcPr>
            <w:tcW w:w="5528" w:type="dxa"/>
          </w:tcPr>
          <w:p w14:paraId="3FADE51C" w14:textId="4A7944A9" w:rsidR="00055167" w:rsidRPr="00492DD8" w:rsidRDefault="00055167" w:rsidP="00055167">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Indicates whether the logged in user is an active user</w:t>
            </w:r>
          </w:p>
        </w:tc>
      </w:tr>
      <w:tr w:rsidR="00055167" w:rsidRPr="00492DD8" w14:paraId="28542157" w14:textId="77777777" w:rsidTr="00F3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4D5FF130" w14:textId="780D1E1F" w:rsidR="00055167" w:rsidRPr="00492DD8" w:rsidRDefault="00055167" w:rsidP="00055167">
            <w:pPr>
              <w:rPr>
                <w:sz w:val="20"/>
                <w:szCs w:val="20"/>
              </w:rPr>
            </w:pPr>
            <w:r w:rsidRPr="00492DD8">
              <w:rPr>
                <w:sz w:val="20"/>
                <w:szCs w:val="20"/>
              </w:rPr>
              <w:t>date_joined</w:t>
            </w:r>
          </w:p>
        </w:tc>
        <w:tc>
          <w:tcPr>
            <w:tcW w:w="1422" w:type="dxa"/>
          </w:tcPr>
          <w:p w14:paraId="74B4A22A" w14:textId="0FDD53EF" w:rsidR="00055167" w:rsidRPr="00492DD8" w:rsidRDefault="00055167" w:rsidP="00055167">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TIMESTAMP</w:t>
            </w:r>
          </w:p>
        </w:tc>
        <w:tc>
          <w:tcPr>
            <w:tcW w:w="5528" w:type="dxa"/>
          </w:tcPr>
          <w:p w14:paraId="50BE1C65" w14:textId="76F8609A" w:rsidR="00055167" w:rsidRPr="00492DD8" w:rsidRDefault="00055167" w:rsidP="00055167">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Indicates the date (with the time zone details) when the user onboarded the application</w:t>
            </w:r>
          </w:p>
        </w:tc>
      </w:tr>
      <w:tr w:rsidR="00055167" w:rsidRPr="00492DD8" w14:paraId="316C8C68" w14:textId="77777777" w:rsidTr="00F34612">
        <w:tc>
          <w:tcPr>
            <w:cnfStyle w:val="001000000000" w:firstRow="0" w:lastRow="0" w:firstColumn="1" w:lastColumn="0" w:oddVBand="0" w:evenVBand="0" w:oddHBand="0" w:evenHBand="0" w:firstRowFirstColumn="0" w:firstRowLastColumn="0" w:lastRowFirstColumn="0" w:lastRowLastColumn="0"/>
            <w:tcW w:w="1550" w:type="dxa"/>
          </w:tcPr>
          <w:p w14:paraId="502FA65B" w14:textId="5CABDEA8" w:rsidR="00055167" w:rsidRPr="00492DD8" w:rsidRDefault="00055167" w:rsidP="00055167">
            <w:pPr>
              <w:rPr>
                <w:sz w:val="20"/>
                <w:szCs w:val="20"/>
              </w:rPr>
            </w:pPr>
            <w:r w:rsidRPr="00492DD8">
              <w:rPr>
                <w:sz w:val="20"/>
                <w:szCs w:val="20"/>
              </w:rPr>
              <w:t>user_id</w:t>
            </w:r>
          </w:p>
        </w:tc>
        <w:tc>
          <w:tcPr>
            <w:tcW w:w="1422" w:type="dxa"/>
          </w:tcPr>
          <w:p w14:paraId="4F0DBF48" w14:textId="60AE850A" w:rsidR="00055167" w:rsidRPr="00492DD8" w:rsidRDefault="00055167" w:rsidP="00055167">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INTEGER</w:t>
            </w:r>
          </w:p>
        </w:tc>
        <w:tc>
          <w:tcPr>
            <w:tcW w:w="5528" w:type="dxa"/>
          </w:tcPr>
          <w:p w14:paraId="5D701F45" w14:textId="672CE549" w:rsidR="00055167" w:rsidRPr="00492DD8" w:rsidRDefault="00055167" w:rsidP="00055167">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Authenticated user ID</w:t>
            </w:r>
          </w:p>
        </w:tc>
      </w:tr>
      <w:tr w:rsidR="00055167" w:rsidRPr="00492DD8" w14:paraId="5CA0294A" w14:textId="77777777" w:rsidTr="00F3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44F460C4" w14:textId="6973E23C" w:rsidR="00055167" w:rsidRPr="00492DD8" w:rsidRDefault="00055167" w:rsidP="00055167">
            <w:pPr>
              <w:rPr>
                <w:sz w:val="20"/>
                <w:szCs w:val="20"/>
              </w:rPr>
            </w:pPr>
            <w:r w:rsidRPr="00492DD8">
              <w:rPr>
                <w:sz w:val="20"/>
                <w:szCs w:val="20"/>
              </w:rPr>
              <w:t>permission_id</w:t>
            </w:r>
          </w:p>
        </w:tc>
        <w:tc>
          <w:tcPr>
            <w:tcW w:w="1422" w:type="dxa"/>
          </w:tcPr>
          <w:p w14:paraId="6E311931" w14:textId="47C0C71B" w:rsidR="00055167" w:rsidRPr="00492DD8" w:rsidRDefault="00055167" w:rsidP="00055167">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INTEGER</w:t>
            </w:r>
          </w:p>
        </w:tc>
        <w:tc>
          <w:tcPr>
            <w:tcW w:w="5528" w:type="dxa"/>
          </w:tcPr>
          <w:p w14:paraId="6CA04C68" w14:textId="4E724715" w:rsidR="00055167" w:rsidRPr="00492DD8" w:rsidRDefault="00055167" w:rsidP="00055167">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User’s permission ID</w:t>
            </w:r>
          </w:p>
        </w:tc>
      </w:tr>
    </w:tbl>
    <w:p w14:paraId="01163DE1" w14:textId="292A9150" w:rsidR="00472C0C" w:rsidRDefault="00472C0C" w:rsidP="00992034">
      <w:pPr>
        <w:ind w:firstLine="710"/>
        <w:rPr>
          <w:b/>
          <w:bCs/>
          <w:sz w:val="20"/>
          <w:szCs w:val="20"/>
        </w:rPr>
      </w:pPr>
    </w:p>
    <w:p w14:paraId="0E83C859" w14:textId="412B97B5" w:rsidR="00BD5D9F" w:rsidRDefault="00BD5D9F" w:rsidP="00BD5D9F">
      <w:pPr>
        <w:pStyle w:val="Heading6"/>
        <w:ind w:left="0" w:firstLine="0"/>
        <w:rPr>
          <w:rFonts w:eastAsia="Arial"/>
          <w:sz w:val="20"/>
          <w:szCs w:val="20"/>
        </w:rPr>
      </w:pPr>
      <w:r w:rsidRPr="00492DD8">
        <w:rPr>
          <w:rFonts w:eastAsia="Arial"/>
          <w:sz w:val="20"/>
          <w:szCs w:val="20"/>
        </w:rPr>
        <w:t>permissions (access permissions)</w:t>
      </w:r>
    </w:p>
    <w:p w14:paraId="4067E334" w14:textId="6C8423AB" w:rsidR="00CA2233" w:rsidRDefault="00CA2233" w:rsidP="00CA2233">
      <w:pPr>
        <w:rPr>
          <w:lang w:val="en-US" w:eastAsia="en-US"/>
        </w:rPr>
      </w:pPr>
    </w:p>
    <w:p w14:paraId="245958E6" w14:textId="1FD76881" w:rsidR="00CA2233" w:rsidRPr="00CA2233" w:rsidRDefault="007C7F88" w:rsidP="00CA2233">
      <w:pPr>
        <w:rPr>
          <w:lang w:val="en-US" w:eastAsia="en-US"/>
        </w:rPr>
      </w:pPr>
      <w:r w:rsidRPr="007C7F88">
        <w:rPr>
          <w:rFonts w:asciiTheme="majorHAnsi" w:eastAsia="Times New Roman" w:hAnsiTheme="majorHAnsi" w:cstheme="majorHAnsi"/>
          <w:color w:val="auto"/>
          <w:sz w:val="20"/>
          <w:szCs w:val="20"/>
        </w:rPr>
        <w:t xml:space="preserve">This table details </w:t>
      </w:r>
      <w:r>
        <w:rPr>
          <w:rFonts w:asciiTheme="majorHAnsi" w:eastAsia="Times New Roman" w:hAnsiTheme="majorHAnsi" w:cstheme="majorHAnsi"/>
          <w:color w:val="auto"/>
          <w:sz w:val="20"/>
          <w:szCs w:val="20"/>
        </w:rPr>
        <w:t>regarding the permissions available</w:t>
      </w:r>
      <w:r w:rsidRPr="007C7F88">
        <w:rPr>
          <w:rFonts w:asciiTheme="majorHAnsi" w:eastAsia="Times New Roman" w:hAnsiTheme="majorHAnsi" w:cstheme="majorHAnsi"/>
          <w:color w:val="auto"/>
          <w:sz w:val="20"/>
          <w:szCs w:val="20"/>
        </w:rPr>
        <w:t xml:space="preserve"> to users</w:t>
      </w:r>
      <w:r>
        <w:rPr>
          <w:rFonts w:asciiTheme="majorHAnsi" w:eastAsia="Times New Roman" w:hAnsiTheme="majorHAnsi" w:cstheme="majorHAnsi"/>
          <w:color w:val="auto"/>
          <w:sz w:val="20"/>
          <w:szCs w:val="20"/>
        </w:rPr>
        <w:t>.</w:t>
      </w:r>
    </w:p>
    <w:tbl>
      <w:tblPr>
        <w:tblStyle w:val="GridTable4-Accent1"/>
        <w:tblpPr w:leftFromText="180" w:rightFromText="180" w:vertAnchor="text" w:horzAnchor="page" w:tblpX="1561" w:tblpY="192"/>
        <w:tblW w:w="8495" w:type="dxa"/>
        <w:tblLook w:val="04A0" w:firstRow="1" w:lastRow="0" w:firstColumn="1" w:lastColumn="0" w:noHBand="0" w:noVBand="1"/>
      </w:tblPr>
      <w:tblGrid>
        <w:gridCol w:w="1882"/>
        <w:gridCol w:w="1918"/>
        <w:gridCol w:w="4695"/>
      </w:tblGrid>
      <w:tr w:rsidR="00BD5D9F" w:rsidRPr="00492DD8" w14:paraId="08E75F27" w14:textId="77777777" w:rsidTr="00D12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70A9B2C7" w14:textId="77777777" w:rsidR="00BD5D9F" w:rsidRPr="00492DD8" w:rsidRDefault="00BD5D9F" w:rsidP="00D12010">
            <w:pPr>
              <w:rPr>
                <w:sz w:val="20"/>
                <w:szCs w:val="20"/>
              </w:rPr>
            </w:pPr>
            <w:r w:rsidRPr="00492DD8">
              <w:rPr>
                <w:sz w:val="20"/>
                <w:szCs w:val="20"/>
              </w:rPr>
              <w:t>Field Name</w:t>
            </w:r>
          </w:p>
        </w:tc>
        <w:tc>
          <w:tcPr>
            <w:tcW w:w="1918" w:type="dxa"/>
          </w:tcPr>
          <w:p w14:paraId="393C8231" w14:textId="77777777" w:rsidR="00BD5D9F" w:rsidRPr="00492DD8" w:rsidRDefault="00BD5D9F" w:rsidP="00D12010">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Data Type</w:t>
            </w:r>
          </w:p>
        </w:tc>
        <w:tc>
          <w:tcPr>
            <w:tcW w:w="4695" w:type="dxa"/>
          </w:tcPr>
          <w:p w14:paraId="615B5C0E" w14:textId="77777777" w:rsidR="00BD5D9F" w:rsidRPr="00492DD8" w:rsidRDefault="00BD5D9F" w:rsidP="00D12010">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Description</w:t>
            </w:r>
          </w:p>
        </w:tc>
      </w:tr>
      <w:tr w:rsidR="00BD5D9F" w:rsidRPr="00492DD8" w14:paraId="1C6CAF4C" w14:textId="77777777" w:rsidTr="00D1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vAlign w:val="bottom"/>
          </w:tcPr>
          <w:p w14:paraId="2F3A1B62" w14:textId="77777777" w:rsidR="00BD5D9F" w:rsidRPr="00492DD8" w:rsidRDefault="00BD5D9F" w:rsidP="00D12010">
            <w:pPr>
              <w:rPr>
                <w:sz w:val="20"/>
                <w:szCs w:val="20"/>
              </w:rPr>
            </w:pPr>
            <w:r w:rsidRPr="00492DD8">
              <w:rPr>
                <w:sz w:val="20"/>
                <w:szCs w:val="20"/>
              </w:rPr>
              <w:t>permission_id</w:t>
            </w:r>
          </w:p>
        </w:tc>
        <w:tc>
          <w:tcPr>
            <w:tcW w:w="1918" w:type="dxa"/>
            <w:vAlign w:val="bottom"/>
          </w:tcPr>
          <w:p w14:paraId="63394BA0" w14:textId="77777777" w:rsidR="00BD5D9F" w:rsidRPr="00492DD8" w:rsidRDefault="00BD5D9F" w:rsidP="00D12010">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INTEGER</w:t>
            </w:r>
          </w:p>
        </w:tc>
        <w:tc>
          <w:tcPr>
            <w:tcW w:w="4695" w:type="dxa"/>
          </w:tcPr>
          <w:p w14:paraId="28172ED7" w14:textId="77777777" w:rsidR="00BD5D9F" w:rsidRPr="00492DD8" w:rsidRDefault="00BD5D9F" w:rsidP="00D1201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identifier assigned to the permissions for the</w:t>
            </w:r>
          </w:p>
        </w:tc>
      </w:tr>
      <w:tr w:rsidR="00BD5D9F" w:rsidRPr="00492DD8" w14:paraId="3C2120DE" w14:textId="77777777" w:rsidTr="00D12010">
        <w:tc>
          <w:tcPr>
            <w:cnfStyle w:val="001000000000" w:firstRow="0" w:lastRow="0" w:firstColumn="1" w:lastColumn="0" w:oddVBand="0" w:evenVBand="0" w:oddHBand="0" w:evenHBand="0" w:firstRowFirstColumn="0" w:firstRowLastColumn="0" w:lastRowFirstColumn="0" w:lastRowLastColumn="0"/>
            <w:tcW w:w="1882" w:type="dxa"/>
            <w:vAlign w:val="bottom"/>
          </w:tcPr>
          <w:p w14:paraId="108DAB23" w14:textId="77777777" w:rsidR="00BD5D9F" w:rsidRPr="00492DD8" w:rsidRDefault="00BD5D9F" w:rsidP="00D12010">
            <w:pPr>
              <w:rPr>
                <w:sz w:val="20"/>
                <w:szCs w:val="20"/>
              </w:rPr>
            </w:pPr>
            <w:r w:rsidRPr="00492DD8">
              <w:rPr>
                <w:sz w:val="20"/>
                <w:szCs w:val="20"/>
              </w:rPr>
              <w:lastRenderedPageBreak/>
              <w:t>permission</w:t>
            </w:r>
          </w:p>
        </w:tc>
        <w:tc>
          <w:tcPr>
            <w:tcW w:w="1918" w:type="dxa"/>
            <w:vAlign w:val="bottom"/>
          </w:tcPr>
          <w:p w14:paraId="25EB1DDB" w14:textId="77777777" w:rsidR="00BD5D9F" w:rsidRPr="00492DD8" w:rsidRDefault="00BD5D9F" w:rsidP="00D12010">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95" w:type="dxa"/>
          </w:tcPr>
          <w:p w14:paraId="47E5209E" w14:textId="77777777" w:rsidR="00BD5D9F" w:rsidRPr="00492DD8" w:rsidRDefault="00BD5D9F" w:rsidP="00D1201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type of permission to be assigned</w:t>
            </w:r>
          </w:p>
        </w:tc>
      </w:tr>
    </w:tbl>
    <w:p w14:paraId="5DF6CBD3" w14:textId="77777777" w:rsidR="00BD5D9F" w:rsidRDefault="00BD5D9F" w:rsidP="00BD5D9F">
      <w:pPr>
        <w:rPr>
          <w:lang w:val="en-US" w:eastAsia="en-US"/>
        </w:rPr>
      </w:pPr>
    </w:p>
    <w:p w14:paraId="5FF63C0F" w14:textId="77777777" w:rsidR="00BD5D9F" w:rsidRDefault="00BD5D9F" w:rsidP="00BD5D9F">
      <w:pPr>
        <w:rPr>
          <w:lang w:val="en-US" w:eastAsia="en-US"/>
        </w:rPr>
      </w:pPr>
    </w:p>
    <w:p w14:paraId="7F5FDD6D" w14:textId="77777777" w:rsidR="00BD5D9F" w:rsidRDefault="00BD5D9F" w:rsidP="007C7F88">
      <w:pPr>
        <w:ind w:left="0" w:firstLine="0"/>
        <w:rPr>
          <w:lang w:val="en-US" w:eastAsia="en-US"/>
        </w:rPr>
      </w:pPr>
    </w:p>
    <w:p w14:paraId="1BBEA014" w14:textId="77777777" w:rsidR="00BD5D9F" w:rsidRPr="00492DD8" w:rsidRDefault="00BD5D9F" w:rsidP="00BD5D9F">
      <w:pPr>
        <w:pStyle w:val="Heading6"/>
        <w:rPr>
          <w:rFonts w:eastAsia="Arial"/>
          <w:sz w:val="20"/>
          <w:szCs w:val="20"/>
        </w:rPr>
      </w:pPr>
      <w:r w:rsidRPr="00492DD8">
        <w:rPr>
          <w:rFonts w:eastAsia="Arial"/>
          <w:sz w:val="20"/>
          <w:szCs w:val="20"/>
        </w:rPr>
        <w:t>ROLES (USER ROLES)</w:t>
      </w:r>
    </w:p>
    <w:p w14:paraId="7B0FCDF1" w14:textId="374A3F51" w:rsidR="00BD5D9F" w:rsidRDefault="00BD5D9F" w:rsidP="00BD5D9F">
      <w:pPr>
        <w:pStyle w:val="Heading2"/>
        <w:numPr>
          <w:ilvl w:val="1"/>
          <w:numId w:val="0"/>
        </w:numPr>
        <w:jc w:val="both"/>
        <w:rPr>
          <w:rFonts w:asciiTheme="majorHAnsi" w:eastAsia="Arial" w:hAnsiTheme="majorHAnsi" w:cstheme="majorHAnsi"/>
          <w:b/>
          <w:sz w:val="20"/>
          <w:szCs w:val="20"/>
        </w:rPr>
      </w:pPr>
    </w:p>
    <w:p w14:paraId="366BC571" w14:textId="532D27EF" w:rsidR="006930A9" w:rsidRPr="006930A9" w:rsidRDefault="006930A9" w:rsidP="006930A9">
      <w:pPr>
        <w:rPr>
          <w:lang w:val="en-US" w:eastAsia="en-US"/>
        </w:rPr>
      </w:pPr>
      <w:r w:rsidRPr="007C7F88">
        <w:rPr>
          <w:rFonts w:asciiTheme="majorHAnsi" w:eastAsia="Times New Roman" w:hAnsiTheme="majorHAnsi" w:cstheme="majorHAnsi"/>
          <w:color w:val="auto"/>
          <w:sz w:val="20"/>
          <w:szCs w:val="20"/>
        </w:rPr>
        <w:t xml:space="preserve">This table details </w:t>
      </w:r>
      <w:r>
        <w:rPr>
          <w:rFonts w:asciiTheme="majorHAnsi" w:eastAsia="Times New Roman" w:hAnsiTheme="majorHAnsi" w:cstheme="majorHAnsi"/>
          <w:color w:val="auto"/>
          <w:sz w:val="20"/>
          <w:szCs w:val="20"/>
        </w:rPr>
        <w:t>regarding the roles available</w:t>
      </w:r>
      <w:r w:rsidRPr="007C7F88">
        <w:rPr>
          <w:rFonts w:asciiTheme="majorHAnsi" w:eastAsia="Times New Roman" w:hAnsiTheme="majorHAnsi" w:cstheme="majorHAnsi"/>
          <w:color w:val="auto"/>
          <w:sz w:val="20"/>
          <w:szCs w:val="20"/>
        </w:rPr>
        <w:t xml:space="preserve"> to users</w:t>
      </w:r>
      <w:r>
        <w:rPr>
          <w:rFonts w:asciiTheme="majorHAnsi" w:eastAsia="Times New Roman" w:hAnsiTheme="majorHAnsi" w:cstheme="majorHAnsi"/>
          <w:color w:val="auto"/>
          <w:sz w:val="20"/>
          <w:szCs w:val="20"/>
        </w:rPr>
        <w:t>.</w:t>
      </w:r>
    </w:p>
    <w:tbl>
      <w:tblPr>
        <w:tblStyle w:val="GridTable4-Accent1"/>
        <w:tblpPr w:leftFromText="180" w:rightFromText="180" w:vertAnchor="text" w:horzAnchor="page" w:tblpX="1561" w:tblpY="192"/>
        <w:tblW w:w="8495" w:type="dxa"/>
        <w:tblLook w:val="04A0" w:firstRow="1" w:lastRow="0" w:firstColumn="1" w:lastColumn="0" w:noHBand="0" w:noVBand="1"/>
      </w:tblPr>
      <w:tblGrid>
        <w:gridCol w:w="1882"/>
        <w:gridCol w:w="1918"/>
        <w:gridCol w:w="4695"/>
      </w:tblGrid>
      <w:tr w:rsidR="00BD5D9F" w:rsidRPr="00492DD8" w14:paraId="3120C9FB" w14:textId="77777777" w:rsidTr="00D12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285C9CF9" w14:textId="77777777" w:rsidR="00BD5D9F" w:rsidRPr="00492DD8" w:rsidRDefault="00BD5D9F" w:rsidP="00D12010">
            <w:pPr>
              <w:rPr>
                <w:sz w:val="20"/>
                <w:szCs w:val="20"/>
              </w:rPr>
            </w:pPr>
            <w:r w:rsidRPr="00492DD8">
              <w:rPr>
                <w:sz w:val="20"/>
                <w:szCs w:val="20"/>
              </w:rPr>
              <w:t>Field Name</w:t>
            </w:r>
          </w:p>
        </w:tc>
        <w:tc>
          <w:tcPr>
            <w:tcW w:w="1918" w:type="dxa"/>
          </w:tcPr>
          <w:p w14:paraId="03FED134" w14:textId="77777777" w:rsidR="00BD5D9F" w:rsidRPr="00492DD8" w:rsidRDefault="00BD5D9F" w:rsidP="00D12010">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Data Type</w:t>
            </w:r>
          </w:p>
        </w:tc>
        <w:tc>
          <w:tcPr>
            <w:tcW w:w="4695" w:type="dxa"/>
          </w:tcPr>
          <w:p w14:paraId="61AC7C13" w14:textId="77777777" w:rsidR="00BD5D9F" w:rsidRPr="00492DD8" w:rsidRDefault="00BD5D9F" w:rsidP="00D12010">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Description</w:t>
            </w:r>
          </w:p>
        </w:tc>
      </w:tr>
      <w:tr w:rsidR="00BD5D9F" w:rsidRPr="00492DD8" w14:paraId="51CCAB2A" w14:textId="77777777" w:rsidTr="00D1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51F17D4C" w14:textId="77777777" w:rsidR="00BD5D9F" w:rsidRPr="00492DD8" w:rsidRDefault="00BD5D9F" w:rsidP="00D12010">
            <w:pPr>
              <w:rPr>
                <w:sz w:val="20"/>
                <w:szCs w:val="20"/>
              </w:rPr>
            </w:pPr>
            <w:r w:rsidRPr="00492DD8">
              <w:rPr>
                <w:sz w:val="20"/>
                <w:szCs w:val="20"/>
              </w:rPr>
              <w:t>ROLE ID</w:t>
            </w:r>
          </w:p>
        </w:tc>
        <w:tc>
          <w:tcPr>
            <w:tcW w:w="1918" w:type="dxa"/>
          </w:tcPr>
          <w:p w14:paraId="3860A1A7" w14:textId="77777777" w:rsidR="00BD5D9F" w:rsidRPr="00492DD8" w:rsidRDefault="00BD5D9F" w:rsidP="00D12010">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INTEGER</w:t>
            </w:r>
          </w:p>
        </w:tc>
        <w:tc>
          <w:tcPr>
            <w:tcW w:w="4695" w:type="dxa"/>
          </w:tcPr>
          <w:p w14:paraId="6E2663B9" w14:textId="77777777" w:rsidR="00BD5D9F" w:rsidRPr="00492DD8" w:rsidRDefault="00BD5D9F" w:rsidP="00D1201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identifier of the record</w:t>
            </w:r>
          </w:p>
        </w:tc>
      </w:tr>
      <w:tr w:rsidR="00BD5D9F" w:rsidRPr="00492DD8" w14:paraId="105BFFCC" w14:textId="77777777" w:rsidTr="00D12010">
        <w:tc>
          <w:tcPr>
            <w:cnfStyle w:val="001000000000" w:firstRow="0" w:lastRow="0" w:firstColumn="1" w:lastColumn="0" w:oddVBand="0" w:evenVBand="0" w:oddHBand="0" w:evenHBand="0" w:firstRowFirstColumn="0" w:firstRowLastColumn="0" w:lastRowFirstColumn="0" w:lastRowLastColumn="0"/>
            <w:tcW w:w="1882" w:type="dxa"/>
          </w:tcPr>
          <w:p w14:paraId="33CF46F2" w14:textId="77777777" w:rsidR="00BD5D9F" w:rsidRPr="00492DD8" w:rsidRDefault="00BD5D9F" w:rsidP="00D12010">
            <w:pPr>
              <w:ind w:left="0" w:firstLine="0"/>
              <w:rPr>
                <w:sz w:val="20"/>
                <w:szCs w:val="20"/>
              </w:rPr>
            </w:pPr>
            <w:r w:rsidRPr="00492DD8">
              <w:rPr>
                <w:sz w:val="20"/>
                <w:szCs w:val="20"/>
              </w:rPr>
              <w:t>ROLE</w:t>
            </w:r>
          </w:p>
        </w:tc>
        <w:tc>
          <w:tcPr>
            <w:tcW w:w="1918" w:type="dxa"/>
          </w:tcPr>
          <w:p w14:paraId="31E17FD7" w14:textId="77777777" w:rsidR="00BD5D9F" w:rsidRPr="00492DD8" w:rsidRDefault="00BD5D9F" w:rsidP="00D12010">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95" w:type="dxa"/>
          </w:tcPr>
          <w:p w14:paraId="32F23159" w14:textId="77777777" w:rsidR="00BD5D9F" w:rsidRPr="00492DD8" w:rsidRDefault="00BD5D9F" w:rsidP="00D1201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identifier of the user who was assigned the role</w:t>
            </w:r>
          </w:p>
        </w:tc>
      </w:tr>
    </w:tbl>
    <w:p w14:paraId="3470EE21" w14:textId="77777777" w:rsidR="00BD5D9F" w:rsidRDefault="00BD5D9F" w:rsidP="00BD5D9F">
      <w:pPr>
        <w:rPr>
          <w:lang w:val="en-US" w:eastAsia="en-US"/>
        </w:rPr>
      </w:pPr>
    </w:p>
    <w:p w14:paraId="6B6C4A97" w14:textId="77777777" w:rsidR="00BD5D9F" w:rsidRDefault="00BD5D9F" w:rsidP="00BD5D9F">
      <w:pPr>
        <w:rPr>
          <w:lang w:val="en-US" w:eastAsia="en-US"/>
        </w:rPr>
      </w:pPr>
    </w:p>
    <w:p w14:paraId="3476848F" w14:textId="77777777" w:rsidR="00BD5D9F" w:rsidRDefault="00BD5D9F" w:rsidP="00BD5D9F">
      <w:pPr>
        <w:rPr>
          <w:lang w:val="en-US" w:eastAsia="en-US"/>
        </w:rPr>
      </w:pPr>
    </w:p>
    <w:p w14:paraId="41C8259C" w14:textId="77777777" w:rsidR="00BD5D9F" w:rsidRDefault="00BD5D9F" w:rsidP="00BD5D9F">
      <w:pPr>
        <w:rPr>
          <w:lang w:val="en-US" w:eastAsia="en-US"/>
        </w:rPr>
      </w:pPr>
    </w:p>
    <w:p w14:paraId="3657AC56" w14:textId="77777777" w:rsidR="00BD5D9F" w:rsidRPr="00D46241" w:rsidRDefault="00BD5D9F" w:rsidP="00BD5D9F">
      <w:pPr>
        <w:rPr>
          <w:lang w:val="en-US" w:eastAsia="en-US"/>
        </w:rPr>
      </w:pPr>
    </w:p>
    <w:p w14:paraId="5C7B30D6" w14:textId="34154CA9" w:rsidR="00BD5D9F" w:rsidRDefault="00BD5D9F" w:rsidP="00BD5D9F">
      <w:pPr>
        <w:pStyle w:val="Heading6"/>
        <w:ind w:left="0" w:firstLine="0"/>
        <w:rPr>
          <w:rFonts w:eastAsia="Arial"/>
          <w:sz w:val="20"/>
          <w:szCs w:val="20"/>
        </w:rPr>
      </w:pPr>
      <w:r w:rsidRPr="00492DD8">
        <w:rPr>
          <w:rFonts w:eastAsia="Arial"/>
          <w:sz w:val="20"/>
          <w:szCs w:val="20"/>
        </w:rPr>
        <w:t>dataset_ref (dATASET REFERENCE)</w:t>
      </w:r>
    </w:p>
    <w:p w14:paraId="302AD167" w14:textId="75B0265F" w:rsidR="0050327D" w:rsidRDefault="0050327D" w:rsidP="0050327D">
      <w:pPr>
        <w:rPr>
          <w:lang w:val="en-US" w:eastAsia="en-US"/>
        </w:rPr>
      </w:pPr>
    </w:p>
    <w:p w14:paraId="01BCEF12" w14:textId="79ADF213" w:rsidR="0050327D" w:rsidRPr="0050327D" w:rsidRDefault="0050327D" w:rsidP="0050327D">
      <w:pPr>
        <w:rPr>
          <w:sz w:val="20"/>
          <w:szCs w:val="20"/>
          <w:lang w:val="en-US" w:eastAsia="en-US"/>
        </w:rPr>
      </w:pPr>
      <w:r w:rsidRPr="0050327D">
        <w:rPr>
          <w:sz w:val="20"/>
          <w:szCs w:val="20"/>
          <w:lang w:val="en-US" w:eastAsia="en-US"/>
        </w:rPr>
        <w:t xml:space="preserve">Dataset ref details out the basic query datasets available to </w:t>
      </w:r>
      <w:r>
        <w:rPr>
          <w:sz w:val="20"/>
          <w:szCs w:val="20"/>
          <w:lang w:val="en-US" w:eastAsia="en-US"/>
        </w:rPr>
        <w:t>users.</w:t>
      </w:r>
    </w:p>
    <w:tbl>
      <w:tblPr>
        <w:tblStyle w:val="GridTable4-Accent1"/>
        <w:tblpPr w:leftFromText="180" w:rightFromText="180" w:vertAnchor="text" w:horzAnchor="page" w:tblpX="1561" w:tblpY="192"/>
        <w:tblW w:w="8495" w:type="dxa"/>
        <w:tblLook w:val="04A0" w:firstRow="1" w:lastRow="0" w:firstColumn="1" w:lastColumn="0" w:noHBand="0" w:noVBand="1"/>
      </w:tblPr>
      <w:tblGrid>
        <w:gridCol w:w="2016"/>
        <w:gridCol w:w="1807"/>
        <w:gridCol w:w="4672"/>
      </w:tblGrid>
      <w:tr w:rsidR="00BD5D9F" w:rsidRPr="00492DD8" w14:paraId="00EBB121" w14:textId="77777777" w:rsidTr="00D12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tcPr>
          <w:p w14:paraId="7D0D7A86" w14:textId="77777777" w:rsidR="00BD5D9F" w:rsidRPr="00492DD8" w:rsidRDefault="00BD5D9F" w:rsidP="00D12010">
            <w:pPr>
              <w:rPr>
                <w:sz w:val="20"/>
                <w:szCs w:val="20"/>
              </w:rPr>
            </w:pPr>
            <w:r w:rsidRPr="00492DD8">
              <w:rPr>
                <w:sz w:val="20"/>
                <w:szCs w:val="20"/>
              </w:rPr>
              <w:t>Field Name</w:t>
            </w:r>
          </w:p>
        </w:tc>
        <w:tc>
          <w:tcPr>
            <w:tcW w:w="1807" w:type="dxa"/>
          </w:tcPr>
          <w:p w14:paraId="09225F65" w14:textId="77777777" w:rsidR="00BD5D9F" w:rsidRPr="00492DD8" w:rsidRDefault="00BD5D9F" w:rsidP="00D12010">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Data Type</w:t>
            </w:r>
          </w:p>
        </w:tc>
        <w:tc>
          <w:tcPr>
            <w:tcW w:w="4672" w:type="dxa"/>
          </w:tcPr>
          <w:p w14:paraId="06B24AC9" w14:textId="77777777" w:rsidR="00BD5D9F" w:rsidRPr="00492DD8" w:rsidRDefault="00BD5D9F" w:rsidP="00D12010">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Description</w:t>
            </w:r>
          </w:p>
        </w:tc>
      </w:tr>
      <w:tr w:rsidR="00BD5D9F" w:rsidRPr="00492DD8" w14:paraId="453693DC" w14:textId="77777777" w:rsidTr="00D1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vAlign w:val="bottom"/>
          </w:tcPr>
          <w:p w14:paraId="6CF6E3A0" w14:textId="77777777" w:rsidR="00BD5D9F" w:rsidRPr="00492DD8" w:rsidRDefault="00BD5D9F" w:rsidP="00D12010">
            <w:pPr>
              <w:rPr>
                <w:sz w:val="20"/>
                <w:szCs w:val="20"/>
              </w:rPr>
            </w:pPr>
            <w:r w:rsidRPr="00492DD8">
              <w:rPr>
                <w:sz w:val="20"/>
                <w:szCs w:val="20"/>
              </w:rPr>
              <w:t>connection_ref_id</w:t>
            </w:r>
          </w:p>
        </w:tc>
        <w:tc>
          <w:tcPr>
            <w:tcW w:w="1807" w:type="dxa"/>
            <w:vAlign w:val="bottom"/>
          </w:tcPr>
          <w:p w14:paraId="56876A82" w14:textId="77777777" w:rsidR="00BD5D9F" w:rsidRPr="00492DD8" w:rsidRDefault="00BD5D9F" w:rsidP="00D12010">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INTEGER</w:t>
            </w:r>
          </w:p>
        </w:tc>
        <w:tc>
          <w:tcPr>
            <w:tcW w:w="4672" w:type="dxa"/>
          </w:tcPr>
          <w:p w14:paraId="240DEC7F" w14:textId="77777777" w:rsidR="00BD5D9F" w:rsidRPr="00492DD8" w:rsidRDefault="00BD5D9F" w:rsidP="00D1201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Reference ID of the connection being used</w:t>
            </w:r>
          </w:p>
        </w:tc>
      </w:tr>
      <w:tr w:rsidR="00BD5D9F" w:rsidRPr="00492DD8" w14:paraId="48E94AFC" w14:textId="77777777" w:rsidTr="00D12010">
        <w:tc>
          <w:tcPr>
            <w:cnfStyle w:val="001000000000" w:firstRow="0" w:lastRow="0" w:firstColumn="1" w:lastColumn="0" w:oddVBand="0" w:evenVBand="0" w:oddHBand="0" w:evenHBand="0" w:firstRowFirstColumn="0" w:firstRowLastColumn="0" w:lastRowFirstColumn="0" w:lastRowLastColumn="0"/>
            <w:tcW w:w="2016" w:type="dxa"/>
            <w:vAlign w:val="bottom"/>
          </w:tcPr>
          <w:p w14:paraId="59D342F3" w14:textId="77777777" w:rsidR="00BD5D9F" w:rsidRPr="00492DD8" w:rsidRDefault="00BD5D9F" w:rsidP="00D12010">
            <w:pPr>
              <w:rPr>
                <w:sz w:val="20"/>
                <w:szCs w:val="20"/>
              </w:rPr>
            </w:pPr>
            <w:r w:rsidRPr="00492DD8">
              <w:rPr>
                <w:sz w:val="20"/>
                <w:szCs w:val="20"/>
              </w:rPr>
              <w:t>dataset_group</w:t>
            </w:r>
          </w:p>
        </w:tc>
        <w:tc>
          <w:tcPr>
            <w:tcW w:w="1807" w:type="dxa"/>
            <w:vAlign w:val="bottom"/>
          </w:tcPr>
          <w:p w14:paraId="18BC50ED" w14:textId="77777777" w:rsidR="00BD5D9F" w:rsidRPr="00492DD8" w:rsidRDefault="00BD5D9F" w:rsidP="00D12010">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72" w:type="dxa"/>
          </w:tcPr>
          <w:p w14:paraId="0B79561D" w14:textId="77777777" w:rsidR="00BD5D9F" w:rsidRPr="00492DD8" w:rsidRDefault="00BD5D9F" w:rsidP="00D1201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If the dataset belongs to an HCP or a patient</w:t>
            </w:r>
          </w:p>
        </w:tc>
      </w:tr>
      <w:tr w:rsidR="00BD5D9F" w:rsidRPr="00492DD8" w14:paraId="639BDFF1" w14:textId="77777777" w:rsidTr="00D1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vAlign w:val="bottom"/>
          </w:tcPr>
          <w:p w14:paraId="38EE8515" w14:textId="77777777" w:rsidR="00BD5D9F" w:rsidRPr="00492DD8" w:rsidRDefault="00BD5D9F" w:rsidP="00D12010">
            <w:pPr>
              <w:rPr>
                <w:sz w:val="20"/>
                <w:szCs w:val="20"/>
              </w:rPr>
            </w:pPr>
            <w:r w:rsidRPr="00492DD8">
              <w:rPr>
                <w:sz w:val="20"/>
                <w:szCs w:val="20"/>
              </w:rPr>
              <w:t>dataset_name</w:t>
            </w:r>
          </w:p>
        </w:tc>
        <w:tc>
          <w:tcPr>
            <w:tcW w:w="1807" w:type="dxa"/>
            <w:vAlign w:val="bottom"/>
          </w:tcPr>
          <w:p w14:paraId="317440CF" w14:textId="77777777" w:rsidR="00BD5D9F" w:rsidRPr="00492DD8" w:rsidRDefault="00BD5D9F" w:rsidP="00D12010">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672" w:type="dxa"/>
          </w:tcPr>
          <w:p w14:paraId="53E7184B" w14:textId="77777777" w:rsidR="00BD5D9F" w:rsidRPr="00492DD8" w:rsidRDefault="00BD5D9F" w:rsidP="00D1201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Name identifier of the dataset. E.g.: HCP Universe</w:t>
            </w:r>
          </w:p>
        </w:tc>
      </w:tr>
      <w:tr w:rsidR="00BD5D9F" w:rsidRPr="00492DD8" w14:paraId="73FD437F" w14:textId="77777777" w:rsidTr="00D12010">
        <w:tc>
          <w:tcPr>
            <w:cnfStyle w:val="001000000000" w:firstRow="0" w:lastRow="0" w:firstColumn="1" w:lastColumn="0" w:oddVBand="0" w:evenVBand="0" w:oddHBand="0" w:evenHBand="0" w:firstRowFirstColumn="0" w:firstRowLastColumn="0" w:lastRowFirstColumn="0" w:lastRowLastColumn="0"/>
            <w:tcW w:w="2016" w:type="dxa"/>
            <w:vAlign w:val="bottom"/>
          </w:tcPr>
          <w:p w14:paraId="6DEB1390" w14:textId="77777777" w:rsidR="00BD5D9F" w:rsidRPr="00492DD8" w:rsidRDefault="00BD5D9F" w:rsidP="00D12010">
            <w:pPr>
              <w:rPr>
                <w:sz w:val="20"/>
                <w:szCs w:val="20"/>
              </w:rPr>
            </w:pPr>
            <w:r w:rsidRPr="00492DD8">
              <w:rPr>
                <w:sz w:val="20"/>
                <w:szCs w:val="20"/>
              </w:rPr>
              <w:t>dataset_disp_name</w:t>
            </w:r>
          </w:p>
        </w:tc>
        <w:tc>
          <w:tcPr>
            <w:tcW w:w="1807" w:type="dxa"/>
            <w:vAlign w:val="bottom"/>
          </w:tcPr>
          <w:p w14:paraId="6E5A748B" w14:textId="77777777" w:rsidR="00BD5D9F" w:rsidRPr="00492DD8" w:rsidRDefault="00BD5D9F" w:rsidP="00D12010">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72" w:type="dxa"/>
          </w:tcPr>
          <w:p w14:paraId="1F35F4CE" w14:textId="77777777" w:rsidR="00BD5D9F" w:rsidRPr="00492DD8" w:rsidRDefault="00BD5D9F" w:rsidP="00D1201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Display friendly Name of the Dataset</w:t>
            </w:r>
          </w:p>
        </w:tc>
      </w:tr>
      <w:tr w:rsidR="00BD5D9F" w:rsidRPr="00492DD8" w14:paraId="1008BABD" w14:textId="77777777" w:rsidTr="00D1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vAlign w:val="bottom"/>
          </w:tcPr>
          <w:p w14:paraId="561355F9" w14:textId="77777777" w:rsidR="00BD5D9F" w:rsidRPr="00492DD8" w:rsidRDefault="00BD5D9F" w:rsidP="00D12010">
            <w:pPr>
              <w:rPr>
                <w:sz w:val="20"/>
                <w:szCs w:val="20"/>
              </w:rPr>
            </w:pPr>
            <w:r w:rsidRPr="00492DD8">
              <w:rPr>
                <w:sz w:val="20"/>
                <w:szCs w:val="20"/>
              </w:rPr>
              <w:t>base_sql</w:t>
            </w:r>
          </w:p>
        </w:tc>
        <w:tc>
          <w:tcPr>
            <w:tcW w:w="1807" w:type="dxa"/>
            <w:vAlign w:val="bottom"/>
          </w:tcPr>
          <w:p w14:paraId="3ED60E98" w14:textId="77777777" w:rsidR="00BD5D9F" w:rsidRPr="00492DD8" w:rsidRDefault="00BD5D9F" w:rsidP="00D12010">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672" w:type="dxa"/>
          </w:tcPr>
          <w:p w14:paraId="34FAAE98" w14:textId="77777777" w:rsidR="00BD5D9F" w:rsidRPr="00492DD8" w:rsidRDefault="00BD5D9F" w:rsidP="00D1201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SQL containing the base procedure to be called to invoke the dataset. The</w:t>
            </w:r>
          </w:p>
        </w:tc>
      </w:tr>
      <w:tr w:rsidR="00BD5D9F" w:rsidRPr="00492DD8" w14:paraId="4DF4E977" w14:textId="77777777" w:rsidTr="00D12010">
        <w:tc>
          <w:tcPr>
            <w:cnfStyle w:val="001000000000" w:firstRow="0" w:lastRow="0" w:firstColumn="1" w:lastColumn="0" w:oddVBand="0" w:evenVBand="0" w:oddHBand="0" w:evenHBand="0" w:firstRowFirstColumn="0" w:firstRowLastColumn="0" w:lastRowFirstColumn="0" w:lastRowLastColumn="0"/>
            <w:tcW w:w="2016" w:type="dxa"/>
            <w:vAlign w:val="bottom"/>
          </w:tcPr>
          <w:p w14:paraId="39F09D02" w14:textId="77777777" w:rsidR="00BD5D9F" w:rsidRPr="00492DD8" w:rsidRDefault="00BD5D9F" w:rsidP="00D12010">
            <w:pPr>
              <w:rPr>
                <w:sz w:val="20"/>
                <w:szCs w:val="20"/>
              </w:rPr>
            </w:pPr>
            <w:r w:rsidRPr="00492DD8">
              <w:rPr>
                <w:sz w:val="20"/>
                <w:szCs w:val="20"/>
              </w:rPr>
              <w:t>output_fields</w:t>
            </w:r>
          </w:p>
        </w:tc>
        <w:tc>
          <w:tcPr>
            <w:tcW w:w="1807" w:type="dxa"/>
            <w:vAlign w:val="bottom"/>
          </w:tcPr>
          <w:p w14:paraId="5EC41FFB" w14:textId="77777777" w:rsidR="00BD5D9F" w:rsidRPr="00492DD8" w:rsidRDefault="00BD5D9F" w:rsidP="00D12010">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72" w:type="dxa"/>
          </w:tcPr>
          <w:p w14:paraId="250BBA40" w14:textId="77777777" w:rsidR="00BD5D9F" w:rsidRPr="00492DD8" w:rsidRDefault="00BD5D9F" w:rsidP="00D1201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result fields that come when the base sql query is executed</w:t>
            </w:r>
          </w:p>
        </w:tc>
      </w:tr>
      <w:tr w:rsidR="00BD5D9F" w:rsidRPr="00492DD8" w14:paraId="151A5D48" w14:textId="77777777" w:rsidTr="00D1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vAlign w:val="bottom"/>
          </w:tcPr>
          <w:p w14:paraId="47AD4742" w14:textId="77777777" w:rsidR="00BD5D9F" w:rsidRPr="00492DD8" w:rsidRDefault="00BD5D9F" w:rsidP="00D12010">
            <w:pPr>
              <w:rPr>
                <w:sz w:val="20"/>
                <w:szCs w:val="20"/>
              </w:rPr>
            </w:pPr>
            <w:r w:rsidRPr="00492DD8">
              <w:rPr>
                <w:sz w:val="20"/>
                <w:szCs w:val="20"/>
              </w:rPr>
              <w:t>is_active</w:t>
            </w:r>
          </w:p>
        </w:tc>
        <w:tc>
          <w:tcPr>
            <w:tcW w:w="1807" w:type="dxa"/>
            <w:vAlign w:val="bottom"/>
          </w:tcPr>
          <w:p w14:paraId="5D937E53" w14:textId="77777777" w:rsidR="00BD5D9F" w:rsidRPr="00492DD8" w:rsidRDefault="00BD5D9F" w:rsidP="00D12010">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SMALLINT</w:t>
            </w:r>
          </w:p>
        </w:tc>
        <w:tc>
          <w:tcPr>
            <w:tcW w:w="4672" w:type="dxa"/>
          </w:tcPr>
          <w:p w14:paraId="7E621DB3" w14:textId="77777777" w:rsidR="00BD5D9F" w:rsidRPr="00492DD8" w:rsidRDefault="00BD5D9F" w:rsidP="00D1201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If the dataset is currently active</w:t>
            </w:r>
          </w:p>
        </w:tc>
      </w:tr>
      <w:tr w:rsidR="00BD5D9F" w:rsidRPr="00492DD8" w14:paraId="02ED6F3D" w14:textId="77777777" w:rsidTr="00D12010">
        <w:tc>
          <w:tcPr>
            <w:cnfStyle w:val="001000000000" w:firstRow="0" w:lastRow="0" w:firstColumn="1" w:lastColumn="0" w:oddVBand="0" w:evenVBand="0" w:oddHBand="0" w:evenHBand="0" w:firstRowFirstColumn="0" w:firstRowLastColumn="0" w:lastRowFirstColumn="0" w:lastRowLastColumn="0"/>
            <w:tcW w:w="2016" w:type="dxa"/>
            <w:vAlign w:val="bottom"/>
          </w:tcPr>
          <w:p w14:paraId="2F79535F" w14:textId="77777777" w:rsidR="00BD5D9F" w:rsidRPr="00492DD8" w:rsidRDefault="00BD5D9F" w:rsidP="00D12010">
            <w:pPr>
              <w:rPr>
                <w:sz w:val="20"/>
                <w:szCs w:val="20"/>
              </w:rPr>
            </w:pPr>
            <w:r w:rsidRPr="00492DD8">
              <w:rPr>
                <w:sz w:val="20"/>
                <w:szCs w:val="20"/>
              </w:rPr>
              <w:t>connection_ref_id</w:t>
            </w:r>
          </w:p>
        </w:tc>
        <w:tc>
          <w:tcPr>
            <w:tcW w:w="1807" w:type="dxa"/>
            <w:vAlign w:val="bottom"/>
          </w:tcPr>
          <w:p w14:paraId="5C803089" w14:textId="77777777" w:rsidR="00BD5D9F" w:rsidRPr="00492DD8" w:rsidRDefault="00BD5D9F" w:rsidP="00D12010">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INTEGER</w:t>
            </w:r>
          </w:p>
        </w:tc>
        <w:tc>
          <w:tcPr>
            <w:tcW w:w="4672" w:type="dxa"/>
          </w:tcPr>
          <w:p w14:paraId="3CD2ED7B" w14:textId="77777777" w:rsidR="00BD5D9F" w:rsidRPr="00492DD8" w:rsidRDefault="00BD5D9F" w:rsidP="00D1201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Reference ID of the connection being used</w:t>
            </w:r>
          </w:p>
        </w:tc>
      </w:tr>
    </w:tbl>
    <w:p w14:paraId="69D12BAF" w14:textId="77777777" w:rsidR="00BD5D9F" w:rsidRPr="00492DD8" w:rsidRDefault="00BD5D9F" w:rsidP="00BD5D9F">
      <w:pPr>
        <w:pStyle w:val="Heading2"/>
        <w:numPr>
          <w:ilvl w:val="1"/>
          <w:numId w:val="0"/>
        </w:numPr>
        <w:jc w:val="both"/>
        <w:rPr>
          <w:rFonts w:asciiTheme="majorHAnsi" w:eastAsia="Arial" w:hAnsiTheme="majorHAnsi" w:cstheme="majorHAnsi"/>
          <w:b/>
          <w:sz w:val="20"/>
          <w:szCs w:val="20"/>
        </w:rPr>
      </w:pPr>
    </w:p>
    <w:p w14:paraId="61157058" w14:textId="599F6F46" w:rsidR="00BD5D9F" w:rsidRDefault="00BD5D9F" w:rsidP="00992034">
      <w:pPr>
        <w:ind w:firstLine="710"/>
        <w:rPr>
          <w:b/>
          <w:bCs/>
          <w:sz w:val="20"/>
          <w:szCs w:val="20"/>
        </w:rPr>
      </w:pPr>
    </w:p>
    <w:p w14:paraId="515CFF8B" w14:textId="212CB8D7" w:rsidR="00CA2233" w:rsidRDefault="00CA2233" w:rsidP="00CA2233">
      <w:pPr>
        <w:pStyle w:val="Heading6"/>
        <w:ind w:left="0" w:firstLine="0"/>
        <w:rPr>
          <w:rFonts w:eastAsia="Arial"/>
          <w:sz w:val="20"/>
          <w:szCs w:val="20"/>
        </w:rPr>
      </w:pPr>
      <w:r w:rsidRPr="00492DD8">
        <w:rPr>
          <w:rFonts w:eastAsia="Arial"/>
          <w:sz w:val="20"/>
          <w:szCs w:val="20"/>
        </w:rPr>
        <w:t>picklist_values (Picklist values)</w:t>
      </w:r>
    </w:p>
    <w:p w14:paraId="4BBBE659" w14:textId="0280C0CC" w:rsidR="0050327D" w:rsidRDefault="0050327D" w:rsidP="0050327D">
      <w:pPr>
        <w:rPr>
          <w:lang w:val="en-US" w:eastAsia="en-US"/>
        </w:rPr>
      </w:pPr>
    </w:p>
    <w:p w14:paraId="20710B22" w14:textId="505AFE64" w:rsidR="0050327D" w:rsidRPr="0050327D" w:rsidRDefault="00FD7EAB" w:rsidP="0050327D">
      <w:pPr>
        <w:rPr>
          <w:sz w:val="20"/>
          <w:szCs w:val="20"/>
          <w:lang w:val="en-US" w:eastAsia="en-US"/>
        </w:rPr>
      </w:pPr>
      <w:r w:rsidRPr="00FD7EAB">
        <w:rPr>
          <w:sz w:val="20"/>
          <w:szCs w:val="20"/>
          <w:lang w:val="en-US" w:eastAsia="en-US"/>
        </w:rPr>
        <w:t>The table stores actual display values for the front end to display against the more complicated names for various query parameters and attributes shown in the front-end.</w:t>
      </w:r>
    </w:p>
    <w:tbl>
      <w:tblPr>
        <w:tblStyle w:val="GridTable4-Accent1"/>
        <w:tblpPr w:leftFromText="180" w:rightFromText="180" w:vertAnchor="text" w:horzAnchor="page" w:tblpX="1561" w:tblpY="192"/>
        <w:tblW w:w="8495" w:type="dxa"/>
        <w:tblLook w:val="04A0" w:firstRow="1" w:lastRow="0" w:firstColumn="1" w:lastColumn="0" w:noHBand="0" w:noVBand="1"/>
      </w:tblPr>
      <w:tblGrid>
        <w:gridCol w:w="1882"/>
        <w:gridCol w:w="1918"/>
        <w:gridCol w:w="4695"/>
      </w:tblGrid>
      <w:tr w:rsidR="00CA2233" w:rsidRPr="00492DD8" w14:paraId="57274D60" w14:textId="77777777" w:rsidTr="00D12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77C45587" w14:textId="77777777" w:rsidR="00CA2233" w:rsidRPr="00492DD8" w:rsidRDefault="00CA2233" w:rsidP="00D12010">
            <w:pPr>
              <w:rPr>
                <w:sz w:val="20"/>
                <w:szCs w:val="20"/>
              </w:rPr>
            </w:pPr>
            <w:r w:rsidRPr="00492DD8">
              <w:rPr>
                <w:sz w:val="20"/>
                <w:szCs w:val="20"/>
              </w:rPr>
              <w:t>Field Name</w:t>
            </w:r>
          </w:p>
        </w:tc>
        <w:tc>
          <w:tcPr>
            <w:tcW w:w="1918" w:type="dxa"/>
          </w:tcPr>
          <w:p w14:paraId="42121AAC" w14:textId="77777777" w:rsidR="00CA2233" w:rsidRPr="00492DD8" w:rsidRDefault="00CA2233" w:rsidP="00D12010">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Data Type</w:t>
            </w:r>
          </w:p>
        </w:tc>
        <w:tc>
          <w:tcPr>
            <w:tcW w:w="4695" w:type="dxa"/>
          </w:tcPr>
          <w:p w14:paraId="4B96116D" w14:textId="77777777" w:rsidR="00CA2233" w:rsidRPr="00492DD8" w:rsidRDefault="00CA2233" w:rsidP="00D12010">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Description</w:t>
            </w:r>
          </w:p>
        </w:tc>
      </w:tr>
      <w:tr w:rsidR="00CA2233" w:rsidRPr="00492DD8" w14:paraId="2F5EBCF8" w14:textId="77777777" w:rsidTr="00D1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vAlign w:val="bottom"/>
          </w:tcPr>
          <w:p w14:paraId="19D0405B" w14:textId="77777777" w:rsidR="00CA2233" w:rsidRPr="00492DD8" w:rsidRDefault="00CA2233" w:rsidP="00D12010">
            <w:pPr>
              <w:rPr>
                <w:sz w:val="20"/>
                <w:szCs w:val="20"/>
              </w:rPr>
            </w:pPr>
            <w:r w:rsidRPr="00492DD8">
              <w:rPr>
                <w:sz w:val="20"/>
                <w:szCs w:val="20"/>
              </w:rPr>
              <w:t>picklist_value_id</w:t>
            </w:r>
          </w:p>
        </w:tc>
        <w:tc>
          <w:tcPr>
            <w:tcW w:w="1918" w:type="dxa"/>
            <w:vAlign w:val="bottom"/>
          </w:tcPr>
          <w:p w14:paraId="6541ACC9" w14:textId="77777777" w:rsidR="00CA2233" w:rsidRPr="00492DD8" w:rsidRDefault="00CA2233" w:rsidP="00D12010">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INTEGER</w:t>
            </w:r>
          </w:p>
        </w:tc>
        <w:tc>
          <w:tcPr>
            <w:tcW w:w="4695" w:type="dxa"/>
          </w:tcPr>
          <w:p w14:paraId="238E9109" w14:textId="77777777" w:rsidR="00CA2233" w:rsidRPr="00492DD8" w:rsidRDefault="00CA2233" w:rsidP="00D1201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identifier assigned to the picklist value</w:t>
            </w:r>
          </w:p>
        </w:tc>
      </w:tr>
      <w:tr w:rsidR="00CA2233" w:rsidRPr="00492DD8" w14:paraId="05C9F981" w14:textId="77777777" w:rsidTr="00D12010">
        <w:tc>
          <w:tcPr>
            <w:cnfStyle w:val="001000000000" w:firstRow="0" w:lastRow="0" w:firstColumn="1" w:lastColumn="0" w:oddVBand="0" w:evenVBand="0" w:oddHBand="0" w:evenHBand="0" w:firstRowFirstColumn="0" w:firstRowLastColumn="0" w:lastRowFirstColumn="0" w:lastRowLastColumn="0"/>
            <w:tcW w:w="1882" w:type="dxa"/>
            <w:vAlign w:val="bottom"/>
          </w:tcPr>
          <w:p w14:paraId="6084407F" w14:textId="77777777" w:rsidR="00CA2233" w:rsidRPr="00492DD8" w:rsidRDefault="00CA2233" w:rsidP="00D12010">
            <w:pPr>
              <w:rPr>
                <w:sz w:val="20"/>
                <w:szCs w:val="20"/>
              </w:rPr>
            </w:pPr>
            <w:r w:rsidRPr="00492DD8">
              <w:rPr>
                <w:sz w:val="20"/>
                <w:szCs w:val="20"/>
              </w:rPr>
              <w:lastRenderedPageBreak/>
              <w:t>picklist_type</w:t>
            </w:r>
          </w:p>
        </w:tc>
        <w:tc>
          <w:tcPr>
            <w:tcW w:w="1918" w:type="dxa"/>
            <w:vAlign w:val="bottom"/>
          </w:tcPr>
          <w:p w14:paraId="4CAB3023" w14:textId="77777777" w:rsidR="00CA2233" w:rsidRPr="00492DD8" w:rsidRDefault="00CA2233" w:rsidP="00D12010">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95" w:type="dxa"/>
          </w:tcPr>
          <w:p w14:paraId="5E628D0C" w14:textId="77777777" w:rsidR="00CA2233" w:rsidRPr="00492DD8" w:rsidRDefault="00CA2233" w:rsidP="00D1201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type of picklist, i.e. HCP or Patient</w:t>
            </w:r>
          </w:p>
        </w:tc>
      </w:tr>
      <w:tr w:rsidR="00CA2233" w:rsidRPr="00492DD8" w14:paraId="715856D9" w14:textId="77777777" w:rsidTr="00D1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vAlign w:val="bottom"/>
          </w:tcPr>
          <w:p w14:paraId="30756BCF" w14:textId="77777777" w:rsidR="00CA2233" w:rsidRPr="00492DD8" w:rsidRDefault="00CA2233" w:rsidP="00D12010">
            <w:pPr>
              <w:rPr>
                <w:sz w:val="20"/>
                <w:szCs w:val="20"/>
              </w:rPr>
            </w:pPr>
            <w:r w:rsidRPr="00492DD8">
              <w:rPr>
                <w:sz w:val="20"/>
                <w:szCs w:val="20"/>
              </w:rPr>
              <w:t>field_name</w:t>
            </w:r>
          </w:p>
        </w:tc>
        <w:tc>
          <w:tcPr>
            <w:tcW w:w="1918" w:type="dxa"/>
            <w:vAlign w:val="bottom"/>
          </w:tcPr>
          <w:p w14:paraId="23B5A28B" w14:textId="77777777" w:rsidR="00CA2233" w:rsidRPr="00492DD8" w:rsidRDefault="00CA2233" w:rsidP="00D12010">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695" w:type="dxa"/>
          </w:tcPr>
          <w:p w14:paraId="0A2966C5" w14:textId="77777777" w:rsidR="00CA2233" w:rsidRPr="00492DD8" w:rsidRDefault="00CA2233" w:rsidP="00D1201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field name used in the database</w:t>
            </w:r>
          </w:p>
        </w:tc>
      </w:tr>
      <w:tr w:rsidR="00CA2233" w:rsidRPr="00492DD8" w14:paraId="01B3A86E" w14:textId="77777777" w:rsidTr="00D12010">
        <w:tc>
          <w:tcPr>
            <w:cnfStyle w:val="001000000000" w:firstRow="0" w:lastRow="0" w:firstColumn="1" w:lastColumn="0" w:oddVBand="0" w:evenVBand="0" w:oddHBand="0" w:evenHBand="0" w:firstRowFirstColumn="0" w:firstRowLastColumn="0" w:lastRowFirstColumn="0" w:lastRowLastColumn="0"/>
            <w:tcW w:w="1882" w:type="dxa"/>
            <w:vAlign w:val="bottom"/>
          </w:tcPr>
          <w:p w14:paraId="6508C761" w14:textId="77777777" w:rsidR="00CA2233" w:rsidRPr="00492DD8" w:rsidRDefault="00CA2233" w:rsidP="00D12010">
            <w:pPr>
              <w:rPr>
                <w:sz w:val="20"/>
                <w:szCs w:val="20"/>
              </w:rPr>
            </w:pPr>
            <w:r w:rsidRPr="00492DD8">
              <w:rPr>
                <w:sz w:val="20"/>
                <w:szCs w:val="20"/>
              </w:rPr>
              <w:t>value</w:t>
            </w:r>
          </w:p>
        </w:tc>
        <w:tc>
          <w:tcPr>
            <w:tcW w:w="1918" w:type="dxa"/>
            <w:vAlign w:val="bottom"/>
          </w:tcPr>
          <w:p w14:paraId="1CD5BA85" w14:textId="77777777" w:rsidR="00CA2233" w:rsidRPr="00492DD8" w:rsidRDefault="00CA2233" w:rsidP="00D12010">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95" w:type="dxa"/>
          </w:tcPr>
          <w:p w14:paraId="4E613178" w14:textId="77777777" w:rsidR="00CA2233" w:rsidRPr="00492DD8" w:rsidRDefault="00CA2233" w:rsidP="00D1201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value of the existing field</w:t>
            </w:r>
          </w:p>
        </w:tc>
      </w:tr>
      <w:tr w:rsidR="00CA2233" w:rsidRPr="00492DD8" w14:paraId="4D6C5A23" w14:textId="77777777" w:rsidTr="00D1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vAlign w:val="bottom"/>
          </w:tcPr>
          <w:p w14:paraId="645143A6" w14:textId="77777777" w:rsidR="00CA2233" w:rsidRPr="00492DD8" w:rsidRDefault="00CA2233" w:rsidP="00D12010">
            <w:pPr>
              <w:rPr>
                <w:sz w:val="20"/>
                <w:szCs w:val="20"/>
              </w:rPr>
            </w:pPr>
            <w:r w:rsidRPr="00492DD8">
              <w:rPr>
                <w:sz w:val="20"/>
                <w:szCs w:val="20"/>
              </w:rPr>
              <w:t>display_value</w:t>
            </w:r>
          </w:p>
        </w:tc>
        <w:tc>
          <w:tcPr>
            <w:tcW w:w="1918" w:type="dxa"/>
            <w:vAlign w:val="bottom"/>
          </w:tcPr>
          <w:p w14:paraId="1C9D2049" w14:textId="77777777" w:rsidR="00CA2233" w:rsidRPr="00492DD8" w:rsidRDefault="00CA2233" w:rsidP="00D12010">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695" w:type="dxa"/>
          </w:tcPr>
          <w:p w14:paraId="52EC46FE" w14:textId="77777777" w:rsidR="00CA2233" w:rsidRPr="00492DD8" w:rsidRDefault="00CA2233" w:rsidP="00D1201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display value of the field</w:t>
            </w:r>
          </w:p>
        </w:tc>
      </w:tr>
    </w:tbl>
    <w:p w14:paraId="50CABEB7" w14:textId="77777777" w:rsidR="00CA2233" w:rsidRPr="00492DD8" w:rsidRDefault="00CA2233" w:rsidP="00CA2233">
      <w:pPr>
        <w:rPr>
          <w:sz w:val="20"/>
          <w:szCs w:val="20"/>
        </w:rPr>
      </w:pPr>
    </w:p>
    <w:p w14:paraId="0D034FB2" w14:textId="77777777" w:rsidR="00CA2233" w:rsidRPr="00492DD8" w:rsidRDefault="00CA2233" w:rsidP="00CA2233">
      <w:pPr>
        <w:rPr>
          <w:sz w:val="20"/>
          <w:szCs w:val="20"/>
        </w:rPr>
      </w:pPr>
    </w:p>
    <w:p w14:paraId="531511A4" w14:textId="77777777" w:rsidR="00CA2233" w:rsidRPr="00492DD8" w:rsidRDefault="00CA2233" w:rsidP="00CA2233">
      <w:pPr>
        <w:rPr>
          <w:sz w:val="20"/>
          <w:szCs w:val="20"/>
        </w:rPr>
      </w:pPr>
    </w:p>
    <w:p w14:paraId="6A52A056" w14:textId="77777777" w:rsidR="00CA2233" w:rsidRPr="00492DD8" w:rsidRDefault="00CA2233" w:rsidP="00CA2233">
      <w:pPr>
        <w:rPr>
          <w:sz w:val="20"/>
          <w:szCs w:val="20"/>
        </w:rPr>
      </w:pPr>
    </w:p>
    <w:p w14:paraId="7EDDE253" w14:textId="77777777" w:rsidR="00CA2233" w:rsidRPr="00492DD8" w:rsidRDefault="00CA2233" w:rsidP="00CA2233">
      <w:pPr>
        <w:rPr>
          <w:sz w:val="20"/>
          <w:szCs w:val="20"/>
        </w:rPr>
      </w:pPr>
    </w:p>
    <w:p w14:paraId="21407740" w14:textId="77777777" w:rsidR="00CA2233" w:rsidRPr="00492DD8" w:rsidRDefault="00CA2233" w:rsidP="00CA2233">
      <w:pPr>
        <w:rPr>
          <w:sz w:val="20"/>
          <w:szCs w:val="20"/>
        </w:rPr>
      </w:pPr>
    </w:p>
    <w:p w14:paraId="547CC34B" w14:textId="77777777" w:rsidR="00CA2233" w:rsidRPr="00492DD8" w:rsidRDefault="00CA2233" w:rsidP="00992034">
      <w:pPr>
        <w:ind w:firstLine="710"/>
        <w:rPr>
          <w:b/>
          <w:bCs/>
          <w:sz w:val="20"/>
          <w:szCs w:val="20"/>
        </w:rPr>
      </w:pPr>
    </w:p>
    <w:p w14:paraId="4FC38FF6" w14:textId="62B00985" w:rsidR="00472C0C" w:rsidRPr="00492DD8" w:rsidRDefault="00B73EB9" w:rsidP="002C133A">
      <w:pPr>
        <w:pStyle w:val="Heading6"/>
        <w:rPr>
          <w:sz w:val="20"/>
          <w:szCs w:val="20"/>
        </w:rPr>
      </w:pPr>
      <w:r w:rsidRPr="00492DD8">
        <w:rPr>
          <w:sz w:val="20"/>
          <w:szCs w:val="20"/>
        </w:rPr>
        <w:t>connection_ref</w:t>
      </w:r>
      <w:r w:rsidR="00907297" w:rsidRPr="00492DD8">
        <w:rPr>
          <w:sz w:val="20"/>
          <w:szCs w:val="20"/>
        </w:rPr>
        <w:t xml:space="preserve"> (Connection Reference)</w:t>
      </w:r>
    </w:p>
    <w:tbl>
      <w:tblPr>
        <w:tblStyle w:val="GridTable4-Accent1"/>
        <w:tblpPr w:leftFromText="180" w:rightFromText="180" w:vertAnchor="text" w:horzAnchor="page" w:tblpX="1561" w:tblpY="192"/>
        <w:tblW w:w="8495" w:type="dxa"/>
        <w:tblLook w:val="04A0" w:firstRow="1" w:lastRow="0" w:firstColumn="1" w:lastColumn="0" w:noHBand="0" w:noVBand="1"/>
      </w:tblPr>
      <w:tblGrid>
        <w:gridCol w:w="1882"/>
        <w:gridCol w:w="1090"/>
        <w:gridCol w:w="5523"/>
      </w:tblGrid>
      <w:tr w:rsidR="000823D1" w:rsidRPr="00492DD8" w14:paraId="3FFFFD27" w14:textId="77777777" w:rsidTr="002C1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29EFDAFD" w14:textId="77777777" w:rsidR="000823D1" w:rsidRPr="00492DD8" w:rsidRDefault="000823D1" w:rsidP="00BC0BD1">
            <w:pPr>
              <w:rPr>
                <w:sz w:val="20"/>
                <w:szCs w:val="20"/>
              </w:rPr>
            </w:pPr>
            <w:r w:rsidRPr="00492DD8">
              <w:rPr>
                <w:sz w:val="20"/>
                <w:szCs w:val="20"/>
              </w:rPr>
              <w:t>Field Name</w:t>
            </w:r>
          </w:p>
        </w:tc>
        <w:tc>
          <w:tcPr>
            <w:tcW w:w="1090" w:type="dxa"/>
          </w:tcPr>
          <w:p w14:paraId="71B0EFE7" w14:textId="77777777" w:rsidR="000823D1" w:rsidRPr="00492DD8" w:rsidRDefault="000823D1" w:rsidP="00BC0BD1">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Data Type</w:t>
            </w:r>
          </w:p>
        </w:tc>
        <w:tc>
          <w:tcPr>
            <w:tcW w:w="5523" w:type="dxa"/>
          </w:tcPr>
          <w:p w14:paraId="2BF06283" w14:textId="77777777" w:rsidR="000823D1" w:rsidRPr="00492DD8" w:rsidRDefault="000823D1" w:rsidP="00BC0BD1">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Description</w:t>
            </w:r>
          </w:p>
        </w:tc>
      </w:tr>
      <w:tr w:rsidR="00CB4650" w:rsidRPr="00492DD8" w14:paraId="75B80657" w14:textId="77777777" w:rsidTr="002C1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vAlign w:val="bottom"/>
          </w:tcPr>
          <w:p w14:paraId="3A347BF3" w14:textId="15EF7A3B" w:rsidR="00CB4650" w:rsidRPr="00492DD8" w:rsidRDefault="00CB4650" w:rsidP="00CB4650">
            <w:pPr>
              <w:rPr>
                <w:sz w:val="20"/>
                <w:szCs w:val="20"/>
              </w:rPr>
            </w:pPr>
            <w:r w:rsidRPr="00492DD8">
              <w:rPr>
                <w:sz w:val="20"/>
                <w:szCs w:val="20"/>
              </w:rPr>
              <w:t>connection_ref_id</w:t>
            </w:r>
          </w:p>
        </w:tc>
        <w:tc>
          <w:tcPr>
            <w:tcW w:w="1090" w:type="dxa"/>
          </w:tcPr>
          <w:p w14:paraId="0A83E628" w14:textId="09F2F99D" w:rsidR="00CB4650" w:rsidRPr="00492DD8" w:rsidRDefault="00CB4650" w:rsidP="00CB4650">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INTEGER</w:t>
            </w:r>
          </w:p>
        </w:tc>
        <w:tc>
          <w:tcPr>
            <w:tcW w:w="5523" w:type="dxa"/>
          </w:tcPr>
          <w:p w14:paraId="01214DF3" w14:textId="19914F0D" w:rsidR="00CB4650" w:rsidRPr="00492DD8" w:rsidRDefault="00ED10EE" w:rsidP="00ED10EE">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 xml:space="preserve">Uniquely identifies the </w:t>
            </w:r>
            <w:r w:rsidR="00574388" w:rsidRPr="00492DD8">
              <w:rPr>
                <w:sz w:val="20"/>
                <w:szCs w:val="20"/>
              </w:rPr>
              <w:t>connection reference</w:t>
            </w:r>
          </w:p>
        </w:tc>
      </w:tr>
      <w:tr w:rsidR="00CB4650" w:rsidRPr="00492DD8" w14:paraId="28579878" w14:textId="77777777" w:rsidTr="002C133A">
        <w:tc>
          <w:tcPr>
            <w:cnfStyle w:val="001000000000" w:firstRow="0" w:lastRow="0" w:firstColumn="1" w:lastColumn="0" w:oddVBand="0" w:evenVBand="0" w:oddHBand="0" w:evenHBand="0" w:firstRowFirstColumn="0" w:firstRowLastColumn="0" w:lastRowFirstColumn="0" w:lastRowLastColumn="0"/>
            <w:tcW w:w="1882" w:type="dxa"/>
            <w:vAlign w:val="bottom"/>
          </w:tcPr>
          <w:p w14:paraId="36706882" w14:textId="5E81BF28" w:rsidR="00CB4650" w:rsidRPr="00492DD8" w:rsidRDefault="00CB4650" w:rsidP="00CB4650">
            <w:pPr>
              <w:rPr>
                <w:sz w:val="20"/>
                <w:szCs w:val="20"/>
              </w:rPr>
            </w:pPr>
            <w:r w:rsidRPr="00492DD8">
              <w:rPr>
                <w:sz w:val="20"/>
                <w:szCs w:val="20"/>
              </w:rPr>
              <w:t>connection_type</w:t>
            </w:r>
          </w:p>
        </w:tc>
        <w:tc>
          <w:tcPr>
            <w:tcW w:w="1090" w:type="dxa"/>
          </w:tcPr>
          <w:p w14:paraId="116614AD" w14:textId="51EA35F7" w:rsidR="00CB4650" w:rsidRPr="00492DD8" w:rsidRDefault="00CB4650" w:rsidP="00CB4650">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5523" w:type="dxa"/>
          </w:tcPr>
          <w:p w14:paraId="1433F556" w14:textId="1B69FB9D" w:rsidR="00CB4650" w:rsidRPr="00492DD8" w:rsidRDefault="00574388" w:rsidP="00CB4650">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Identifies the type of connection</w:t>
            </w:r>
          </w:p>
        </w:tc>
      </w:tr>
      <w:tr w:rsidR="00CB4650" w:rsidRPr="00492DD8" w14:paraId="738E28BA" w14:textId="77777777" w:rsidTr="002C1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vAlign w:val="bottom"/>
          </w:tcPr>
          <w:p w14:paraId="232A9D9C" w14:textId="156FC425" w:rsidR="00CB4650" w:rsidRPr="00492DD8" w:rsidRDefault="00CB4650" w:rsidP="00CB4650">
            <w:pPr>
              <w:rPr>
                <w:sz w:val="20"/>
                <w:szCs w:val="20"/>
              </w:rPr>
            </w:pPr>
            <w:r w:rsidRPr="00492DD8">
              <w:rPr>
                <w:sz w:val="20"/>
                <w:szCs w:val="20"/>
              </w:rPr>
              <w:t>connection_string</w:t>
            </w:r>
          </w:p>
        </w:tc>
        <w:tc>
          <w:tcPr>
            <w:tcW w:w="1090" w:type="dxa"/>
            <w:vAlign w:val="bottom"/>
          </w:tcPr>
          <w:p w14:paraId="34ED276A" w14:textId="5E40AE81" w:rsidR="00CB4650" w:rsidRPr="00492DD8" w:rsidRDefault="00CB4650" w:rsidP="00CB4650">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5523" w:type="dxa"/>
          </w:tcPr>
          <w:p w14:paraId="090DDAC3" w14:textId="77777777" w:rsidR="00CB4650" w:rsidRPr="00492DD8" w:rsidRDefault="00CB4650" w:rsidP="00CB4650">
            <w:pPr>
              <w:cnfStyle w:val="000000100000" w:firstRow="0" w:lastRow="0" w:firstColumn="0" w:lastColumn="0" w:oddVBand="0" w:evenVBand="0" w:oddHBand="1" w:evenHBand="0" w:firstRowFirstColumn="0" w:firstRowLastColumn="0" w:lastRowFirstColumn="0" w:lastRowLastColumn="0"/>
              <w:rPr>
                <w:sz w:val="20"/>
                <w:szCs w:val="20"/>
              </w:rPr>
            </w:pPr>
          </w:p>
        </w:tc>
      </w:tr>
    </w:tbl>
    <w:p w14:paraId="46E7D982" w14:textId="1628039C" w:rsidR="008A2D68" w:rsidRPr="00492DD8" w:rsidRDefault="008A2D68" w:rsidP="008A2D68">
      <w:pPr>
        <w:ind w:left="0" w:firstLine="0"/>
        <w:jc w:val="both"/>
        <w:rPr>
          <w:sz w:val="20"/>
          <w:szCs w:val="20"/>
        </w:rPr>
      </w:pPr>
    </w:p>
    <w:p w14:paraId="181F3F3B" w14:textId="01C97FD2" w:rsidR="00B533FD" w:rsidRPr="00492DD8" w:rsidRDefault="00B533FD" w:rsidP="008A2D68">
      <w:pPr>
        <w:ind w:left="0" w:firstLine="0"/>
        <w:jc w:val="both"/>
        <w:rPr>
          <w:sz w:val="20"/>
          <w:szCs w:val="20"/>
        </w:rPr>
      </w:pPr>
    </w:p>
    <w:p w14:paraId="2A395669" w14:textId="74B4B9AF" w:rsidR="00B533FD" w:rsidRPr="00492DD8" w:rsidRDefault="00B533FD" w:rsidP="008A2D68">
      <w:pPr>
        <w:ind w:left="0" w:firstLine="0"/>
        <w:jc w:val="both"/>
        <w:rPr>
          <w:sz w:val="20"/>
          <w:szCs w:val="20"/>
        </w:rPr>
      </w:pPr>
    </w:p>
    <w:p w14:paraId="5444609D" w14:textId="5E3B528E" w:rsidR="00B533FD" w:rsidRPr="00492DD8" w:rsidRDefault="00B533FD" w:rsidP="008A2D68">
      <w:pPr>
        <w:ind w:left="0" w:firstLine="0"/>
        <w:jc w:val="both"/>
        <w:rPr>
          <w:sz w:val="20"/>
          <w:szCs w:val="20"/>
        </w:rPr>
      </w:pPr>
    </w:p>
    <w:p w14:paraId="24DB0487" w14:textId="01497AF3" w:rsidR="00B533FD" w:rsidRPr="00492DD8" w:rsidRDefault="00B533FD" w:rsidP="008A2D68">
      <w:pPr>
        <w:ind w:left="0" w:firstLine="0"/>
        <w:jc w:val="both"/>
        <w:rPr>
          <w:sz w:val="20"/>
          <w:szCs w:val="20"/>
        </w:rPr>
      </w:pPr>
    </w:p>
    <w:p w14:paraId="309099EE" w14:textId="40D2B190" w:rsidR="00B533FD" w:rsidRPr="00492DD8" w:rsidRDefault="00B533FD" w:rsidP="002E1735">
      <w:pPr>
        <w:pStyle w:val="Heading6"/>
        <w:ind w:left="0" w:firstLine="0"/>
        <w:rPr>
          <w:rFonts w:eastAsia="Arial"/>
          <w:sz w:val="20"/>
          <w:szCs w:val="20"/>
        </w:rPr>
      </w:pPr>
      <w:r w:rsidRPr="00492DD8">
        <w:rPr>
          <w:rFonts w:eastAsia="Arial"/>
          <w:sz w:val="20"/>
          <w:szCs w:val="20"/>
        </w:rPr>
        <w:t>data_dictionary_ref (Data Dictionary Reference)</w:t>
      </w:r>
    </w:p>
    <w:p w14:paraId="3951AAB2" w14:textId="5116D72D" w:rsidR="00B533FD" w:rsidRDefault="00B533FD" w:rsidP="00020694">
      <w:pPr>
        <w:pStyle w:val="Heading2"/>
        <w:numPr>
          <w:ilvl w:val="1"/>
          <w:numId w:val="0"/>
        </w:numPr>
        <w:jc w:val="both"/>
        <w:rPr>
          <w:rFonts w:asciiTheme="majorHAnsi" w:eastAsia="Arial" w:hAnsiTheme="majorHAnsi" w:cstheme="majorHAnsi"/>
          <w:b/>
          <w:sz w:val="20"/>
          <w:szCs w:val="20"/>
        </w:rPr>
      </w:pPr>
    </w:p>
    <w:p w14:paraId="7449AF96" w14:textId="46F72BB8" w:rsidR="00DD467A" w:rsidRPr="003D5D74" w:rsidRDefault="00DD467A" w:rsidP="003D5D74">
      <w:pPr>
        <w:jc w:val="both"/>
        <w:rPr>
          <w:sz w:val="20"/>
          <w:szCs w:val="20"/>
        </w:rPr>
      </w:pPr>
      <w:r w:rsidRPr="003D5D74">
        <w:rPr>
          <w:sz w:val="20"/>
          <w:szCs w:val="20"/>
        </w:rPr>
        <w:t>The data model is used for the query layer of the application. It specifies the query parameters as per the data sets available for the customer to query</w:t>
      </w:r>
      <w:r w:rsidR="0062015C" w:rsidRPr="003D5D74">
        <w:rPr>
          <w:sz w:val="20"/>
          <w:szCs w:val="20"/>
        </w:rPr>
        <w:t xml:space="preserve"> and perform </w:t>
      </w:r>
      <w:r w:rsidR="003D5D74" w:rsidRPr="003D5D74">
        <w:rPr>
          <w:sz w:val="20"/>
          <w:szCs w:val="20"/>
        </w:rPr>
        <w:t>other necessary operations.</w:t>
      </w:r>
    </w:p>
    <w:tbl>
      <w:tblPr>
        <w:tblStyle w:val="GridTable4-Accent1"/>
        <w:tblpPr w:leftFromText="180" w:rightFromText="180" w:vertAnchor="text" w:horzAnchor="page" w:tblpX="1414" w:tblpY="192"/>
        <w:tblW w:w="8642" w:type="dxa"/>
        <w:tblLook w:val="04A0" w:firstRow="1" w:lastRow="0" w:firstColumn="1" w:lastColumn="0" w:noHBand="0" w:noVBand="1"/>
      </w:tblPr>
      <w:tblGrid>
        <w:gridCol w:w="2292"/>
        <w:gridCol w:w="1470"/>
        <w:gridCol w:w="4880"/>
      </w:tblGrid>
      <w:tr w:rsidR="008D581C" w:rsidRPr="00492DD8" w14:paraId="232670CE" w14:textId="77777777" w:rsidTr="00762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5C1FC8B5" w14:textId="77777777" w:rsidR="008D581C" w:rsidRPr="00492DD8" w:rsidRDefault="008D581C" w:rsidP="002C133A">
            <w:pPr>
              <w:rPr>
                <w:sz w:val="20"/>
                <w:szCs w:val="20"/>
              </w:rPr>
            </w:pPr>
            <w:r w:rsidRPr="00492DD8">
              <w:rPr>
                <w:sz w:val="20"/>
                <w:szCs w:val="20"/>
              </w:rPr>
              <w:t>Field Name</w:t>
            </w:r>
          </w:p>
        </w:tc>
        <w:tc>
          <w:tcPr>
            <w:tcW w:w="1470" w:type="dxa"/>
          </w:tcPr>
          <w:p w14:paraId="4A63B0F4" w14:textId="77777777" w:rsidR="008D581C" w:rsidRPr="00492DD8" w:rsidRDefault="008D581C" w:rsidP="002C133A">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Data Type</w:t>
            </w:r>
          </w:p>
        </w:tc>
        <w:tc>
          <w:tcPr>
            <w:tcW w:w="4880" w:type="dxa"/>
          </w:tcPr>
          <w:p w14:paraId="6D885B60" w14:textId="77777777" w:rsidR="008D581C" w:rsidRPr="00492DD8" w:rsidRDefault="008D581C" w:rsidP="002C133A">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Description</w:t>
            </w:r>
          </w:p>
        </w:tc>
      </w:tr>
      <w:tr w:rsidR="00762562" w:rsidRPr="00492DD8" w14:paraId="0D07D03D" w14:textId="77777777" w:rsidTr="0076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vAlign w:val="bottom"/>
          </w:tcPr>
          <w:p w14:paraId="14C25D4A" w14:textId="6FC859F3" w:rsidR="00762562" w:rsidRPr="00492DD8" w:rsidRDefault="00762562" w:rsidP="00762562">
            <w:pPr>
              <w:rPr>
                <w:sz w:val="20"/>
                <w:szCs w:val="20"/>
              </w:rPr>
            </w:pPr>
            <w:r w:rsidRPr="00492DD8">
              <w:rPr>
                <w:sz w:val="20"/>
                <w:szCs w:val="20"/>
              </w:rPr>
              <w:t>data_dictionary_ref_id</w:t>
            </w:r>
          </w:p>
        </w:tc>
        <w:tc>
          <w:tcPr>
            <w:tcW w:w="1470" w:type="dxa"/>
            <w:vAlign w:val="bottom"/>
          </w:tcPr>
          <w:p w14:paraId="7F819A2C" w14:textId="0A6C1620" w:rsidR="00762562" w:rsidRPr="00492DD8" w:rsidRDefault="00762562" w:rsidP="00762562">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INTEGER</w:t>
            </w:r>
          </w:p>
        </w:tc>
        <w:tc>
          <w:tcPr>
            <w:tcW w:w="4880" w:type="dxa"/>
          </w:tcPr>
          <w:p w14:paraId="2A049654" w14:textId="2EDBD143" w:rsidR="00762562" w:rsidRPr="00492DD8" w:rsidRDefault="00762562" w:rsidP="00762562">
            <w:pPr>
              <w:ind w:left="0" w:firstLine="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identifier for the data dictionary entry</w:t>
            </w:r>
          </w:p>
        </w:tc>
      </w:tr>
      <w:tr w:rsidR="00762562" w:rsidRPr="00492DD8" w14:paraId="0D053187" w14:textId="77777777" w:rsidTr="00762562">
        <w:tc>
          <w:tcPr>
            <w:cnfStyle w:val="001000000000" w:firstRow="0" w:lastRow="0" w:firstColumn="1" w:lastColumn="0" w:oddVBand="0" w:evenVBand="0" w:oddHBand="0" w:evenHBand="0" w:firstRowFirstColumn="0" w:firstRowLastColumn="0" w:lastRowFirstColumn="0" w:lastRowLastColumn="0"/>
            <w:tcW w:w="2292" w:type="dxa"/>
            <w:vAlign w:val="bottom"/>
          </w:tcPr>
          <w:p w14:paraId="7FCC5EB7" w14:textId="44B0F675" w:rsidR="00762562" w:rsidRPr="00492DD8" w:rsidRDefault="00762562" w:rsidP="00762562">
            <w:pPr>
              <w:rPr>
                <w:sz w:val="20"/>
                <w:szCs w:val="20"/>
              </w:rPr>
            </w:pPr>
            <w:r w:rsidRPr="00492DD8">
              <w:rPr>
                <w:sz w:val="20"/>
                <w:szCs w:val="20"/>
              </w:rPr>
              <w:t>dataset_ref_id</w:t>
            </w:r>
          </w:p>
        </w:tc>
        <w:tc>
          <w:tcPr>
            <w:tcW w:w="1470" w:type="dxa"/>
            <w:vAlign w:val="bottom"/>
          </w:tcPr>
          <w:p w14:paraId="5E5A9946" w14:textId="467A09D1" w:rsidR="00762562" w:rsidRPr="00492DD8" w:rsidRDefault="00762562" w:rsidP="00762562">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INTEGER</w:t>
            </w:r>
          </w:p>
        </w:tc>
        <w:tc>
          <w:tcPr>
            <w:tcW w:w="4880" w:type="dxa"/>
          </w:tcPr>
          <w:p w14:paraId="54B709F0" w14:textId="41F7B18F" w:rsidR="00762562" w:rsidRPr="00492DD8" w:rsidRDefault="00762562" w:rsidP="0076256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References the </w:t>
            </w:r>
          </w:p>
        </w:tc>
      </w:tr>
      <w:tr w:rsidR="00762562" w:rsidRPr="00492DD8" w14:paraId="3A4CDBE9" w14:textId="77777777" w:rsidTr="0076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vAlign w:val="bottom"/>
          </w:tcPr>
          <w:p w14:paraId="1B49CCC1" w14:textId="41F7D407" w:rsidR="00762562" w:rsidRPr="00492DD8" w:rsidRDefault="00762562" w:rsidP="00762562">
            <w:pPr>
              <w:rPr>
                <w:sz w:val="20"/>
                <w:szCs w:val="20"/>
              </w:rPr>
            </w:pPr>
            <w:r w:rsidRPr="00492DD8">
              <w:rPr>
                <w:sz w:val="20"/>
                <w:szCs w:val="20"/>
              </w:rPr>
              <w:t>field_name</w:t>
            </w:r>
          </w:p>
        </w:tc>
        <w:tc>
          <w:tcPr>
            <w:tcW w:w="1470" w:type="dxa"/>
            <w:vAlign w:val="bottom"/>
          </w:tcPr>
          <w:p w14:paraId="7940D13D" w14:textId="63C0AB6F" w:rsidR="00762562" w:rsidRPr="00492DD8" w:rsidRDefault="00762562" w:rsidP="00762562">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880" w:type="dxa"/>
          </w:tcPr>
          <w:p w14:paraId="46A81C27" w14:textId="566399F5" w:rsidR="00762562" w:rsidRPr="00492DD8" w:rsidRDefault="00762562" w:rsidP="0076256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w:t>
            </w:r>
          </w:p>
        </w:tc>
      </w:tr>
      <w:tr w:rsidR="00762562" w:rsidRPr="00492DD8" w14:paraId="7610A330" w14:textId="77777777" w:rsidTr="00762562">
        <w:tc>
          <w:tcPr>
            <w:cnfStyle w:val="001000000000" w:firstRow="0" w:lastRow="0" w:firstColumn="1" w:lastColumn="0" w:oddVBand="0" w:evenVBand="0" w:oddHBand="0" w:evenHBand="0" w:firstRowFirstColumn="0" w:firstRowLastColumn="0" w:lastRowFirstColumn="0" w:lastRowLastColumn="0"/>
            <w:tcW w:w="2292" w:type="dxa"/>
            <w:vAlign w:val="bottom"/>
          </w:tcPr>
          <w:p w14:paraId="54249050" w14:textId="50EC6223" w:rsidR="00762562" w:rsidRPr="00492DD8" w:rsidRDefault="00762562" w:rsidP="00762562">
            <w:pPr>
              <w:rPr>
                <w:sz w:val="20"/>
                <w:szCs w:val="20"/>
              </w:rPr>
            </w:pPr>
            <w:r w:rsidRPr="00492DD8">
              <w:rPr>
                <w:sz w:val="20"/>
                <w:szCs w:val="20"/>
              </w:rPr>
              <w:t>field_disp_name</w:t>
            </w:r>
          </w:p>
        </w:tc>
        <w:tc>
          <w:tcPr>
            <w:tcW w:w="1470" w:type="dxa"/>
            <w:vAlign w:val="bottom"/>
          </w:tcPr>
          <w:p w14:paraId="19C13763" w14:textId="2DF41528" w:rsidR="00762562" w:rsidRPr="00492DD8" w:rsidRDefault="00762562" w:rsidP="00762562">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880" w:type="dxa"/>
          </w:tcPr>
          <w:p w14:paraId="2476A124" w14:textId="46163222" w:rsidR="00762562" w:rsidRPr="00492DD8" w:rsidRDefault="00762562" w:rsidP="0076256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display name of the corresponding field</w:t>
            </w:r>
          </w:p>
        </w:tc>
      </w:tr>
      <w:tr w:rsidR="00762562" w:rsidRPr="00492DD8" w14:paraId="10390B6E" w14:textId="77777777" w:rsidTr="0076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vAlign w:val="bottom"/>
          </w:tcPr>
          <w:p w14:paraId="2F2686A8" w14:textId="4ED864FF" w:rsidR="00762562" w:rsidRPr="00492DD8" w:rsidRDefault="00762562" w:rsidP="00762562">
            <w:pPr>
              <w:rPr>
                <w:sz w:val="20"/>
                <w:szCs w:val="20"/>
              </w:rPr>
            </w:pPr>
            <w:r w:rsidRPr="00492DD8">
              <w:rPr>
                <w:sz w:val="20"/>
                <w:szCs w:val="20"/>
              </w:rPr>
              <w:t>description</w:t>
            </w:r>
          </w:p>
        </w:tc>
        <w:tc>
          <w:tcPr>
            <w:tcW w:w="1470" w:type="dxa"/>
            <w:vAlign w:val="bottom"/>
          </w:tcPr>
          <w:p w14:paraId="7408AC53" w14:textId="2DB93F40" w:rsidR="00762562" w:rsidRPr="00492DD8" w:rsidRDefault="00762562" w:rsidP="00762562">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880" w:type="dxa"/>
          </w:tcPr>
          <w:p w14:paraId="0BC7EF6E" w14:textId="5C8E0BEE" w:rsidR="00762562" w:rsidRPr="00492DD8" w:rsidRDefault="00762562" w:rsidP="0076256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Description of the field displayed to the user</w:t>
            </w:r>
          </w:p>
        </w:tc>
      </w:tr>
      <w:tr w:rsidR="00762562" w:rsidRPr="00492DD8" w14:paraId="245AB69B" w14:textId="77777777" w:rsidTr="00762562">
        <w:tc>
          <w:tcPr>
            <w:cnfStyle w:val="001000000000" w:firstRow="0" w:lastRow="0" w:firstColumn="1" w:lastColumn="0" w:oddVBand="0" w:evenVBand="0" w:oddHBand="0" w:evenHBand="0" w:firstRowFirstColumn="0" w:firstRowLastColumn="0" w:lastRowFirstColumn="0" w:lastRowLastColumn="0"/>
            <w:tcW w:w="2292" w:type="dxa"/>
            <w:vAlign w:val="bottom"/>
          </w:tcPr>
          <w:p w14:paraId="70423048" w14:textId="55EBF7D2" w:rsidR="00762562" w:rsidRPr="00492DD8" w:rsidRDefault="00762562" w:rsidP="00762562">
            <w:pPr>
              <w:rPr>
                <w:sz w:val="20"/>
                <w:szCs w:val="20"/>
              </w:rPr>
            </w:pPr>
            <w:r w:rsidRPr="00492DD8">
              <w:rPr>
                <w:sz w:val="20"/>
                <w:szCs w:val="20"/>
              </w:rPr>
              <w:t>data_type</w:t>
            </w:r>
          </w:p>
        </w:tc>
        <w:tc>
          <w:tcPr>
            <w:tcW w:w="1470" w:type="dxa"/>
            <w:vAlign w:val="bottom"/>
          </w:tcPr>
          <w:p w14:paraId="36433D5B" w14:textId="6DEAD674" w:rsidR="00762562" w:rsidRPr="00492DD8" w:rsidRDefault="00762562" w:rsidP="00762562">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880" w:type="dxa"/>
          </w:tcPr>
          <w:p w14:paraId="4C95A7FF" w14:textId="506C9189" w:rsidR="00762562" w:rsidRPr="00492DD8" w:rsidRDefault="00762562" w:rsidP="0076256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 type of the field displayed to the user</w:t>
            </w:r>
          </w:p>
        </w:tc>
      </w:tr>
      <w:tr w:rsidR="00762562" w:rsidRPr="00492DD8" w14:paraId="0D414C6A" w14:textId="77777777" w:rsidTr="0076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vAlign w:val="bottom"/>
          </w:tcPr>
          <w:p w14:paraId="3D3EC451" w14:textId="03D7B294" w:rsidR="00762562" w:rsidRPr="00492DD8" w:rsidRDefault="00762562" w:rsidP="00762562">
            <w:pPr>
              <w:rPr>
                <w:sz w:val="20"/>
                <w:szCs w:val="20"/>
              </w:rPr>
            </w:pPr>
            <w:r w:rsidRPr="00492DD8">
              <w:rPr>
                <w:sz w:val="20"/>
                <w:szCs w:val="20"/>
              </w:rPr>
              <w:t>disp_data_type</w:t>
            </w:r>
          </w:p>
        </w:tc>
        <w:tc>
          <w:tcPr>
            <w:tcW w:w="1470" w:type="dxa"/>
            <w:vAlign w:val="bottom"/>
          </w:tcPr>
          <w:p w14:paraId="2BFE2008" w14:textId="4C7D5F68" w:rsidR="00762562" w:rsidRPr="00492DD8" w:rsidRDefault="00762562" w:rsidP="00762562">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880" w:type="dxa"/>
          </w:tcPr>
          <w:p w14:paraId="4F1FAD1F" w14:textId="70181A12" w:rsidR="00762562" w:rsidRPr="00492DD8" w:rsidRDefault="00762562" w:rsidP="0076256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User friendly version of the data type displayed to the user</w:t>
            </w:r>
          </w:p>
        </w:tc>
      </w:tr>
      <w:tr w:rsidR="00762562" w:rsidRPr="00492DD8" w14:paraId="02357794" w14:textId="77777777" w:rsidTr="00762562">
        <w:tc>
          <w:tcPr>
            <w:cnfStyle w:val="001000000000" w:firstRow="0" w:lastRow="0" w:firstColumn="1" w:lastColumn="0" w:oddVBand="0" w:evenVBand="0" w:oddHBand="0" w:evenHBand="0" w:firstRowFirstColumn="0" w:firstRowLastColumn="0" w:lastRowFirstColumn="0" w:lastRowLastColumn="0"/>
            <w:tcW w:w="2292" w:type="dxa"/>
            <w:vAlign w:val="bottom"/>
          </w:tcPr>
          <w:p w14:paraId="335C745D" w14:textId="32ADB510" w:rsidR="00762562" w:rsidRPr="00492DD8" w:rsidRDefault="00762562" w:rsidP="00762562">
            <w:pPr>
              <w:rPr>
                <w:sz w:val="20"/>
                <w:szCs w:val="20"/>
              </w:rPr>
            </w:pPr>
            <w:r w:rsidRPr="00492DD8">
              <w:rPr>
                <w:sz w:val="20"/>
                <w:szCs w:val="20"/>
              </w:rPr>
              <w:t>field_values</w:t>
            </w:r>
          </w:p>
        </w:tc>
        <w:tc>
          <w:tcPr>
            <w:tcW w:w="1470" w:type="dxa"/>
            <w:vAlign w:val="bottom"/>
          </w:tcPr>
          <w:p w14:paraId="7CE8D7BE" w14:textId="0D6D3ADF" w:rsidR="00762562" w:rsidRPr="00492DD8" w:rsidRDefault="00762562" w:rsidP="00762562">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JSONB</w:t>
            </w:r>
          </w:p>
        </w:tc>
        <w:tc>
          <w:tcPr>
            <w:tcW w:w="4880" w:type="dxa"/>
          </w:tcPr>
          <w:p w14:paraId="0BA98A90" w14:textId="67AD148E" w:rsidR="00762562" w:rsidRPr="00492DD8" w:rsidRDefault="00762562" w:rsidP="0076256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Picklist values or the lookup queries stored and used for populating the options in the drop down menu next to the query parameters</w:t>
            </w:r>
          </w:p>
        </w:tc>
      </w:tr>
      <w:tr w:rsidR="00762562" w:rsidRPr="00492DD8" w14:paraId="291DC11C" w14:textId="77777777" w:rsidTr="0076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vAlign w:val="bottom"/>
          </w:tcPr>
          <w:p w14:paraId="40CD36CE" w14:textId="4405BB42" w:rsidR="00762562" w:rsidRPr="00492DD8" w:rsidRDefault="00762562" w:rsidP="00762562">
            <w:pPr>
              <w:rPr>
                <w:sz w:val="20"/>
                <w:szCs w:val="20"/>
              </w:rPr>
            </w:pPr>
            <w:r w:rsidRPr="00492DD8">
              <w:rPr>
                <w:sz w:val="20"/>
                <w:szCs w:val="20"/>
              </w:rPr>
              <w:t>inclusion_flag</w:t>
            </w:r>
          </w:p>
        </w:tc>
        <w:tc>
          <w:tcPr>
            <w:tcW w:w="1470" w:type="dxa"/>
            <w:vAlign w:val="bottom"/>
          </w:tcPr>
          <w:p w14:paraId="1BBC503C" w14:textId="74D6A104" w:rsidR="00762562" w:rsidRPr="00492DD8" w:rsidRDefault="00762562" w:rsidP="00762562">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SMALLINTEGER</w:t>
            </w:r>
          </w:p>
        </w:tc>
        <w:tc>
          <w:tcPr>
            <w:tcW w:w="4880" w:type="dxa"/>
          </w:tcPr>
          <w:p w14:paraId="225EC7A5" w14:textId="75FA7AB4" w:rsidR="00762562" w:rsidRPr="00492DD8" w:rsidRDefault="00762562" w:rsidP="0076256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If the query parameter is part of the inclusion criteria</w:t>
            </w:r>
          </w:p>
        </w:tc>
      </w:tr>
      <w:tr w:rsidR="00762562" w:rsidRPr="00492DD8" w14:paraId="47876581" w14:textId="77777777" w:rsidTr="00762562">
        <w:tc>
          <w:tcPr>
            <w:cnfStyle w:val="001000000000" w:firstRow="0" w:lastRow="0" w:firstColumn="1" w:lastColumn="0" w:oddVBand="0" w:evenVBand="0" w:oddHBand="0" w:evenHBand="0" w:firstRowFirstColumn="0" w:firstRowLastColumn="0" w:lastRowFirstColumn="0" w:lastRowLastColumn="0"/>
            <w:tcW w:w="2292" w:type="dxa"/>
            <w:vAlign w:val="bottom"/>
          </w:tcPr>
          <w:p w14:paraId="728F61BA" w14:textId="7B00201D" w:rsidR="00762562" w:rsidRPr="00492DD8" w:rsidRDefault="00762562" w:rsidP="00762562">
            <w:pPr>
              <w:rPr>
                <w:sz w:val="20"/>
                <w:szCs w:val="20"/>
              </w:rPr>
            </w:pPr>
            <w:r w:rsidRPr="00492DD8">
              <w:rPr>
                <w:sz w:val="20"/>
                <w:szCs w:val="20"/>
              </w:rPr>
              <w:t>exclusion_flag</w:t>
            </w:r>
          </w:p>
        </w:tc>
        <w:tc>
          <w:tcPr>
            <w:tcW w:w="1470" w:type="dxa"/>
            <w:vAlign w:val="bottom"/>
          </w:tcPr>
          <w:p w14:paraId="01A4FF1B" w14:textId="3F893654" w:rsidR="00762562" w:rsidRPr="00492DD8" w:rsidRDefault="00762562" w:rsidP="00762562">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SMALLINTEGER</w:t>
            </w:r>
          </w:p>
        </w:tc>
        <w:tc>
          <w:tcPr>
            <w:tcW w:w="4880" w:type="dxa"/>
          </w:tcPr>
          <w:p w14:paraId="31DB5CE4" w14:textId="2542338B" w:rsidR="00762562" w:rsidRPr="00492DD8" w:rsidRDefault="00762562" w:rsidP="0076256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If the query parameter is part of the exclusion criteria</w:t>
            </w:r>
          </w:p>
        </w:tc>
      </w:tr>
      <w:tr w:rsidR="00762562" w:rsidRPr="00492DD8" w14:paraId="7D55E40D" w14:textId="77777777" w:rsidTr="0076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vAlign w:val="bottom"/>
          </w:tcPr>
          <w:p w14:paraId="0CE40965" w14:textId="0AE6A2F3" w:rsidR="00762562" w:rsidRPr="00492DD8" w:rsidRDefault="00762562" w:rsidP="00762562">
            <w:pPr>
              <w:rPr>
                <w:sz w:val="20"/>
                <w:szCs w:val="20"/>
              </w:rPr>
            </w:pPr>
            <w:r w:rsidRPr="00492DD8">
              <w:rPr>
                <w:sz w:val="20"/>
                <w:szCs w:val="20"/>
              </w:rPr>
              <w:t>export_flag</w:t>
            </w:r>
          </w:p>
        </w:tc>
        <w:tc>
          <w:tcPr>
            <w:tcW w:w="1470" w:type="dxa"/>
            <w:vAlign w:val="bottom"/>
          </w:tcPr>
          <w:p w14:paraId="2349317F" w14:textId="357754E0" w:rsidR="00762562" w:rsidRPr="00492DD8" w:rsidRDefault="00762562" w:rsidP="00762562">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SMALLINTEGER</w:t>
            </w:r>
          </w:p>
        </w:tc>
        <w:tc>
          <w:tcPr>
            <w:tcW w:w="4880" w:type="dxa"/>
          </w:tcPr>
          <w:p w14:paraId="49FCABC1" w14:textId="77C0218D" w:rsidR="00762562" w:rsidRPr="00492DD8" w:rsidRDefault="00762562" w:rsidP="0076256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If the query parameter is part of the export flag</w:t>
            </w:r>
          </w:p>
        </w:tc>
      </w:tr>
      <w:tr w:rsidR="00762562" w:rsidRPr="00492DD8" w14:paraId="3DB3AC28" w14:textId="77777777" w:rsidTr="00762562">
        <w:tc>
          <w:tcPr>
            <w:cnfStyle w:val="001000000000" w:firstRow="0" w:lastRow="0" w:firstColumn="1" w:lastColumn="0" w:oddVBand="0" w:evenVBand="0" w:oddHBand="0" w:evenHBand="0" w:firstRowFirstColumn="0" w:firstRowLastColumn="0" w:lastRowFirstColumn="0" w:lastRowLastColumn="0"/>
            <w:tcW w:w="2292" w:type="dxa"/>
            <w:vAlign w:val="bottom"/>
          </w:tcPr>
          <w:p w14:paraId="08152142" w14:textId="7A09CCC1" w:rsidR="00762562" w:rsidRPr="00492DD8" w:rsidRDefault="00762562" w:rsidP="00762562">
            <w:pPr>
              <w:rPr>
                <w:sz w:val="20"/>
                <w:szCs w:val="20"/>
              </w:rPr>
            </w:pPr>
            <w:r w:rsidRPr="00492DD8">
              <w:rPr>
                <w:sz w:val="20"/>
                <w:szCs w:val="20"/>
              </w:rPr>
              <w:t>is_picklist</w:t>
            </w:r>
          </w:p>
        </w:tc>
        <w:tc>
          <w:tcPr>
            <w:tcW w:w="1470" w:type="dxa"/>
            <w:vAlign w:val="bottom"/>
          </w:tcPr>
          <w:p w14:paraId="2DA9986D" w14:textId="1D948DA6" w:rsidR="00762562" w:rsidRPr="00492DD8" w:rsidRDefault="00762562" w:rsidP="00762562">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SMALLINTEGER</w:t>
            </w:r>
          </w:p>
        </w:tc>
        <w:tc>
          <w:tcPr>
            <w:tcW w:w="4880" w:type="dxa"/>
          </w:tcPr>
          <w:p w14:paraId="5E4950F5" w14:textId="20D4180F" w:rsidR="00762562" w:rsidRPr="00492DD8" w:rsidRDefault="00762562" w:rsidP="0076256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If the query parameter is a picklist or any other type of input field</w:t>
            </w:r>
          </w:p>
        </w:tc>
      </w:tr>
      <w:tr w:rsidR="00762562" w:rsidRPr="00492DD8" w14:paraId="2290E663" w14:textId="77777777" w:rsidTr="0076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vAlign w:val="bottom"/>
          </w:tcPr>
          <w:p w14:paraId="75908FC2" w14:textId="73A5FD60" w:rsidR="00762562" w:rsidRPr="00492DD8" w:rsidRDefault="00762562" w:rsidP="00762562">
            <w:pPr>
              <w:rPr>
                <w:sz w:val="20"/>
                <w:szCs w:val="20"/>
              </w:rPr>
            </w:pPr>
            <w:r w:rsidRPr="00492DD8">
              <w:rPr>
                <w:sz w:val="20"/>
                <w:szCs w:val="20"/>
              </w:rPr>
              <w:lastRenderedPageBreak/>
              <w:t>export_serial</w:t>
            </w:r>
          </w:p>
        </w:tc>
        <w:tc>
          <w:tcPr>
            <w:tcW w:w="1470" w:type="dxa"/>
            <w:vAlign w:val="bottom"/>
          </w:tcPr>
          <w:p w14:paraId="45E7F3D9" w14:textId="0F0FD99E" w:rsidR="00762562" w:rsidRPr="00492DD8" w:rsidRDefault="00762562" w:rsidP="00762562">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INTEGER</w:t>
            </w:r>
          </w:p>
        </w:tc>
        <w:tc>
          <w:tcPr>
            <w:tcW w:w="4880" w:type="dxa"/>
          </w:tcPr>
          <w:p w14:paraId="6E8294BC" w14:textId="03ABB86B" w:rsidR="00762562" w:rsidRPr="00492DD8" w:rsidRDefault="00762562" w:rsidP="0076256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To identify the order of the </w:t>
            </w:r>
          </w:p>
        </w:tc>
      </w:tr>
      <w:tr w:rsidR="00762562" w:rsidRPr="00492DD8" w14:paraId="14CA1729" w14:textId="77777777" w:rsidTr="00762562">
        <w:tc>
          <w:tcPr>
            <w:cnfStyle w:val="001000000000" w:firstRow="0" w:lastRow="0" w:firstColumn="1" w:lastColumn="0" w:oddVBand="0" w:evenVBand="0" w:oddHBand="0" w:evenHBand="0" w:firstRowFirstColumn="0" w:firstRowLastColumn="0" w:lastRowFirstColumn="0" w:lastRowLastColumn="0"/>
            <w:tcW w:w="2292" w:type="dxa"/>
            <w:vAlign w:val="bottom"/>
          </w:tcPr>
          <w:p w14:paraId="7A9A9461" w14:textId="1DB530EA" w:rsidR="00762562" w:rsidRPr="00492DD8" w:rsidRDefault="00762562" w:rsidP="00762562">
            <w:pPr>
              <w:rPr>
                <w:sz w:val="20"/>
                <w:szCs w:val="20"/>
              </w:rPr>
            </w:pPr>
            <w:r w:rsidRPr="00492DD8">
              <w:rPr>
                <w:sz w:val="20"/>
                <w:szCs w:val="20"/>
              </w:rPr>
              <w:t>part_of_dataset</w:t>
            </w:r>
          </w:p>
        </w:tc>
        <w:tc>
          <w:tcPr>
            <w:tcW w:w="1470" w:type="dxa"/>
            <w:vAlign w:val="bottom"/>
          </w:tcPr>
          <w:p w14:paraId="173B5323" w14:textId="5DF697D5" w:rsidR="00762562" w:rsidRPr="00492DD8" w:rsidRDefault="00762562" w:rsidP="00762562">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880" w:type="dxa"/>
          </w:tcPr>
          <w:p w14:paraId="59F12FF8" w14:textId="6DCE807D" w:rsidR="00762562" w:rsidRPr="00492DD8" w:rsidRDefault="00762562" w:rsidP="0076256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identify if the field is part of the universe dataset or it is part of transactional data</w:t>
            </w:r>
          </w:p>
        </w:tc>
      </w:tr>
      <w:tr w:rsidR="00762562" w:rsidRPr="00492DD8" w14:paraId="0E9326FD" w14:textId="77777777" w:rsidTr="0076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vAlign w:val="bottom"/>
          </w:tcPr>
          <w:p w14:paraId="39CDB700" w14:textId="7AE2639A" w:rsidR="00762562" w:rsidRPr="00492DD8" w:rsidRDefault="00762562" w:rsidP="00762562">
            <w:pPr>
              <w:rPr>
                <w:sz w:val="20"/>
                <w:szCs w:val="20"/>
              </w:rPr>
            </w:pPr>
            <w:r w:rsidRPr="00492DD8">
              <w:rPr>
                <w:sz w:val="20"/>
                <w:szCs w:val="20"/>
              </w:rPr>
              <w:t>field_type</w:t>
            </w:r>
          </w:p>
        </w:tc>
        <w:tc>
          <w:tcPr>
            <w:tcW w:w="1470" w:type="dxa"/>
            <w:vAlign w:val="bottom"/>
          </w:tcPr>
          <w:p w14:paraId="23F25CDC" w14:textId="1C97570D" w:rsidR="00762562" w:rsidRPr="00492DD8" w:rsidRDefault="00762562" w:rsidP="00762562">
            <w:pPr>
              <w:ind w:left="0" w:firstLine="0"/>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880" w:type="dxa"/>
          </w:tcPr>
          <w:p w14:paraId="23E11FF1" w14:textId="26242E47" w:rsidR="00762562" w:rsidRPr="00492DD8" w:rsidRDefault="00762562" w:rsidP="0076256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To identify, if the field is a picklist or a </w:t>
            </w:r>
          </w:p>
        </w:tc>
      </w:tr>
      <w:tr w:rsidR="00762562" w:rsidRPr="00492DD8" w14:paraId="437930BA" w14:textId="77777777" w:rsidTr="00762562">
        <w:tc>
          <w:tcPr>
            <w:cnfStyle w:val="001000000000" w:firstRow="0" w:lastRow="0" w:firstColumn="1" w:lastColumn="0" w:oddVBand="0" w:evenVBand="0" w:oddHBand="0" w:evenHBand="0" w:firstRowFirstColumn="0" w:firstRowLastColumn="0" w:lastRowFirstColumn="0" w:lastRowLastColumn="0"/>
            <w:tcW w:w="2292" w:type="dxa"/>
            <w:vAlign w:val="bottom"/>
          </w:tcPr>
          <w:p w14:paraId="6CCB51D7" w14:textId="4E725D2C" w:rsidR="00762562" w:rsidRPr="00492DD8" w:rsidRDefault="00762562" w:rsidP="00762562">
            <w:pPr>
              <w:rPr>
                <w:sz w:val="20"/>
                <w:szCs w:val="20"/>
              </w:rPr>
            </w:pPr>
            <w:r w:rsidRPr="00492DD8">
              <w:rPr>
                <w:sz w:val="20"/>
                <w:szCs w:val="20"/>
              </w:rPr>
              <w:t>data_dictionary_ref_id</w:t>
            </w:r>
          </w:p>
        </w:tc>
        <w:tc>
          <w:tcPr>
            <w:tcW w:w="1470" w:type="dxa"/>
            <w:vAlign w:val="bottom"/>
          </w:tcPr>
          <w:p w14:paraId="4F0FA2AF" w14:textId="10490FE0" w:rsidR="00762562" w:rsidRPr="00492DD8" w:rsidRDefault="00762562" w:rsidP="00762562">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INTEGER</w:t>
            </w:r>
          </w:p>
        </w:tc>
        <w:tc>
          <w:tcPr>
            <w:tcW w:w="4880" w:type="dxa"/>
          </w:tcPr>
          <w:p w14:paraId="25E0FDE6" w14:textId="55101ECD" w:rsidR="00762562" w:rsidRPr="00492DD8" w:rsidRDefault="00762562" w:rsidP="0076256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identifier for the data dictionary entry</w:t>
            </w:r>
          </w:p>
        </w:tc>
      </w:tr>
    </w:tbl>
    <w:p w14:paraId="782456B5" w14:textId="77777777" w:rsidR="00D46241" w:rsidRDefault="00D46241" w:rsidP="00E05305">
      <w:pPr>
        <w:pStyle w:val="Heading6"/>
        <w:ind w:left="0" w:firstLine="0"/>
        <w:rPr>
          <w:rFonts w:eastAsia="Arial"/>
          <w:sz w:val="20"/>
          <w:szCs w:val="20"/>
        </w:rPr>
      </w:pPr>
    </w:p>
    <w:p w14:paraId="3FBAA4CD" w14:textId="77777777" w:rsidR="00D46241" w:rsidRDefault="00D46241" w:rsidP="00E05305">
      <w:pPr>
        <w:pStyle w:val="Heading6"/>
        <w:ind w:left="0" w:firstLine="0"/>
        <w:rPr>
          <w:rFonts w:eastAsia="Arial"/>
          <w:sz w:val="20"/>
          <w:szCs w:val="20"/>
        </w:rPr>
      </w:pPr>
    </w:p>
    <w:p w14:paraId="1F82DBE7" w14:textId="77777777" w:rsidR="00D46241" w:rsidRDefault="00D46241" w:rsidP="00E05305">
      <w:pPr>
        <w:pStyle w:val="Heading6"/>
        <w:ind w:left="0" w:firstLine="0"/>
        <w:rPr>
          <w:rFonts w:eastAsia="Arial"/>
          <w:sz w:val="20"/>
          <w:szCs w:val="20"/>
        </w:rPr>
      </w:pPr>
    </w:p>
    <w:p w14:paraId="35E3C06A" w14:textId="7D596BDC" w:rsidR="00D46241" w:rsidRDefault="00D46241" w:rsidP="00C560D0">
      <w:pPr>
        <w:ind w:left="0" w:firstLine="0"/>
        <w:rPr>
          <w:lang w:val="en-US" w:eastAsia="en-US"/>
        </w:rPr>
      </w:pPr>
    </w:p>
    <w:p w14:paraId="6A8BD074" w14:textId="77777777" w:rsidR="00D46241" w:rsidRPr="00D46241" w:rsidRDefault="00D46241" w:rsidP="00D46241">
      <w:pPr>
        <w:rPr>
          <w:lang w:val="en-US" w:eastAsia="en-US"/>
        </w:rPr>
      </w:pPr>
    </w:p>
    <w:p w14:paraId="70AC827B" w14:textId="120EF1FB" w:rsidR="00923EEC" w:rsidRDefault="00D220E8" w:rsidP="00AC041E">
      <w:pPr>
        <w:pStyle w:val="Heading6"/>
        <w:ind w:left="0" w:firstLine="0"/>
        <w:rPr>
          <w:rFonts w:eastAsia="Arial"/>
          <w:sz w:val="20"/>
          <w:szCs w:val="20"/>
        </w:rPr>
      </w:pPr>
      <w:r w:rsidRPr="00492DD8">
        <w:rPr>
          <w:rFonts w:eastAsia="Arial"/>
          <w:sz w:val="20"/>
          <w:szCs w:val="20"/>
        </w:rPr>
        <w:t>list_queries (</w:t>
      </w:r>
      <w:r w:rsidR="00FA7934" w:rsidRPr="00492DD8">
        <w:rPr>
          <w:rFonts w:eastAsia="Arial"/>
          <w:sz w:val="20"/>
          <w:szCs w:val="20"/>
        </w:rPr>
        <w:t>lIST qUERIES)</w:t>
      </w:r>
    </w:p>
    <w:p w14:paraId="6265F449" w14:textId="7C598702" w:rsidR="002837EF" w:rsidRDefault="002837EF" w:rsidP="002837EF">
      <w:pPr>
        <w:rPr>
          <w:lang w:val="en-US" w:eastAsia="en-US"/>
        </w:rPr>
      </w:pPr>
    </w:p>
    <w:p w14:paraId="119D468C" w14:textId="251ADCBC" w:rsidR="002837EF" w:rsidRPr="002837EF" w:rsidRDefault="00C9649A" w:rsidP="002837EF">
      <w:pPr>
        <w:jc w:val="both"/>
        <w:rPr>
          <w:sz w:val="20"/>
          <w:szCs w:val="20"/>
          <w:lang w:val="en-US" w:eastAsia="en-US"/>
        </w:rPr>
      </w:pPr>
      <w:r>
        <w:rPr>
          <w:sz w:val="20"/>
          <w:szCs w:val="20"/>
          <w:lang w:val="en-US" w:eastAsia="en-US"/>
        </w:rPr>
        <w:t>The table</w:t>
      </w:r>
      <w:r w:rsidRPr="00C9649A">
        <w:rPr>
          <w:sz w:val="20"/>
          <w:szCs w:val="20"/>
          <w:lang w:val="en-US" w:eastAsia="en-US"/>
        </w:rPr>
        <w:t xml:space="preserve"> stores the details of all the queries created and saved by the users, including the inclusion and exclusion criteria, among others.</w:t>
      </w:r>
    </w:p>
    <w:tbl>
      <w:tblPr>
        <w:tblStyle w:val="GridTable4-Accent1"/>
        <w:tblpPr w:leftFromText="180" w:rightFromText="180" w:vertAnchor="text" w:horzAnchor="page" w:tblpX="1561" w:tblpY="192"/>
        <w:tblW w:w="8495" w:type="dxa"/>
        <w:tblLook w:val="04A0" w:firstRow="1" w:lastRow="0" w:firstColumn="1" w:lastColumn="0" w:noHBand="0" w:noVBand="1"/>
      </w:tblPr>
      <w:tblGrid>
        <w:gridCol w:w="2135"/>
        <w:gridCol w:w="1688"/>
        <w:gridCol w:w="4672"/>
      </w:tblGrid>
      <w:tr w:rsidR="00923EEC" w:rsidRPr="00492DD8" w14:paraId="0699A2F6" w14:textId="77777777" w:rsidTr="002C1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tcPr>
          <w:p w14:paraId="25168EAA" w14:textId="77777777" w:rsidR="00923EEC" w:rsidRPr="00492DD8" w:rsidRDefault="00923EEC" w:rsidP="00BC0BD1">
            <w:pPr>
              <w:rPr>
                <w:sz w:val="20"/>
                <w:szCs w:val="20"/>
              </w:rPr>
            </w:pPr>
            <w:r w:rsidRPr="00492DD8">
              <w:rPr>
                <w:sz w:val="20"/>
                <w:szCs w:val="20"/>
              </w:rPr>
              <w:t>Field Name</w:t>
            </w:r>
          </w:p>
        </w:tc>
        <w:tc>
          <w:tcPr>
            <w:tcW w:w="1688" w:type="dxa"/>
          </w:tcPr>
          <w:p w14:paraId="6D6BCB79" w14:textId="77777777" w:rsidR="00923EEC" w:rsidRPr="00492DD8" w:rsidRDefault="00923EEC" w:rsidP="00BC0BD1">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Data Type</w:t>
            </w:r>
          </w:p>
        </w:tc>
        <w:tc>
          <w:tcPr>
            <w:tcW w:w="4672" w:type="dxa"/>
          </w:tcPr>
          <w:p w14:paraId="5B69D83E" w14:textId="77777777" w:rsidR="00923EEC" w:rsidRPr="00492DD8" w:rsidRDefault="00923EEC" w:rsidP="00BC0BD1">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Description</w:t>
            </w:r>
          </w:p>
        </w:tc>
      </w:tr>
      <w:tr w:rsidR="00816677" w:rsidRPr="00492DD8" w14:paraId="5E7858E1" w14:textId="77777777" w:rsidTr="002C1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bottom"/>
          </w:tcPr>
          <w:p w14:paraId="016619BB" w14:textId="23E70166" w:rsidR="00816677" w:rsidRPr="00492DD8" w:rsidRDefault="00816677" w:rsidP="00816677">
            <w:pPr>
              <w:rPr>
                <w:b w:val="0"/>
                <w:bCs w:val="0"/>
                <w:sz w:val="20"/>
                <w:szCs w:val="20"/>
              </w:rPr>
            </w:pPr>
            <w:r w:rsidRPr="00492DD8">
              <w:rPr>
                <w:sz w:val="20"/>
                <w:szCs w:val="20"/>
              </w:rPr>
              <w:t>list_query_id</w:t>
            </w:r>
          </w:p>
        </w:tc>
        <w:tc>
          <w:tcPr>
            <w:tcW w:w="1688" w:type="dxa"/>
            <w:vAlign w:val="bottom"/>
          </w:tcPr>
          <w:p w14:paraId="44F5BFF3" w14:textId="2CD29775"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INTEGER</w:t>
            </w:r>
          </w:p>
        </w:tc>
        <w:tc>
          <w:tcPr>
            <w:tcW w:w="4672" w:type="dxa"/>
          </w:tcPr>
          <w:p w14:paraId="22D19CC8" w14:textId="7B214998"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identifier for the query list. This reference is to display the queries created or saved by the user</w:t>
            </w:r>
          </w:p>
        </w:tc>
      </w:tr>
      <w:tr w:rsidR="00816677" w:rsidRPr="00492DD8" w14:paraId="2E9EA76D" w14:textId="77777777" w:rsidTr="002C133A">
        <w:tc>
          <w:tcPr>
            <w:cnfStyle w:val="001000000000" w:firstRow="0" w:lastRow="0" w:firstColumn="1" w:lastColumn="0" w:oddVBand="0" w:evenVBand="0" w:oddHBand="0" w:evenHBand="0" w:firstRowFirstColumn="0" w:firstRowLastColumn="0" w:lastRowFirstColumn="0" w:lastRowLastColumn="0"/>
            <w:tcW w:w="2135" w:type="dxa"/>
            <w:vAlign w:val="bottom"/>
          </w:tcPr>
          <w:p w14:paraId="33925A26" w14:textId="1885746C" w:rsidR="00816677" w:rsidRPr="00492DD8" w:rsidRDefault="00816677" w:rsidP="00816677">
            <w:pPr>
              <w:rPr>
                <w:b w:val="0"/>
                <w:bCs w:val="0"/>
                <w:sz w:val="20"/>
                <w:szCs w:val="20"/>
              </w:rPr>
            </w:pPr>
            <w:r w:rsidRPr="00492DD8">
              <w:rPr>
                <w:sz w:val="20"/>
                <w:szCs w:val="20"/>
              </w:rPr>
              <w:t>parent_query_id</w:t>
            </w:r>
          </w:p>
        </w:tc>
        <w:tc>
          <w:tcPr>
            <w:tcW w:w="1688" w:type="dxa"/>
            <w:vAlign w:val="bottom"/>
          </w:tcPr>
          <w:p w14:paraId="1099218C" w14:textId="1472445A"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BIGINT</w:t>
            </w:r>
          </w:p>
        </w:tc>
        <w:tc>
          <w:tcPr>
            <w:tcW w:w="4672" w:type="dxa"/>
          </w:tcPr>
          <w:p w14:paraId="5DA8C51C" w14:textId="47114D3F"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unique identifier of the parent query created by the user when the original query is modified</w:t>
            </w:r>
          </w:p>
        </w:tc>
      </w:tr>
      <w:tr w:rsidR="00816677" w:rsidRPr="00492DD8" w14:paraId="60DBFC3F" w14:textId="77777777" w:rsidTr="002C1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bottom"/>
          </w:tcPr>
          <w:p w14:paraId="0433A371" w14:textId="156F99D2" w:rsidR="00816677" w:rsidRPr="00492DD8" w:rsidRDefault="00816677" w:rsidP="00816677">
            <w:pPr>
              <w:rPr>
                <w:b w:val="0"/>
                <w:bCs w:val="0"/>
                <w:sz w:val="20"/>
                <w:szCs w:val="20"/>
              </w:rPr>
            </w:pPr>
            <w:r w:rsidRPr="00492DD8">
              <w:rPr>
                <w:sz w:val="20"/>
                <w:szCs w:val="20"/>
              </w:rPr>
              <w:t>version</w:t>
            </w:r>
          </w:p>
        </w:tc>
        <w:tc>
          <w:tcPr>
            <w:tcW w:w="1688" w:type="dxa"/>
            <w:vAlign w:val="bottom"/>
          </w:tcPr>
          <w:p w14:paraId="4C11D8C7" w14:textId="4D620366"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INTEGER</w:t>
            </w:r>
          </w:p>
        </w:tc>
        <w:tc>
          <w:tcPr>
            <w:tcW w:w="4672" w:type="dxa"/>
          </w:tcPr>
          <w:p w14:paraId="63B63A00" w14:textId="7DCD3BA1"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Version of the query if and when modified by the user</w:t>
            </w:r>
          </w:p>
        </w:tc>
      </w:tr>
      <w:tr w:rsidR="00816677" w:rsidRPr="00492DD8" w14:paraId="3AAACD34" w14:textId="77777777" w:rsidTr="002C133A">
        <w:tc>
          <w:tcPr>
            <w:cnfStyle w:val="001000000000" w:firstRow="0" w:lastRow="0" w:firstColumn="1" w:lastColumn="0" w:oddVBand="0" w:evenVBand="0" w:oddHBand="0" w:evenHBand="0" w:firstRowFirstColumn="0" w:firstRowLastColumn="0" w:lastRowFirstColumn="0" w:lastRowLastColumn="0"/>
            <w:tcW w:w="2135" w:type="dxa"/>
            <w:vAlign w:val="bottom"/>
          </w:tcPr>
          <w:p w14:paraId="69BB9808" w14:textId="6AD81218" w:rsidR="00816677" w:rsidRPr="00492DD8" w:rsidRDefault="00816677" w:rsidP="00816677">
            <w:pPr>
              <w:rPr>
                <w:b w:val="0"/>
                <w:bCs w:val="0"/>
                <w:sz w:val="20"/>
                <w:szCs w:val="20"/>
              </w:rPr>
            </w:pPr>
            <w:r w:rsidRPr="00492DD8">
              <w:rPr>
                <w:sz w:val="20"/>
                <w:szCs w:val="20"/>
              </w:rPr>
              <w:t>is_latest_version</w:t>
            </w:r>
          </w:p>
        </w:tc>
        <w:tc>
          <w:tcPr>
            <w:tcW w:w="1688" w:type="dxa"/>
            <w:vAlign w:val="bottom"/>
          </w:tcPr>
          <w:p w14:paraId="5CC46B8F" w14:textId="570B95E4"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SMALLINT</w:t>
            </w:r>
          </w:p>
        </w:tc>
        <w:tc>
          <w:tcPr>
            <w:tcW w:w="4672" w:type="dxa"/>
          </w:tcPr>
          <w:p w14:paraId="765F2211" w14:textId="45759636"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Used to indicate if this is the latest version of the query</w:t>
            </w:r>
          </w:p>
        </w:tc>
      </w:tr>
      <w:tr w:rsidR="00816677" w:rsidRPr="00492DD8" w14:paraId="170ECC5C" w14:textId="77777777" w:rsidTr="002C1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bottom"/>
          </w:tcPr>
          <w:p w14:paraId="2D5D0F1C" w14:textId="3A64AFC3" w:rsidR="00816677" w:rsidRPr="00492DD8" w:rsidRDefault="00816677" w:rsidP="00816677">
            <w:pPr>
              <w:rPr>
                <w:b w:val="0"/>
                <w:bCs w:val="0"/>
                <w:sz w:val="20"/>
                <w:szCs w:val="20"/>
              </w:rPr>
            </w:pPr>
            <w:r w:rsidRPr="00492DD8">
              <w:rPr>
                <w:sz w:val="20"/>
                <w:szCs w:val="20"/>
              </w:rPr>
              <w:t>dataset_ref_id</w:t>
            </w:r>
          </w:p>
        </w:tc>
        <w:tc>
          <w:tcPr>
            <w:tcW w:w="1688" w:type="dxa"/>
            <w:vAlign w:val="bottom"/>
          </w:tcPr>
          <w:p w14:paraId="66197F9C" w14:textId="2A3B1C71"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INTEGER</w:t>
            </w:r>
          </w:p>
        </w:tc>
        <w:tc>
          <w:tcPr>
            <w:tcW w:w="4672" w:type="dxa"/>
          </w:tcPr>
          <w:p w14:paraId="7B4166B9" w14:textId="4B105FDF"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Identifier to display which dataset this query id uses to query on</w:t>
            </w:r>
          </w:p>
        </w:tc>
      </w:tr>
      <w:tr w:rsidR="00816677" w:rsidRPr="00492DD8" w14:paraId="284F451A" w14:textId="77777777" w:rsidTr="002C133A">
        <w:tc>
          <w:tcPr>
            <w:cnfStyle w:val="001000000000" w:firstRow="0" w:lastRow="0" w:firstColumn="1" w:lastColumn="0" w:oddVBand="0" w:evenVBand="0" w:oddHBand="0" w:evenHBand="0" w:firstRowFirstColumn="0" w:firstRowLastColumn="0" w:lastRowFirstColumn="0" w:lastRowLastColumn="0"/>
            <w:tcW w:w="2135" w:type="dxa"/>
            <w:vAlign w:val="bottom"/>
          </w:tcPr>
          <w:p w14:paraId="180430FB" w14:textId="772DD7F3" w:rsidR="00816677" w:rsidRPr="00492DD8" w:rsidRDefault="00816677" w:rsidP="00816677">
            <w:pPr>
              <w:rPr>
                <w:b w:val="0"/>
                <w:bCs w:val="0"/>
                <w:sz w:val="20"/>
                <w:szCs w:val="20"/>
              </w:rPr>
            </w:pPr>
            <w:r w:rsidRPr="00492DD8">
              <w:rPr>
                <w:sz w:val="20"/>
                <w:szCs w:val="20"/>
              </w:rPr>
              <w:t>query_type</w:t>
            </w:r>
          </w:p>
        </w:tc>
        <w:tc>
          <w:tcPr>
            <w:tcW w:w="1688" w:type="dxa"/>
            <w:vAlign w:val="bottom"/>
          </w:tcPr>
          <w:p w14:paraId="73D7C467" w14:textId="530B1F32"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72" w:type="dxa"/>
          </w:tcPr>
          <w:p w14:paraId="37969E9A" w14:textId="4E3AC813"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Type of query </w:t>
            </w:r>
          </w:p>
        </w:tc>
      </w:tr>
      <w:tr w:rsidR="00816677" w:rsidRPr="00492DD8" w14:paraId="40CCAF0B" w14:textId="77777777" w:rsidTr="002C1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bottom"/>
          </w:tcPr>
          <w:p w14:paraId="1648B07A" w14:textId="23D864D5" w:rsidR="00816677" w:rsidRPr="00492DD8" w:rsidRDefault="00816677" w:rsidP="00816677">
            <w:pPr>
              <w:rPr>
                <w:b w:val="0"/>
                <w:bCs w:val="0"/>
                <w:sz w:val="20"/>
                <w:szCs w:val="20"/>
              </w:rPr>
            </w:pPr>
            <w:r w:rsidRPr="00492DD8">
              <w:rPr>
                <w:sz w:val="20"/>
                <w:szCs w:val="20"/>
              </w:rPr>
              <w:t>query_mode</w:t>
            </w:r>
          </w:p>
        </w:tc>
        <w:tc>
          <w:tcPr>
            <w:tcW w:w="1688" w:type="dxa"/>
            <w:vAlign w:val="bottom"/>
          </w:tcPr>
          <w:p w14:paraId="7DA6E86C" w14:textId="0DE587C5"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672" w:type="dxa"/>
          </w:tcPr>
          <w:p w14:paraId="072F689B" w14:textId="401A677B"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mode of querying employed by the user</w:t>
            </w:r>
          </w:p>
        </w:tc>
      </w:tr>
      <w:tr w:rsidR="00816677" w:rsidRPr="00492DD8" w14:paraId="08D152D2" w14:textId="77777777" w:rsidTr="002C133A">
        <w:tc>
          <w:tcPr>
            <w:cnfStyle w:val="001000000000" w:firstRow="0" w:lastRow="0" w:firstColumn="1" w:lastColumn="0" w:oddVBand="0" w:evenVBand="0" w:oddHBand="0" w:evenHBand="0" w:firstRowFirstColumn="0" w:firstRowLastColumn="0" w:lastRowFirstColumn="0" w:lastRowLastColumn="0"/>
            <w:tcW w:w="2135" w:type="dxa"/>
            <w:vAlign w:val="bottom"/>
          </w:tcPr>
          <w:p w14:paraId="05ACDF97" w14:textId="1E325A7B" w:rsidR="00816677" w:rsidRPr="00492DD8" w:rsidRDefault="00816677" w:rsidP="00816677">
            <w:pPr>
              <w:rPr>
                <w:b w:val="0"/>
                <w:bCs w:val="0"/>
                <w:sz w:val="20"/>
                <w:szCs w:val="20"/>
              </w:rPr>
            </w:pPr>
            <w:r w:rsidRPr="00492DD8">
              <w:rPr>
                <w:sz w:val="20"/>
                <w:szCs w:val="20"/>
              </w:rPr>
              <w:t>query_description</w:t>
            </w:r>
          </w:p>
        </w:tc>
        <w:tc>
          <w:tcPr>
            <w:tcW w:w="1688" w:type="dxa"/>
            <w:vAlign w:val="bottom"/>
          </w:tcPr>
          <w:p w14:paraId="540A5682" w14:textId="4006FB9D"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72" w:type="dxa"/>
          </w:tcPr>
          <w:p w14:paraId="2BA58AFA" w14:textId="5000A6B6"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Provision for a short user friendly description of the query that the user has created</w:t>
            </w:r>
          </w:p>
        </w:tc>
      </w:tr>
      <w:tr w:rsidR="00816677" w:rsidRPr="00492DD8" w14:paraId="7DFAA7F2" w14:textId="77777777" w:rsidTr="002C1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bottom"/>
          </w:tcPr>
          <w:p w14:paraId="190F5DDA" w14:textId="1EC77F48" w:rsidR="00816677" w:rsidRPr="00492DD8" w:rsidRDefault="00816677" w:rsidP="00816677">
            <w:pPr>
              <w:rPr>
                <w:b w:val="0"/>
                <w:bCs w:val="0"/>
                <w:sz w:val="20"/>
                <w:szCs w:val="20"/>
              </w:rPr>
            </w:pPr>
            <w:r w:rsidRPr="00492DD8">
              <w:rPr>
                <w:sz w:val="20"/>
                <w:szCs w:val="20"/>
              </w:rPr>
              <w:t>purpose</w:t>
            </w:r>
          </w:p>
        </w:tc>
        <w:tc>
          <w:tcPr>
            <w:tcW w:w="1688" w:type="dxa"/>
            <w:vAlign w:val="bottom"/>
          </w:tcPr>
          <w:p w14:paraId="7D902439" w14:textId="6DF494B5"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672" w:type="dxa"/>
          </w:tcPr>
          <w:p w14:paraId="1DCA891C" w14:textId="44086377"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user friendly input that the user enters as the purpose of generating the query</w:t>
            </w:r>
          </w:p>
        </w:tc>
      </w:tr>
      <w:tr w:rsidR="00816677" w:rsidRPr="00492DD8" w14:paraId="7CBE5AE6" w14:textId="77777777" w:rsidTr="002C133A">
        <w:tc>
          <w:tcPr>
            <w:cnfStyle w:val="001000000000" w:firstRow="0" w:lastRow="0" w:firstColumn="1" w:lastColumn="0" w:oddVBand="0" w:evenVBand="0" w:oddHBand="0" w:evenHBand="0" w:firstRowFirstColumn="0" w:firstRowLastColumn="0" w:lastRowFirstColumn="0" w:lastRowLastColumn="0"/>
            <w:tcW w:w="2135" w:type="dxa"/>
            <w:vAlign w:val="bottom"/>
          </w:tcPr>
          <w:p w14:paraId="0A192C9F" w14:textId="257B8330" w:rsidR="00816677" w:rsidRPr="00492DD8" w:rsidRDefault="00816677" w:rsidP="00816677">
            <w:pPr>
              <w:rPr>
                <w:sz w:val="20"/>
                <w:szCs w:val="20"/>
              </w:rPr>
            </w:pPr>
            <w:r w:rsidRPr="00492DD8">
              <w:rPr>
                <w:sz w:val="20"/>
                <w:szCs w:val="20"/>
              </w:rPr>
              <w:t>folder_path</w:t>
            </w:r>
          </w:p>
        </w:tc>
        <w:tc>
          <w:tcPr>
            <w:tcW w:w="1688" w:type="dxa"/>
            <w:vAlign w:val="bottom"/>
          </w:tcPr>
          <w:p w14:paraId="02D1923A" w14:textId="64D15183"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72" w:type="dxa"/>
          </w:tcPr>
          <w:p w14:paraId="3CE372F8" w14:textId="10DCB3C9"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Box Folder path the query was exported to</w:t>
            </w:r>
          </w:p>
        </w:tc>
      </w:tr>
      <w:tr w:rsidR="00816677" w:rsidRPr="00492DD8" w14:paraId="63AD610F" w14:textId="77777777" w:rsidTr="002C1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bottom"/>
          </w:tcPr>
          <w:p w14:paraId="0DCE26EF" w14:textId="4176A039" w:rsidR="00816677" w:rsidRPr="00492DD8" w:rsidRDefault="00816677" w:rsidP="00816677">
            <w:pPr>
              <w:rPr>
                <w:sz w:val="20"/>
                <w:szCs w:val="20"/>
              </w:rPr>
            </w:pPr>
            <w:r w:rsidRPr="00492DD8">
              <w:rPr>
                <w:sz w:val="20"/>
                <w:szCs w:val="20"/>
              </w:rPr>
              <w:t>channel</w:t>
            </w:r>
          </w:p>
        </w:tc>
        <w:tc>
          <w:tcPr>
            <w:tcW w:w="1688" w:type="dxa"/>
            <w:vAlign w:val="bottom"/>
          </w:tcPr>
          <w:p w14:paraId="38B846EA" w14:textId="4767B406"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672" w:type="dxa"/>
          </w:tcPr>
          <w:p w14:paraId="108544CF" w14:textId="7DE9DA8A"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channel for which the user has created the query</w:t>
            </w:r>
          </w:p>
        </w:tc>
      </w:tr>
      <w:tr w:rsidR="00816677" w:rsidRPr="00492DD8" w14:paraId="24B5C7AB" w14:textId="77777777" w:rsidTr="002C133A">
        <w:tc>
          <w:tcPr>
            <w:cnfStyle w:val="001000000000" w:firstRow="0" w:lastRow="0" w:firstColumn="1" w:lastColumn="0" w:oddVBand="0" w:evenVBand="0" w:oddHBand="0" w:evenHBand="0" w:firstRowFirstColumn="0" w:firstRowLastColumn="0" w:lastRowFirstColumn="0" w:lastRowLastColumn="0"/>
            <w:tcW w:w="2135" w:type="dxa"/>
            <w:vAlign w:val="bottom"/>
          </w:tcPr>
          <w:p w14:paraId="68613CBD" w14:textId="760EC28A" w:rsidR="00816677" w:rsidRPr="00492DD8" w:rsidRDefault="00816677" w:rsidP="00816677">
            <w:pPr>
              <w:rPr>
                <w:sz w:val="20"/>
                <w:szCs w:val="20"/>
              </w:rPr>
            </w:pPr>
            <w:r w:rsidRPr="00492DD8">
              <w:rPr>
                <w:sz w:val="20"/>
                <w:szCs w:val="20"/>
              </w:rPr>
              <w:t>campaign_ref</w:t>
            </w:r>
          </w:p>
        </w:tc>
        <w:tc>
          <w:tcPr>
            <w:tcW w:w="1688" w:type="dxa"/>
            <w:vAlign w:val="bottom"/>
          </w:tcPr>
          <w:p w14:paraId="75641AAA" w14:textId="429CCB98"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72" w:type="dxa"/>
          </w:tcPr>
          <w:p w14:paraId="1C5FDD34" w14:textId="0F71ED00"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campaign for which the user has created the query</w:t>
            </w:r>
          </w:p>
        </w:tc>
      </w:tr>
      <w:tr w:rsidR="00816677" w:rsidRPr="00492DD8" w14:paraId="653F152D" w14:textId="77777777" w:rsidTr="002C1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bottom"/>
          </w:tcPr>
          <w:p w14:paraId="413921C9" w14:textId="4C5EACF4" w:rsidR="00816677" w:rsidRPr="00492DD8" w:rsidRDefault="00816677" w:rsidP="00816677">
            <w:pPr>
              <w:rPr>
                <w:sz w:val="20"/>
                <w:szCs w:val="20"/>
              </w:rPr>
            </w:pPr>
            <w:r w:rsidRPr="00492DD8">
              <w:rPr>
                <w:sz w:val="20"/>
                <w:szCs w:val="20"/>
              </w:rPr>
              <w:t>tags</w:t>
            </w:r>
          </w:p>
        </w:tc>
        <w:tc>
          <w:tcPr>
            <w:tcW w:w="1688" w:type="dxa"/>
            <w:vAlign w:val="bottom"/>
          </w:tcPr>
          <w:p w14:paraId="47D2048B" w14:textId="1EED407A"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672" w:type="dxa"/>
          </w:tcPr>
          <w:p w14:paraId="5F05313F" w14:textId="209DDF0F"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 other tags added by the user</w:t>
            </w:r>
          </w:p>
        </w:tc>
      </w:tr>
      <w:tr w:rsidR="00816677" w:rsidRPr="00492DD8" w14:paraId="3DA0F82B" w14:textId="77777777" w:rsidTr="002C133A">
        <w:tc>
          <w:tcPr>
            <w:cnfStyle w:val="001000000000" w:firstRow="0" w:lastRow="0" w:firstColumn="1" w:lastColumn="0" w:oddVBand="0" w:evenVBand="0" w:oddHBand="0" w:evenHBand="0" w:firstRowFirstColumn="0" w:firstRowLastColumn="0" w:lastRowFirstColumn="0" w:lastRowLastColumn="0"/>
            <w:tcW w:w="2135" w:type="dxa"/>
            <w:vAlign w:val="bottom"/>
          </w:tcPr>
          <w:p w14:paraId="0E45E902" w14:textId="00427851" w:rsidR="00816677" w:rsidRPr="00492DD8" w:rsidRDefault="00816677" w:rsidP="00816677">
            <w:pPr>
              <w:rPr>
                <w:sz w:val="20"/>
                <w:szCs w:val="20"/>
              </w:rPr>
            </w:pPr>
            <w:r w:rsidRPr="00492DD8">
              <w:rPr>
                <w:sz w:val="20"/>
                <w:szCs w:val="20"/>
              </w:rPr>
              <w:t>inclusion_conditions</w:t>
            </w:r>
          </w:p>
        </w:tc>
        <w:tc>
          <w:tcPr>
            <w:tcW w:w="1688" w:type="dxa"/>
            <w:vAlign w:val="bottom"/>
          </w:tcPr>
          <w:p w14:paraId="2B08A175" w14:textId="7DB913E9"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72" w:type="dxa"/>
          </w:tcPr>
          <w:p w14:paraId="0526D408" w14:textId="638315EB"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inclusion conditions that the user adds to the query</w:t>
            </w:r>
          </w:p>
        </w:tc>
      </w:tr>
      <w:tr w:rsidR="00816677" w:rsidRPr="00492DD8" w14:paraId="66BBEF4B" w14:textId="77777777" w:rsidTr="002C1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bottom"/>
          </w:tcPr>
          <w:p w14:paraId="1FDBE29A" w14:textId="733FB463" w:rsidR="00816677" w:rsidRPr="00492DD8" w:rsidRDefault="00816677" w:rsidP="00816677">
            <w:pPr>
              <w:rPr>
                <w:sz w:val="20"/>
                <w:szCs w:val="20"/>
              </w:rPr>
            </w:pPr>
            <w:r w:rsidRPr="00492DD8">
              <w:rPr>
                <w:sz w:val="20"/>
                <w:szCs w:val="20"/>
              </w:rPr>
              <w:t>exclusion_conditions</w:t>
            </w:r>
          </w:p>
        </w:tc>
        <w:tc>
          <w:tcPr>
            <w:tcW w:w="1688" w:type="dxa"/>
            <w:vAlign w:val="bottom"/>
          </w:tcPr>
          <w:p w14:paraId="51910084" w14:textId="1220F567"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672" w:type="dxa"/>
          </w:tcPr>
          <w:p w14:paraId="42CDA83C" w14:textId="36ECBF8C"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exclusion conditions that the user adds to the query</w:t>
            </w:r>
          </w:p>
        </w:tc>
      </w:tr>
      <w:tr w:rsidR="00816677" w:rsidRPr="00492DD8" w14:paraId="75A8FFDA" w14:textId="77777777" w:rsidTr="002C133A">
        <w:tc>
          <w:tcPr>
            <w:cnfStyle w:val="001000000000" w:firstRow="0" w:lastRow="0" w:firstColumn="1" w:lastColumn="0" w:oddVBand="0" w:evenVBand="0" w:oddHBand="0" w:evenHBand="0" w:firstRowFirstColumn="0" w:firstRowLastColumn="0" w:lastRowFirstColumn="0" w:lastRowLastColumn="0"/>
            <w:tcW w:w="2135" w:type="dxa"/>
            <w:vAlign w:val="bottom"/>
          </w:tcPr>
          <w:p w14:paraId="0DE04BE5" w14:textId="674BB860" w:rsidR="00816677" w:rsidRPr="00492DD8" w:rsidRDefault="00816677" w:rsidP="00816677">
            <w:pPr>
              <w:rPr>
                <w:sz w:val="20"/>
                <w:szCs w:val="20"/>
              </w:rPr>
            </w:pPr>
            <w:r w:rsidRPr="00492DD8">
              <w:rPr>
                <w:sz w:val="20"/>
                <w:szCs w:val="20"/>
              </w:rPr>
              <w:lastRenderedPageBreak/>
              <w:t>sql_where</w:t>
            </w:r>
          </w:p>
        </w:tc>
        <w:tc>
          <w:tcPr>
            <w:tcW w:w="1688" w:type="dxa"/>
            <w:vAlign w:val="bottom"/>
          </w:tcPr>
          <w:p w14:paraId="70CC525A" w14:textId="5E3F012B"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72" w:type="dxa"/>
          </w:tcPr>
          <w:p w14:paraId="69802F71" w14:textId="337D3C45"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user friendly where clause displayed to the user</w:t>
            </w:r>
          </w:p>
        </w:tc>
      </w:tr>
      <w:tr w:rsidR="00816677" w:rsidRPr="00492DD8" w14:paraId="67772B61" w14:textId="77777777" w:rsidTr="002C1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bottom"/>
          </w:tcPr>
          <w:p w14:paraId="384C149C" w14:textId="4890FE88" w:rsidR="00816677" w:rsidRPr="00492DD8" w:rsidRDefault="00816677" w:rsidP="00816677">
            <w:pPr>
              <w:rPr>
                <w:sz w:val="20"/>
                <w:szCs w:val="20"/>
              </w:rPr>
            </w:pPr>
            <w:r w:rsidRPr="00492DD8">
              <w:rPr>
                <w:sz w:val="20"/>
                <w:szCs w:val="20"/>
              </w:rPr>
              <w:t>insert_timestamp</w:t>
            </w:r>
          </w:p>
        </w:tc>
        <w:tc>
          <w:tcPr>
            <w:tcW w:w="1688" w:type="dxa"/>
            <w:vAlign w:val="bottom"/>
          </w:tcPr>
          <w:p w14:paraId="59BF7478" w14:textId="2235233F"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TIMESTAMP WITHOUT TIME ZONE</w:t>
            </w:r>
          </w:p>
        </w:tc>
        <w:tc>
          <w:tcPr>
            <w:tcW w:w="4672" w:type="dxa"/>
          </w:tcPr>
          <w:p w14:paraId="20E40A98" w14:textId="667DF7CF"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sidRPr="00C279E7">
              <w:rPr>
                <w:sz w:val="20"/>
                <w:szCs w:val="20"/>
              </w:rPr>
              <w:t>Indicates the time when the request was created into the table without any time zone details</w:t>
            </w:r>
          </w:p>
        </w:tc>
      </w:tr>
      <w:tr w:rsidR="00816677" w:rsidRPr="00492DD8" w14:paraId="59D744D3" w14:textId="77777777" w:rsidTr="002C133A">
        <w:tc>
          <w:tcPr>
            <w:cnfStyle w:val="001000000000" w:firstRow="0" w:lastRow="0" w:firstColumn="1" w:lastColumn="0" w:oddVBand="0" w:evenVBand="0" w:oddHBand="0" w:evenHBand="0" w:firstRowFirstColumn="0" w:firstRowLastColumn="0" w:lastRowFirstColumn="0" w:lastRowLastColumn="0"/>
            <w:tcW w:w="2135" w:type="dxa"/>
            <w:vAlign w:val="bottom"/>
          </w:tcPr>
          <w:p w14:paraId="37833E58" w14:textId="6C2B60D9" w:rsidR="00816677" w:rsidRPr="00492DD8" w:rsidRDefault="00816677" w:rsidP="00816677">
            <w:pPr>
              <w:rPr>
                <w:sz w:val="20"/>
                <w:szCs w:val="20"/>
              </w:rPr>
            </w:pPr>
            <w:r w:rsidRPr="00492DD8">
              <w:rPr>
                <w:sz w:val="20"/>
                <w:szCs w:val="20"/>
              </w:rPr>
              <w:t>rule_inclusions</w:t>
            </w:r>
          </w:p>
        </w:tc>
        <w:tc>
          <w:tcPr>
            <w:tcW w:w="1688" w:type="dxa"/>
            <w:vAlign w:val="bottom"/>
          </w:tcPr>
          <w:p w14:paraId="40FB7788" w14:textId="17F88A65"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72" w:type="dxa"/>
          </w:tcPr>
          <w:p w14:paraId="0A2573C7" w14:textId="0998AAC0"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inclusion criteria as provided by the user so that stored in a format for the query builder to use</w:t>
            </w:r>
          </w:p>
        </w:tc>
      </w:tr>
      <w:tr w:rsidR="00816677" w:rsidRPr="00492DD8" w14:paraId="2A33C40D" w14:textId="77777777" w:rsidTr="002C1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bottom"/>
          </w:tcPr>
          <w:p w14:paraId="755AD556" w14:textId="509FD7E1" w:rsidR="00816677" w:rsidRPr="00492DD8" w:rsidRDefault="00816677" w:rsidP="00816677">
            <w:pPr>
              <w:rPr>
                <w:sz w:val="20"/>
                <w:szCs w:val="20"/>
              </w:rPr>
            </w:pPr>
            <w:r w:rsidRPr="00492DD8">
              <w:rPr>
                <w:sz w:val="20"/>
                <w:szCs w:val="20"/>
              </w:rPr>
              <w:t>rule_exclusions</w:t>
            </w:r>
          </w:p>
        </w:tc>
        <w:tc>
          <w:tcPr>
            <w:tcW w:w="1688" w:type="dxa"/>
            <w:vAlign w:val="bottom"/>
          </w:tcPr>
          <w:p w14:paraId="38B7292C" w14:textId="4EF4C946"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672" w:type="dxa"/>
          </w:tcPr>
          <w:p w14:paraId="65B34A3C" w14:textId="40DB4677"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exclusion criteria as provided by the user so that stored in a format for the query builder to use</w:t>
            </w:r>
          </w:p>
        </w:tc>
      </w:tr>
      <w:tr w:rsidR="00816677" w:rsidRPr="00492DD8" w14:paraId="77ED1162" w14:textId="77777777" w:rsidTr="002C133A">
        <w:tc>
          <w:tcPr>
            <w:cnfStyle w:val="001000000000" w:firstRow="0" w:lastRow="0" w:firstColumn="1" w:lastColumn="0" w:oddVBand="0" w:evenVBand="0" w:oddHBand="0" w:evenHBand="0" w:firstRowFirstColumn="0" w:firstRowLastColumn="0" w:lastRowFirstColumn="0" w:lastRowLastColumn="0"/>
            <w:tcW w:w="2135" w:type="dxa"/>
            <w:vAlign w:val="bottom"/>
          </w:tcPr>
          <w:p w14:paraId="4B746210" w14:textId="1B44AD28" w:rsidR="00816677" w:rsidRPr="00492DD8" w:rsidRDefault="00816677" w:rsidP="00816677">
            <w:pPr>
              <w:rPr>
                <w:sz w:val="20"/>
                <w:szCs w:val="20"/>
              </w:rPr>
            </w:pPr>
            <w:r w:rsidRPr="00492DD8">
              <w:rPr>
                <w:sz w:val="20"/>
                <w:szCs w:val="20"/>
              </w:rPr>
              <w:t>comments</w:t>
            </w:r>
          </w:p>
        </w:tc>
        <w:tc>
          <w:tcPr>
            <w:tcW w:w="1688" w:type="dxa"/>
            <w:vAlign w:val="bottom"/>
          </w:tcPr>
          <w:p w14:paraId="4AE2D8E7" w14:textId="47A96FBF"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72" w:type="dxa"/>
          </w:tcPr>
          <w:p w14:paraId="7BA805A2" w14:textId="372B1E58" w:rsidR="00816677" w:rsidRPr="00492DD8" w:rsidRDefault="00816677" w:rsidP="008166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Comments if any added by the user</w:t>
            </w:r>
          </w:p>
        </w:tc>
      </w:tr>
      <w:tr w:rsidR="00816677" w:rsidRPr="00492DD8" w14:paraId="4C8A7DC3" w14:textId="77777777" w:rsidTr="002C1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bottom"/>
          </w:tcPr>
          <w:p w14:paraId="6D46BEBB" w14:textId="6AF64EB6" w:rsidR="00816677" w:rsidRPr="00492DD8" w:rsidRDefault="00816677" w:rsidP="00816677">
            <w:pPr>
              <w:rPr>
                <w:sz w:val="20"/>
                <w:szCs w:val="20"/>
              </w:rPr>
            </w:pPr>
            <w:r w:rsidRPr="00492DD8">
              <w:rPr>
                <w:sz w:val="20"/>
                <w:szCs w:val="20"/>
              </w:rPr>
              <w:t>created_by</w:t>
            </w:r>
          </w:p>
        </w:tc>
        <w:tc>
          <w:tcPr>
            <w:tcW w:w="1688" w:type="dxa"/>
            <w:vAlign w:val="bottom"/>
          </w:tcPr>
          <w:p w14:paraId="4E0FFDF9" w14:textId="73A52920"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INTEGER</w:t>
            </w:r>
          </w:p>
        </w:tc>
        <w:tc>
          <w:tcPr>
            <w:tcW w:w="4672" w:type="dxa"/>
          </w:tcPr>
          <w:p w14:paraId="568F24FA" w14:textId="0C37EB04" w:rsidR="00816677" w:rsidRPr="00492DD8" w:rsidRDefault="00816677" w:rsidP="008166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User ID for the user who has created the query</w:t>
            </w:r>
          </w:p>
        </w:tc>
      </w:tr>
    </w:tbl>
    <w:p w14:paraId="3ECBF0CF" w14:textId="4F0D6213" w:rsidR="00923EEC" w:rsidRPr="00492DD8" w:rsidRDefault="00923EEC" w:rsidP="007D4266">
      <w:pPr>
        <w:rPr>
          <w:sz w:val="20"/>
          <w:szCs w:val="20"/>
        </w:rPr>
      </w:pPr>
    </w:p>
    <w:p w14:paraId="4F786145" w14:textId="58388342" w:rsidR="00923EEC" w:rsidRPr="00492DD8" w:rsidRDefault="00923EEC" w:rsidP="007D4266">
      <w:pPr>
        <w:rPr>
          <w:sz w:val="20"/>
          <w:szCs w:val="20"/>
        </w:rPr>
      </w:pPr>
    </w:p>
    <w:p w14:paraId="0B106A19" w14:textId="0FC302DF" w:rsidR="00923EEC" w:rsidRPr="00492DD8" w:rsidRDefault="00923EEC" w:rsidP="007D4266">
      <w:pPr>
        <w:rPr>
          <w:sz w:val="20"/>
          <w:szCs w:val="20"/>
        </w:rPr>
      </w:pPr>
    </w:p>
    <w:p w14:paraId="3464FB22" w14:textId="77777777" w:rsidR="009B534A" w:rsidRPr="00492DD8" w:rsidRDefault="009B534A" w:rsidP="00923EEC">
      <w:pPr>
        <w:pStyle w:val="Heading6"/>
        <w:rPr>
          <w:rFonts w:eastAsia="Arial"/>
          <w:sz w:val="20"/>
          <w:szCs w:val="20"/>
        </w:rPr>
      </w:pPr>
    </w:p>
    <w:p w14:paraId="0637D37C" w14:textId="26B8FA8A" w:rsidR="00E05305" w:rsidRDefault="00E05305" w:rsidP="00E05305">
      <w:pPr>
        <w:rPr>
          <w:lang w:val="en-US" w:eastAsia="en-US"/>
        </w:rPr>
      </w:pPr>
    </w:p>
    <w:p w14:paraId="3F74E898" w14:textId="10C8E3F6" w:rsidR="00D46241" w:rsidRDefault="00D46241" w:rsidP="00D46241">
      <w:pPr>
        <w:pStyle w:val="Heading6"/>
        <w:ind w:left="0" w:firstLine="0"/>
        <w:rPr>
          <w:rFonts w:eastAsia="Arial"/>
          <w:sz w:val="20"/>
          <w:szCs w:val="20"/>
        </w:rPr>
      </w:pPr>
    </w:p>
    <w:p w14:paraId="05DE047A" w14:textId="315E60F6" w:rsidR="00D46241" w:rsidRDefault="00D46241" w:rsidP="00D46241">
      <w:pPr>
        <w:rPr>
          <w:lang w:val="en-US" w:eastAsia="en-US"/>
        </w:rPr>
      </w:pPr>
    </w:p>
    <w:p w14:paraId="0CBA9064" w14:textId="6C4209B1" w:rsidR="00D46241" w:rsidRDefault="00D46241" w:rsidP="00D46241">
      <w:pPr>
        <w:rPr>
          <w:lang w:val="en-US" w:eastAsia="en-US"/>
        </w:rPr>
      </w:pPr>
    </w:p>
    <w:p w14:paraId="1A8C49DD" w14:textId="77777777" w:rsidR="009B6AE1" w:rsidRPr="00492DD8" w:rsidRDefault="009B6AE1" w:rsidP="00A0665E">
      <w:pPr>
        <w:ind w:left="0" w:firstLine="0"/>
        <w:rPr>
          <w:sz w:val="20"/>
          <w:szCs w:val="20"/>
        </w:rPr>
      </w:pPr>
    </w:p>
    <w:p w14:paraId="0D381630" w14:textId="21046490" w:rsidR="00923EEC" w:rsidRDefault="002D6A6C" w:rsidP="002D6A6C">
      <w:pPr>
        <w:pStyle w:val="Heading6"/>
        <w:rPr>
          <w:rFonts w:eastAsia="Arial"/>
          <w:sz w:val="20"/>
          <w:szCs w:val="20"/>
        </w:rPr>
      </w:pPr>
      <w:r w:rsidRPr="00492DD8">
        <w:rPr>
          <w:rFonts w:eastAsia="Arial"/>
          <w:sz w:val="20"/>
          <w:szCs w:val="20"/>
        </w:rPr>
        <w:t>query_activity_hist (query activity history)</w:t>
      </w:r>
    </w:p>
    <w:p w14:paraId="40929B0A" w14:textId="5352A759" w:rsidR="00A0665E" w:rsidRDefault="00A0665E" w:rsidP="00A0665E">
      <w:pPr>
        <w:rPr>
          <w:lang w:val="en-US" w:eastAsia="en-US"/>
        </w:rPr>
      </w:pPr>
    </w:p>
    <w:p w14:paraId="24EADD92" w14:textId="00C08A3C" w:rsidR="00A0665E" w:rsidRPr="00EB0D20" w:rsidRDefault="00EB0D20" w:rsidP="00A0665E">
      <w:pPr>
        <w:ind w:left="0" w:firstLine="0"/>
        <w:rPr>
          <w:sz w:val="20"/>
          <w:szCs w:val="20"/>
          <w:lang w:val="en-US" w:eastAsia="en-US"/>
        </w:rPr>
      </w:pPr>
      <w:r w:rsidRPr="00EB0D20">
        <w:rPr>
          <w:sz w:val="20"/>
          <w:szCs w:val="20"/>
          <w:lang w:val="en-US" w:eastAsia="en-US"/>
        </w:rPr>
        <w:t>The table stores all the details of modifications to saved queries made by users, including edits, the export of lists, share of questions modifications made.</w:t>
      </w:r>
    </w:p>
    <w:tbl>
      <w:tblPr>
        <w:tblStyle w:val="GridTable4-Accent1"/>
        <w:tblpPr w:leftFromText="180" w:rightFromText="180" w:vertAnchor="text" w:horzAnchor="page" w:tblpX="1561" w:tblpY="192"/>
        <w:tblW w:w="8495" w:type="dxa"/>
        <w:tblLook w:val="04A0" w:firstRow="1" w:lastRow="0" w:firstColumn="1" w:lastColumn="0" w:noHBand="0" w:noVBand="1"/>
      </w:tblPr>
      <w:tblGrid>
        <w:gridCol w:w="1985"/>
        <w:gridCol w:w="1838"/>
        <w:gridCol w:w="4672"/>
      </w:tblGrid>
      <w:tr w:rsidR="00923EEC" w:rsidRPr="00492DD8" w14:paraId="58564CD3" w14:textId="77777777" w:rsidTr="002C1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BB7E9CF" w14:textId="77777777" w:rsidR="00923EEC" w:rsidRPr="00492DD8" w:rsidRDefault="00923EEC" w:rsidP="00BC0BD1">
            <w:pPr>
              <w:rPr>
                <w:sz w:val="20"/>
                <w:szCs w:val="20"/>
              </w:rPr>
            </w:pPr>
            <w:r w:rsidRPr="00492DD8">
              <w:rPr>
                <w:sz w:val="20"/>
                <w:szCs w:val="20"/>
              </w:rPr>
              <w:t>Field Name</w:t>
            </w:r>
          </w:p>
        </w:tc>
        <w:tc>
          <w:tcPr>
            <w:tcW w:w="1838" w:type="dxa"/>
          </w:tcPr>
          <w:p w14:paraId="199170C9" w14:textId="77777777" w:rsidR="00923EEC" w:rsidRPr="00492DD8" w:rsidRDefault="00923EEC" w:rsidP="00BC0BD1">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Data Type</w:t>
            </w:r>
          </w:p>
        </w:tc>
        <w:tc>
          <w:tcPr>
            <w:tcW w:w="4672" w:type="dxa"/>
          </w:tcPr>
          <w:p w14:paraId="7BA0868A" w14:textId="77777777" w:rsidR="00923EEC" w:rsidRPr="00492DD8" w:rsidRDefault="00923EEC" w:rsidP="00BC0BD1">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Description</w:t>
            </w:r>
          </w:p>
        </w:tc>
      </w:tr>
      <w:tr w:rsidR="00FE32A9" w:rsidRPr="00492DD8" w14:paraId="12FBBBA7" w14:textId="77777777" w:rsidTr="002C1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3ADD82FF" w14:textId="0C340B49" w:rsidR="00FE32A9" w:rsidRPr="00492DD8" w:rsidRDefault="00FE32A9" w:rsidP="00FE32A9">
            <w:pPr>
              <w:rPr>
                <w:sz w:val="20"/>
                <w:szCs w:val="20"/>
              </w:rPr>
            </w:pPr>
            <w:r w:rsidRPr="00492DD8">
              <w:rPr>
                <w:sz w:val="20"/>
                <w:szCs w:val="20"/>
              </w:rPr>
              <w:t>query_hist_id</w:t>
            </w:r>
          </w:p>
        </w:tc>
        <w:tc>
          <w:tcPr>
            <w:tcW w:w="1838" w:type="dxa"/>
            <w:vAlign w:val="bottom"/>
          </w:tcPr>
          <w:p w14:paraId="5EF7327F" w14:textId="63E82365" w:rsidR="00FE32A9" w:rsidRPr="00492DD8" w:rsidRDefault="00FE32A9" w:rsidP="00FE32A9">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INTEGER</w:t>
            </w:r>
          </w:p>
        </w:tc>
        <w:tc>
          <w:tcPr>
            <w:tcW w:w="4672" w:type="dxa"/>
          </w:tcPr>
          <w:p w14:paraId="4C592560" w14:textId="2C7326CD" w:rsidR="00FE32A9" w:rsidRPr="00492DD8" w:rsidRDefault="00FE32A9" w:rsidP="00FE32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Query identifier of the previous version of the query before modification</w:t>
            </w:r>
          </w:p>
        </w:tc>
      </w:tr>
      <w:tr w:rsidR="00FE32A9" w:rsidRPr="00492DD8" w14:paraId="355DD3E1" w14:textId="77777777" w:rsidTr="002C133A">
        <w:tc>
          <w:tcPr>
            <w:cnfStyle w:val="001000000000" w:firstRow="0" w:lastRow="0" w:firstColumn="1" w:lastColumn="0" w:oddVBand="0" w:evenVBand="0" w:oddHBand="0" w:evenHBand="0" w:firstRowFirstColumn="0" w:firstRowLastColumn="0" w:lastRowFirstColumn="0" w:lastRowLastColumn="0"/>
            <w:tcW w:w="1985" w:type="dxa"/>
            <w:vAlign w:val="bottom"/>
          </w:tcPr>
          <w:p w14:paraId="6DEE3CBB" w14:textId="2A4D49F1" w:rsidR="00FE32A9" w:rsidRPr="00492DD8" w:rsidRDefault="00FE32A9" w:rsidP="00FE32A9">
            <w:pPr>
              <w:rPr>
                <w:sz w:val="20"/>
                <w:szCs w:val="20"/>
              </w:rPr>
            </w:pPr>
            <w:r w:rsidRPr="00492DD8">
              <w:rPr>
                <w:sz w:val="20"/>
                <w:szCs w:val="20"/>
              </w:rPr>
              <w:t>list_query_id</w:t>
            </w:r>
          </w:p>
        </w:tc>
        <w:tc>
          <w:tcPr>
            <w:tcW w:w="1838" w:type="dxa"/>
            <w:vAlign w:val="bottom"/>
          </w:tcPr>
          <w:p w14:paraId="679CC818" w14:textId="2DB799ED" w:rsidR="00FE32A9" w:rsidRPr="00492DD8" w:rsidRDefault="00FE32A9" w:rsidP="00FE32A9">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BIGINT</w:t>
            </w:r>
          </w:p>
        </w:tc>
        <w:tc>
          <w:tcPr>
            <w:tcW w:w="4672" w:type="dxa"/>
          </w:tcPr>
          <w:p w14:paraId="04B52BCC" w14:textId="58A45FB6" w:rsidR="00FE32A9" w:rsidRPr="00492DD8" w:rsidRDefault="00FE32A9" w:rsidP="00FE32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identifier of the query</w:t>
            </w:r>
          </w:p>
        </w:tc>
      </w:tr>
      <w:tr w:rsidR="00FE32A9" w:rsidRPr="00492DD8" w14:paraId="331494E0" w14:textId="77777777" w:rsidTr="002C1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209E6BB1" w14:textId="7943269D" w:rsidR="00FE32A9" w:rsidRPr="00492DD8" w:rsidRDefault="00FE32A9" w:rsidP="00FE32A9">
            <w:pPr>
              <w:rPr>
                <w:sz w:val="20"/>
                <w:szCs w:val="20"/>
              </w:rPr>
            </w:pPr>
            <w:r w:rsidRPr="00492DD8">
              <w:rPr>
                <w:sz w:val="20"/>
                <w:szCs w:val="20"/>
              </w:rPr>
              <w:t>parent_query_id</w:t>
            </w:r>
          </w:p>
        </w:tc>
        <w:tc>
          <w:tcPr>
            <w:tcW w:w="1838" w:type="dxa"/>
            <w:vAlign w:val="bottom"/>
          </w:tcPr>
          <w:p w14:paraId="78962762" w14:textId="1881AD12" w:rsidR="00FE32A9" w:rsidRPr="00492DD8" w:rsidRDefault="00FE32A9" w:rsidP="00FE32A9">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BIGINT</w:t>
            </w:r>
          </w:p>
        </w:tc>
        <w:tc>
          <w:tcPr>
            <w:tcW w:w="4672" w:type="dxa"/>
          </w:tcPr>
          <w:p w14:paraId="3371E2BF" w14:textId="34F8AFC5" w:rsidR="00FE32A9" w:rsidRPr="00492DD8" w:rsidRDefault="00FE32A9" w:rsidP="00FE32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Identifier of the parent query of this query</w:t>
            </w:r>
          </w:p>
        </w:tc>
      </w:tr>
      <w:tr w:rsidR="00FE32A9" w:rsidRPr="00492DD8" w14:paraId="3E680379" w14:textId="77777777" w:rsidTr="002C133A">
        <w:tc>
          <w:tcPr>
            <w:cnfStyle w:val="001000000000" w:firstRow="0" w:lastRow="0" w:firstColumn="1" w:lastColumn="0" w:oddVBand="0" w:evenVBand="0" w:oddHBand="0" w:evenHBand="0" w:firstRowFirstColumn="0" w:firstRowLastColumn="0" w:lastRowFirstColumn="0" w:lastRowLastColumn="0"/>
            <w:tcW w:w="1985" w:type="dxa"/>
            <w:vAlign w:val="bottom"/>
          </w:tcPr>
          <w:p w14:paraId="216F592B" w14:textId="0676938C" w:rsidR="00FE32A9" w:rsidRPr="00492DD8" w:rsidRDefault="00FE32A9" w:rsidP="00FE32A9">
            <w:pPr>
              <w:rPr>
                <w:sz w:val="20"/>
                <w:szCs w:val="20"/>
              </w:rPr>
            </w:pPr>
            <w:r w:rsidRPr="00492DD8">
              <w:rPr>
                <w:sz w:val="20"/>
                <w:szCs w:val="20"/>
              </w:rPr>
              <w:t>user_id</w:t>
            </w:r>
          </w:p>
        </w:tc>
        <w:tc>
          <w:tcPr>
            <w:tcW w:w="1838" w:type="dxa"/>
            <w:vAlign w:val="bottom"/>
          </w:tcPr>
          <w:p w14:paraId="47BC99A4" w14:textId="058A9B5F" w:rsidR="00FE32A9" w:rsidRPr="00492DD8" w:rsidRDefault="00FE32A9" w:rsidP="00FE32A9">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BIGINT</w:t>
            </w:r>
          </w:p>
        </w:tc>
        <w:tc>
          <w:tcPr>
            <w:tcW w:w="4672" w:type="dxa"/>
          </w:tcPr>
          <w:p w14:paraId="295F0C4F" w14:textId="437BEC90" w:rsidR="00FE32A9" w:rsidRPr="00492DD8" w:rsidRDefault="00FE32A9" w:rsidP="00FE32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identifier of the user who created the query from the users table</w:t>
            </w:r>
          </w:p>
        </w:tc>
      </w:tr>
      <w:tr w:rsidR="00FE32A9" w:rsidRPr="00492DD8" w14:paraId="78EF0F07" w14:textId="77777777" w:rsidTr="002C1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148C45B7" w14:textId="42F51CF4" w:rsidR="00FE32A9" w:rsidRPr="00492DD8" w:rsidRDefault="00FE32A9" w:rsidP="00FE32A9">
            <w:pPr>
              <w:rPr>
                <w:sz w:val="20"/>
                <w:szCs w:val="20"/>
              </w:rPr>
            </w:pPr>
            <w:r w:rsidRPr="00492DD8">
              <w:rPr>
                <w:sz w:val="20"/>
                <w:szCs w:val="20"/>
              </w:rPr>
              <w:t>activity_type</w:t>
            </w:r>
          </w:p>
        </w:tc>
        <w:tc>
          <w:tcPr>
            <w:tcW w:w="1838" w:type="dxa"/>
            <w:vAlign w:val="bottom"/>
          </w:tcPr>
          <w:p w14:paraId="645B4915" w14:textId="5C604B9F" w:rsidR="00FE32A9" w:rsidRPr="00492DD8" w:rsidRDefault="00FE32A9" w:rsidP="00FE32A9">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672" w:type="dxa"/>
          </w:tcPr>
          <w:p w14:paraId="1D0F8F09" w14:textId="042F1B8B" w:rsidR="00FE32A9" w:rsidRPr="00492DD8" w:rsidRDefault="00FE32A9" w:rsidP="00FE32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activity performed by the user</w:t>
            </w:r>
          </w:p>
        </w:tc>
      </w:tr>
      <w:tr w:rsidR="00FE32A9" w:rsidRPr="00492DD8" w14:paraId="5E416B33" w14:textId="77777777" w:rsidTr="002C133A">
        <w:tc>
          <w:tcPr>
            <w:cnfStyle w:val="001000000000" w:firstRow="0" w:lastRow="0" w:firstColumn="1" w:lastColumn="0" w:oddVBand="0" w:evenVBand="0" w:oddHBand="0" w:evenHBand="0" w:firstRowFirstColumn="0" w:firstRowLastColumn="0" w:lastRowFirstColumn="0" w:lastRowLastColumn="0"/>
            <w:tcW w:w="1985" w:type="dxa"/>
            <w:vAlign w:val="bottom"/>
          </w:tcPr>
          <w:p w14:paraId="687165B0" w14:textId="3F664D6A" w:rsidR="00FE32A9" w:rsidRPr="00492DD8" w:rsidRDefault="00FE32A9" w:rsidP="00FE32A9">
            <w:pPr>
              <w:rPr>
                <w:sz w:val="20"/>
                <w:szCs w:val="20"/>
              </w:rPr>
            </w:pPr>
            <w:r w:rsidRPr="00492DD8">
              <w:rPr>
                <w:sz w:val="20"/>
                <w:szCs w:val="20"/>
              </w:rPr>
              <w:t>comment</w:t>
            </w:r>
          </w:p>
        </w:tc>
        <w:tc>
          <w:tcPr>
            <w:tcW w:w="1838" w:type="dxa"/>
            <w:vAlign w:val="bottom"/>
          </w:tcPr>
          <w:p w14:paraId="6156EE26" w14:textId="2DE6EF34" w:rsidR="00FE32A9" w:rsidRPr="00492DD8" w:rsidRDefault="00FE32A9" w:rsidP="00FE32A9">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72" w:type="dxa"/>
          </w:tcPr>
          <w:p w14:paraId="5EFB0025" w14:textId="1E406510" w:rsidR="00FE32A9" w:rsidRPr="00492DD8" w:rsidRDefault="00FE32A9" w:rsidP="00FE32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Comment on the activity if any</w:t>
            </w:r>
          </w:p>
        </w:tc>
      </w:tr>
      <w:tr w:rsidR="00FE32A9" w:rsidRPr="00492DD8" w14:paraId="1967F11C" w14:textId="77777777" w:rsidTr="002C1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7C1A6CA0" w14:textId="79224E90" w:rsidR="00FE32A9" w:rsidRPr="00492DD8" w:rsidRDefault="00FE32A9" w:rsidP="00FE32A9">
            <w:pPr>
              <w:rPr>
                <w:sz w:val="20"/>
                <w:szCs w:val="20"/>
              </w:rPr>
            </w:pPr>
            <w:r w:rsidRPr="00492DD8">
              <w:rPr>
                <w:sz w:val="20"/>
                <w:szCs w:val="20"/>
              </w:rPr>
              <w:t>activity_timestamp</w:t>
            </w:r>
          </w:p>
        </w:tc>
        <w:tc>
          <w:tcPr>
            <w:tcW w:w="1838" w:type="dxa"/>
            <w:vAlign w:val="bottom"/>
          </w:tcPr>
          <w:p w14:paraId="1CC63E46" w14:textId="1D09E5E0" w:rsidR="00FE32A9" w:rsidRPr="00492DD8" w:rsidRDefault="00FE32A9" w:rsidP="00FE32A9">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TIMESTAMP WITHOUT TIME ZONE</w:t>
            </w:r>
          </w:p>
        </w:tc>
        <w:tc>
          <w:tcPr>
            <w:tcW w:w="4672" w:type="dxa"/>
          </w:tcPr>
          <w:p w14:paraId="7C4FB88D" w14:textId="2771C7D1" w:rsidR="00FE32A9" w:rsidRPr="00492DD8" w:rsidRDefault="00FE32A9" w:rsidP="00FE32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Time when the activity occurred</w:t>
            </w:r>
          </w:p>
        </w:tc>
      </w:tr>
    </w:tbl>
    <w:p w14:paraId="53B4376B" w14:textId="01CE1BB0" w:rsidR="00923EEC" w:rsidRPr="00492DD8" w:rsidRDefault="00923EEC" w:rsidP="007D4266">
      <w:pPr>
        <w:rPr>
          <w:sz w:val="20"/>
          <w:szCs w:val="20"/>
        </w:rPr>
      </w:pPr>
    </w:p>
    <w:p w14:paraId="5B08EB07" w14:textId="002D5F50" w:rsidR="00923EEC" w:rsidRPr="00492DD8" w:rsidRDefault="00923EEC" w:rsidP="007D4266">
      <w:pPr>
        <w:rPr>
          <w:sz w:val="20"/>
          <w:szCs w:val="20"/>
        </w:rPr>
      </w:pPr>
    </w:p>
    <w:p w14:paraId="67AE3C87" w14:textId="2254F74A" w:rsidR="00923EEC" w:rsidRPr="00492DD8" w:rsidRDefault="00923EEC" w:rsidP="007D4266">
      <w:pPr>
        <w:rPr>
          <w:sz w:val="20"/>
          <w:szCs w:val="20"/>
        </w:rPr>
      </w:pPr>
    </w:p>
    <w:p w14:paraId="309F977E" w14:textId="4BDE2C93" w:rsidR="00923EEC" w:rsidRPr="00492DD8" w:rsidRDefault="00923EEC" w:rsidP="007D4266">
      <w:pPr>
        <w:rPr>
          <w:sz w:val="20"/>
          <w:szCs w:val="20"/>
        </w:rPr>
      </w:pPr>
    </w:p>
    <w:p w14:paraId="13B48466" w14:textId="0F47EC43" w:rsidR="009D6C69" w:rsidRPr="00492DD8" w:rsidRDefault="009D6C69" w:rsidP="007D4266">
      <w:pPr>
        <w:rPr>
          <w:sz w:val="20"/>
          <w:szCs w:val="20"/>
        </w:rPr>
      </w:pPr>
    </w:p>
    <w:p w14:paraId="77C7EFC9" w14:textId="154B138E" w:rsidR="00E05305" w:rsidRPr="00492DD8" w:rsidRDefault="00E05305" w:rsidP="00DF2495">
      <w:pPr>
        <w:ind w:left="0" w:firstLine="0"/>
        <w:rPr>
          <w:sz w:val="20"/>
          <w:szCs w:val="20"/>
        </w:rPr>
      </w:pPr>
    </w:p>
    <w:p w14:paraId="3EC6A9FA" w14:textId="15574563" w:rsidR="00923EEC" w:rsidRPr="00492DD8" w:rsidRDefault="009D6C69" w:rsidP="009D6C69">
      <w:pPr>
        <w:pStyle w:val="Heading6"/>
        <w:rPr>
          <w:rFonts w:asciiTheme="majorHAnsi" w:eastAsia="Arial" w:hAnsiTheme="majorHAnsi" w:cstheme="majorHAnsi"/>
          <w:b/>
          <w:sz w:val="20"/>
          <w:szCs w:val="20"/>
        </w:rPr>
      </w:pPr>
      <w:r w:rsidRPr="00492DD8">
        <w:rPr>
          <w:rFonts w:eastAsia="Arial"/>
          <w:sz w:val="20"/>
          <w:szCs w:val="20"/>
        </w:rPr>
        <w:t xml:space="preserve">query_shared_detail </w:t>
      </w:r>
    </w:p>
    <w:tbl>
      <w:tblPr>
        <w:tblStyle w:val="GridTable4-Accent1"/>
        <w:tblpPr w:leftFromText="180" w:rightFromText="180" w:vertAnchor="text" w:horzAnchor="page" w:tblpX="1561" w:tblpY="192"/>
        <w:tblW w:w="8495" w:type="dxa"/>
        <w:tblLook w:val="04A0" w:firstRow="1" w:lastRow="0" w:firstColumn="1" w:lastColumn="0" w:noHBand="0" w:noVBand="1"/>
      </w:tblPr>
      <w:tblGrid>
        <w:gridCol w:w="1956"/>
        <w:gridCol w:w="1901"/>
        <w:gridCol w:w="4638"/>
      </w:tblGrid>
      <w:tr w:rsidR="00923EEC" w:rsidRPr="00492DD8" w14:paraId="6C16C156" w14:textId="77777777" w:rsidTr="00E37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6673A46C" w14:textId="77777777" w:rsidR="00923EEC" w:rsidRPr="00492DD8" w:rsidRDefault="00923EEC" w:rsidP="00BC0BD1">
            <w:pPr>
              <w:rPr>
                <w:sz w:val="20"/>
                <w:szCs w:val="20"/>
              </w:rPr>
            </w:pPr>
            <w:r w:rsidRPr="00492DD8">
              <w:rPr>
                <w:sz w:val="20"/>
                <w:szCs w:val="20"/>
              </w:rPr>
              <w:t>Field Name</w:t>
            </w:r>
          </w:p>
        </w:tc>
        <w:tc>
          <w:tcPr>
            <w:tcW w:w="1901" w:type="dxa"/>
          </w:tcPr>
          <w:p w14:paraId="7D77C3CF" w14:textId="77777777" w:rsidR="00923EEC" w:rsidRPr="00492DD8" w:rsidRDefault="00923EEC" w:rsidP="00BC0BD1">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Data Type</w:t>
            </w:r>
          </w:p>
        </w:tc>
        <w:tc>
          <w:tcPr>
            <w:tcW w:w="4638" w:type="dxa"/>
          </w:tcPr>
          <w:p w14:paraId="769FD0B6" w14:textId="77777777" w:rsidR="00923EEC" w:rsidRPr="00492DD8" w:rsidRDefault="00923EEC" w:rsidP="00BC0BD1">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Description</w:t>
            </w:r>
          </w:p>
        </w:tc>
      </w:tr>
      <w:tr w:rsidR="00C67C25" w:rsidRPr="00492DD8" w14:paraId="6C19E2CD" w14:textId="77777777" w:rsidTr="00E37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vAlign w:val="bottom"/>
          </w:tcPr>
          <w:p w14:paraId="2A2F1A2F" w14:textId="6A30658E" w:rsidR="00C67C25" w:rsidRPr="00492DD8" w:rsidRDefault="00C67C25" w:rsidP="00C67C25">
            <w:pPr>
              <w:rPr>
                <w:sz w:val="20"/>
                <w:szCs w:val="20"/>
              </w:rPr>
            </w:pPr>
            <w:r w:rsidRPr="00492DD8">
              <w:rPr>
                <w:sz w:val="20"/>
                <w:szCs w:val="20"/>
              </w:rPr>
              <w:t>query_shared_id</w:t>
            </w:r>
          </w:p>
        </w:tc>
        <w:tc>
          <w:tcPr>
            <w:tcW w:w="1901" w:type="dxa"/>
            <w:vAlign w:val="bottom"/>
          </w:tcPr>
          <w:p w14:paraId="6C0C39FD" w14:textId="2FDB2EB4" w:rsidR="00C67C25" w:rsidRPr="00492DD8" w:rsidRDefault="00C67C25" w:rsidP="00C67C25">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INTEGER</w:t>
            </w:r>
          </w:p>
        </w:tc>
        <w:tc>
          <w:tcPr>
            <w:tcW w:w="4638" w:type="dxa"/>
          </w:tcPr>
          <w:p w14:paraId="2C19929A" w14:textId="78386C60" w:rsidR="00C67C25" w:rsidRPr="00492DD8" w:rsidRDefault="00C67C25" w:rsidP="00C67C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identifier of the shared activity</w:t>
            </w:r>
          </w:p>
        </w:tc>
      </w:tr>
      <w:tr w:rsidR="00C67C25" w:rsidRPr="00492DD8" w14:paraId="48AFEB3D" w14:textId="77777777" w:rsidTr="00E3770A">
        <w:tc>
          <w:tcPr>
            <w:cnfStyle w:val="001000000000" w:firstRow="0" w:lastRow="0" w:firstColumn="1" w:lastColumn="0" w:oddVBand="0" w:evenVBand="0" w:oddHBand="0" w:evenHBand="0" w:firstRowFirstColumn="0" w:firstRowLastColumn="0" w:lastRowFirstColumn="0" w:lastRowLastColumn="0"/>
            <w:tcW w:w="1956" w:type="dxa"/>
            <w:vAlign w:val="bottom"/>
          </w:tcPr>
          <w:p w14:paraId="267ABD43" w14:textId="7D836B0F" w:rsidR="00C67C25" w:rsidRPr="00492DD8" w:rsidRDefault="00C67C25" w:rsidP="00C67C25">
            <w:pPr>
              <w:rPr>
                <w:sz w:val="20"/>
                <w:szCs w:val="20"/>
              </w:rPr>
            </w:pPr>
            <w:r w:rsidRPr="00492DD8">
              <w:rPr>
                <w:sz w:val="20"/>
                <w:szCs w:val="20"/>
              </w:rPr>
              <w:t>shared_by_user_id</w:t>
            </w:r>
          </w:p>
        </w:tc>
        <w:tc>
          <w:tcPr>
            <w:tcW w:w="1901" w:type="dxa"/>
            <w:vAlign w:val="bottom"/>
          </w:tcPr>
          <w:p w14:paraId="4DBB68B0" w14:textId="329EAE46" w:rsidR="00C67C25" w:rsidRPr="00492DD8" w:rsidRDefault="00C67C25" w:rsidP="00C67C25">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BIGINT</w:t>
            </w:r>
          </w:p>
        </w:tc>
        <w:tc>
          <w:tcPr>
            <w:tcW w:w="4638" w:type="dxa"/>
          </w:tcPr>
          <w:p w14:paraId="29AC0E5E" w14:textId="27A28DD8" w:rsidR="00C67C25" w:rsidRPr="00492DD8" w:rsidRDefault="00C67C25" w:rsidP="00C67C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identifier of the user who shared the query</w:t>
            </w:r>
          </w:p>
        </w:tc>
      </w:tr>
      <w:tr w:rsidR="00C67C25" w:rsidRPr="00492DD8" w14:paraId="6A7069B5" w14:textId="77777777" w:rsidTr="00E37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vAlign w:val="bottom"/>
          </w:tcPr>
          <w:p w14:paraId="0245A699" w14:textId="1940898A" w:rsidR="00C67C25" w:rsidRPr="00492DD8" w:rsidRDefault="00C67C25" w:rsidP="00C67C25">
            <w:pPr>
              <w:rPr>
                <w:sz w:val="20"/>
                <w:szCs w:val="20"/>
              </w:rPr>
            </w:pPr>
            <w:r w:rsidRPr="00492DD8">
              <w:rPr>
                <w:sz w:val="20"/>
                <w:szCs w:val="20"/>
              </w:rPr>
              <w:t>shared_to_user_id</w:t>
            </w:r>
          </w:p>
        </w:tc>
        <w:tc>
          <w:tcPr>
            <w:tcW w:w="1901" w:type="dxa"/>
            <w:vAlign w:val="bottom"/>
          </w:tcPr>
          <w:p w14:paraId="4514DE93" w14:textId="347074DD" w:rsidR="00C67C25" w:rsidRPr="00492DD8" w:rsidRDefault="00C67C25" w:rsidP="00C67C25">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BIGINT</w:t>
            </w:r>
          </w:p>
        </w:tc>
        <w:tc>
          <w:tcPr>
            <w:tcW w:w="4638" w:type="dxa"/>
          </w:tcPr>
          <w:p w14:paraId="4CAB8093" w14:textId="222871C2" w:rsidR="00C67C25" w:rsidRPr="00492DD8" w:rsidRDefault="00C67C25" w:rsidP="00C67C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identifier of the user to whom the query was shared</w:t>
            </w:r>
          </w:p>
        </w:tc>
      </w:tr>
      <w:tr w:rsidR="00C67C25" w:rsidRPr="00492DD8" w14:paraId="7F574C89" w14:textId="77777777" w:rsidTr="00E3770A">
        <w:tc>
          <w:tcPr>
            <w:cnfStyle w:val="001000000000" w:firstRow="0" w:lastRow="0" w:firstColumn="1" w:lastColumn="0" w:oddVBand="0" w:evenVBand="0" w:oddHBand="0" w:evenHBand="0" w:firstRowFirstColumn="0" w:firstRowLastColumn="0" w:lastRowFirstColumn="0" w:lastRowLastColumn="0"/>
            <w:tcW w:w="1956" w:type="dxa"/>
            <w:vAlign w:val="bottom"/>
          </w:tcPr>
          <w:p w14:paraId="40F874C1" w14:textId="1CD3C551" w:rsidR="00C67C25" w:rsidRPr="00492DD8" w:rsidRDefault="00C67C25" w:rsidP="00C67C25">
            <w:pPr>
              <w:rPr>
                <w:sz w:val="20"/>
                <w:szCs w:val="20"/>
              </w:rPr>
            </w:pPr>
            <w:r w:rsidRPr="00492DD8">
              <w:rPr>
                <w:sz w:val="20"/>
                <w:szCs w:val="20"/>
              </w:rPr>
              <w:t>list_query_id</w:t>
            </w:r>
          </w:p>
        </w:tc>
        <w:tc>
          <w:tcPr>
            <w:tcW w:w="1901" w:type="dxa"/>
            <w:vAlign w:val="bottom"/>
          </w:tcPr>
          <w:p w14:paraId="16A3DF9D" w14:textId="06917695" w:rsidR="00C67C25" w:rsidRPr="00492DD8" w:rsidRDefault="00C67C25" w:rsidP="00C67C25">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BIGINT</w:t>
            </w:r>
          </w:p>
        </w:tc>
        <w:tc>
          <w:tcPr>
            <w:tcW w:w="4638" w:type="dxa"/>
          </w:tcPr>
          <w:p w14:paraId="27C65929" w14:textId="04A0F499" w:rsidR="00C67C25" w:rsidRPr="00492DD8" w:rsidRDefault="00C67C25" w:rsidP="00C67C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identifier of the shared query</w:t>
            </w:r>
          </w:p>
        </w:tc>
      </w:tr>
    </w:tbl>
    <w:p w14:paraId="52BD47A6" w14:textId="4003FDBF" w:rsidR="00923EEC" w:rsidRPr="00492DD8" w:rsidRDefault="00923EEC" w:rsidP="007D4266">
      <w:pPr>
        <w:rPr>
          <w:sz w:val="20"/>
          <w:szCs w:val="20"/>
        </w:rPr>
      </w:pPr>
    </w:p>
    <w:p w14:paraId="742A6BD0" w14:textId="1A770C31" w:rsidR="00923EEC" w:rsidRPr="00492DD8" w:rsidRDefault="00923EEC" w:rsidP="007D4266">
      <w:pPr>
        <w:rPr>
          <w:sz w:val="20"/>
          <w:szCs w:val="20"/>
        </w:rPr>
      </w:pPr>
    </w:p>
    <w:p w14:paraId="641B7091" w14:textId="0BBA506F" w:rsidR="00923EEC" w:rsidRPr="00492DD8" w:rsidRDefault="00923EEC" w:rsidP="007D4266">
      <w:pPr>
        <w:rPr>
          <w:sz w:val="20"/>
          <w:szCs w:val="20"/>
        </w:rPr>
      </w:pPr>
    </w:p>
    <w:p w14:paraId="05AC5911" w14:textId="566C7B9D" w:rsidR="00923EEC" w:rsidRPr="00492DD8" w:rsidRDefault="00923EEC" w:rsidP="007D4266">
      <w:pPr>
        <w:rPr>
          <w:sz w:val="20"/>
          <w:szCs w:val="20"/>
        </w:rPr>
      </w:pPr>
    </w:p>
    <w:p w14:paraId="1ACF278E" w14:textId="182D2D2F" w:rsidR="007D0027" w:rsidRPr="00492DD8" w:rsidRDefault="007D0027" w:rsidP="007D4266">
      <w:pPr>
        <w:rPr>
          <w:sz w:val="20"/>
          <w:szCs w:val="20"/>
        </w:rPr>
      </w:pPr>
    </w:p>
    <w:p w14:paraId="571AF9CC" w14:textId="67A4BB5B" w:rsidR="00E05305" w:rsidRDefault="00E05305" w:rsidP="007D4266">
      <w:pPr>
        <w:rPr>
          <w:sz w:val="20"/>
          <w:szCs w:val="20"/>
        </w:rPr>
      </w:pPr>
    </w:p>
    <w:p w14:paraId="35B49290" w14:textId="77777777" w:rsidR="00D46241" w:rsidRPr="00492DD8" w:rsidRDefault="00D46241" w:rsidP="007D4266">
      <w:pPr>
        <w:rPr>
          <w:sz w:val="20"/>
          <w:szCs w:val="20"/>
        </w:rPr>
      </w:pPr>
    </w:p>
    <w:p w14:paraId="11FFCAC9" w14:textId="4D4C1A0A" w:rsidR="00923EEC" w:rsidRPr="00492DD8" w:rsidRDefault="00093AF8" w:rsidP="00C9649A">
      <w:pPr>
        <w:pStyle w:val="Heading6"/>
        <w:ind w:left="0" w:firstLine="0"/>
        <w:rPr>
          <w:rFonts w:asciiTheme="majorHAnsi" w:eastAsia="Arial" w:hAnsiTheme="majorHAnsi" w:cstheme="majorHAnsi"/>
          <w:b/>
          <w:sz w:val="20"/>
          <w:szCs w:val="20"/>
        </w:rPr>
      </w:pPr>
      <w:r w:rsidRPr="00492DD8">
        <w:rPr>
          <w:rFonts w:eastAsia="Arial"/>
          <w:sz w:val="20"/>
          <w:szCs w:val="20"/>
        </w:rPr>
        <w:lastRenderedPageBreak/>
        <w:t>user_permissions</w:t>
      </w:r>
    </w:p>
    <w:tbl>
      <w:tblPr>
        <w:tblStyle w:val="GridTable4-Accent1"/>
        <w:tblpPr w:leftFromText="180" w:rightFromText="180" w:vertAnchor="text" w:horzAnchor="page" w:tblpX="1561" w:tblpY="192"/>
        <w:tblW w:w="8495" w:type="dxa"/>
        <w:tblLook w:val="04A0" w:firstRow="1" w:lastRow="0" w:firstColumn="1" w:lastColumn="0" w:noHBand="0" w:noVBand="1"/>
      </w:tblPr>
      <w:tblGrid>
        <w:gridCol w:w="1882"/>
        <w:gridCol w:w="1918"/>
        <w:gridCol w:w="4695"/>
      </w:tblGrid>
      <w:tr w:rsidR="00923EEC" w:rsidRPr="00492DD8" w14:paraId="04A3DF6A" w14:textId="77777777" w:rsidTr="00BC0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1D134834" w14:textId="77777777" w:rsidR="00923EEC" w:rsidRPr="00492DD8" w:rsidRDefault="00923EEC" w:rsidP="00BC0BD1">
            <w:pPr>
              <w:rPr>
                <w:sz w:val="20"/>
                <w:szCs w:val="20"/>
              </w:rPr>
            </w:pPr>
            <w:r w:rsidRPr="00492DD8">
              <w:rPr>
                <w:sz w:val="20"/>
                <w:szCs w:val="20"/>
              </w:rPr>
              <w:t>Field Name</w:t>
            </w:r>
          </w:p>
        </w:tc>
        <w:tc>
          <w:tcPr>
            <w:tcW w:w="1918" w:type="dxa"/>
          </w:tcPr>
          <w:p w14:paraId="07C5BBCD" w14:textId="77777777" w:rsidR="00923EEC" w:rsidRPr="00492DD8" w:rsidRDefault="00923EEC" w:rsidP="00BC0BD1">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Data Type</w:t>
            </w:r>
          </w:p>
        </w:tc>
        <w:tc>
          <w:tcPr>
            <w:tcW w:w="4695" w:type="dxa"/>
          </w:tcPr>
          <w:p w14:paraId="47C250D5" w14:textId="77777777" w:rsidR="00923EEC" w:rsidRPr="00492DD8" w:rsidRDefault="00923EEC" w:rsidP="00BC0BD1">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Description</w:t>
            </w:r>
          </w:p>
        </w:tc>
      </w:tr>
      <w:tr w:rsidR="00D35FAD" w:rsidRPr="00492DD8" w14:paraId="0D1D2F02" w14:textId="77777777" w:rsidTr="00BC0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vAlign w:val="bottom"/>
          </w:tcPr>
          <w:p w14:paraId="0BF70AEF" w14:textId="340F0537" w:rsidR="00D35FAD" w:rsidRPr="00492DD8" w:rsidRDefault="00D35FAD" w:rsidP="00D35FAD">
            <w:pPr>
              <w:rPr>
                <w:sz w:val="20"/>
                <w:szCs w:val="20"/>
              </w:rPr>
            </w:pPr>
            <w:r w:rsidRPr="00492DD8">
              <w:rPr>
                <w:sz w:val="20"/>
                <w:szCs w:val="20"/>
              </w:rPr>
              <w:t>id</w:t>
            </w:r>
          </w:p>
        </w:tc>
        <w:tc>
          <w:tcPr>
            <w:tcW w:w="1918" w:type="dxa"/>
            <w:vAlign w:val="bottom"/>
          </w:tcPr>
          <w:p w14:paraId="1F6B2B53" w14:textId="0D9C0BCB" w:rsidR="00D35FAD" w:rsidRPr="00492DD8" w:rsidRDefault="00D35FAD" w:rsidP="00D35FAD">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INTEGER</w:t>
            </w:r>
          </w:p>
        </w:tc>
        <w:tc>
          <w:tcPr>
            <w:tcW w:w="4695" w:type="dxa"/>
          </w:tcPr>
          <w:p w14:paraId="6D69C0FA" w14:textId="47222240" w:rsidR="00D35FAD" w:rsidRPr="00492DD8" w:rsidRDefault="00D35FAD" w:rsidP="00D35F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identifier of the record</w:t>
            </w:r>
          </w:p>
        </w:tc>
      </w:tr>
      <w:tr w:rsidR="00D35FAD" w:rsidRPr="00492DD8" w14:paraId="0AC34421" w14:textId="77777777" w:rsidTr="00BC0BD1">
        <w:tc>
          <w:tcPr>
            <w:cnfStyle w:val="001000000000" w:firstRow="0" w:lastRow="0" w:firstColumn="1" w:lastColumn="0" w:oddVBand="0" w:evenVBand="0" w:oddHBand="0" w:evenHBand="0" w:firstRowFirstColumn="0" w:firstRowLastColumn="0" w:lastRowFirstColumn="0" w:lastRowLastColumn="0"/>
            <w:tcW w:w="1882" w:type="dxa"/>
            <w:vAlign w:val="bottom"/>
          </w:tcPr>
          <w:p w14:paraId="44D7A01D" w14:textId="43E11BCA" w:rsidR="00D35FAD" w:rsidRPr="00492DD8" w:rsidRDefault="00D35FAD" w:rsidP="00D35FAD">
            <w:pPr>
              <w:rPr>
                <w:sz w:val="20"/>
                <w:szCs w:val="20"/>
              </w:rPr>
            </w:pPr>
            <w:r w:rsidRPr="00492DD8">
              <w:rPr>
                <w:sz w:val="20"/>
                <w:szCs w:val="20"/>
              </w:rPr>
              <w:t>user_id</w:t>
            </w:r>
          </w:p>
        </w:tc>
        <w:tc>
          <w:tcPr>
            <w:tcW w:w="1918" w:type="dxa"/>
            <w:vAlign w:val="bottom"/>
          </w:tcPr>
          <w:p w14:paraId="1F265693" w14:textId="49C05839" w:rsidR="00D35FAD" w:rsidRPr="00492DD8" w:rsidRDefault="00D35FAD" w:rsidP="00D35FAD">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INTEGER</w:t>
            </w:r>
          </w:p>
        </w:tc>
        <w:tc>
          <w:tcPr>
            <w:tcW w:w="4695" w:type="dxa"/>
          </w:tcPr>
          <w:p w14:paraId="1CD3F74F" w14:textId="0388C087" w:rsidR="00D35FAD" w:rsidRPr="00492DD8" w:rsidRDefault="00D35FAD" w:rsidP="00D35F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identifier of the user who was assigned the role</w:t>
            </w:r>
          </w:p>
        </w:tc>
      </w:tr>
      <w:tr w:rsidR="00D35FAD" w:rsidRPr="00492DD8" w14:paraId="07334D15" w14:textId="77777777" w:rsidTr="00BC0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vAlign w:val="bottom"/>
          </w:tcPr>
          <w:p w14:paraId="11E929E9" w14:textId="02E7084C" w:rsidR="00D35FAD" w:rsidRPr="00492DD8" w:rsidRDefault="00D35FAD" w:rsidP="00D35FAD">
            <w:pPr>
              <w:rPr>
                <w:sz w:val="20"/>
                <w:szCs w:val="20"/>
              </w:rPr>
            </w:pPr>
            <w:r w:rsidRPr="00492DD8">
              <w:rPr>
                <w:sz w:val="20"/>
                <w:szCs w:val="20"/>
              </w:rPr>
              <w:t>permission_id</w:t>
            </w:r>
          </w:p>
        </w:tc>
        <w:tc>
          <w:tcPr>
            <w:tcW w:w="1918" w:type="dxa"/>
            <w:vAlign w:val="bottom"/>
          </w:tcPr>
          <w:p w14:paraId="38F98B70" w14:textId="09C828D6" w:rsidR="00D35FAD" w:rsidRPr="00492DD8" w:rsidRDefault="00D35FAD" w:rsidP="00D35FAD">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INTEGER</w:t>
            </w:r>
          </w:p>
        </w:tc>
        <w:tc>
          <w:tcPr>
            <w:tcW w:w="4695" w:type="dxa"/>
          </w:tcPr>
          <w:p w14:paraId="58671F94" w14:textId="304EB543" w:rsidR="00D35FAD" w:rsidRPr="00492DD8" w:rsidRDefault="00D35FAD" w:rsidP="00D35F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identifier of the permission for which the user was assigned the role</w:t>
            </w:r>
          </w:p>
        </w:tc>
      </w:tr>
      <w:tr w:rsidR="00D35FAD" w:rsidRPr="00492DD8" w14:paraId="12B06B96" w14:textId="77777777" w:rsidTr="00BC0BD1">
        <w:tc>
          <w:tcPr>
            <w:cnfStyle w:val="001000000000" w:firstRow="0" w:lastRow="0" w:firstColumn="1" w:lastColumn="0" w:oddVBand="0" w:evenVBand="0" w:oddHBand="0" w:evenHBand="0" w:firstRowFirstColumn="0" w:firstRowLastColumn="0" w:lastRowFirstColumn="0" w:lastRowLastColumn="0"/>
            <w:tcW w:w="1882" w:type="dxa"/>
            <w:vAlign w:val="bottom"/>
          </w:tcPr>
          <w:p w14:paraId="27D4576B" w14:textId="5448DA88" w:rsidR="00D35FAD" w:rsidRPr="00492DD8" w:rsidRDefault="00D35FAD" w:rsidP="00D35FAD">
            <w:pPr>
              <w:rPr>
                <w:sz w:val="20"/>
                <w:szCs w:val="20"/>
              </w:rPr>
            </w:pPr>
            <w:r w:rsidRPr="00492DD8">
              <w:rPr>
                <w:sz w:val="20"/>
                <w:szCs w:val="20"/>
              </w:rPr>
              <w:t>role_id</w:t>
            </w:r>
          </w:p>
        </w:tc>
        <w:tc>
          <w:tcPr>
            <w:tcW w:w="1918" w:type="dxa"/>
            <w:vAlign w:val="bottom"/>
          </w:tcPr>
          <w:p w14:paraId="182A7A6B" w14:textId="2DE77B28" w:rsidR="00D35FAD" w:rsidRPr="00492DD8" w:rsidRDefault="00D35FAD" w:rsidP="00D35FAD">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INTEGER</w:t>
            </w:r>
          </w:p>
        </w:tc>
        <w:tc>
          <w:tcPr>
            <w:tcW w:w="4695" w:type="dxa"/>
          </w:tcPr>
          <w:p w14:paraId="30A7067B" w14:textId="568CAA59" w:rsidR="00D35FAD" w:rsidRPr="00492DD8" w:rsidRDefault="00D35FAD" w:rsidP="00D35FA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identifier of the roles that are assigned to the user</w:t>
            </w:r>
          </w:p>
        </w:tc>
      </w:tr>
    </w:tbl>
    <w:p w14:paraId="26EA1540" w14:textId="1DBE856E" w:rsidR="00923EEC" w:rsidRPr="00492DD8" w:rsidRDefault="00923EEC" w:rsidP="007D4266">
      <w:pPr>
        <w:rPr>
          <w:sz w:val="20"/>
          <w:szCs w:val="20"/>
        </w:rPr>
      </w:pPr>
    </w:p>
    <w:p w14:paraId="31118EF9" w14:textId="09A6C146" w:rsidR="00923EEC" w:rsidRPr="00492DD8" w:rsidRDefault="00923EEC" w:rsidP="007D4266">
      <w:pPr>
        <w:rPr>
          <w:sz w:val="20"/>
          <w:szCs w:val="20"/>
        </w:rPr>
      </w:pPr>
    </w:p>
    <w:p w14:paraId="062E6FB9" w14:textId="2F9A470C" w:rsidR="00923EEC" w:rsidRDefault="00923EEC" w:rsidP="00B93E93">
      <w:pPr>
        <w:ind w:left="0" w:firstLine="0"/>
        <w:rPr>
          <w:sz w:val="20"/>
          <w:szCs w:val="20"/>
        </w:rPr>
      </w:pPr>
    </w:p>
    <w:p w14:paraId="4CA46FED" w14:textId="5B66A565" w:rsidR="00E05305" w:rsidRDefault="00E05305" w:rsidP="00B93E93">
      <w:pPr>
        <w:ind w:left="0" w:firstLine="0"/>
        <w:rPr>
          <w:sz w:val="20"/>
          <w:szCs w:val="20"/>
        </w:rPr>
      </w:pPr>
    </w:p>
    <w:p w14:paraId="0AF9C3AE" w14:textId="0D8EB52B" w:rsidR="00E05305" w:rsidRDefault="00E05305" w:rsidP="00B93E93">
      <w:pPr>
        <w:ind w:left="0" w:firstLine="0"/>
        <w:rPr>
          <w:sz w:val="20"/>
          <w:szCs w:val="20"/>
        </w:rPr>
      </w:pPr>
    </w:p>
    <w:p w14:paraId="36C8FA07" w14:textId="572CBC5A" w:rsidR="00D46241" w:rsidRDefault="00D46241" w:rsidP="00B93E93">
      <w:pPr>
        <w:ind w:left="0" w:firstLine="0"/>
        <w:rPr>
          <w:sz w:val="20"/>
          <w:szCs w:val="20"/>
        </w:rPr>
      </w:pPr>
    </w:p>
    <w:p w14:paraId="6A42B26B" w14:textId="1BC39807" w:rsidR="00D46241" w:rsidRDefault="00D46241" w:rsidP="00B93E93">
      <w:pPr>
        <w:ind w:left="0" w:firstLine="0"/>
        <w:rPr>
          <w:sz w:val="20"/>
          <w:szCs w:val="20"/>
        </w:rPr>
      </w:pPr>
    </w:p>
    <w:p w14:paraId="39AC0043" w14:textId="1692DB44" w:rsidR="00D46241" w:rsidRDefault="00D46241" w:rsidP="00B93E93">
      <w:pPr>
        <w:ind w:left="0" w:firstLine="0"/>
        <w:rPr>
          <w:sz w:val="20"/>
          <w:szCs w:val="20"/>
        </w:rPr>
      </w:pPr>
    </w:p>
    <w:p w14:paraId="1AF279C6" w14:textId="77777777" w:rsidR="00D46241" w:rsidRPr="00492DD8" w:rsidRDefault="00D46241" w:rsidP="00B93E93">
      <w:pPr>
        <w:ind w:left="0" w:firstLine="0"/>
        <w:rPr>
          <w:sz w:val="20"/>
          <w:szCs w:val="20"/>
        </w:rPr>
      </w:pPr>
    </w:p>
    <w:p w14:paraId="3BC12FCA" w14:textId="04A21D3A" w:rsidR="00923EEC" w:rsidRPr="00492DD8" w:rsidRDefault="00D85A08" w:rsidP="00D85A08">
      <w:pPr>
        <w:pStyle w:val="Heading6"/>
        <w:rPr>
          <w:rFonts w:asciiTheme="majorHAnsi" w:eastAsia="Arial" w:hAnsiTheme="majorHAnsi" w:cstheme="majorHAnsi"/>
          <w:b/>
          <w:sz w:val="20"/>
          <w:szCs w:val="20"/>
        </w:rPr>
      </w:pPr>
      <w:r w:rsidRPr="00492DD8">
        <w:rPr>
          <w:rFonts w:eastAsia="Arial"/>
          <w:sz w:val="20"/>
          <w:szCs w:val="20"/>
        </w:rPr>
        <w:t>users</w:t>
      </w:r>
    </w:p>
    <w:tbl>
      <w:tblPr>
        <w:tblStyle w:val="GridTable4-Accent1"/>
        <w:tblpPr w:leftFromText="180" w:rightFromText="180" w:vertAnchor="text" w:horzAnchor="page" w:tblpX="1561" w:tblpY="192"/>
        <w:tblW w:w="8495" w:type="dxa"/>
        <w:tblLook w:val="04A0" w:firstRow="1" w:lastRow="0" w:firstColumn="1" w:lastColumn="0" w:noHBand="0" w:noVBand="1"/>
      </w:tblPr>
      <w:tblGrid>
        <w:gridCol w:w="1882"/>
        <w:gridCol w:w="1918"/>
        <w:gridCol w:w="4695"/>
      </w:tblGrid>
      <w:tr w:rsidR="00923EEC" w:rsidRPr="00492DD8" w14:paraId="1A327225" w14:textId="77777777" w:rsidTr="00BC0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7D533F55" w14:textId="77777777" w:rsidR="00923EEC" w:rsidRPr="00492DD8" w:rsidRDefault="00923EEC" w:rsidP="00BC0BD1">
            <w:pPr>
              <w:rPr>
                <w:sz w:val="20"/>
                <w:szCs w:val="20"/>
              </w:rPr>
            </w:pPr>
            <w:r w:rsidRPr="00492DD8">
              <w:rPr>
                <w:sz w:val="20"/>
                <w:szCs w:val="20"/>
              </w:rPr>
              <w:t>Field Name</w:t>
            </w:r>
          </w:p>
        </w:tc>
        <w:tc>
          <w:tcPr>
            <w:tcW w:w="1918" w:type="dxa"/>
          </w:tcPr>
          <w:p w14:paraId="7DB18FBE" w14:textId="77777777" w:rsidR="00923EEC" w:rsidRPr="00492DD8" w:rsidRDefault="00923EEC" w:rsidP="00BC0BD1">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Data Type</w:t>
            </w:r>
          </w:p>
        </w:tc>
        <w:tc>
          <w:tcPr>
            <w:tcW w:w="4695" w:type="dxa"/>
          </w:tcPr>
          <w:p w14:paraId="1FE47392" w14:textId="77777777" w:rsidR="00923EEC" w:rsidRPr="00492DD8" w:rsidRDefault="00923EEC" w:rsidP="00BC0BD1">
            <w:pPr>
              <w:cnfStyle w:val="100000000000" w:firstRow="1" w:lastRow="0" w:firstColumn="0" w:lastColumn="0" w:oddVBand="0" w:evenVBand="0" w:oddHBand="0" w:evenHBand="0" w:firstRowFirstColumn="0" w:firstRowLastColumn="0" w:lastRowFirstColumn="0" w:lastRowLastColumn="0"/>
              <w:rPr>
                <w:sz w:val="20"/>
                <w:szCs w:val="20"/>
              </w:rPr>
            </w:pPr>
            <w:r w:rsidRPr="00492DD8">
              <w:rPr>
                <w:sz w:val="20"/>
                <w:szCs w:val="20"/>
              </w:rPr>
              <w:t>Description</w:t>
            </w:r>
          </w:p>
        </w:tc>
      </w:tr>
      <w:tr w:rsidR="00CD0738" w:rsidRPr="00492DD8" w14:paraId="741FC966" w14:textId="77777777" w:rsidTr="00BC0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vAlign w:val="bottom"/>
          </w:tcPr>
          <w:p w14:paraId="2C4259FF" w14:textId="2B3EFCB4" w:rsidR="00CD0738" w:rsidRPr="00492DD8" w:rsidRDefault="00CD0738" w:rsidP="00CD0738">
            <w:pPr>
              <w:rPr>
                <w:sz w:val="20"/>
                <w:szCs w:val="20"/>
              </w:rPr>
            </w:pPr>
            <w:r w:rsidRPr="00492DD8">
              <w:rPr>
                <w:sz w:val="20"/>
                <w:szCs w:val="20"/>
              </w:rPr>
              <w:t>user_name</w:t>
            </w:r>
          </w:p>
        </w:tc>
        <w:tc>
          <w:tcPr>
            <w:tcW w:w="1918" w:type="dxa"/>
            <w:vAlign w:val="bottom"/>
          </w:tcPr>
          <w:p w14:paraId="08835119" w14:textId="4524673B" w:rsidR="00CD0738" w:rsidRPr="00492DD8" w:rsidRDefault="00CD0738" w:rsidP="00CD0738">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695" w:type="dxa"/>
          </w:tcPr>
          <w:p w14:paraId="30CAEE2C" w14:textId="3F8DD564" w:rsidR="00CD0738" w:rsidRPr="00492DD8" w:rsidRDefault="00CD0738" w:rsidP="00CD07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username of the user being authorized to use the application</w:t>
            </w:r>
          </w:p>
        </w:tc>
      </w:tr>
      <w:tr w:rsidR="00CD0738" w:rsidRPr="00492DD8" w14:paraId="57431E0E" w14:textId="77777777" w:rsidTr="00BC0BD1">
        <w:tc>
          <w:tcPr>
            <w:cnfStyle w:val="001000000000" w:firstRow="0" w:lastRow="0" w:firstColumn="1" w:lastColumn="0" w:oddVBand="0" w:evenVBand="0" w:oddHBand="0" w:evenHBand="0" w:firstRowFirstColumn="0" w:firstRowLastColumn="0" w:lastRowFirstColumn="0" w:lastRowLastColumn="0"/>
            <w:tcW w:w="1882" w:type="dxa"/>
            <w:vAlign w:val="bottom"/>
          </w:tcPr>
          <w:p w14:paraId="6D70FE26" w14:textId="56E6F411" w:rsidR="00CD0738" w:rsidRPr="00492DD8" w:rsidRDefault="00CD0738" w:rsidP="00CD0738">
            <w:pPr>
              <w:rPr>
                <w:sz w:val="20"/>
                <w:szCs w:val="20"/>
              </w:rPr>
            </w:pPr>
            <w:r w:rsidRPr="00492DD8">
              <w:rPr>
                <w:sz w:val="20"/>
                <w:szCs w:val="20"/>
              </w:rPr>
              <w:t>first_name</w:t>
            </w:r>
          </w:p>
        </w:tc>
        <w:tc>
          <w:tcPr>
            <w:tcW w:w="1918" w:type="dxa"/>
            <w:vAlign w:val="bottom"/>
          </w:tcPr>
          <w:p w14:paraId="22D2E3A1" w14:textId="2C559618" w:rsidR="00CD0738" w:rsidRPr="00492DD8" w:rsidRDefault="00CD0738" w:rsidP="00CD0738">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95" w:type="dxa"/>
          </w:tcPr>
          <w:p w14:paraId="0F7359A7" w14:textId="3F402B7B" w:rsidR="00CD0738" w:rsidRPr="00492DD8" w:rsidRDefault="00CD0738" w:rsidP="00CD07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First name of the user</w:t>
            </w:r>
          </w:p>
        </w:tc>
      </w:tr>
      <w:tr w:rsidR="00CD0738" w:rsidRPr="00492DD8" w14:paraId="0CCF2203" w14:textId="77777777" w:rsidTr="00BC0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vAlign w:val="bottom"/>
          </w:tcPr>
          <w:p w14:paraId="6F52F955" w14:textId="034E611A" w:rsidR="00CD0738" w:rsidRPr="00492DD8" w:rsidRDefault="00CD0738" w:rsidP="00CD0738">
            <w:pPr>
              <w:rPr>
                <w:sz w:val="20"/>
                <w:szCs w:val="20"/>
              </w:rPr>
            </w:pPr>
            <w:r w:rsidRPr="00492DD8">
              <w:rPr>
                <w:sz w:val="20"/>
                <w:szCs w:val="20"/>
              </w:rPr>
              <w:t>last_name</w:t>
            </w:r>
          </w:p>
        </w:tc>
        <w:tc>
          <w:tcPr>
            <w:tcW w:w="1918" w:type="dxa"/>
            <w:vAlign w:val="bottom"/>
          </w:tcPr>
          <w:p w14:paraId="5D3428A4" w14:textId="1C3C0575" w:rsidR="00CD0738" w:rsidRPr="00492DD8" w:rsidRDefault="00CD0738" w:rsidP="00CD0738">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695" w:type="dxa"/>
          </w:tcPr>
          <w:p w14:paraId="3507F1AC" w14:textId="1BD0D278" w:rsidR="00CD0738" w:rsidRPr="00492DD8" w:rsidRDefault="00CD0738" w:rsidP="00CD07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Last name of the user</w:t>
            </w:r>
          </w:p>
        </w:tc>
      </w:tr>
      <w:tr w:rsidR="00CD0738" w:rsidRPr="00492DD8" w14:paraId="7CC871D8" w14:textId="77777777" w:rsidTr="00BC0BD1">
        <w:tc>
          <w:tcPr>
            <w:cnfStyle w:val="001000000000" w:firstRow="0" w:lastRow="0" w:firstColumn="1" w:lastColumn="0" w:oddVBand="0" w:evenVBand="0" w:oddHBand="0" w:evenHBand="0" w:firstRowFirstColumn="0" w:firstRowLastColumn="0" w:lastRowFirstColumn="0" w:lastRowLastColumn="0"/>
            <w:tcW w:w="1882" w:type="dxa"/>
            <w:vAlign w:val="bottom"/>
          </w:tcPr>
          <w:p w14:paraId="23B5B735" w14:textId="3BEE9069" w:rsidR="00CD0738" w:rsidRPr="00492DD8" w:rsidRDefault="00CD0738" w:rsidP="00CD0738">
            <w:pPr>
              <w:rPr>
                <w:sz w:val="20"/>
                <w:szCs w:val="20"/>
              </w:rPr>
            </w:pPr>
            <w:r w:rsidRPr="00492DD8">
              <w:rPr>
                <w:sz w:val="20"/>
                <w:szCs w:val="20"/>
              </w:rPr>
              <w:t>email</w:t>
            </w:r>
          </w:p>
        </w:tc>
        <w:tc>
          <w:tcPr>
            <w:tcW w:w="1918" w:type="dxa"/>
            <w:vAlign w:val="bottom"/>
          </w:tcPr>
          <w:p w14:paraId="0D423430" w14:textId="180888FC" w:rsidR="00CD0738" w:rsidRPr="00492DD8" w:rsidRDefault="00CD0738" w:rsidP="00CD0738">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VARCHAR</w:t>
            </w:r>
          </w:p>
        </w:tc>
        <w:tc>
          <w:tcPr>
            <w:tcW w:w="4695" w:type="dxa"/>
          </w:tcPr>
          <w:p w14:paraId="3FD8D74D" w14:textId="352715B1" w:rsidR="00CD0738" w:rsidRPr="00492DD8" w:rsidRDefault="00CD0738" w:rsidP="00CD07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 address of the user</w:t>
            </w:r>
          </w:p>
        </w:tc>
      </w:tr>
      <w:tr w:rsidR="00CD0738" w:rsidRPr="00492DD8" w14:paraId="0BF158F4" w14:textId="77777777" w:rsidTr="00BC0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vAlign w:val="bottom"/>
          </w:tcPr>
          <w:p w14:paraId="1E00AF07" w14:textId="4EF62160" w:rsidR="00CD0738" w:rsidRPr="00492DD8" w:rsidRDefault="00CD0738" w:rsidP="00CD0738">
            <w:pPr>
              <w:rPr>
                <w:sz w:val="20"/>
                <w:szCs w:val="20"/>
              </w:rPr>
            </w:pPr>
            <w:r w:rsidRPr="00492DD8">
              <w:rPr>
                <w:sz w:val="20"/>
                <w:szCs w:val="20"/>
              </w:rPr>
              <w:t>pwd</w:t>
            </w:r>
          </w:p>
        </w:tc>
        <w:tc>
          <w:tcPr>
            <w:tcW w:w="1918" w:type="dxa"/>
            <w:vAlign w:val="bottom"/>
          </w:tcPr>
          <w:p w14:paraId="1B47677A" w14:textId="47652653" w:rsidR="00CD0738" w:rsidRPr="00492DD8" w:rsidRDefault="00CD0738" w:rsidP="00CD0738">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695" w:type="dxa"/>
          </w:tcPr>
          <w:p w14:paraId="1D59752F" w14:textId="377807CF" w:rsidR="00CD0738" w:rsidRPr="00492DD8" w:rsidRDefault="00CD0738" w:rsidP="00CD07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Password assigned to the user in encrypted format</w:t>
            </w:r>
          </w:p>
        </w:tc>
      </w:tr>
      <w:tr w:rsidR="00CD0738" w:rsidRPr="00492DD8" w14:paraId="0898E3E8" w14:textId="77777777" w:rsidTr="00BC0BD1">
        <w:tc>
          <w:tcPr>
            <w:cnfStyle w:val="001000000000" w:firstRow="0" w:lastRow="0" w:firstColumn="1" w:lastColumn="0" w:oddVBand="0" w:evenVBand="0" w:oddHBand="0" w:evenHBand="0" w:firstRowFirstColumn="0" w:firstRowLastColumn="0" w:lastRowFirstColumn="0" w:lastRowLastColumn="0"/>
            <w:tcW w:w="1882" w:type="dxa"/>
            <w:vAlign w:val="bottom"/>
          </w:tcPr>
          <w:p w14:paraId="27F81DE7" w14:textId="56B6CEF1" w:rsidR="00CD0738" w:rsidRPr="00492DD8" w:rsidRDefault="00CD0738" w:rsidP="00CD0738">
            <w:pPr>
              <w:rPr>
                <w:sz w:val="20"/>
                <w:szCs w:val="20"/>
              </w:rPr>
            </w:pPr>
            <w:r w:rsidRPr="00492DD8">
              <w:rPr>
                <w:sz w:val="20"/>
                <w:szCs w:val="20"/>
              </w:rPr>
              <w:t>is_active</w:t>
            </w:r>
          </w:p>
        </w:tc>
        <w:tc>
          <w:tcPr>
            <w:tcW w:w="1918" w:type="dxa"/>
            <w:vAlign w:val="bottom"/>
          </w:tcPr>
          <w:p w14:paraId="749FEFD2" w14:textId="1E1987A0" w:rsidR="00CD0738" w:rsidRPr="00492DD8" w:rsidRDefault="00CD0738" w:rsidP="00CD0738">
            <w:pPr>
              <w:cnfStyle w:val="000000000000" w:firstRow="0" w:lastRow="0" w:firstColumn="0" w:lastColumn="0" w:oddVBand="0" w:evenVBand="0" w:oddHBand="0" w:evenHBand="0" w:firstRowFirstColumn="0" w:firstRowLastColumn="0" w:lastRowFirstColumn="0" w:lastRowLastColumn="0"/>
              <w:rPr>
                <w:sz w:val="20"/>
                <w:szCs w:val="20"/>
              </w:rPr>
            </w:pPr>
            <w:r w:rsidRPr="00492DD8">
              <w:rPr>
                <w:sz w:val="20"/>
                <w:szCs w:val="20"/>
              </w:rPr>
              <w:t>SMALLINT</w:t>
            </w:r>
          </w:p>
        </w:tc>
        <w:tc>
          <w:tcPr>
            <w:tcW w:w="4695" w:type="dxa"/>
          </w:tcPr>
          <w:p w14:paraId="36C04160" w14:textId="12D0683E" w:rsidR="00CD0738" w:rsidRPr="00492DD8" w:rsidRDefault="00CD0738" w:rsidP="00CD07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Used to indicate if the user is still active</w:t>
            </w:r>
          </w:p>
        </w:tc>
      </w:tr>
      <w:tr w:rsidR="00CD0738" w:rsidRPr="00492DD8" w14:paraId="4B1E3754" w14:textId="77777777" w:rsidTr="00BC0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vAlign w:val="bottom"/>
          </w:tcPr>
          <w:p w14:paraId="648BF827" w14:textId="7DA90CF2" w:rsidR="00CD0738" w:rsidRPr="00492DD8" w:rsidRDefault="00CD0738" w:rsidP="00CD0738">
            <w:pPr>
              <w:rPr>
                <w:sz w:val="20"/>
                <w:szCs w:val="20"/>
              </w:rPr>
            </w:pPr>
            <w:r w:rsidRPr="00492DD8">
              <w:rPr>
                <w:sz w:val="20"/>
                <w:szCs w:val="20"/>
              </w:rPr>
              <w:t>user_name</w:t>
            </w:r>
          </w:p>
        </w:tc>
        <w:tc>
          <w:tcPr>
            <w:tcW w:w="1918" w:type="dxa"/>
            <w:vAlign w:val="bottom"/>
          </w:tcPr>
          <w:p w14:paraId="68BBDC96" w14:textId="6C35982C" w:rsidR="00CD0738" w:rsidRPr="00492DD8" w:rsidRDefault="00CD0738" w:rsidP="00CD0738">
            <w:pPr>
              <w:cnfStyle w:val="000000100000" w:firstRow="0" w:lastRow="0" w:firstColumn="0" w:lastColumn="0" w:oddVBand="0" w:evenVBand="0" w:oddHBand="1" w:evenHBand="0" w:firstRowFirstColumn="0" w:firstRowLastColumn="0" w:lastRowFirstColumn="0" w:lastRowLastColumn="0"/>
              <w:rPr>
                <w:sz w:val="20"/>
                <w:szCs w:val="20"/>
              </w:rPr>
            </w:pPr>
            <w:r w:rsidRPr="00492DD8">
              <w:rPr>
                <w:sz w:val="20"/>
                <w:szCs w:val="20"/>
              </w:rPr>
              <w:t>VARCHAR</w:t>
            </w:r>
          </w:p>
        </w:tc>
        <w:tc>
          <w:tcPr>
            <w:tcW w:w="4695" w:type="dxa"/>
          </w:tcPr>
          <w:p w14:paraId="0A0A6054" w14:textId="603BD668" w:rsidR="00CD0738" w:rsidRPr="00492DD8" w:rsidRDefault="00CD0738" w:rsidP="00CD07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username of the user being authorized to use the application</w:t>
            </w:r>
          </w:p>
        </w:tc>
      </w:tr>
    </w:tbl>
    <w:p w14:paraId="6ECD3125" w14:textId="77777777" w:rsidR="00923EEC" w:rsidRDefault="00923EEC" w:rsidP="007D4266"/>
    <w:p w14:paraId="4FD5FEB6" w14:textId="5F99601C" w:rsidR="00923EEC" w:rsidRDefault="00923EEC" w:rsidP="007D4266"/>
    <w:p w14:paraId="1A0903C4" w14:textId="77777777" w:rsidR="00923EEC" w:rsidRPr="007D4266" w:rsidRDefault="00923EEC" w:rsidP="007D4266"/>
    <w:p w14:paraId="7C7A1F2C" w14:textId="77777777" w:rsidR="00E4285A" w:rsidRDefault="00E4285A" w:rsidP="00020694">
      <w:pPr>
        <w:pStyle w:val="Heading2"/>
        <w:numPr>
          <w:ilvl w:val="1"/>
          <w:numId w:val="0"/>
        </w:numPr>
        <w:jc w:val="both"/>
        <w:rPr>
          <w:rFonts w:asciiTheme="majorHAnsi" w:eastAsia="Arial" w:hAnsiTheme="majorHAnsi" w:cstheme="majorHAnsi"/>
          <w:b/>
          <w:sz w:val="26"/>
          <w:szCs w:val="26"/>
        </w:rPr>
      </w:pPr>
    </w:p>
    <w:p w14:paraId="609E6590" w14:textId="77777777" w:rsidR="00E4285A" w:rsidRDefault="00E4285A" w:rsidP="00020694">
      <w:pPr>
        <w:pStyle w:val="Heading2"/>
        <w:numPr>
          <w:ilvl w:val="1"/>
          <w:numId w:val="0"/>
        </w:numPr>
        <w:jc w:val="both"/>
        <w:rPr>
          <w:rFonts w:asciiTheme="majorHAnsi" w:eastAsia="Arial" w:hAnsiTheme="majorHAnsi" w:cstheme="majorHAnsi"/>
          <w:b/>
          <w:sz w:val="26"/>
          <w:szCs w:val="26"/>
        </w:rPr>
      </w:pPr>
    </w:p>
    <w:p w14:paraId="3E1E4714" w14:textId="77777777" w:rsidR="00E4285A" w:rsidRDefault="00E4285A" w:rsidP="00020694">
      <w:pPr>
        <w:pStyle w:val="Heading2"/>
        <w:numPr>
          <w:ilvl w:val="1"/>
          <w:numId w:val="0"/>
        </w:numPr>
        <w:jc w:val="both"/>
        <w:rPr>
          <w:rFonts w:asciiTheme="majorHAnsi" w:eastAsia="Arial" w:hAnsiTheme="majorHAnsi" w:cstheme="majorHAnsi"/>
          <w:b/>
          <w:sz w:val="26"/>
          <w:szCs w:val="26"/>
        </w:rPr>
      </w:pPr>
    </w:p>
    <w:p w14:paraId="610BCA91" w14:textId="77777777" w:rsidR="00E4285A" w:rsidRDefault="00E4285A" w:rsidP="00020694">
      <w:pPr>
        <w:pStyle w:val="Heading2"/>
        <w:numPr>
          <w:ilvl w:val="1"/>
          <w:numId w:val="0"/>
        </w:numPr>
        <w:jc w:val="both"/>
        <w:rPr>
          <w:rFonts w:asciiTheme="majorHAnsi" w:eastAsia="Arial" w:hAnsiTheme="majorHAnsi" w:cstheme="majorHAnsi"/>
          <w:b/>
          <w:sz w:val="26"/>
          <w:szCs w:val="26"/>
        </w:rPr>
      </w:pPr>
    </w:p>
    <w:p w14:paraId="39CEC0CB" w14:textId="77777777" w:rsidR="00E4285A" w:rsidRDefault="00E4285A" w:rsidP="00020694">
      <w:pPr>
        <w:pStyle w:val="Heading2"/>
        <w:numPr>
          <w:ilvl w:val="1"/>
          <w:numId w:val="0"/>
        </w:numPr>
        <w:jc w:val="both"/>
        <w:rPr>
          <w:rFonts w:asciiTheme="majorHAnsi" w:eastAsia="Arial" w:hAnsiTheme="majorHAnsi" w:cstheme="majorHAnsi"/>
          <w:b/>
          <w:sz w:val="26"/>
          <w:szCs w:val="26"/>
        </w:rPr>
      </w:pPr>
    </w:p>
    <w:p w14:paraId="29F80227" w14:textId="77777777" w:rsidR="00E4285A" w:rsidRDefault="00E4285A" w:rsidP="00020694">
      <w:pPr>
        <w:pStyle w:val="Heading2"/>
        <w:numPr>
          <w:ilvl w:val="1"/>
          <w:numId w:val="0"/>
        </w:numPr>
        <w:jc w:val="both"/>
        <w:rPr>
          <w:rFonts w:asciiTheme="majorHAnsi" w:eastAsia="Arial" w:hAnsiTheme="majorHAnsi" w:cstheme="majorHAnsi"/>
          <w:b/>
          <w:sz w:val="26"/>
          <w:szCs w:val="26"/>
        </w:rPr>
      </w:pPr>
    </w:p>
    <w:p w14:paraId="40CDED8A" w14:textId="4D5E1E29" w:rsidR="00E4285A" w:rsidRDefault="00E4285A" w:rsidP="00020694">
      <w:pPr>
        <w:pStyle w:val="Heading2"/>
        <w:numPr>
          <w:ilvl w:val="1"/>
          <w:numId w:val="0"/>
        </w:numPr>
        <w:jc w:val="both"/>
        <w:rPr>
          <w:rFonts w:asciiTheme="majorHAnsi" w:eastAsia="Arial" w:hAnsiTheme="majorHAnsi" w:cstheme="majorHAnsi"/>
          <w:b/>
          <w:sz w:val="26"/>
          <w:szCs w:val="26"/>
        </w:rPr>
      </w:pPr>
    </w:p>
    <w:p w14:paraId="2EB7E689" w14:textId="77777777" w:rsidR="00FA369C" w:rsidRPr="00FA369C" w:rsidRDefault="00FA369C" w:rsidP="00FA369C"/>
    <w:p w14:paraId="2C6B89A2" w14:textId="77777777" w:rsidR="00E4285A" w:rsidRDefault="00E4285A" w:rsidP="00020694">
      <w:pPr>
        <w:pStyle w:val="Heading2"/>
        <w:numPr>
          <w:ilvl w:val="1"/>
          <w:numId w:val="0"/>
        </w:numPr>
        <w:jc w:val="both"/>
        <w:rPr>
          <w:rFonts w:asciiTheme="majorHAnsi" w:eastAsia="Arial" w:hAnsiTheme="majorHAnsi" w:cstheme="majorHAnsi"/>
          <w:b/>
          <w:sz w:val="26"/>
          <w:szCs w:val="26"/>
        </w:rPr>
      </w:pPr>
    </w:p>
    <w:p w14:paraId="5579289E" w14:textId="7364AAD8" w:rsidR="00246FB4" w:rsidRDefault="00246FB4" w:rsidP="00A109A5">
      <w:pPr>
        <w:pStyle w:val="Heading2"/>
        <w:numPr>
          <w:ilvl w:val="1"/>
          <w:numId w:val="43"/>
        </w:numPr>
        <w:jc w:val="both"/>
        <w:rPr>
          <w:rFonts w:asciiTheme="majorHAnsi" w:eastAsia="Arial" w:hAnsiTheme="majorHAnsi" w:cstheme="majorHAnsi"/>
          <w:b/>
          <w:sz w:val="26"/>
          <w:szCs w:val="26"/>
        </w:rPr>
      </w:pPr>
      <w:bookmarkStart w:id="62" w:name="_Toc40701473"/>
      <w:r>
        <w:rPr>
          <w:rFonts w:asciiTheme="majorHAnsi" w:eastAsia="Arial" w:hAnsiTheme="majorHAnsi" w:cstheme="majorHAnsi"/>
          <w:b/>
          <w:sz w:val="26"/>
          <w:szCs w:val="26"/>
        </w:rPr>
        <w:t>HCP-Level Schema</w:t>
      </w:r>
      <w:bookmarkEnd w:id="62"/>
    </w:p>
    <w:p w14:paraId="6DB34517" w14:textId="33A24CBB" w:rsidR="00BC0BD1" w:rsidRPr="00E05305" w:rsidRDefault="00BC0BD1" w:rsidP="00BC0BD1">
      <w:pPr>
        <w:pStyle w:val="Heading6"/>
        <w:rPr>
          <w:rFonts w:asciiTheme="majorHAnsi" w:eastAsia="Arial" w:hAnsiTheme="majorHAnsi" w:cstheme="majorHAnsi"/>
          <w:b/>
          <w:sz w:val="20"/>
          <w:szCs w:val="20"/>
        </w:rPr>
      </w:pPr>
      <w:r w:rsidRPr="00E05305">
        <w:rPr>
          <w:rFonts w:eastAsia="Arial"/>
          <w:sz w:val="20"/>
          <w:szCs w:val="20"/>
        </w:rPr>
        <w:t>Account_ref</w:t>
      </w:r>
      <w:r w:rsidR="002C133A" w:rsidRPr="00E05305">
        <w:rPr>
          <w:rFonts w:eastAsia="Arial"/>
          <w:sz w:val="20"/>
          <w:szCs w:val="20"/>
        </w:rPr>
        <w:t xml:space="preserve"> (Account reference)</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198"/>
        <w:gridCol w:w="1625"/>
        <w:gridCol w:w="4626"/>
      </w:tblGrid>
      <w:tr w:rsidR="00BC0BD1" w:rsidRPr="00E05305" w14:paraId="7EF423A9" w14:textId="77777777" w:rsidTr="002C133A">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98" w:type="dxa"/>
          </w:tcPr>
          <w:p w14:paraId="79861AB5" w14:textId="77777777" w:rsidR="00BC0BD1" w:rsidRPr="00E05305" w:rsidRDefault="00BC0BD1" w:rsidP="00BC0BD1">
            <w:pPr>
              <w:rPr>
                <w:sz w:val="20"/>
                <w:szCs w:val="20"/>
              </w:rPr>
            </w:pPr>
            <w:r w:rsidRPr="00E05305">
              <w:rPr>
                <w:sz w:val="20"/>
                <w:szCs w:val="20"/>
              </w:rPr>
              <w:t>Field Name</w:t>
            </w:r>
          </w:p>
        </w:tc>
        <w:tc>
          <w:tcPr>
            <w:tcW w:w="1625" w:type="dxa"/>
          </w:tcPr>
          <w:p w14:paraId="28BB83DF" w14:textId="77777777" w:rsidR="00BC0BD1" w:rsidRPr="00E05305" w:rsidRDefault="00BC0BD1" w:rsidP="00BC0BD1">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Data Type</w:t>
            </w:r>
          </w:p>
        </w:tc>
        <w:tc>
          <w:tcPr>
            <w:tcW w:w="4626" w:type="dxa"/>
          </w:tcPr>
          <w:p w14:paraId="3CBECE11" w14:textId="77777777" w:rsidR="00BC0BD1" w:rsidRPr="00E05305" w:rsidRDefault="00BC0BD1" w:rsidP="00BC0BD1">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Description</w:t>
            </w:r>
          </w:p>
        </w:tc>
      </w:tr>
      <w:tr w:rsidR="00BC0BD1" w:rsidRPr="00E05305" w14:paraId="7076C8CC" w14:textId="77777777" w:rsidTr="002C133A">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77090127" w14:textId="7947BC0E" w:rsidR="00BC0BD1" w:rsidRPr="00E05305" w:rsidRDefault="00BC0BD1" w:rsidP="00BC0BD1">
            <w:pPr>
              <w:spacing w:after="0" w:line="240" w:lineRule="auto"/>
              <w:ind w:left="0" w:firstLine="0"/>
              <w:rPr>
                <w:rFonts w:eastAsia="Times New Roman"/>
                <w:sz w:val="20"/>
                <w:szCs w:val="20"/>
              </w:rPr>
            </w:pPr>
            <w:r w:rsidRPr="00E05305">
              <w:rPr>
                <w:sz w:val="20"/>
                <w:szCs w:val="20"/>
              </w:rPr>
              <w:t>CLMS_Account_Id</w:t>
            </w:r>
          </w:p>
        </w:tc>
        <w:tc>
          <w:tcPr>
            <w:tcW w:w="1625" w:type="dxa"/>
            <w:vAlign w:val="bottom"/>
          </w:tcPr>
          <w:p w14:paraId="2F7E31A0" w14:textId="7FA38AAB" w:rsidR="00BC0BD1" w:rsidRPr="00E05305" w:rsidRDefault="00BC0BD1" w:rsidP="00BC0BD1">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BIGINT</w:t>
            </w:r>
          </w:p>
        </w:tc>
        <w:tc>
          <w:tcPr>
            <w:tcW w:w="4626" w:type="dxa"/>
          </w:tcPr>
          <w:p w14:paraId="174295BA" w14:textId="1347182B" w:rsidR="00BC0BD1" w:rsidRPr="00E05305" w:rsidRDefault="000B38FE" w:rsidP="00BC0BD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Uniquely identifies the</w:t>
            </w:r>
            <w:r w:rsidR="00F80996">
              <w:rPr>
                <w:sz w:val="20"/>
                <w:szCs w:val="20"/>
              </w:rPr>
              <w:t xml:space="preserve"> CLMS user </w:t>
            </w:r>
            <w:r>
              <w:rPr>
                <w:sz w:val="20"/>
                <w:szCs w:val="20"/>
              </w:rPr>
              <w:t>account</w:t>
            </w:r>
          </w:p>
        </w:tc>
      </w:tr>
      <w:tr w:rsidR="00F80996" w:rsidRPr="00E05305" w14:paraId="757D9398" w14:textId="77777777" w:rsidTr="002C133A">
        <w:trPr>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18023E36" w14:textId="6570BE89" w:rsidR="00F80996" w:rsidRPr="00E05305" w:rsidRDefault="00F80996" w:rsidP="00F80996">
            <w:pPr>
              <w:spacing w:after="0" w:line="240" w:lineRule="auto"/>
              <w:ind w:left="0" w:firstLine="0"/>
              <w:rPr>
                <w:rFonts w:eastAsia="Times New Roman"/>
                <w:sz w:val="20"/>
                <w:szCs w:val="20"/>
              </w:rPr>
            </w:pPr>
            <w:r w:rsidRPr="00E05305">
              <w:rPr>
                <w:sz w:val="20"/>
                <w:szCs w:val="20"/>
              </w:rPr>
              <w:t>Account_Type</w:t>
            </w:r>
          </w:p>
        </w:tc>
        <w:tc>
          <w:tcPr>
            <w:tcW w:w="1625" w:type="dxa"/>
            <w:vAlign w:val="bottom"/>
          </w:tcPr>
          <w:p w14:paraId="29195A16" w14:textId="46F39716" w:rsidR="00F80996" w:rsidRPr="00E05305" w:rsidRDefault="00F80996" w:rsidP="00F80996">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4CA1C7DF" w14:textId="7B19B2BB" w:rsidR="00F80996" w:rsidRPr="00E05305" w:rsidRDefault="00F80996" w:rsidP="00F809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Uniquely identifies the user account type</w:t>
            </w:r>
          </w:p>
        </w:tc>
      </w:tr>
      <w:tr w:rsidR="00F80996" w:rsidRPr="00E05305" w14:paraId="346465FF" w14:textId="77777777" w:rsidTr="002C133A">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6D942966" w14:textId="1807F04D" w:rsidR="00F80996" w:rsidRPr="00E05305" w:rsidRDefault="00F80996" w:rsidP="00F80996">
            <w:pPr>
              <w:spacing w:after="0" w:line="240" w:lineRule="auto"/>
              <w:ind w:left="0" w:firstLine="0"/>
              <w:rPr>
                <w:rFonts w:eastAsia="Times New Roman"/>
                <w:sz w:val="20"/>
                <w:szCs w:val="20"/>
              </w:rPr>
            </w:pPr>
            <w:r w:rsidRPr="00E05305">
              <w:rPr>
                <w:sz w:val="20"/>
                <w:szCs w:val="20"/>
              </w:rPr>
              <w:t>Account_Id</w:t>
            </w:r>
          </w:p>
        </w:tc>
        <w:tc>
          <w:tcPr>
            <w:tcW w:w="1625" w:type="dxa"/>
            <w:vAlign w:val="bottom"/>
          </w:tcPr>
          <w:p w14:paraId="68051F92" w14:textId="07D22B6E" w:rsidR="00F80996" w:rsidRPr="00E05305" w:rsidRDefault="00F80996" w:rsidP="00F80996">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27990513" w14:textId="15192C07" w:rsidR="00F80996" w:rsidRPr="00E05305" w:rsidRDefault="00F80996" w:rsidP="00F809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Uniquely identifies the user account </w:t>
            </w:r>
          </w:p>
        </w:tc>
      </w:tr>
      <w:tr w:rsidR="00F80996" w:rsidRPr="00E05305" w14:paraId="36B75153" w14:textId="77777777" w:rsidTr="002C133A">
        <w:trPr>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0AA9B50B" w14:textId="301289CA" w:rsidR="00F80996" w:rsidRPr="00E05305" w:rsidRDefault="00F80996" w:rsidP="00F80996">
            <w:pPr>
              <w:spacing w:after="0" w:line="240" w:lineRule="auto"/>
              <w:ind w:left="0" w:firstLine="0"/>
              <w:rPr>
                <w:rFonts w:eastAsia="Times New Roman"/>
                <w:sz w:val="20"/>
                <w:szCs w:val="20"/>
              </w:rPr>
            </w:pPr>
            <w:r w:rsidRPr="00E05305">
              <w:rPr>
                <w:sz w:val="20"/>
                <w:szCs w:val="20"/>
              </w:rPr>
              <w:t>Account_Name</w:t>
            </w:r>
          </w:p>
        </w:tc>
        <w:tc>
          <w:tcPr>
            <w:tcW w:w="1625" w:type="dxa"/>
            <w:vAlign w:val="bottom"/>
          </w:tcPr>
          <w:p w14:paraId="2B930C76" w14:textId="2C51F1EA" w:rsidR="00F80996" w:rsidRPr="00E05305" w:rsidRDefault="00F80996" w:rsidP="00F80996">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4351DDD0" w14:textId="0D58DAE1" w:rsidR="00F80996" w:rsidRPr="00E05305" w:rsidRDefault="00F80996" w:rsidP="00F809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Name of the account</w:t>
            </w:r>
          </w:p>
        </w:tc>
      </w:tr>
      <w:tr w:rsidR="00F80996" w:rsidRPr="00E05305" w14:paraId="37679141" w14:textId="77777777" w:rsidTr="002C133A">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31B7B20C" w14:textId="77777777" w:rsidR="00F80996" w:rsidRPr="00E05305" w:rsidRDefault="00F80996" w:rsidP="00F80996">
            <w:pPr>
              <w:rPr>
                <w:sz w:val="20"/>
                <w:szCs w:val="20"/>
              </w:rPr>
            </w:pPr>
            <w:r w:rsidRPr="00E05305">
              <w:rPr>
                <w:sz w:val="20"/>
                <w:szCs w:val="20"/>
              </w:rPr>
              <w:t>pwd</w:t>
            </w:r>
          </w:p>
        </w:tc>
        <w:tc>
          <w:tcPr>
            <w:tcW w:w="1625" w:type="dxa"/>
            <w:vAlign w:val="bottom"/>
          </w:tcPr>
          <w:p w14:paraId="6F36487A" w14:textId="2E6D015B" w:rsidR="00F80996" w:rsidRPr="00E05305" w:rsidRDefault="00F80996" w:rsidP="00F80996">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10877386" w14:textId="7ADFEDEA" w:rsidR="00F80996" w:rsidRPr="00E05305" w:rsidRDefault="00F80996" w:rsidP="00F80996">
            <w:pPr>
              <w:ind w:left="0" w:firstLine="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User account password</w:t>
            </w:r>
          </w:p>
        </w:tc>
      </w:tr>
      <w:tr w:rsidR="00F80996" w:rsidRPr="00E05305" w14:paraId="7910D4AF" w14:textId="77777777" w:rsidTr="002C133A">
        <w:trPr>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1B3C3F96" w14:textId="25E50CC8" w:rsidR="00F80996" w:rsidRPr="00E05305" w:rsidRDefault="00F80996" w:rsidP="00F80996">
            <w:pPr>
              <w:spacing w:after="0" w:line="240" w:lineRule="auto"/>
              <w:ind w:left="0" w:firstLine="0"/>
              <w:rPr>
                <w:rFonts w:eastAsia="Times New Roman"/>
                <w:sz w:val="20"/>
                <w:szCs w:val="20"/>
              </w:rPr>
            </w:pPr>
            <w:r w:rsidRPr="00E05305">
              <w:rPr>
                <w:sz w:val="20"/>
                <w:szCs w:val="20"/>
              </w:rPr>
              <w:t>DEA_ID</w:t>
            </w:r>
          </w:p>
        </w:tc>
        <w:tc>
          <w:tcPr>
            <w:tcW w:w="1625" w:type="dxa"/>
            <w:vAlign w:val="bottom"/>
          </w:tcPr>
          <w:p w14:paraId="71601037" w14:textId="0D022FD1" w:rsidR="00F80996" w:rsidRPr="00E05305" w:rsidRDefault="00F80996" w:rsidP="00F80996">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0D5B0D10" w14:textId="77777777" w:rsidR="00F80996" w:rsidRPr="00E05305" w:rsidRDefault="00F80996" w:rsidP="00F80996">
            <w:pPr>
              <w:cnfStyle w:val="000000000000" w:firstRow="0" w:lastRow="0" w:firstColumn="0" w:lastColumn="0" w:oddVBand="0" w:evenVBand="0" w:oddHBand="0" w:evenHBand="0" w:firstRowFirstColumn="0" w:firstRowLastColumn="0" w:lastRowFirstColumn="0" w:lastRowLastColumn="0"/>
              <w:rPr>
                <w:sz w:val="20"/>
                <w:szCs w:val="20"/>
              </w:rPr>
            </w:pPr>
          </w:p>
        </w:tc>
      </w:tr>
      <w:tr w:rsidR="00F80996" w:rsidRPr="00E05305" w14:paraId="4A9382DA" w14:textId="77777777" w:rsidTr="002C133A">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15BC2E6B" w14:textId="404B7EDC" w:rsidR="00F80996" w:rsidRPr="00E05305" w:rsidRDefault="00F80996" w:rsidP="00F80996">
            <w:pPr>
              <w:spacing w:after="0" w:line="240" w:lineRule="auto"/>
              <w:ind w:left="0" w:firstLine="0"/>
              <w:rPr>
                <w:rFonts w:eastAsia="Times New Roman"/>
                <w:sz w:val="20"/>
                <w:szCs w:val="20"/>
              </w:rPr>
            </w:pPr>
            <w:r w:rsidRPr="00E05305">
              <w:rPr>
                <w:sz w:val="20"/>
                <w:szCs w:val="20"/>
              </w:rPr>
              <w:lastRenderedPageBreak/>
              <w:t>HIN_ID</w:t>
            </w:r>
          </w:p>
        </w:tc>
        <w:tc>
          <w:tcPr>
            <w:tcW w:w="1625" w:type="dxa"/>
            <w:vAlign w:val="bottom"/>
          </w:tcPr>
          <w:p w14:paraId="6F4D87A0" w14:textId="6AB19184" w:rsidR="00F80996" w:rsidRPr="00E05305" w:rsidRDefault="00F80996" w:rsidP="00F80996">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0C58ED47" w14:textId="77777777" w:rsidR="00F80996" w:rsidRPr="00E05305" w:rsidRDefault="00F80996" w:rsidP="00F80996">
            <w:pPr>
              <w:cnfStyle w:val="000000100000" w:firstRow="0" w:lastRow="0" w:firstColumn="0" w:lastColumn="0" w:oddVBand="0" w:evenVBand="0" w:oddHBand="1" w:evenHBand="0" w:firstRowFirstColumn="0" w:firstRowLastColumn="0" w:lastRowFirstColumn="0" w:lastRowLastColumn="0"/>
              <w:rPr>
                <w:sz w:val="20"/>
                <w:szCs w:val="20"/>
              </w:rPr>
            </w:pPr>
          </w:p>
        </w:tc>
      </w:tr>
      <w:tr w:rsidR="00F80996" w:rsidRPr="00E05305" w14:paraId="0FC8932D" w14:textId="77777777" w:rsidTr="002C133A">
        <w:trPr>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2F41C686" w14:textId="044363A2" w:rsidR="00F80996" w:rsidRPr="00E05305" w:rsidRDefault="00F80996" w:rsidP="00F80996">
            <w:pPr>
              <w:spacing w:after="0" w:line="240" w:lineRule="auto"/>
              <w:ind w:left="0" w:firstLine="0"/>
              <w:rPr>
                <w:rFonts w:eastAsia="Times New Roman"/>
                <w:sz w:val="20"/>
                <w:szCs w:val="20"/>
              </w:rPr>
            </w:pPr>
            <w:r w:rsidRPr="00E05305">
              <w:rPr>
                <w:sz w:val="20"/>
                <w:szCs w:val="20"/>
              </w:rPr>
              <w:t>Status</w:t>
            </w:r>
          </w:p>
        </w:tc>
        <w:tc>
          <w:tcPr>
            <w:tcW w:w="1625" w:type="dxa"/>
            <w:vAlign w:val="bottom"/>
          </w:tcPr>
          <w:p w14:paraId="0969DBEC" w14:textId="3928534A" w:rsidR="00F80996" w:rsidRPr="00E05305" w:rsidRDefault="00F80996" w:rsidP="00F80996">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3D26AD06" w14:textId="77777777" w:rsidR="00F80996" w:rsidRPr="00E05305" w:rsidRDefault="00F80996" w:rsidP="00F80996">
            <w:pPr>
              <w:cnfStyle w:val="000000000000" w:firstRow="0" w:lastRow="0" w:firstColumn="0" w:lastColumn="0" w:oddVBand="0" w:evenVBand="0" w:oddHBand="0" w:evenHBand="0" w:firstRowFirstColumn="0" w:firstRowLastColumn="0" w:lastRowFirstColumn="0" w:lastRowLastColumn="0"/>
              <w:rPr>
                <w:sz w:val="20"/>
                <w:szCs w:val="20"/>
              </w:rPr>
            </w:pPr>
          </w:p>
        </w:tc>
      </w:tr>
      <w:tr w:rsidR="00F80996" w:rsidRPr="00E05305" w14:paraId="4EC8A026" w14:textId="77777777" w:rsidTr="002C133A">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1CC2F094" w14:textId="39E9B181" w:rsidR="00F80996" w:rsidRPr="00E05305" w:rsidRDefault="00F80996" w:rsidP="00F80996">
            <w:pPr>
              <w:spacing w:after="0" w:line="240" w:lineRule="auto"/>
              <w:ind w:left="0" w:firstLine="0"/>
              <w:rPr>
                <w:rFonts w:eastAsia="Times New Roman"/>
                <w:sz w:val="20"/>
                <w:szCs w:val="20"/>
              </w:rPr>
            </w:pPr>
            <w:r w:rsidRPr="00E05305">
              <w:rPr>
                <w:sz w:val="20"/>
                <w:szCs w:val="20"/>
              </w:rPr>
              <w:t>INSERT_TIMESTAMP</w:t>
            </w:r>
          </w:p>
        </w:tc>
        <w:tc>
          <w:tcPr>
            <w:tcW w:w="1625" w:type="dxa"/>
            <w:vAlign w:val="bottom"/>
          </w:tcPr>
          <w:p w14:paraId="7D941F53" w14:textId="0F9C10A3" w:rsidR="00F80996" w:rsidRPr="00E05305" w:rsidRDefault="00F80996" w:rsidP="00F80996">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 xml:space="preserve">TIMESTAMP </w:t>
            </w:r>
          </w:p>
        </w:tc>
        <w:tc>
          <w:tcPr>
            <w:tcW w:w="4626" w:type="dxa"/>
          </w:tcPr>
          <w:p w14:paraId="3682B0E2" w14:textId="282516A9" w:rsidR="00F80996" w:rsidRPr="00946273" w:rsidRDefault="00946273" w:rsidP="00946273">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0"/>
                <w:szCs w:val="20"/>
              </w:rPr>
            </w:pPr>
            <w:r w:rsidRPr="00946273">
              <w:rPr>
                <w:rFonts w:asciiTheme="majorHAnsi" w:eastAsia="Times New Roman" w:hAnsiTheme="majorHAnsi" w:cstheme="majorHAnsi"/>
                <w:color w:val="auto"/>
                <w:sz w:val="20"/>
                <w:szCs w:val="20"/>
              </w:rPr>
              <w:t>Time of account insertion into the table without time zone details</w:t>
            </w:r>
          </w:p>
        </w:tc>
      </w:tr>
      <w:tr w:rsidR="00946273" w:rsidRPr="00E05305" w14:paraId="0AFFFA13" w14:textId="77777777" w:rsidTr="002C133A">
        <w:trPr>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01B4A7AD" w14:textId="23602E3F" w:rsidR="00946273" w:rsidRPr="00E05305" w:rsidRDefault="00946273" w:rsidP="00946273">
            <w:pPr>
              <w:spacing w:after="0" w:line="240" w:lineRule="auto"/>
              <w:ind w:left="0" w:firstLine="0"/>
              <w:rPr>
                <w:rFonts w:eastAsia="Times New Roman"/>
                <w:sz w:val="20"/>
                <w:szCs w:val="20"/>
              </w:rPr>
            </w:pPr>
            <w:r w:rsidRPr="00E05305">
              <w:rPr>
                <w:sz w:val="20"/>
                <w:szCs w:val="20"/>
              </w:rPr>
              <w:t>UPDATE_TIMESTAMP</w:t>
            </w:r>
          </w:p>
        </w:tc>
        <w:tc>
          <w:tcPr>
            <w:tcW w:w="1625" w:type="dxa"/>
            <w:vAlign w:val="bottom"/>
          </w:tcPr>
          <w:p w14:paraId="0A915179" w14:textId="7136E85F" w:rsidR="00946273" w:rsidRPr="00E05305" w:rsidRDefault="00946273" w:rsidP="0094627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 xml:space="preserve">TIMESTAMP </w:t>
            </w:r>
          </w:p>
        </w:tc>
        <w:tc>
          <w:tcPr>
            <w:tcW w:w="4626" w:type="dxa"/>
          </w:tcPr>
          <w:p w14:paraId="03EF363A" w14:textId="177EEAB4" w:rsidR="00946273" w:rsidRPr="00E05305" w:rsidRDefault="00946273" w:rsidP="00946273">
            <w:pPr>
              <w:cnfStyle w:val="000000000000" w:firstRow="0" w:lastRow="0" w:firstColumn="0" w:lastColumn="0" w:oddVBand="0" w:evenVBand="0" w:oddHBand="0" w:evenHBand="0" w:firstRowFirstColumn="0" w:firstRowLastColumn="0" w:lastRowFirstColumn="0" w:lastRowLastColumn="0"/>
              <w:rPr>
                <w:sz w:val="20"/>
                <w:szCs w:val="20"/>
              </w:rPr>
            </w:pPr>
            <w:r w:rsidRPr="00946273">
              <w:rPr>
                <w:rFonts w:asciiTheme="majorHAnsi" w:eastAsia="Times New Roman" w:hAnsiTheme="majorHAnsi" w:cstheme="majorHAnsi"/>
                <w:color w:val="auto"/>
                <w:sz w:val="20"/>
                <w:szCs w:val="20"/>
              </w:rPr>
              <w:t xml:space="preserve">Time </w:t>
            </w:r>
            <w:r>
              <w:rPr>
                <w:rFonts w:asciiTheme="majorHAnsi" w:eastAsia="Times New Roman" w:hAnsiTheme="majorHAnsi" w:cstheme="majorHAnsi"/>
                <w:color w:val="auto"/>
                <w:sz w:val="20"/>
                <w:szCs w:val="20"/>
              </w:rPr>
              <w:t xml:space="preserve">when the account was last updated </w:t>
            </w:r>
            <w:r w:rsidRPr="00946273">
              <w:rPr>
                <w:rFonts w:asciiTheme="majorHAnsi" w:eastAsia="Times New Roman" w:hAnsiTheme="majorHAnsi" w:cstheme="majorHAnsi"/>
                <w:color w:val="auto"/>
                <w:sz w:val="20"/>
                <w:szCs w:val="20"/>
              </w:rPr>
              <w:t>without time zone details</w:t>
            </w:r>
          </w:p>
        </w:tc>
      </w:tr>
    </w:tbl>
    <w:p w14:paraId="180FB8AB" w14:textId="77777777" w:rsidR="00BC0BD1" w:rsidRPr="00E05305" w:rsidRDefault="00BC0BD1" w:rsidP="00BC0BD1">
      <w:pPr>
        <w:rPr>
          <w:sz w:val="20"/>
          <w:szCs w:val="20"/>
        </w:rPr>
      </w:pPr>
    </w:p>
    <w:p w14:paraId="2E2C38EF" w14:textId="77777777" w:rsidR="00BC0BD1" w:rsidRPr="00E05305" w:rsidRDefault="00BC0BD1" w:rsidP="00BC0BD1">
      <w:pPr>
        <w:rPr>
          <w:sz w:val="20"/>
          <w:szCs w:val="20"/>
        </w:rPr>
      </w:pPr>
    </w:p>
    <w:p w14:paraId="1B2FA21C" w14:textId="1E84586A" w:rsidR="00DA3504" w:rsidRPr="00E05305" w:rsidRDefault="00DA3504" w:rsidP="002C133A">
      <w:pPr>
        <w:ind w:left="0" w:firstLine="0"/>
        <w:rPr>
          <w:sz w:val="20"/>
          <w:szCs w:val="20"/>
        </w:rPr>
      </w:pPr>
    </w:p>
    <w:p w14:paraId="56408F7B" w14:textId="2AD497C5" w:rsidR="002C133A" w:rsidRDefault="002C133A" w:rsidP="002C133A">
      <w:pPr>
        <w:ind w:left="0" w:firstLine="0"/>
        <w:rPr>
          <w:sz w:val="20"/>
          <w:szCs w:val="20"/>
        </w:rPr>
      </w:pPr>
    </w:p>
    <w:p w14:paraId="38CF24D4" w14:textId="7DC49EB2" w:rsidR="00E05305" w:rsidRDefault="00E05305" w:rsidP="002C133A">
      <w:pPr>
        <w:ind w:left="0" w:firstLine="0"/>
        <w:rPr>
          <w:sz w:val="20"/>
          <w:szCs w:val="20"/>
        </w:rPr>
      </w:pPr>
    </w:p>
    <w:p w14:paraId="7B091004" w14:textId="25B86550" w:rsidR="00E05305" w:rsidRDefault="00E05305" w:rsidP="002C133A">
      <w:pPr>
        <w:ind w:left="0" w:firstLine="0"/>
        <w:rPr>
          <w:sz w:val="20"/>
          <w:szCs w:val="20"/>
        </w:rPr>
      </w:pPr>
    </w:p>
    <w:p w14:paraId="24CE19EF" w14:textId="63337B50" w:rsidR="00BC0BD1" w:rsidRPr="00E05305" w:rsidRDefault="00BC0BD1" w:rsidP="00FA448A">
      <w:pPr>
        <w:pStyle w:val="Heading6"/>
        <w:ind w:left="0" w:firstLine="0"/>
        <w:rPr>
          <w:rFonts w:asciiTheme="majorHAnsi" w:eastAsia="Arial" w:hAnsiTheme="majorHAnsi" w:cstheme="majorHAnsi"/>
          <w:b/>
          <w:sz w:val="20"/>
          <w:szCs w:val="20"/>
        </w:rPr>
      </w:pPr>
      <w:r w:rsidRPr="00E05305">
        <w:rPr>
          <w:rFonts w:eastAsia="Arial"/>
          <w:sz w:val="20"/>
          <w:szCs w:val="20"/>
        </w:rPr>
        <w:t>Affiliation_ref</w:t>
      </w:r>
      <w:r w:rsidR="002C133A" w:rsidRPr="00E05305">
        <w:rPr>
          <w:rFonts w:eastAsia="Arial"/>
          <w:sz w:val="20"/>
          <w:szCs w:val="20"/>
        </w:rPr>
        <w:t xml:space="preserve"> (</w:t>
      </w:r>
      <w:r w:rsidR="0034400D">
        <w:rPr>
          <w:rFonts w:eastAsia="Arial"/>
          <w:sz w:val="20"/>
          <w:szCs w:val="20"/>
        </w:rPr>
        <w:t>Affiliation</w:t>
      </w:r>
      <w:r w:rsidR="002C133A" w:rsidRPr="00E05305">
        <w:rPr>
          <w:rFonts w:eastAsia="Arial"/>
          <w:sz w:val="20"/>
          <w:szCs w:val="20"/>
        </w:rPr>
        <w:t xml:space="preserve"> reference)</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198"/>
        <w:gridCol w:w="1199"/>
        <w:gridCol w:w="5052"/>
      </w:tblGrid>
      <w:tr w:rsidR="00BC0BD1" w:rsidRPr="00E05305" w14:paraId="22C7FB45" w14:textId="77777777" w:rsidTr="00C65DFB">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98" w:type="dxa"/>
          </w:tcPr>
          <w:p w14:paraId="11C5A883" w14:textId="77777777" w:rsidR="00BC0BD1" w:rsidRPr="00E05305" w:rsidRDefault="00BC0BD1" w:rsidP="00BC0BD1">
            <w:pPr>
              <w:rPr>
                <w:sz w:val="20"/>
                <w:szCs w:val="20"/>
              </w:rPr>
            </w:pPr>
            <w:r w:rsidRPr="00E05305">
              <w:rPr>
                <w:sz w:val="20"/>
                <w:szCs w:val="20"/>
              </w:rPr>
              <w:t>Field Name</w:t>
            </w:r>
          </w:p>
        </w:tc>
        <w:tc>
          <w:tcPr>
            <w:tcW w:w="1199" w:type="dxa"/>
          </w:tcPr>
          <w:p w14:paraId="66DE7664" w14:textId="77777777" w:rsidR="00BC0BD1" w:rsidRPr="00E05305" w:rsidRDefault="00BC0BD1" w:rsidP="00BC0BD1">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Data Type</w:t>
            </w:r>
          </w:p>
        </w:tc>
        <w:tc>
          <w:tcPr>
            <w:tcW w:w="5052" w:type="dxa"/>
          </w:tcPr>
          <w:p w14:paraId="7F70BB22" w14:textId="77777777" w:rsidR="00BC0BD1" w:rsidRPr="00E05305" w:rsidRDefault="00BC0BD1" w:rsidP="00BC0BD1">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Description</w:t>
            </w:r>
          </w:p>
        </w:tc>
      </w:tr>
      <w:tr w:rsidR="00BC0BD1" w:rsidRPr="00E05305" w14:paraId="4DB4B30E" w14:textId="77777777" w:rsidTr="00C65DFB">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6CFF398A" w14:textId="730DADF1" w:rsidR="00BC0BD1" w:rsidRPr="00E05305" w:rsidRDefault="00BC0BD1" w:rsidP="00BC0BD1">
            <w:pPr>
              <w:spacing w:after="0" w:line="240" w:lineRule="auto"/>
              <w:ind w:left="0" w:firstLine="0"/>
              <w:rPr>
                <w:rFonts w:eastAsia="Times New Roman"/>
                <w:sz w:val="20"/>
                <w:szCs w:val="20"/>
              </w:rPr>
            </w:pPr>
            <w:r w:rsidRPr="00E05305">
              <w:rPr>
                <w:sz w:val="20"/>
                <w:szCs w:val="20"/>
              </w:rPr>
              <w:t>zip</w:t>
            </w:r>
          </w:p>
        </w:tc>
        <w:tc>
          <w:tcPr>
            <w:tcW w:w="1199" w:type="dxa"/>
            <w:vAlign w:val="bottom"/>
          </w:tcPr>
          <w:p w14:paraId="164F5B2C" w14:textId="77777777" w:rsidR="00BC0BD1" w:rsidRPr="00E05305" w:rsidRDefault="00BC0BD1" w:rsidP="00BC0BD1">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BIGINT</w:t>
            </w:r>
          </w:p>
        </w:tc>
        <w:tc>
          <w:tcPr>
            <w:tcW w:w="5052" w:type="dxa"/>
          </w:tcPr>
          <w:p w14:paraId="7D695A28" w14:textId="3C5374E1" w:rsidR="00BC0BD1" w:rsidRPr="00E05305" w:rsidRDefault="00946273" w:rsidP="00BC0BD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Zip code of the affiliation reference</w:t>
            </w:r>
          </w:p>
        </w:tc>
      </w:tr>
      <w:tr w:rsidR="00946273" w:rsidRPr="00E05305" w14:paraId="2D86F107" w14:textId="77777777" w:rsidTr="00C65DFB">
        <w:trPr>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28460A1C" w14:textId="65CBBE9B" w:rsidR="00946273" w:rsidRPr="00E05305" w:rsidRDefault="00946273" w:rsidP="00946273">
            <w:pPr>
              <w:spacing w:after="0" w:line="240" w:lineRule="auto"/>
              <w:ind w:left="0" w:firstLine="0"/>
              <w:rPr>
                <w:rFonts w:eastAsia="Times New Roman"/>
                <w:sz w:val="20"/>
                <w:szCs w:val="20"/>
              </w:rPr>
            </w:pPr>
            <w:r w:rsidRPr="00E05305">
              <w:rPr>
                <w:sz w:val="20"/>
                <w:szCs w:val="20"/>
              </w:rPr>
              <w:t>city</w:t>
            </w:r>
          </w:p>
        </w:tc>
        <w:tc>
          <w:tcPr>
            <w:tcW w:w="1199" w:type="dxa"/>
            <w:vAlign w:val="bottom"/>
          </w:tcPr>
          <w:p w14:paraId="21FEAED6" w14:textId="7E4CF92C" w:rsidR="00946273" w:rsidRPr="00E05305" w:rsidRDefault="00946273" w:rsidP="0094627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TEXT</w:t>
            </w:r>
          </w:p>
        </w:tc>
        <w:tc>
          <w:tcPr>
            <w:tcW w:w="5052" w:type="dxa"/>
          </w:tcPr>
          <w:p w14:paraId="42861957" w14:textId="3D580401" w:rsidR="00946273" w:rsidRPr="00E05305" w:rsidRDefault="00946273" w:rsidP="00946273">
            <w:pPr>
              <w:ind w:left="0"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City of the affiliation reference</w:t>
            </w:r>
          </w:p>
        </w:tc>
      </w:tr>
      <w:tr w:rsidR="00946273" w:rsidRPr="00E05305" w14:paraId="0087B83E" w14:textId="77777777" w:rsidTr="00C65DFB">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2CD96BE4" w14:textId="6B1617B9" w:rsidR="00946273" w:rsidRPr="00E05305" w:rsidRDefault="00946273" w:rsidP="00946273">
            <w:pPr>
              <w:spacing w:after="0" w:line="240" w:lineRule="auto"/>
              <w:ind w:left="0" w:firstLine="0"/>
              <w:rPr>
                <w:rFonts w:eastAsia="Times New Roman"/>
                <w:sz w:val="20"/>
                <w:szCs w:val="20"/>
              </w:rPr>
            </w:pPr>
            <w:r w:rsidRPr="00E05305">
              <w:rPr>
                <w:sz w:val="20"/>
                <w:szCs w:val="20"/>
              </w:rPr>
              <w:t>state</w:t>
            </w:r>
          </w:p>
        </w:tc>
        <w:tc>
          <w:tcPr>
            <w:tcW w:w="1199" w:type="dxa"/>
            <w:vAlign w:val="bottom"/>
          </w:tcPr>
          <w:p w14:paraId="2C0CD535" w14:textId="7B694A09" w:rsidR="00946273" w:rsidRPr="00E05305" w:rsidRDefault="00946273" w:rsidP="0094627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TEXT</w:t>
            </w:r>
          </w:p>
        </w:tc>
        <w:tc>
          <w:tcPr>
            <w:tcW w:w="5052" w:type="dxa"/>
          </w:tcPr>
          <w:p w14:paraId="035C21C2" w14:textId="619CF0BC" w:rsidR="00946273" w:rsidRPr="00E05305" w:rsidRDefault="00946273" w:rsidP="0094627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State of the affiliation reference</w:t>
            </w:r>
          </w:p>
        </w:tc>
      </w:tr>
      <w:tr w:rsidR="00946273" w:rsidRPr="00E05305" w14:paraId="34FD0238" w14:textId="77777777" w:rsidTr="00C65DFB">
        <w:trPr>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71B3CECE" w14:textId="3171098B" w:rsidR="00946273" w:rsidRPr="00E05305" w:rsidRDefault="00946273" w:rsidP="00946273">
            <w:pPr>
              <w:spacing w:after="0" w:line="240" w:lineRule="auto"/>
              <w:ind w:left="0" w:firstLine="0"/>
              <w:rPr>
                <w:rFonts w:eastAsia="Times New Roman"/>
                <w:sz w:val="20"/>
                <w:szCs w:val="20"/>
              </w:rPr>
            </w:pPr>
            <w:r w:rsidRPr="00E05305">
              <w:rPr>
                <w:sz w:val="20"/>
                <w:szCs w:val="20"/>
              </w:rPr>
              <w:t>territory_id</w:t>
            </w:r>
          </w:p>
        </w:tc>
        <w:tc>
          <w:tcPr>
            <w:tcW w:w="1199" w:type="dxa"/>
            <w:vAlign w:val="bottom"/>
          </w:tcPr>
          <w:p w14:paraId="1A119C17" w14:textId="69CE9E58" w:rsidR="00946273" w:rsidRPr="00E05305" w:rsidRDefault="00946273" w:rsidP="0094627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TEXT</w:t>
            </w:r>
          </w:p>
        </w:tc>
        <w:tc>
          <w:tcPr>
            <w:tcW w:w="5052" w:type="dxa"/>
          </w:tcPr>
          <w:p w14:paraId="309DE8E9" w14:textId="6589E4C3" w:rsidR="00946273" w:rsidRPr="00E05305" w:rsidRDefault="00946273" w:rsidP="0094627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Identifies uniquely the territory of the affiliation reference</w:t>
            </w:r>
          </w:p>
        </w:tc>
      </w:tr>
      <w:tr w:rsidR="00946273" w:rsidRPr="00E05305" w14:paraId="145E2275" w14:textId="77777777" w:rsidTr="00C65DFB">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694AF46F" w14:textId="369E3217" w:rsidR="00946273" w:rsidRPr="00E05305" w:rsidRDefault="00946273" w:rsidP="00946273">
            <w:pPr>
              <w:rPr>
                <w:sz w:val="20"/>
                <w:szCs w:val="20"/>
              </w:rPr>
            </w:pPr>
            <w:r w:rsidRPr="00E05305">
              <w:rPr>
                <w:sz w:val="20"/>
                <w:szCs w:val="20"/>
              </w:rPr>
              <w:t>region_id</w:t>
            </w:r>
          </w:p>
        </w:tc>
        <w:tc>
          <w:tcPr>
            <w:tcW w:w="1199" w:type="dxa"/>
            <w:vAlign w:val="bottom"/>
          </w:tcPr>
          <w:p w14:paraId="7B903B36" w14:textId="04A265F2" w:rsidR="00946273" w:rsidRPr="00E05305" w:rsidRDefault="00946273" w:rsidP="0094627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TEXT</w:t>
            </w:r>
          </w:p>
        </w:tc>
        <w:tc>
          <w:tcPr>
            <w:tcW w:w="5052" w:type="dxa"/>
          </w:tcPr>
          <w:p w14:paraId="673C6E3E" w14:textId="5AF29967" w:rsidR="00946273" w:rsidRPr="00E05305" w:rsidRDefault="00946273" w:rsidP="0094627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Uniquely identifies the region of the affiliation reference</w:t>
            </w:r>
          </w:p>
        </w:tc>
      </w:tr>
      <w:tr w:rsidR="00946273" w:rsidRPr="00E05305" w14:paraId="1BC0FB59" w14:textId="77777777" w:rsidTr="00C65DFB">
        <w:trPr>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7A5CA57D" w14:textId="1EA2F911" w:rsidR="00946273" w:rsidRPr="00E05305" w:rsidRDefault="00946273" w:rsidP="00946273">
            <w:pPr>
              <w:spacing w:after="0" w:line="240" w:lineRule="auto"/>
              <w:ind w:left="0" w:firstLine="0"/>
              <w:rPr>
                <w:rFonts w:eastAsia="Times New Roman"/>
                <w:sz w:val="20"/>
                <w:szCs w:val="20"/>
              </w:rPr>
            </w:pPr>
            <w:r w:rsidRPr="00E05305">
              <w:rPr>
                <w:sz w:val="20"/>
                <w:szCs w:val="20"/>
              </w:rPr>
              <w:t>region_name</w:t>
            </w:r>
          </w:p>
        </w:tc>
        <w:tc>
          <w:tcPr>
            <w:tcW w:w="1199" w:type="dxa"/>
            <w:vAlign w:val="bottom"/>
          </w:tcPr>
          <w:p w14:paraId="4F459516" w14:textId="27591FEF" w:rsidR="00946273" w:rsidRPr="00E05305" w:rsidRDefault="00946273" w:rsidP="0094627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TEXT</w:t>
            </w:r>
          </w:p>
        </w:tc>
        <w:tc>
          <w:tcPr>
            <w:tcW w:w="5052" w:type="dxa"/>
          </w:tcPr>
          <w:p w14:paraId="3B753D64" w14:textId="61E0A0D4" w:rsidR="00946273" w:rsidRPr="00E05305" w:rsidRDefault="00946273" w:rsidP="0094627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Name of the region</w:t>
            </w:r>
          </w:p>
        </w:tc>
      </w:tr>
      <w:tr w:rsidR="00946273" w:rsidRPr="00E05305" w14:paraId="206405FD" w14:textId="77777777" w:rsidTr="00C65DFB">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55774CE3" w14:textId="65390BEE" w:rsidR="00946273" w:rsidRPr="00E05305" w:rsidRDefault="00946273" w:rsidP="00946273">
            <w:pPr>
              <w:spacing w:after="0" w:line="240" w:lineRule="auto"/>
              <w:ind w:left="0" w:firstLine="0"/>
              <w:rPr>
                <w:rFonts w:eastAsia="Times New Roman"/>
                <w:sz w:val="20"/>
                <w:szCs w:val="20"/>
              </w:rPr>
            </w:pPr>
            <w:r w:rsidRPr="00E05305">
              <w:rPr>
                <w:sz w:val="20"/>
                <w:szCs w:val="20"/>
              </w:rPr>
              <w:t>district_id</w:t>
            </w:r>
          </w:p>
        </w:tc>
        <w:tc>
          <w:tcPr>
            <w:tcW w:w="1199" w:type="dxa"/>
            <w:vAlign w:val="bottom"/>
          </w:tcPr>
          <w:p w14:paraId="5CCD8C36" w14:textId="3B72068A" w:rsidR="00946273" w:rsidRPr="00E05305" w:rsidRDefault="00946273" w:rsidP="0094627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TEXT</w:t>
            </w:r>
          </w:p>
        </w:tc>
        <w:tc>
          <w:tcPr>
            <w:tcW w:w="5052" w:type="dxa"/>
          </w:tcPr>
          <w:p w14:paraId="5488D519" w14:textId="1F3D598C" w:rsidR="00946273" w:rsidRPr="00E05305" w:rsidRDefault="00946273" w:rsidP="0094627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Uniquely identifies the district of the affiliation reference</w:t>
            </w:r>
          </w:p>
        </w:tc>
      </w:tr>
      <w:tr w:rsidR="00946273" w:rsidRPr="00E05305" w14:paraId="4A28BEC7" w14:textId="77777777" w:rsidTr="00C65DFB">
        <w:trPr>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38466F96" w14:textId="0244545B" w:rsidR="00946273" w:rsidRPr="00E05305" w:rsidRDefault="00946273" w:rsidP="00946273">
            <w:pPr>
              <w:spacing w:after="0" w:line="240" w:lineRule="auto"/>
              <w:ind w:left="0" w:firstLine="0"/>
              <w:rPr>
                <w:rFonts w:eastAsia="Times New Roman"/>
                <w:sz w:val="20"/>
                <w:szCs w:val="20"/>
              </w:rPr>
            </w:pPr>
            <w:r w:rsidRPr="00E05305">
              <w:rPr>
                <w:sz w:val="20"/>
                <w:szCs w:val="20"/>
              </w:rPr>
              <w:t>district_name</w:t>
            </w:r>
          </w:p>
        </w:tc>
        <w:tc>
          <w:tcPr>
            <w:tcW w:w="1199" w:type="dxa"/>
            <w:vAlign w:val="bottom"/>
          </w:tcPr>
          <w:p w14:paraId="01339B92" w14:textId="6678F91C" w:rsidR="00946273" w:rsidRPr="00E05305" w:rsidRDefault="00946273" w:rsidP="0094627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TEXT</w:t>
            </w:r>
          </w:p>
        </w:tc>
        <w:tc>
          <w:tcPr>
            <w:tcW w:w="5052" w:type="dxa"/>
          </w:tcPr>
          <w:p w14:paraId="33E3EDDB" w14:textId="50F10690" w:rsidR="00946273" w:rsidRPr="00E05305" w:rsidRDefault="00946273" w:rsidP="0094627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Name of the district</w:t>
            </w:r>
          </w:p>
        </w:tc>
      </w:tr>
      <w:tr w:rsidR="00946273" w:rsidRPr="00E05305" w14:paraId="62A7E35D" w14:textId="77777777" w:rsidTr="00C65DFB">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182BC3EE" w14:textId="26E0F203" w:rsidR="00946273" w:rsidRPr="00E05305" w:rsidRDefault="00946273" w:rsidP="00946273">
            <w:pPr>
              <w:spacing w:after="0" w:line="240" w:lineRule="auto"/>
              <w:ind w:left="0" w:firstLine="0"/>
              <w:rPr>
                <w:rFonts w:eastAsia="Times New Roman"/>
                <w:sz w:val="20"/>
                <w:szCs w:val="20"/>
              </w:rPr>
            </w:pPr>
            <w:r w:rsidRPr="00E05305">
              <w:rPr>
                <w:sz w:val="20"/>
                <w:szCs w:val="20"/>
              </w:rPr>
              <w:t>team</w:t>
            </w:r>
          </w:p>
        </w:tc>
        <w:tc>
          <w:tcPr>
            <w:tcW w:w="1199" w:type="dxa"/>
            <w:vAlign w:val="bottom"/>
          </w:tcPr>
          <w:p w14:paraId="62084558" w14:textId="1EBC8623" w:rsidR="00946273" w:rsidRPr="00E05305" w:rsidRDefault="00946273" w:rsidP="0094627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TEXT</w:t>
            </w:r>
          </w:p>
        </w:tc>
        <w:tc>
          <w:tcPr>
            <w:tcW w:w="5052" w:type="dxa"/>
          </w:tcPr>
          <w:p w14:paraId="72593089" w14:textId="4E432BF6" w:rsidR="00946273" w:rsidRPr="00E05305" w:rsidRDefault="0034400D" w:rsidP="0094627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Identifies the team </w:t>
            </w:r>
          </w:p>
        </w:tc>
      </w:tr>
      <w:tr w:rsidR="00946273" w:rsidRPr="00E05305" w14:paraId="75139582" w14:textId="77777777" w:rsidTr="00C65DFB">
        <w:trPr>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5DCA60B1" w14:textId="5A453386" w:rsidR="00946273" w:rsidRPr="00E05305" w:rsidRDefault="00946273" w:rsidP="00946273">
            <w:pPr>
              <w:spacing w:after="0" w:line="240" w:lineRule="auto"/>
              <w:ind w:left="0" w:firstLine="0"/>
              <w:rPr>
                <w:rFonts w:eastAsia="Times New Roman"/>
                <w:sz w:val="20"/>
                <w:szCs w:val="20"/>
              </w:rPr>
            </w:pPr>
            <w:r w:rsidRPr="00E05305">
              <w:rPr>
                <w:sz w:val="20"/>
                <w:szCs w:val="20"/>
              </w:rPr>
              <w:t>file_name</w:t>
            </w:r>
          </w:p>
        </w:tc>
        <w:tc>
          <w:tcPr>
            <w:tcW w:w="1199" w:type="dxa"/>
            <w:vAlign w:val="bottom"/>
          </w:tcPr>
          <w:p w14:paraId="37EC5472" w14:textId="11F21535" w:rsidR="00946273" w:rsidRPr="00E05305" w:rsidRDefault="00946273" w:rsidP="0094627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TEXT</w:t>
            </w:r>
          </w:p>
        </w:tc>
        <w:tc>
          <w:tcPr>
            <w:tcW w:w="5052" w:type="dxa"/>
          </w:tcPr>
          <w:p w14:paraId="007073B5" w14:textId="3C5E6827" w:rsidR="00946273" w:rsidRPr="00E05305" w:rsidRDefault="00946273" w:rsidP="0034400D">
            <w:pPr>
              <w:ind w:left="0" w:firstLine="0"/>
              <w:cnfStyle w:val="000000000000" w:firstRow="0" w:lastRow="0" w:firstColumn="0" w:lastColumn="0" w:oddVBand="0" w:evenVBand="0" w:oddHBand="0" w:evenHBand="0" w:firstRowFirstColumn="0" w:firstRowLastColumn="0" w:lastRowFirstColumn="0" w:lastRowLastColumn="0"/>
              <w:rPr>
                <w:sz w:val="20"/>
                <w:szCs w:val="20"/>
              </w:rPr>
            </w:pPr>
          </w:p>
        </w:tc>
      </w:tr>
      <w:tr w:rsidR="00946273" w:rsidRPr="00E05305" w14:paraId="0D0533E9" w14:textId="77777777" w:rsidTr="00C65DFB">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24C8BB67" w14:textId="423FCE42" w:rsidR="00946273" w:rsidRPr="00E05305" w:rsidRDefault="00946273" w:rsidP="00946273">
            <w:pPr>
              <w:spacing w:after="0" w:line="240" w:lineRule="auto"/>
              <w:ind w:left="0" w:firstLine="0"/>
              <w:rPr>
                <w:sz w:val="20"/>
                <w:szCs w:val="20"/>
              </w:rPr>
            </w:pPr>
            <w:r w:rsidRPr="00E05305">
              <w:rPr>
                <w:sz w:val="20"/>
                <w:szCs w:val="20"/>
              </w:rPr>
              <w:t>load_date</w:t>
            </w:r>
          </w:p>
        </w:tc>
        <w:tc>
          <w:tcPr>
            <w:tcW w:w="1199" w:type="dxa"/>
            <w:vAlign w:val="bottom"/>
          </w:tcPr>
          <w:p w14:paraId="43CA29B9" w14:textId="5FAE55E6" w:rsidR="00946273" w:rsidRPr="00E05305" w:rsidRDefault="00946273" w:rsidP="0094627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TEXT</w:t>
            </w:r>
          </w:p>
        </w:tc>
        <w:tc>
          <w:tcPr>
            <w:tcW w:w="5052" w:type="dxa"/>
          </w:tcPr>
          <w:p w14:paraId="3DAF66BD" w14:textId="77777777" w:rsidR="00946273" w:rsidRPr="00E05305" w:rsidRDefault="00946273" w:rsidP="00946273">
            <w:pPr>
              <w:cnfStyle w:val="000000100000" w:firstRow="0" w:lastRow="0" w:firstColumn="0" w:lastColumn="0" w:oddVBand="0" w:evenVBand="0" w:oddHBand="1" w:evenHBand="0" w:firstRowFirstColumn="0" w:firstRowLastColumn="0" w:lastRowFirstColumn="0" w:lastRowLastColumn="0"/>
              <w:rPr>
                <w:sz w:val="20"/>
                <w:szCs w:val="20"/>
              </w:rPr>
            </w:pPr>
          </w:p>
        </w:tc>
      </w:tr>
    </w:tbl>
    <w:p w14:paraId="0B5B8342" w14:textId="77777777" w:rsidR="00BC0BD1" w:rsidRPr="00E05305" w:rsidRDefault="00BC0BD1" w:rsidP="00BC0BD1">
      <w:pPr>
        <w:rPr>
          <w:sz w:val="20"/>
          <w:szCs w:val="20"/>
        </w:rPr>
      </w:pPr>
    </w:p>
    <w:p w14:paraId="50C730B3" w14:textId="77777777" w:rsidR="00BC0BD1" w:rsidRPr="00E05305" w:rsidRDefault="00BC0BD1" w:rsidP="00BC0BD1">
      <w:pPr>
        <w:rPr>
          <w:sz w:val="20"/>
          <w:szCs w:val="20"/>
        </w:rPr>
      </w:pPr>
    </w:p>
    <w:p w14:paraId="04A425F0" w14:textId="77777777" w:rsidR="00BC0BD1" w:rsidRPr="00E05305" w:rsidRDefault="00BC0BD1" w:rsidP="00BC0BD1">
      <w:pPr>
        <w:rPr>
          <w:sz w:val="20"/>
          <w:szCs w:val="20"/>
        </w:rPr>
      </w:pPr>
    </w:p>
    <w:p w14:paraId="285012AC" w14:textId="77777777" w:rsidR="00BC0BD1" w:rsidRPr="00E05305" w:rsidRDefault="00BC0BD1" w:rsidP="00BC0BD1">
      <w:pPr>
        <w:pStyle w:val="Heading2"/>
        <w:numPr>
          <w:ilvl w:val="1"/>
          <w:numId w:val="0"/>
        </w:numPr>
        <w:jc w:val="both"/>
        <w:rPr>
          <w:rFonts w:asciiTheme="majorHAnsi" w:eastAsia="Arial" w:hAnsiTheme="majorHAnsi" w:cstheme="majorHAnsi"/>
          <w:b/>
          <w:sz w:val="20"/>
          <w:szCs w:val="20"/>
        </w:rPr>
      </w:pPr>
    </w:p>
    <w:p w14:paraId="22E929F3" w14:textId="77777777" w:rsidR="00BC0BD1" w:rsidRPr="00E05305" w:rsidRDefault="00BC0BD1" w:rsidP="00BC0BD1">
      <w:pPr>
        <w:pStyle w:val="Heading2"/>
        <w:numPr>
          <w:ilvl w:val="1"/>
          <w:numId w:val="0"/>
        </w:numPr>
        <w:jc w:val="both"/>
        <w:rPr>
          <w:rFonts w:asciiTheme="majorHAnsi" w:eastAsia="Arial" w:hAnsiTheme="majorHAnsi" w:cstheme="majorHAnsi"/>
          <w:b/>
          <w:sz w:val="20"/>
          <w:szCs w:val="20"/>
        </w:rPr>
      </w:pPr>
    </w:p>
    <w:p w14:paraId="65FB2478" w14:textId="77777777" w:rsidR="00BC0BD1" w:rsidRPr="00E05305" w:rsidRDefault="00BC0BD1" w:rsidP="00BC0BD1">
      <w:pPr>
        <w:pStyle w:val="Heading2"/>
        <w:numPr>
          <w:ilvl w:val="1"/>
          <w:numId w:val="0"/>
        </w:numPr>
        <w:jc w:val="both"/>
        <w:rPr>
          <w:rFonts w:asciiTheme="majorHAnsi" w:eastAsia="Arial" w:hAnsiTheme="majorHAnsi" w:cstheme="majorHAnsi"/>
          <w:b/>
          <w:sz w:val="20"/>
          <w:szCs w:val="20"/>
        </w:rPr>
      </w:pPr>
    </w:p>
    <w:p w14:paraId="6EB2FD96" w14:textId="77777777" w:rsidR="00BC0BD1" w:rsidRPr="00E05305" w:rsidRDefault="00BC0BD1" w:rsidP="00BC0BD1">
      <w:pPr>
        <w:pStyle w:val="Heading2"/>
        <w:numPr>
          <w:ilvl w:val="1"/>
          <w:numId w:val="0"/>
        </w:numPr>
        <w:jc w:val="both"/>
        <w:rPr>
          <w:rFonts w:asciiTheme="majorHAnsi" w:eastAsia="Arial" w:hAnsiTheme="majorHAnsi" w:cstheme="majorHAnsi"/>
          <w:b/>
          <w:sz w:val="20"/>
          <w:szCs w:val="20"/>
        </w:rPr>
      </w:pPr>
    </w:p>
    <w:p w14:paraId="63B75635" w14:textId="77777777" w:rsidR="00BC0BD1" w:rsidRPr="00E05305" w:rsidRDefault="00BC0BD1" w:rsidP="00BC0BD1">
      <w:pPr>
        <w:pStyle w:val="Heading2"/>
        <w:numPr>
          <w:ilvl w:val="1"/>
          <w:numId w:val="0"/>
        </w:numPr>
        <w:jc w:val="both"/>
        <w:rPr>
          <w:rFonts w:asciiTheme="majorHAnsi" w:eastAsia="Arial" w:hAnsiTheme="majorHAnsi" w:cstheme="majorHAnsi"/>
          <w:b/>
          <w:sz w:val="20"/>
          <w:szCs w:val="20"/>
        </w:rPr>
      </w:pPr>
    </w:p>
    <w:p w14:paraId="0B730CB1" w14:textId="77777777" w:rsidR="00BC0BD1" w:rsidRPr="00E05305" w:rsidRDefault="00BC0BD1" w:rsidP="00BC0BD1">
      <w:pPr>
        <w:pStyle w:val="Heading2"/>
        <w:numPr>
          <w:ilvl w:val="1"/>
          <w:numId w:val="0"/>
        </w:numPr>
        <w:jc w:val="both"/>
        <w:rPr>
          <w:rFonts w:asciiTheme="majorHAnsi" w:eastAsia="Arial" w:hAnsiTheme="majorHAnsi" w:cstheme="majorHAnsi"/>
          <w:b/>
          <w:sz w:val="20"/>
          <w:szCs w:val="20"/>
        </w:rPr>
      </w:pPr>
    </w:p>
    <w:p w14:paraId="57BAA92F" w14:textId="77777777" w:rsidR="00BC0BD1" w:rsidRPr="00E05305" w:rsidRDefault="00BC0BD1" w:rsidP="00BC0BD1">
      <w:pPr>
        <w:spacing w:after="0" w:line="240" w:lineRule="auto"/>
        <w:ind w:left="0" w:firstLine="0"/>
        <w:rPr>
          <w:rFonts w:eastAsia="Times New Roman"/>
          <w:sz w:val="20"/>
          <w:szCs w:val="20"/>
          <w:lang w:val="en-US" w:eastAsia="en-US"/>
        </w:rPr>
      </w:pPr>
    </w:p>
    <w:p w14:paraId="4AB55AAD" w14:textId="0E0485FB" w:rsidR="00E05305" w:rsidRDefault="002900D5" w:rsidP="00F07680">
      <w:pPr>
        <w:rPr>
          <w:sz w:val="20"/>
          <w:szCs w:val="20"/>
        </w:rPr>
      </w:pPr>
      <w:r w:rsidRPr="00E05305">
        <w:rPr>
          <w:sz w:val="20"/>
          <w:szCs w:val="20"/>
        </w:rPr>
        <w:br/>
      </w:r>
      <w:r w:rsidRPr="00E05305">
        <w:rPr>
          <w:sz w:val="20"/>
          <w:szCs w:val="20"/>
        </w:rPr>
        <w:br/>
      </w:r>
    </w:p>
    <w:p w14:paraId="5E949E70" w14:textId="068F07A2" w:rsidR="00415D69" w:rsidRDefault="00415D69" w:rsidP="00F07680">
      <w:pPr>
        <w:rPr>
          <w:sz w:val="20"/>
          <w:szCs w:val="20"/>
        </w:rPr>
      </w:pPr>
    </w:p>
    <w:p w14:paraId="38247644" w14:textId="69D9F32E" w:rsidR="00415D69" w:rsidRDefault="00415D69" w:rsidP="00F07680">
      <w:pPr>
        <w:rPr>
          <w:sz w:val="20"/>
          <w:szCs w:val="20"/>
        </w:rPr>
      </w:pPr>
    </w:p>
    <w:p w14:paraId="69531BCD" w14:textId="345E7D7C" w:rsidR="00415D69" w:rsidRDefault="00415D69" w:rsidP="00F07680">
      <w:pPr>
        <w:rPr>
          <w:sz w:val="20"/>
          <w:szCs w:val="20"/>
        </w:rPr>
      </w:pPr>
    </w:p>
    <w:p w14:paraId="2800DB1C" w14:textId="77777777" w:rsidR="00415D69" w:rsidRPr="00E05305" w:rsidRDefault="00415D69" w:rsidP="00F07680">
      <w:pPr>
        <w:rPr>
          <w:sz w:val="20"/>
          <w:szCs w:val="20"/>
        </w:rPr>
      </w:pPr>
    </w:p>
    <w:p w14:paraId="10CAD16E" w14:textId="16E06C78" w:rsidR="00AD466A" w:rsidRDefault="00AD466A" w:rsidP="00AD466A">
      <w:pPr>
        <w:pStyle w:val="Heading6"/>
        <w:ind w:left="0" w:firstLine="0"/>
        <w:rPr>
          <w:rFonts w:eastAsia="Arial"/>
          <w:sz w:val="20"/>
          <w:szCs w:val="20"/>
        </w:rPr>
      </w:pPr>
      <w:r w:rsidRPr="00E05305">
        <w:rPr>
          <w:rFonts w:eastAsia="Arial"/>
          <w:sz w:val="20"/>
          <w:szCs w:val="20"/>
        </w:rPr>
        <w:t>Affiliation_Anchor</w:t>
      </w:r>
    </w:p>
    <w:p w14:paraId="1BAA32D4" w14:textId="67BC6BBB" w:rsidR="00B85344" w:rsidRDefault="00B85344" w:rsidP="00B85344">
      <w:pPr>
        <w:rPr>
          <w:lang w:val="en-US" w:eastAsia="en-US"/>
        </w:rPr>
      </w:pPr>
    </w:p>
    <w:p w14:paraId="427DC3CB" w14:textId="08971626" w:rsidR="00B85344" w:rsidRPr="00B85344" w:rsidRDefault="00B85344" w:rsidP="00B85344">
      <w:pPr>
        <w:jc w:val="both"/>
        <w:rPr>
          <w:sz w:val="20"/>
          <w:szCs w:val="20"/>
          <w:lang w:val="en-US" w:eastAsia="en-US"/>
        </w:rPr>
      </w:pPr>
      <w:r w:rsidRPr="00B85344">
        <w:rPr>
          <w:sz w:val="20"/>
          <w:szCs w:val="20"/>
          <w:lang w:val="en-US" w:eastAsia="en-US"/>
        </w:rPr>
        <w:t>This table shows the various affiliations of the HCP to parent accounts, parent institutions and anchors, sales teams, territories and regions</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198"/>
        <w:gridCol w:w="1199"/>
        <w:gridCol w:w="5052"/>
      </w:tblGrid>
      <w:tr w:rsidR="00AD466A" w:rsidRPr="00E05305" w14:paraId="1DDEEBDB" w14:textId="77777777" w:rsidTr="00B93E93">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98" w:type="dxa"/>
          </w:tcPr>
          <w:p w14:paraId="4FD12906" w14:textId="77777777" w:rsidR="00AD466A" w:rsidRPr="00E05305" w:rsidRDefault="00AD466A" w:rsidP="005861D0">
            <w:pPr>
              <w:rPr>
                <w:sz w:val="20"/>
                <w:szCs w:val="20"/>
              </w:rPr>
            </w:pPr>
            <w:r w:rsidRPr="00E05305">
              <w:rPr>
                <w:sz w:val="20"/>
                <w:szCs w:val="20"/>
              </w:rPr>
              <w:t>Field Name</w:t>
            </w:r>
          </w:p>
        </w:tc>
        <w:tc>
          <w:tcPr>
            <w:tcW w:w="1199" w:type="dxa"/>
          </w:tcPr>
          <w:p w14:paraId="261FB0A2" w14:textId="77777777" w:rsidR="00AD466A" w:rsidRPr="00E05305" w:rsidRDefault="00AD466A"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Data Type</w:t>
            </w:r>
          </w:p>
        </w:tc>
        <w:tc>
          <w:tcPr>
            <w:tcW w:w="5052" w:type="dxa"/>
          </w:tcPr>
          <w:p w14:paraId="28C80E72" w14:textId="77777777" w:rsidR="00AD466A" w:rsidRPr="00E05305" w:rsidRDefault="00AD466A"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Description</w:t>
            </w:r>
          </w:p>
        </w:tc>
      </w:tr>
      <w:tr w:rsidR="0053072E" w:rsidRPr="00E05305" w14:paraId="58278DAC" w14:textId="77777777" w:rsidTr="00B93E9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0C0AEC21" w14:textId="6A54C11F" w:rsidR="0053072E" w:rsidRPr="00E05305" w:rsidRDefault="0053072E" w:rsidP="0053072E">
            <w:pPr>
              <w:spacing w:after="0" w:line="240" w:lineRule="auto"/>
              <w:ind w:left="0" w:firstLine="0"/>
              <w:rPr>
                <w:rFonts w:eastAsia="Times New Roman"/>
                <w:sz w:val="20"/>
                <w:szCs w:val="20"/>
              </w:rPr>
            </w:pPr>
            <w:r w:rsidRPr="00E05305">
              <w:rPr>
                <w:sz w:val="20"/>
                <w:szCs w:val="20"/>
              </w:rPr>
              <w:t>CLMS_Contact_Id</w:t>
            </w:r>
          </w:p>
        </w:tc>
        <w:tc>
          <w:tcPr>
            <w:tcW w:w="1199" w:type="dxa"/>
            <w:vAlign w:val="bottom"/>
          </w:tcPr>
          <w:p w14:paraId="1A1170FA" w14:textId="77777777" w:rsidR="0053072E" w:rsidRPr="00E05305" w:rsidRDefault="0053072E" w:rsidP="0053072E">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BIGINT</w:t>
            </w:r>
          </w:p>
        </w:tc>
        <w:tc>
          <w:tcPr>
            <w:tcW w:w="5052" w:type="dxa"/>
          </w:tcPr>
          <w:p w14:paraId="2A27E922" w14:textId="4AB3BC77" w:rsidR="0053072E" w:rsidRPr="00E05305" w:rsidRDefault="0053072E" w:rsidP="005307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identifier for the HCP</w:t>
            </w:r>
          </w:p>
        </w:tc>
      </w:tr>
      <w:tr w:rsidR="0053072E" w:rsidRPr="00E05305" w14:paraId="5350A84D" w14:textId="77777777" w:rsidTr="00B93E93">
        <w:trPr>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0072F4E7" w14:textId="551B7BD0" w:rsidR="0053072E" w:rsidRPr="00E05305" w:rsidRDefault="0053072E" w:rsidP="0053072E">
            <w:pPr>
              <w:spacing w:after="0" w:line="240" w:lineRule="auto"/>
              <w:ind w:left="0" w:firstLine="0"/>
              <w:rPr>
                <w:rFonts w:eastAsia="Times New Roman"/>
                <w:sz w:val="20"/>
                <w:szCs w:val="20"/>
              </w:rPr>
            </w:pPr>
            <w:r w:rsidRPr="00E05305">
              <w:rPr>
                <w:sz w:val="20"/>
                <w:szCs w:val="20"/>
              </w:rPr>
              <w:t>CLMS_Account_Id</w:t>
            </w:r>
          </w:p>
        </w:tc>
        <w:tc>
          <w:tcPr>
            <w:tcW w:w="1199" w:type="dxa"/>
            <w:vAlign w:val="bottom"/>
          </w:tcPr>
          <w:p w14:paraId="5529E73B" w14:textId="628042DC" w:rsidR="0053072E" w:rsidRPr="00E05305" w:rsidRDefault="0053072E" w:rsidP="0053072E">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BIGINT</w:t>
            </w:r>
          </w:p>
        </w:tc>
        <w:tc>
          <w:tcPr>
            <w:tcW w:w="5052" w:type="dxa"/>
          </w:tcPr>
          <w:p w14:paraId="4398ADCF" w14:textId="6C520B67" w:rsidR="0053072E" w:rsidRPr="00E05305" w:rsidRDefault="0053072E" w:rsidP="0053072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unique identifier assigned by Veeva to the parent account of the HCP. One HCP can have multiple parent accounts</w:t>
            </w:r>
          </w:p>
        </w:tc>
      </w:tr>
      <w:tr w:rsidR="0053072E" w:rsidRPr="00E05305" w14:paraId="2595E960" w14:textId="77777777" w:rsidTr="00B93E93">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58558476" w14:textId="6F5B40ED" w:rsidR="0053072E" w:rsidRPr="00E05305" w:rsidRDefault="0053072E" w:rsidP="0053072E">
            <w:pPr>
              <w:spacing w:after="0" w:line="240" w:lineRule="auto"/>
              <w:ind w:left="0" w:firstLine="0"/>
              <w:rPr>
                <w:rFonts w:eastAsia="Times New Roman"/>
                <w:sz w:val="20"/>
                <w:szCs w:val="20"/>
              </w:rPr>
            </w:pPr>
            <w:r w:rsidRPr="00E05305">
              <w:rPr>
                <w:sz w:val="20"/>
                <w:szCs w:val="20"/>
              </w:rPr>
              <w:t>CLMS_Anchor_Id</w:t>
            </w:r>
          </w:p>
        </w:tc>
        <w:tc>
          <w:tcPr>
            <w:tcW w:w="1199" w:type="dxa"/>
            <w:vAlign w:val="bottom"/>
          </w:tcPr>
          <w:p w14:paraId="63C791AF" w14:textId="128F8C79" w:rsidR="0053072E" w:rsidRPr="00E05305" w:rsidRDefault="0053072E" w:rsidP="0053072E">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BIGINT</w:t>
            </w:r>
          </w:p>
        </w:tc>
        <w:tc>
          <w:tcPr>
            <w:tcW w:w="5052" w:type="dxa"/>
          </w:tcPr>
          <w:p w14:paraId="7A2CD936" w14:textId="228C5705" w:rsidR="0053072E" w:rsidRPr="00E05305" w:rsidRDefault="0053072E" w:rsidP="005307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unique identifier assigned by Veeva to the parent anchor of the HCP. One account can have multiple parent anchors</w:t>
            </w:r>
          </w:p>
        </w:tc>
      </w:tr>
      <w:tr w:rsidR="0053072E" w:rsidRPr="00E05305" w14:paraId="27A8D85F" w14:textId="77777777" w:rsidTr="00B93E93">
        <w:trPr>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0326CBFD" w14:textId="6A5F44CA" w:rsidR="0053072E" w:rsidRPr="00E05305" w:rsidRDefault="0053072E" w:rsidP="0053072E">
            <w:pPr>
              <w:spacing w:after="0" w:line="240" w:lineRule="auto"/>
              <w:ind w:left="0" w:firstLine="0"/>
              <w:rPr>
                <w:rFonts w:eastAsia="Times New Roman"/>
                <w:sz w:val="20"/>
                <w:szCs w:val="20"/>
              </w:rPr>
            </w:pPr>
            <w:r w:rsidRPr="00E05305">
              <w:rPr>
                <w:sz w:val="20"/>
                <w:szCs w:val="20"/>
              </w:rPr>
              <w:lastRenderedPageBreak/>
              <w:t>Account_Name</w:t>
            </w:r>
          </w:p>
        </w:tc>
        <w:tc>
          <w:tcPr>
            <w:tcW w:w="1199" w:type="dxa"/>
            <w:vAlign w:val="bottom"/>
          </w:tcPr>
          <w:p w14:paraId="026C60A9" w14:textId="2B9A9C0F" w:rsidR="0053072E" w:rsidRPr="00E05305" w:rsidRDefault="0053072E" w:rsidP="0053072E">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52" w:type="dxa"/>
          </w:tcPr>
          <w:p w14:paraId="12C4EC45" w14:textId="7CF3242B" w:rsidR="0053072E" w:rsidRPr="00E05305" w:rsidRDefault="0053072E" w:rsidP="0053072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parent account</w:t>
            </w:r>
          </w:p>
        </w:tc>
      </w:tr>
      <w:tr w:rsidR="0053072E" w:rsidRPr="00E05305" w14:paraId="7A1834BC" w14:textId="77777777" w:rsidTr="00B93E93">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7638E28A" w14:textId="34F17337" w:rsidR="0053072E" w:rsidRPr="00E05305" w:rsidRDefault="0053072E" w:rsidP="0053072E">
            <w:pPr>
              <w:spacing w:after="0" w:line="240" w:lineRule="auto"/>
              <w:ind w:left="0" w:firstLine="0"/>
              <w:rPr>
                <w:sz w:val="20"/>
                <w:szCs w:val="20"/>
              </w:rPr>
            </w:pPr>
            <w:r w:rsidRPr="00E05305">
              <w:rPr>
                <w:sz w:val="20"/>
                <w:szCs w:val="20"/>
              </w:rPr>
              <w:t>Anchor_Name</w:t>
            </w:r>
          </w:p>
        </w:tc>
        <w:tc>
          <w:tcPr>
            <w:tcW w:w="1199" w:type="dxa"/>
            <w:vAlign w:val="bottom"/>
          </w:tcPr>
          <w:p w14:paraId="7F57C569" w14:textId="6E5E9E32" w:rsidR="0053072E" w:rsidRPr="00E05305" w:rsidRDefault="0053072E" w:rsidP="0053072E">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52" w:type="dxa"/>
          </w:tcPr>
          <w:p w14:paraId="653D41F5" w14:textId="16BF7F28" w:rsidR="0053072E" w:rsidRPr="00E05305" w:rsidRDefault="0053072E" w:rsidP="005307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name of the parent anchor</w:t>
            </w:r>
          </w:p>
        </w:tc>
      </w:tr>
      <w:tr w:rsidR="0053072E" w:rsidRPr="00E05305" w14:paraId="4DA1AA27" w14:textId="77777777" w:rsidTr="00B93E93">
        <w:trPr>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13818767" w14:textId="352EE32F" w:rsidR="0053072E" w:rsidRPr="00E05305" w:rsidRDefault="0053072E" w:rsidP="0053072E">
            <w:pPr>
              <w:rPr>
                <w:sz w:val="20"/>
                <w:szCs w:val="20"/>
              </w:rPr>
            </w:pPr>
            <w:r w:rsidRPr="00E05305">
              <w:rPr>
                <w:sz w:val="20"/>
                <w:szCs w:val="20"/>
              </w:rPr>
              <w:t>territory_id</w:t>
            </w:r>
          </w:p>
        </w:tc>
        <w:tc>
          <w:tcPr>
            <w:tcW w:w="1199" w:type="dxa"/>
            <w:vAlign w:val="bottom"/>
          </w:tcPr>
          <w:p w14:paraId="6B344857" w14:textId="77777777" w:rsidR="0053072E" w:rsidRPr="00E05305" w:rsidRDefault="0053072E" w:rsidP="0053072E">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TEXT</w:t>
            </w:r>
          </w:p>
        </w:tc>
        <w:tc>
          <w:tcPr>
            <w:tcW w:w="5052" w:type="dxa"/>
          </w:tcPr>
          <w:p w14:paraId="4FC82E36" w14:textId="4B7DECFC" w:rsidR="0053072E" w:rsidRPr="00E05305" w:rsidRDefault="0053072E" w:rsidP="0053072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territory to which the HCP, or its parent account belongs. One HCP can be tagged to multiple territories if they appear on the target lists of more than one sales teams</w:t>
            </w:r>
          </w:p>
        </w:tc>
      </w:tr>
      <w:tr w:rsidR="0053072E" w:rsidRPr="00E05305" w14:paraId="1B6C6181" w14:textId="77777777" w:rsidTr="00B93E93">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4E098085" w14:textId="1511EDCF" w:rsidR="0053072E" w:rsidRPr="00E05305" w:rsidRDefault="0053072E" w:rsidP="0053072E">
            <w:pPr>
              <w:spacing w:after="0" w:line="240" w:lineRule="auto"/>
              <w:ind w:left="0" w:firstLine="0"/>
              <w:rPr>
                <w:rFonts w:eastAsia="Times New Roman"/>
                <w:sz w:val="20"/>
                <w:szCs w:val="20"/>
              </w:rPr>
            </w:pPr>
            <w:r w:rsidRPr="00E05305">
              <w:rPr>
                <w:sz w:val="20"/>
                <w:szCs w:val="20"/>
              </w:rPr>
              <w:t>territory_name</w:t>
            </w:r>
          </w:p>
        </w:tc>
        <w:tc>
          <w:tcPr>
            <w:tcW w:w="1199" w:type="dxa"/>
            <w:vAlign w:val="bottom"/>
          </w:tcPr>
          <w:p w14:paraId="5D944CCD" w14:textId="77777777" w:rsidR="0053072E" w:rsidRPr="00E05305" w:rsidRDefault="0053072E" w:rsidP="0053072E">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TEXT</w:t>
            </w:r>
          </w:p>
        </w:tc>
        <w:tc>
          <w:tcPr>
            <w:tcW w:w="5052" w:type="dxa"/>
          </w:tcPr>
          <w:p w14:paraId="1D533030" w14:textId="38F95604" w:rsidR="0053072E" w:rsidRPr="00E05305" w:rsidRDefault="0053072E" w:rsidP="005307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name of the territory to which the HCP or its parent account belongs.  One HCP can be tagged to multiple territories if they appear on the target lists of more than one sales teams</w:t>
            </w:r>
          </w:p>
        </w:tc>
      </w:tr>
      <w:tr w:rsidR="0053072E" w:rsidRPr="00E05305" w14:paraId="75BD1DBA" w14:textId="77777777" w:rsidTr="00B93E93">
        <w:trPr>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27E550F4" w14:textId="41C2E108" w:rsidR="0053072E" w:rsidRPr="00E05305" w:rsidRDefault="0053072E" w:rsidP="0053072E">
            <w:pPr>
              <w:spacing w:after="0" w:line="240" w:lineRule="auto"/>
              <w:ind w:left="0" w:firstLine="0"/>
              <w:rPr>
                <w:rFonts w:eastAsia="Times New Roman"/>
                <w:sz w:val="20"/>
                <w:szCs w:val="20"/>
              </w:rPr>
            </w:pPr>
            <w:r w:rsidRPr="00E05305">
              <w:rPr>
                <w:sz w:val="20"/>
                <w:szCs w:val="20"/>
              </w:rPr>
              <w:t>team</w:t>
            </w:r>
          </w:p>
        </w:tc>
        <w:tc>
          <w:tcPr>
            <w:tcW w:w="1199" w:type="dxa"/>
            <w:vAlign w:val="bottom"/>
          </w:tcPr>
          <w:p w14:paraId="235F783C" w14:textId="77777777" w:rsidR="0053072E" w:rsidRPr="00E05305" w:rsidRDefault="0053072E" w:rsidP="0053072E">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TEXT</w:t>
            </w:r>
          </w:p>
        </w:tc>
        <w:tc>
          <w:tcPr>
            <w:tcW w:w="5052" w:type="dxa"/>
          </w:tcPr>
          <w:p w14:paraId="2094563D" w14:textId="5065A275" w:rsidR="0053072E" w:rsidRPr="00E05305" w:rsidRDefault="0053072E" w:rsidP="0053072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sales team for which the HCP, or its parent account or its parent anchor is a target </w:t>
            </w:r>
          </w:p>
        </w:tc>
      </w:tr>
      <w:tr w:rsidR="0053072E" w:rsidRPr="00E05305" w14:paraId="49B21D46" w14:textId="77777777" w:rsidTr="00B93E9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732A51EB" w14:textId="67529342" w:rsidR="0053072E" w:rsidRPr="00E05305" w:rsidRDefault="0053072E" w:rsidP="0053072E">
            <w:pPr>
              <w:spacing w:after="0" w:line="240" w:lineRule="auto"/>
              <w:ind w:left="0" w:firstLine="0"/>
              <w:rPr>
                <w:rFonts w:eastAsia="Times New Roman"/>
                <w:sz w:val="20"/>
                <w:szCs w:val="20"/>
              </w:rPr>
            </w:pPr>
            <w:r w:rsidRPr="00E05305">
              <w:rPr>
                <w:sz w:val="20"/>
                <w:szCs w:val="20"/>
              </w:rPr>
              <w:t>region_id</w:t>
            </w:r>
          </w:p>
        </w:tc>
        <w:tc>
          <w:tcPr>
            <w:tcW w:w="1199" w:type="dxa"/>
            <w:vAlign w:val="bottom"/>
          </w:tcPr>
          <w:p w14:paraId="39958D32" w14:textId="77777777" w:rsidR="0053072E" w:rsidRPr="00E05305" w:rsidRDefault="0053072E" w:rsidP="0053072E">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TEXT</w:t>
            </w:r>
          </w:p>
        </w:tc>
        <w:tc>
          <w:tcPr>
            <w:tcW w:w="5052" w:type="dxa"/>
          </w:tcPr>
          <w:p w14:paraId="39569580" w14:textId="66163586" w:rsidR="0053072E" w:rsidRPr="00E05305" w:rsidRDefault="0053072E" w:rsidP="005307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unique identifier of the region to which the territory belongs. The region names are specific to the names of the sales teams</w:t>
            </w:r>
          </w:p>
        </w:tc>
      </w:tr>
      <w:tr w:rsidR="0053072E" w:rsidRPr="00E05305" w14:paraId="4CA29D64" w14:textId="77777777" w:rsidTr="00B93E93">
        <w:trPr>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5119F519" w14:textId="7FD09DE9" w:rsidR="0053072E" w:rsidRPr="00E05305" w:rsidRDefault="0053072E" w:rsidP="0053072E">
            <w:pPr>
              <w:spacing w:after="0" w:line="240" w:lineRule="auto"/>
              <w:ind w:left="0" w:firstLine="0"/>
              <w:rPr>
                <w:rFonts w:eastAsia="Times New Roman"/>
                <w:sz w:val="20"/>
                <w:szCs w:val="20"/>
              </w:rPr>
            </w:pPr>
            <w:r w:rsidRPr="00E05305">
              <w:rPr>
                <w:sz w:val="20"/>
                <w:szCs w:val="20"/>
              </w:rPr>
              <w:t>region_name</w:t>
            </w:r>
          </w:p>
        </w:tc>
        <w:tc>
          <w:tcPr>
            <w:tcW w:w="1199" w:type="dxa"/>
            <w:vAlign w:val="bottom"/>
          </w:tcPr>
          <w:p w14:paraId="6BDCA4C9" w14:textId="77777777" w:rsidR="0053072E" w:rsidRPr="00E05305" w:rsidRDefault="0053072E" w:rsidP="0053072E">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TEXT</w:t>
            </w:r>
          </w:p>
        </w:tc>
        <w:tc>
          <w:tcPr>
            <w:tcW w:w="5052" w:type="dxa"/>
          </w:tcPr>
          <w:p w14:paraId="0AAA91A8" w14:textId="7D103968" w:rsidR="0053072E" w:rsidRPr="00E05305" w:rsidRDefault="0053072E" w:rsidP="0053072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region to which the territory belongs. The region names are specific to the names of the sales teams</w:t>
            </w:r>
          </w:p>
        </w:tc>
      </w:tr>
    </w:tbl>
    <w:p w14:paraId="779DF1F0" w14:textId="77777777" w:rsidR="00AD466A" w:rsidRPr="00E05305" w:rsidRDefault="00AD466A" w:rsidP="00AD466A">
      <w:pPr>
        <w:rPr>
          <w:sz w:val="20"/>
          <w:szCs w:val="20"/>
        </w:rPr>
      </w:pPr>
    </w:p>
    <w:p w14:paraId="01577077" w14:textId="77777777" w:rsidR="00AD466A" w:rsidRPr="00E05305" w:rsidRDefault="00AD466A" w:rsidP="00AD466A">
      <w:pPr>
        <w:rPr>
          <w:sz w:val="20"/>
          <w:szCs w:val="20"/>
        </w:rPr>
      </w:pPr>
    </w:p>
    <w:p w14:paraId="1282247B" w14:textId="77777777" w:rsidR="00AD466A" w:rsidRPr="00E05305" w:rsidRDefault="00AD466A" w:rsidP="00AD466A">
      <w:pPr>
        <w:rPr>
          <w:sz w:val="20"/>
          <w:szCs w:val="20"/>
        </w:rPr>
      </w:pPr>
    </w:p>
    <w:p w14:paraId="25BE2C59" w14:textId="77777777" w:rsidR="00AD466A" w:rsidRPr="00E05305" w:rsidRDefault="00AD466A" w:rsidP="00AD466A">
      <w:pPr>
        <w:pStyle w:val="Heading2"/>
        <w:numPr>
          <w:ilvl w:val="1"/>
          <w:numId w:val="0"/>
        </w:numPr>
        <w:jc w:val="both"/>
        <w:rPr>
          <w:rFonts w:asciiTheme="majorHAnsi" w:eastAsia="Arial" w:hAnsiTheme="majorHAnsi" w:cstheme="majorHAnsi"/>
          <w:b/>
          <w:sz w:val="20"/>
          <w:szCs w:val="20"/>
        </w:rPr>
      </w:pPr>
    </w:p>
    <w:p w14:paraId="0BB81103" w14:textId="77777777" w:rsidR="00AD466A" w:rsidRPr="00E05305" w:rsidRDefault="00AD466A" w:rsidP="00AD466A">
      <w:pPr>
        <w:pStyle w:val="Heading2"/>
        <w:numPr>
          <w:ilvl w:val="1"/>
          <w:numId w:val="0"/>
        </w:numPr>
        <w:jc w:val="both"/>
        <w:rPr>
          <w:rFonts w:asciiTheme="majorHAnsi" w:eastAsia="Arial" w:hAnsiTheme="majorHAnsi" w:cstheme="majorHAnsi"/>
          <w:b/>
          <w:sz w:val="20"/>
          <w:szCs w:val="20"/>
        </w:rPr>
      </w:pPr>
    </w:p>
    <w:p w14:paraId="2F71648A" w14:textId="77777777" w:rsidR="00AD466A" w:rsidRPr="00E05305" w:rsidRDefault="00AD466A" w:rsidP="00AD466A">
      <w:pPr>
        <w:pStyle w:val="Heading2"/>
        <w:numPr>
          <w:ilvl w:val="1"/>
          <w:numId w:val="0"/>
        </w:numPr>
        <w:jc w:val="both"/>
        <w:rPr>
          <w:rFonts w:asciiTheme="majorHAnsi" w:eastAsia="Arial" w:hAnsiTheme="majorHAnsi" w:cstheme="majorHAnsi"/>
          <w:b/>
          <w:sz w:val="20"/>
          <w:szCs w:val="20"/>
        </w:rPr>
      </w:pPr>
    </w:p>
    <w:p w14:paraId="66DC9760" w14:textId="0238727C" w:rsidR="00AD466A" w:rsidRPr="00E05305" w:rsidRDefault="00AD466A" w:rsidP="00D04327">
      <w:pPr>
        <w:pStyle w:val="Heading6"/>
        <w:ind w:left="0" w:firstLine="0"/>
        <w:rPr>
          <w:rFonts w:asciiTheme="majorHAnsi" w:eastAsia="Arial" w:hAnsiTheme="majorHAnsi" w:cstheme="majorHAnsi"/>
          <w:b/>
          <w:sz w:val="20"/>
          <w:szCs w:val="20"/>
        </w:rPr>
      </w:pPr>
      <w:r w:rsidRPr="00E05305">
        <w:rPr>
          <w:rFonts w:eastAsia="Arial"/>
          <w:sz w:val="20"/>
          <w:szCs w:val="20"/>
        </w:rPr>
        <w:t>Brand</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197"/>
        <w:gridCol w:w="1212"/>
        <w:gridCol w:w="5040"/>
      </w:tblGrid>
      <w:tr w:rsidR="00AD466A" w:rsidRPr="00E05305" w14:paraId="231D9533" w14:textId="77777777" w:rsidTr="0047615E">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97" w:type="dxa"/>
          </w:tcPr>
          <w:p w14:paraId="37A83370" w14:textId="77777777" w:rsidR="00AD466A" w:rsidRPr="00E05305" w:rsidRDefault="00AD466A" w:rsidP="005861D0">
            <w:pPr>
              <w:rPr>
                <w:sz w:val="20"/>
                <w:szCs w:val="20"/>
              </w:rPr>
            </w:pPr>
            <w:r w:rsidRPr="00E05305">
              <w:rPr>
                <w:sz w:val="20"/>
                <w:szCs w:val="20"/>
              </w:rPr>
              <w:t>Field Name</w:t>
            </w:r>
          </w:p>
        </w:tc>
        <w:tc>
          <w:tcPr>
            <w:tcW w:w="1212" w:type="dxa"/>
          </w:tcPr>
          <w:p w14:paraId="4ACA294D" w14:textId="77777777" w:rsidR="00AD466A" w:rsidRPr="00E05305" w:rsidRDefault="00AD466A"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Data Type</w:t>
            </w:r>
          </w:p>
        </w:tc>
        <w:tc>
          <w:tcPr>
            <w:tcW w:w="5040" w:type="dxa"/>
          </w:tcPr>
          <w:p w14:paraId="489F521A" w14:textId="77777777" w:rsidR="00AD466A" w:rsidRPr="00E05305" w:rsidRDefault="00AD466A"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Description</w:t>
            </w:r>
          </w:p>
        </w:tc>
      </w:tr>
      <w:tr w:rsidR="00AD466A" w:rsidRPr="00E05305" w14:paraId="713385F7" w14:textId="77777777" w:rsidTr="0047615E">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40F192A1" w14:textId="3AFBA593" w:rsidR="00AD466A" w:rsidRPr="00E05305" w:rsidRDefault="00AD466A" w:rsidP="005861D0">
            <w:pPr>
              <w:spacing w:after="0" w:line="240" w:lineRule="auto"/>
              <w:ind w:left="0" w:firstLine="0"/>
              <w:rPr>
                <w:rFonts w:eastAsia="Times New Roman"/>
                <w:sz w:val="20"/>
                <w:szCs w:val="20"/>
              </w:rPr>
            </w:pPr>
            <w:r w:rsidRPr="00E05305">
              <w:rPr>
                <w:sz w:val="20"/>
                <w:szCs w:val="20"/>
              </w:rPr>
              <w:t>CLMS_Brand_id</w:t>
            </w:r>
          </w:p>
        </w:tc>
        <w:tc>
          <w:tcPr>
            <w:tcW w:w="1212" w:type="dxa"/>
            <w:vAlign w:val="bottom"/>
          </w:tcPr>
          <w:p w14:paraId="0E9300CF" w14:textId="77777777" w:rsidR="00AD466A" w:rsidRPr="00E05305" w:rsidRDefault="00AD466A"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BIGINT</w:t>
            </w:r>
          </w:p>
        </w:tc>
        <w:tc>
          <w:tcPr>
            <w:tcW w:w="5040" w:type="dxa"/>
          </w:tcPr>
          <w:p w14:paraId="3892C244" w14:textId="1CEBFA0E" w:rsidR="00AD466A" w:rsidRPr="00E05305" w:rsidRDefault="0011257A" w:rsidP="005861D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Uniquely identifies the brand</w:t>
            </w:r>
          </w:p>
        </w:tc>
      </w:tr>
      <w:tr w:rsidR="00AD466A" w:rsidRPr="00E05305" w14:paraId="10CDD715" w14:textId="77777777" w:rsidTr="0047615E">
        <w:trPr>
          <w:trHeight w:val="408"/>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60A737B6" w14:textId="2F01775D" w:rsidR="00AD466A" w:rsidRPr="00E05305" w:rsidRDefault="00AD466A" w:rsidP="005861D0">
            <w:pPr>
              <w:spacing w:after="0" w:line="240" w:lineRule="auto"/>
              <w:ind w:left="0" w:firstLine="0"/>
              <w:rPr>
                <w:rFonts w:eastAsia="Times New Roman"/>
                <w:sz w:val="20"/>
                <w:szCs w:val="20"/>
              </w:rPr>
            </w:pPr>
            <w:r w:rsidRPr="00E05305">
              <w:rPr>
                <w:sz w:val="20"/>
                <w:szCs w:val="20"/>
              </w:rPr>
              <w:t>Brand_name</w:t>
            </w:r>
          </w:p>
        </w:tc>
        <w:tc>
          <w:tcPr>
            <w:tcW w:w="1212" w:type="dxa"/>
            <w:vAlign w:val="bottom"/>
          </w:tcPr>
          <w:p w14:paraId="0A111903" w14:textId="3ABA8321" w:rsidR="00AD466A" w:rsidRPr="00E05305" w:rsidRDefault="00AD466A"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4CF93E0A" w14:textId="6047EEDE" w:rsidR="00AD466A" w:rsidRPr="00E05305" w:rsidRDefault="0011257A" w:rsidP="005861D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Name of the brand</w:t>
            </w:r>
          </w:p>
        </w:tc>
      </w:tr>
      <w:tr w:rsidR="00AD466A" w:rsidRPr="00E05305" w14:paraId="66CB2E5E" w14:textId="77777777" w:rsidTr="0047615E">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0C916E95" w14:textId="10757E7D" w:rsidR="00AD466A" w:rsidRPr="00E05305" w:rsidRDefault="00AD466A" w:rsidP="005861D0">
            <w:pPr>
              <w:spacing w:after="0" w:line="240" w:lineRule="auto"/>
              <w:ind w:left="0" w:firstLine="0"/>
              <w:rPr>
                <w:rFonts w:eastAsia="Times New Roman"/>
                <w:sz w:val="20"/>
                <w:szCs w:val="20"/>
              </w:rPr>
            </w:pPr>
            <w:r w:rsidRPr="00E05305">
              <w:rPr>
                <w:sz w:val="20"/>
                <w:szCs w:val="20"/>
              </w:rPr>
              <w:t>Therapeutic_Area</w:t>
            </w:r>
          </w:p>
        </w:tc>
        <w:tc>
          <w:tcPr>
            <w:tcW w:w="1212" w:type="dxa"/>
            <w:vAlign w:val="bottom"/>
          </w:tcPr>
          <w:p w14:paraId="424BF9A2" w14:textId="77777777" w:rsidR="00AD466A" w:rsidRPr="00E05305" w:rsidRDefault="00AD466A"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77B49BD5" w14:textId="17A9135E" w:rsidR="00AD466A" w:rsidRPr="00E05305" w:rsidRDefault="0011257A" w:rsidP="005861D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Identifies the therapeutic area</w:t>
            </w:r>
          </w:p>
        </w:tc>
      </w:tr>
      <w:tr w:rsidR="00AD466A" w:rsidRPr="00E05305" w14:paraId="2D87F446" w14:textId="77777777" w:rsidTr="0047615E">
        <w:trPr>
          <w:trHeight w:val="408"/>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1BBEACE2" w14:textId="743C1C11" w:rsidR="00AD466A" w:rsidRPr="00E05305" w:rsidRDefault="00AD466A" w:rsidP="00AD466A">
            <w:pPr>
              <w:spacing w:after="0" w:line="240" w:lineRule="auto"/>
              <w:ind w:left="0" w:firstLine="0"/>
              <w:rPr>
                <w:sz w:val="20"/>
                <w:szCs w:val="20"/>
              </w:rPr>
            </w:pPr>
            <w:r w:rsidRPr="00E05305">
              <w:rPr>
                <w:sz w:val="20"/>
                <w:szCs w:val="20"/>
              </w:rPr>
              <w:t>INSERT_TIMESTAMP</w:t>
            </w:r>
          </w:p>
        </w:tc>
        <w:tc>
          <w:tcPr>
            <w:tcW w:w="1212" w:type="dxa"/>
            <w:vAlign w:val="bottom"/>
          </w:tcPr>
          <w:p w14:paraId="7CFB20AE" w14:textId="1C2F96FE" w:rsidR="00AD466A" w:rsidRPr="00E05305" w:rsidRDefault="00AD466A" w:rsidP="00AD466A">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 xml:space="preserve">TIMESTAMP </w:t>
            </w:r>
          </w:p>
        </w:tc>
        <w:tc>
          <w:tcPr>
            <w:tcW w:w="5040" w:type="dxa"/>
          </w:tcPr>
          <w:p w14:paraId="4921B776" w14:textId="7AC0CACD" w:rsidR="00AD466A" w:rsidRPr="00E05305" w:rsidRDefault="0011257A" w:rsidP="00AD466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Indicates the time when </w:t>
            </w:r>
            <w:r w:rsidR="0047615E">
              <w:rPr>
                <w:sz w:val="20"/>
                <w:szCs w:val="20"/>
              </w:rPr>
              <w:t>the brand was inserted into the table without the time zone details</w:t>
            </w:r>
          </w:p>
        </w:tc>
      </w:tr>
      <w:tr w:rsidR="0047615E" w:rsidRPr="00E05305" w14:paraId="798FDA73" w14:textId="77777777" w:rsidTr="0047615E">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53B2E311" w14:textId="1F63B4C5" w:rsidR="0047615E" w:rsidRPr="00E05305" w:rsidRDefault="0047615E" w:rsidP="0047615E">
            <w:pPr>
              <w:rPr>
                <w:sz w:val="20"/>
                <w:szCs w:val="20"/>
              </w:rPr>
            </w:pPr>
            <w:r w:rsidRPr="00E05305">
              <w:rPr>
                <w:sz w:val="20"/>
                <w:szCs w:val="20"/>
              </w:rPr>
              <w:t>UPDATE_TIMESTAMP</w:t>
            </w:r>
          </w:p>
        </w:tc>
        <w:tc>
          <w:tcPr>
            <w:tcW w:w="1212" w:type="dxa"/>
            <w:vAlign w:val="bottom"/>
          </w:tcPr>
          <w:p w14:paraId="10BDE184" w14:textId="18A20F3F" w:rsidR="0047615E" w:rsidRPr="00E05305" w:rsidRDefault="0047615E" w:rsidP="0047615E">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 xml:space="preserve">TIMESTAMP </w:t>
            </w:r>
          </w:p>
        </w:tc>
        <w:tc>
          <w:tcPr>
            <w:tcW w:w="5040" w:type="dxa"/>
          </w:tcPr>
          <w:p w14:paraId="5F812C5D" w14:textId="56C75ACD" w:rsidR="0047615E" w:rsidRPr="00E05305" w:rsidRDefault="0047615E" w:rsidP="004761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Indicates the time when the brand was updated into the table without the time zone details</w:t>
            </w:r>
          </w:p>
        </w:tc>
      </w:tr>
      <w:tr w:rsidR="00AD466A" w:rsidRPr="00E05305" w14:paraId="6DE1E6E7" w14:textId="77777777" w:rsidTr="0047615E">
        <w:trPr>
          <w:trHeight w:val="408"/>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1EBC78D9" w14:textId="7DE1E1A4" w:rsidR="00AD466A" w:rsidRPr="00E05305" w:rsidRDefault="00AD466A" w:rsidP="00AD466A">
            <w:pPr>
              <w:spacing w:after="0" w:line="240" w:lineRule="auto"/>
              <w:ind w:left="0" w:firstLine="0"/>
              <w:rPr>
                <w:rFonts w:eastAsia="Times New Roman"/>
                <w:sz w:val="20"/>
                <w:szCs w:val="20"/>
              </w:rPr>
            </w:pPr>
            <w:r w:rsidRPr="00E05305">
              <w:rPr>
                <w:sz w:val="20"/>
                <w:szCs w:val="20"/>
              </w:rPr>
              <w:t>disp_brand_name</w:t>
            </w:r>
          </w:p>
        </w:tc>
        <w:tc>
          <w:tcPr>
            <w:tcW w:w="1212" w:type="dxa"/>
            <w:vAlign w:val="bottom"/>
          </w:tcPr>
          <w:p w14:paraId="3F74D51B" w14:textId="13B4572B" w:rsidR="00AD466A" w:rsidRPr="00E05305" w:rsidRDefault="00AD466A" w:rsidP="00AD466A">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00203019" w14:textId="76D19493" w:rsidR="00AD466A" w:rsidRPr="00E05305" w:rsidRDefault="0047615E" w:rsidP="00AD466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Brand name displayed to users</w:t>
            </w:r>
          </w:p>
        </w:tc>
      </w:tr>
    </w:tbl>
    <w:p w14:paraId="26CA9193" w14:textId="77777777" w:rsidR="00AD466A" w:rsidRPr="00E05305" w:rsidRDefault="00AD466A" w:rsidP="00AD466A">
      <w:pPr>
        <w:rPr>
          <w:sz w:val="20"/>
          <w:szCs w:val="20"/>
        </w:rPr>
      </w:pPr>
    </w:p>
    <w:p w14:paraId="443F6A33" w14:textId="77777777" w:rsidR="00AD466A" w:rsidRPr="00E05305" w:rsidRDefault="00AD466A" w:rsidP="00AD466A">
      <w:pPr>
        <w:rPr>
          <w:sz w:val="20"/>
          <w:szCs w:val="20"/>
        </w:rPr>
      </w:pPr>
    </w:p>
    <w:p w14:paraId="4FDA1066" w14:textId="77777777" w:rsidR="00AD466A" w:rsidRPr="00E05305" w:rsidRDefault="00AD466A" w:rsidP="00AD466A">
      <w:pPr>
        <w:rPr>
          <w:sz w:val="20"/>
          <w:szCs w:val="20"/>
        </w:rPr>
      </w:pPr>
    </w:p>
    <w:p w14:paraId="7BB40C24" w14:textId="77777777" w:rsidR="00AD466A" w:rsidRPr="00E05305" w:rsidRDefault="00AD466A" w:rsidP="00AD466A">
      <w:pPr>
        <w:pStyle w:val="Heading2"/>
        <w:numPr>
          <w:ilvl w:val="1"/>
          <w:numId w:val="0"/>
        </w:numPr>
        <w:jc w:val="both"/>
        <w:rPr>
          <w:rFonts w:asciiTheme="majorHAnsi" w:eastAsia="Arial" w:hAnsiTheme="majorHAnsi" w:cstheme="majorHAnsi"/>
          <w:b/>
          <w:sz w:val="20"/>
          <w:szCs w:val="20"/>
        </w:rPr>
      </w:pPr>
    </w:p>
    <w:p w14:paraId="42155A15" w14:textId="77777777" w:rsidR="003D5D74" w:rsidRDefault="003D5D74" w:rsidP="00AD466A">
      <w:pPr>
        <w:pStyle w:val="Heading6"/>
        <w:ind w:left="0" w:firstLine="0"/>
        <w:rPr>
          <w:rFonts w:asciiTheme="majorHAnsi" w:eastAsia="Arial" w:hAnsiTheme="majorHAnsi" w:cstheme="majorHAnsi"/>
          <w:b/>
          <w:sz w:val="20"/>
          <w:szCs w:val="20"/>
        </w:rPr>
      </w:pPr>
    </w:p>
    <w:p w14:paraId="1977575E" w14:textId="77777777" w:rsidR="003D5D74" w:rsidRDefault="003D5D74" w:rsidP="00AD466A">
      <w:pPr>
        <w:pStyle w:val="Heading6"/>
        <w:ind w:left="0" w:firstLine="0"/>
        <w:rPr>
          <w:rFonts w:asciiTheme="majorHAnsi" w:eastAsia="Arial" w:hAnsiTheme="majorHAnsi" w:cstheme="majorHAnsi"/>
          <w:b/>
          <w:sz w:val="20"/>
          <w:szCs w:val="20"/>
        </w:rPr>
      </w:pPr>
    </w:p>
    <w:p w14:paraId="718CF552" w14:textId="77777777" w:rsidR="003D5D74" w:rsidRDefault="003D5D74" w:rsidP="00AD466A">
      <w:pPr>
        <w:pStyle w:val="Heading6"/>
        <w:ind w:left="0" w:firstLine="0"/>
        <w:rPr>
          <w:rFonts w:asciiTheme="majorHAnsi" w:eastAsia="Arial" w:hAnsiTheme="majorHAnsi" w:cstheme="majorHAnsi"/>
          <w:b/>
          <w:sz w:val="20"/>
          <w:szCs w:val="20"/>
        </w:rPr>
      </w:pPr>
    </w:p>
    <w:p w14:paraId="33AC934D" w14:textId="77777777" w:rsidR="003D5D74" w:rsidRDefault="003D5D74" w:rsidP="00AD466A">
      <w:pPr>
        <w:pStyle w:val="Heading6"/>
        <w:ind w:left="0" w:firstLine="0"/>
        <w:rPr>
          <w:rFonts w:asciiTheme="majorHAnsi" w:eastAsia="Arial" w:hAnsiTheme="majorHAnsi" w:cstheme="majorHAnsi"/>
          <w:b/>
          <w:sz w:val="20"/>
          <w:szCs w:val="20"/>
        </w:rPr>
      </w:pPr>
    </w:p>
    <w:p w14:paraId="4912E235" w14:textId="47AC2FA4" w:rsidR="00AD466A" w:rsidRPr="00E05305" w:rsidRDefault="00AD466A" w:rsidP="00AD466A">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b/>
          <w:sz w:val="20"/>
          <w:szCs w:val="20"/>
        </w:rPr>
        <w:br/>
      </w:r>
      <w:r w:rsidRPr="00E05305">
        <w:rPr>
          <w:rFonts w:eastAsia="Arial"/>
          <w:sz w:val="20"/>
          <w:szCs w:val="20"/>
        </w:rPr>
        <w:t>campaign_acttivity</w:t>
      </w:r>
    </w:p>
    <w:tbl>
      <w:tblPr>
        <w:tblStyle w:val="GridTable4-Accent1"/>
        <w:tblpPr w:leftFromText="180" w:rightFromText="180" w:vertAnchor="text" w:horzAnchor="page" w:tblpX="1561" w:tblpY="192"/>
        <w:tblW w:w="8449" w:type="dxa"/>
        <w:tblLayout w:type="fixed"/>
        <w:tblLook w:val="04A0" w:firstRow="1" w:lastRow="0" w:firstColumn="1" w:lastColumn="0" w:noHBand="0" w:noVBand="1"/>
      </w:tblPr>
      <w:tblGrid>
        <w:gridCol w:w="2263"/>
        <w:gridCol w:w="1418"/>
        <w:gridCol w:w="4768"/>
      </w:tblGrid>
      <w:tr w:rsidR="00AD466A" w:rsidRPr="00E05305" w14:paraId="01A604F7" w14:textId="77777777" w:rsidTr="00B93E93">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tcPr>
          <w:p w14:paraId="747CF93F" w14:textId="77777777" w:rsidR="00AD466A" w:rsidRPr="00E05305" w:rsidRDefault="00AD466A" w:rsidP="005861D0">
            <w:pPr>
              <w:rPr>
                <w:sz w:val="20"/>
                <w:szCs w:val="20"/>
              </w:rPr>
            </w:pPr>
            <w:r w:rsidRPr="00E05305">
              <w:rPr>
                <w:sz w:val="20"/>
                <w:szCs w:val="20"/>
              </w:rPr>
              <w:t>Field Name</w:t>
            </w:r>
          </w:p>
        </w:tc>
        <w:tc>
          <w:tcPr>
            <w:tcW w:w="1418" w:type="dxa"/>
          </w:tcPr>
          <w:p w14:paraId="7972E410" w14:textId="77777777" w:rsidR="00AD466A" w:rsidRPr="00E05305" w:rsidRDefault="00AD466A"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Data Type</w:t>
            </w:r>
          </w:p>
        </w:tc>
        <w:tc>
          <w:tcPr>
            <w:tcW w:w="4768" w:type="dxa"/>
          </w:tcPr>
          <w:p w14:paraId="47A43585" w14:textId="77777777" w:rsidR="00AD466A" w:rsidRPr="00E05305" w:rsidRDefault="00AD466A"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Description</w:t>
            </w:r>
          </w:p>
        </w:tc>
      </w:tr>
      <w:tr w:rsidR="00AD466A" w:rsidRPr="00E05305" w14:paraId="4E198FE7" w14:textId="77777777" w:rsidTr="00B93E9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59191C72" w14:textId="318FC2BA" w:rsidR="00AD466A" w:rsidRPr="00E05305" w:rsidRDefault="00AD466A" w:rsidP="005861D0">
            <w:pPr>
              <w:spacing w:after="0" w:line="240" w:lineRule="auto"/>
              <w:ind w:left="0" w:firstLine="0"/>
              <w:rPr>
                <w:rFonts w:eastAsia="Times New Roman"/>
                <w:sz w:val="20"/>
                <w:szCs w:val="20"/>
              </w:rPr>
            </w:pPr>
            <w:r w:rsidRPr="00E05305">
              <w:rPr>
                <w:sz w:val="20"/>
                <w:szCs w:val="20"/>
              </w:rPr>
              <w:t>CLMS_Campaign_Activity_Id</w:t>
            </w:r>
          </w:p>
        </w:tc>
        <w:tc>
          <w:tcPr>
            <w:tcW w:w="1418" w:type="dxa"/>
            <w:vAlign w:val="bottom"/>
          </w:tcPr>
          <w:p w14:paraId="33651B68" w14:textId="77777777" w:rsidR="00AD466A" w:rsidRPr="00E05305" w:rsidRDefault="00AD466A"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BIGINT</w:t>
            </w:r>
          </w:p>
        </w:tc>
        <w:tc>
          <w:tcPr>
            <w:tcW w:w="4768" w:type="dxa"/>
          </w:tcPr>
          <w:p w14:paraId="48D9297E" w14:textId="7F2B8476" w:rsidR="00AD466A" w:rsidRPr="00E05305" w:rsidRDefault="008921C9" w:rsidP="005861D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Campaign activity’s unique identifier</w:t>
            </w:r>
          </w:p>
        </w:tc>
      </w:tr>
      <w:tr w:rsidR="008921C9" w:rsidRPr="00E05305" w14:paraId="06E3FE97" w14:textId="77777777" w:rsidTr="00B93E93">
        <w:trPr>
          <w:trHeight w:val="408"/>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45B2758C" w14:textId="45B6C455" w:rsidR="008921C9" w:rsidRPr="00E05305" w:rsidRDefault="008921C9" w:rsidP="008921C9">
            <w:pPr>
              <w:spacing w:after="0" w:line="240" w:lineRule="auto"/>
              <w:ind w:left="0" w:firstLine="0"/>
              <w:rPr>
                <w:rFonts w:eastAsia="Times New Roman"/>
                <w:sz w:val="20"/>
                <w:szCs w:val="20"/>
              </w:rPr>
            </w:pPr>
            <w:r w:rsidRPr="00E05305">
              <w:rPr>
                <w:sz w:val="20"/>
                <w:szCs w:val="20"/>
              </w:rPr>
              <w:t>CLMS_Campaign_Id</w:t>
            </w:r>
          </w:p>
        </w:tc>
        <w:tc>
          <w:tcPr>
            <w:tcW w:w="1418" w:type="dxa"/>
            <w:vAlign w:val="bottom"/>
          </w:tcPr>
          <w:p w14:paraId="6A545386" w14:textId="77777777" w:rsidR="008921C9" w:rsidRPr="00E05305" w:rsidRDefault="008921C9" w:rsidP="008921C9">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BIGINT</w:t>
            </w:r>
          </w:p>
        </w:tc>
        <w:tc>
          <w:tcPr>
            <w:tcW w:w="4768" w:type="dxa"/>
          </w:tcPr>
          <w:p w14:paraId="40152973" w14:textId="623033BF" w:rsidR="008921C9" w:rsidRPr="00E05305" w:rsidRDefault="008921C9" w:rsidP="008921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Campaign’s unique identifier</w:t>
            </w:r>
          </w:p>
        </w:tc>
      </w:tr>
      <w:tr w:rsidR="008921C9" w:rsidRPr="00E05305" w14:paraId="4C5BD210" w14:textId="77777777" w:rsidTr="00B93E93">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73AAAA37" w14:textId="38C8B748" w:rsidR="008921C9" w:rsidRPr="00E05305" w:rsidRDefault="008921C9" w:rsidP="008921C9">
            <w:pPr>
              <w:spacing w:after="0" w:line="240" w:lineRule="auto"/>
              <w:ind w:left="0" w:firstLine="0"/>
              <w:rPr>
                <w:rFonts w:eastAsia="Times New Roman"/>
                <w:sz w:val="20"/>
                <w:szCs w:val="20"/>
              </w:rPr>
            </w:pPr>
            <w:r w:rsidRPr="00E05305">
              <w:rPr>
                <w:sz w:val="20"/>
                <w:szCs w:val="20"/>
              </w:rPr>
              <w:t>CLMS_Brand_id</w:t>
            </w:r>
          </w:p>
        </w:tc>
        <w:tc>
          <w:tcPr>
            <w:tcW w:w="1418" w:type="dxa"/>
            <w:vAlign w:val="bottom"/>
          </w:tcPr>
          <w:p w14:paraId="7550E521" w14:textId="75FC185E" w:rsidR="008921C9" w:rsidRPr="00E05305" w:rsidRDefault="008921C9" w:rsidP="008921C9">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INTEGER</w:t>
            </w:r>
          </w:p>
        </w:tc>
        <w:tc>
          <w:tcPr>
            <w:tcW w:w="4768" w:type="dxa"/>
          </w:tcPr>
          <w:p w14:paraId="3B732B95" w14:textId="7D19B910" w:rsidR="008921C9" w:rsidRPr="00E05305" w:rsidRDefault="008921C9" w:rsidP="008921C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Uniquely identifies the brand</w:t>
            </w:r>
          </w:p>
        </w:tc>
      </w:tr>
      <w:tr w:rsidR="008921C9" w:rsidRPr="00E05305" w14:paraId="047A8222" w14:textId="77777777" w:rsidTr="00B93E93">
        <w:trPr>
          <w:trHeight w:val="408"/>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79968EF8" w14:textId="54A9E8EC" w:rsidR="008921C9" w:rsidRPr="00E05305" w:rsidRDefault="008921C9" w:rsidP="008921C9">
            <w:pPr>
              <w:spacing w:after="0" w:line="240" w:lineRule="auto"/>
              <w:ind w:left="0" w:firstLine="0"/>
              <w:rPr>
                <w:rFonts w:eastAsia="Times New Roman"/>
                <w:sz w:val="20"/>
                <w:szCs w:val="20"/>
              </w:rPr>
            </w:pPr>
            <w:r w:rsidRPr="00E05305">
              <w:rPr>
                <w:sz w:val="20"/>
                <w:szCs w:val="20"/>
              </w:rPr>
              <w:t>CLMS_Contact_Id</w:t>
            </w:r>
          </w:p>
        </w:tc>
        <w:tc>
          <w:tcPr>
            <w:tcW w:w="1418" w:type="dxa"/>
            <w:vAlign w:val="bottom"/>
          </w:tcPr>
          <w:p w14:paraId="1FF7B429" w14:textId="0D1FEC9D" w:rsidR="008921C9" w:rsidRPr="00E05305" w:rsidRDefault="008921C9" w:rsidP="008921C9">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BIGINT</w:t>
            </w:r>
          </w:p>
        </w:tc>
        <w:tc>
          <w:tcPr>
            <w:tcW w:w="4768" w:type="dxa"/>
          </w:tcPr>
          <w:p w14:paraId="7CC74A4E" w14:textId="3AC8863A" w:rsidR="008921C9" w:rsidRPr="00E05305" w:rsidRDefault="008921C9" w:rsidP="008921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Identifies </w:t>
            </w:r>
            <w:r w:rsidR="0004451C">
              <w:rPr>
                <w:sz w:val="20"/>
                <w:szCs w:val="20"/>
              </w:rPr>
              <w:t>consumer</w:t>
            </w:r>
            <w:r w:rsidR="00F40121">
              <w:rPr>
                <w:sz w:val="20"/>
                <w:szCs w:val="20"/>
              </w:rPr>
              <w:t>’s</w:t>
            </w:r>
            <w:r w:rsidR="0004451C">
              <w:rPr>
                <w:sz w:val="20"/>
                <w:szCs w:val="20"/>
              </w:rPr>
              <w:t xml:space="preserve"> contact</w:t>
            </w:r>
          </w:p>
        </w:tc>
      </w:tr>
      <w:tr w:rsidR="0004451C" w:rsidRPr="00E05305" w14:paraId="7408F94A" w14:textId="77777777" w:rsidTr="00B93E93">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6ADF0620" w14:textId="431FB178" w:rsidR="0004451C" w:rsidRPr="00E05305" w:rsidRDefault="0004451C" w:rsidP="0004451C">
            <w:pPr>
              <w:spacing w:after="0" w:line="240" w:lineRule="auto"/>
              <w:ind w:left="0" w:firstLine="0"/>
              <w:rPr>
                <w:sz w:val="20"/>
                <w:szCs w:val="20"/>
              </w:rPr>
            </w:pPr>
            <w:r w:rsidRPr="00E05305">
              <w:rPr>
                <w:sz w:val="20"/>
                <w:szCs w:val="20"/>
              </w:rPr>
              <w:lastRenderedPageBreak/>
              <w:t>CLMS_Vendor_Id</w:t>
            </w:r>
          </w:p>
        </w:tc>
        <w:tc>
          <w:tcPr>
            <w:tcW w:w="1418" w:type="dxa"/>
            <w:vAlign w:val="bottom"/>
          </w:tcPr>
          <w:p w14:paraId="08FAE72D" w14:textId="3DA846F6" w:rsidR="0004451C" w:rsidRPr="00E05305" w:rsidRDefault="0004451C" w:rsidP="0004451C">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INTEGER</w:t>
            </w:r>
          </w:p>
        </w:tc>
        <w:tc>
          <w:tcPr>
            <w:tcW w:w="4768" w:type="dxa"/>
          </w:tcPr>
          <w:p w14:paraId="1C834C0B" w14:textId="106F45AE" w:rsidR="0004451C" w:rsidRPr="00E05305" w:rsidRDefault="0004451C" w:rsidP="0004451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Identifies vendor </w:t>
            </w:r>
          </w:p>
        </w:tc>
      </w:tr>
      <w:tr w:rsidR="0004451C" w:rsidRPr="00E05305" w14:paraId="7A59B730" w14:textId="77777777" w:rsidTr="00B93E93">
        <w:trPr>
          <w:trHeight w:val="393"/>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17508E09" w14:textId="60629F61" w:rsidR="0004451C" w:rsidRPr="00E05305" w:rsidRDefault="0004451C" w:rsidP="0004451C">
            <w:pPr>
              <w:rPr>
                <w:sz w:val="20"/>
                <w:szCs w:val="20"/>
              </w:rPr>
            </w:pPr>
            <w:r w:rsidRPr="00E05305">
              <w:rPr>
                <w:sz w:val="20"/>
                <w:szCs w:val="20"/>
              </w:rPr>
              <w:t>Activity_Date</w:t>
            </w:r>
          </w:p>
        </w:tc>
        <w:tc>
          <w:tcPr>
            <w:tcW w:w="1418" w:type="dxa"/>
            <w:vAlign w:val="bottom"/>
          </w:tcPr>
          <w:p w14:paraId="0865B661" w14:textId="6EBEE5B4" w:rsidR="0004451C" w:rsidRPr="00E05305" w:rsidRDefault="0004451C" w:rsidP="0004451C">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DATE</w:t>
            </w:r>
          </w:p>
        </w:tc>
        <w:tc>
          <w:tcPr>
            <w:tcW w:w="4768" w:type="dxa"/>
          </w:tcPr>
          <w:p w14:paraId="4112692D" w14:textId="37F3188B" w:rsidR="0004451C" w:rsidRPr="00E05305" w:rsidRDefault="0004451C" w:rsidP="0004451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 of the campaigning activity</w:t>
            </w:r>
          </w:p>
        </w:tc>
      </w:tr>
      <w:tr w:rsidR="0004451C" w:rsidRPr="00E05305" w14:paraId="26FF9926" w14:textId="77777777" w:rsidTr="00B93E93">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5ED5B674" w14:textId="73A66187" w:rsidR="0004451C" w:rsidRPr="00E05305" w:rsidRDefault="0004451C" w:rsidP="0004451C">
            <w:pPr>
              <w:spacing w:after="0" w:line="240" w:lineRule="auto"/>
              <w:ind w:left="0" w:firstLine="0"/>
              <w:rPr>
                <w:rFonts w:eastAsia="Times New Roman"/>
                <w:sz w:val="20"/>
                <w:szCs w:val="20"/>
              </w:rPr>
            </w:pPr>
            <w:r w:rsidRPr="00E05305">
              <w:rPr>
                <w:sz w:val="20"/>
                <w:szCs w:val="20"/>
              </w:rPr>
              <w:t>Activity_Timestamp</w:t>
            </w:r>
          </w:p>
        </w:tc>
        <w:tc>
          <w:tcPr>
            <w:tcW w:w="1418" w:type="dxa"/>
            <w:vAlign w:val="bottom"/>
          </w:tcPr>
          <w:p w14:paraId="47C57075" w14:textId="69664D76" w:rsidR="0004451C" w:rsidRPr="00E05305" w:rsidRDefault="0004451C" w:rsidP="0004451C">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 xml:space="preserve">TIMESTAMP </w:t>
            </w:r>
          </w:p>
        </w:tc>
        <w:tc>
          <w:tcPr>
            <w:tcW w:w="4768" w:type="dxa"/>
          </w:tcPr>
          <w:p w14:paraId="7C781D0E" w14:textId="7A9FDBFC" w:rsidR="0004451C" w:rsidRPr="00E05305" w:rsidRDefault="00732CCF" w:rsidP="0004451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Indicates the time of promotional activity without time zone details</w:t>
            </w:r>
          </w:p>
        </w:tc>
      </w:tr>
      <w:tr w:rsidR="0004451C" w:rsidRPr="00E05305" w14:paraId="0A39404D" w14:textId="77777777" w:rsidTr="00B93E93">
        <w:trPr>
          <w:trHeight w:val="393"/>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36A31269" w14:textId="00EB2B23" w:rsidR="0004451C" w:rsidRPr="00E05305" w:rsidRDefault="0004451C" w:rsidP="0004451C">
            <w:pPr>
              <w:spacing w:after="0" w:line="240" w:lineRule="auto"/>
              <w:ind w:left="0" w:firstLine="0"/>
              <w:rPr>
                <w:rFonts w:eastAsia="Times New Roman"/>
                <w:sz w:val="20"/>
                <w:szCs w:val="20"/>
              </w:rPr>
            </w:pPr>
            <w:r w:rsidRPr="00E05305">
              <w:rPr>
                <w:sz w:val="20"/>
                <w:szCs w:val="20"/>
              </w:rPr>
              <w:t>Channel</w:t>
            </w:r>
          </w:p>
        </w:tc>
        <w:tc>
          <w:tcPr>
            <w:tcW w:w="1418" w:type="dxa"/>
            <w:vAlign w:val="bottom"/>
          </w:tcPr>
          <w:p w14:paraId="29060430" w14:textId="43A42B70" w:rsidR="0004451C" w:rsidRPr="00E05305" w:rsidRDefault="0004451C" w:rsidP="0004451C">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768" w:type="dxa"/>
          </w:tcPr>
          <w:p w14:paraId="66DB6832" w14:textId="4A898825" w:rsidR="0004451C" w:rsidRPr="00E05305" w:rsidRDefault="005026A7" w:rsidP="0004451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the channel</w:t>
            </w:r>
          </w:p>
        </w:tc>
      </w:tr>
      <w:tr w:rsidR="0004451C" w:rsidRPr="00E05305" w14:paraId="36426E8D" w14:textId="77777777" w:rsidTr="00B93E9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5164804C" w14:textId="292BE87E" w:rsidR="0004451C" w:rsidRPr="00E05305" w:rsidRDefault="0004451C" w:rsidP="0004451C">
            <w:pPr>
              <w:spacing w:after="0" w:line="240" w:lineRule="auto"/>
              <w:ind w:left="0" w:firstLine="0"/>
              <w:rPr>
                <w:rFonts w:eastAsia="Times New Roman"/>
                <w:sz w:val="20"/>
                <w:szCs w:val="20"/>
              </w:rPr>
            </w:pPr>
            <w:r w:rsidRPr="00E05305">
              <w:rPr>
                <w:sz w:val="20"/>
                <w:szCs w:val="20"/>
              </w:rPr>
              <w:t>Sent_Flag</w:t>
            </w:r>
          </w:p>
        </w:tc>
        <w:tc>
          <w:tcPr>
            <w:tcW w:w="1418" w:type="dxa"/>
            <w:vAlign w:val="bottom"/>
          </w:tcPr>
          <w:p w14:paraId="179AB18A" w14:textId="3F760B23" w:rsidR="0004451C" w:rsidRPr="00E05305" w:rsidRDefault="0004451C" w:rsidP="0004451C">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768" w:type="dxa"/>
          </w:tcPr>
          <w:p w14:paraId="2499AB04" w14:textId="7AAD8D68" w:rsidR="0004451C" w:rsidRPr="00E05305" w:rsidRDefault="00F66254" w:rsidP="0004451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Indicates if the</w:t>
            </w:r>
            <w:r w:rsidRPr="00F66254">
              <w:rPr>
                <w:sz w:val="20"/>
                <w:szCs w:val="20"/>
              </w:rPr>
              <w:t xml:space="preserve"> customer was sent an email </w:t>
            </w:r>
          </w:p>
        </w:tc>
      </w:tr>
      <w:tr w:rsidR="00F66254" w:rsidRPr="00E05305" w14:paraId="52B89FEB" w14:textId="77777777" w:rsidTr="00B93E93">
        <w:trPr>
          <w:trHeight w:val="393"/>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2D97F69C" w14:textId="007FA603" w:rsidR="00F66254" w:rsidRPr="00E05305" w:rsidRDefault="00F66254" w:rsidP="00F66254">
            <w:pPr>
              <w:spacing w:after="0" w:line="240" w:lineRule="auto"/>
              <w:ind w:left="0" w:firstLine="0"/>
              <w:rPr>
                <w:rFonts w:eastAsia="Times New Roman"/>
                <w:sz w:val="20"/>
                <w:szCs w:val="20"/>
              </w:rPr>
            </w:pPr>
            <w:r w:rsidRPr="00E05305">
              <w:rPr>
                <w:sz w:val="20"/>
                <w:szCs w:val="20"/>
              </w:rPr>
              <w:t>Engaged_Flag</w:t>
            </w:r>
          </w:p>
        </w:tc>
        <w:tc>
          <w:tcPr>
            <w:tcW w:w="1418" w:type="dxa"/>
            <w:vAlign w:val="bottom"/>
          </w:tcPr>
          <w:p w14:paraId="39DC7AEA" w14:textId="500C8901" w:rsidR="00F66254" w:rsidRPr="00E05305" w:rsidRDefault="00F66254" w:rsidP="00F66254">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768" w:type="dxa"/>
          </w:tcPr>
          <w:p w14:paraId="5A643E58" w14:textId="6CC27700" w:rsidR="00F66254" w:rsidRPr="00E05305" w:rsidRDefault="00F66254" w:rsidP="00F662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if the</w:t>
            </w:r>
            <w:r w:rsidRPr="00F66254">
              <w:rPr>
                <w:sz w:val="20"/>
                <w:szCs w:val="20"/>
              </w:rPr>
              <w:t xml:space="preserve"> customer was </w:t>
            </w:r>
            <w:r>
              <w:rPr>
                <w:sz w:val="20"/>
                <w:szCs w:val="20"/>
              </w:rPr>
              <w:t>engaged by</w:t>
            </w:r>
            <w:r w:rsidRPr="00F66254">
              <w:rPr>
                <w:sz w:val="20"/>
                <w:szCs w:val="20"/>
              </w:rPr>
              <w:t xml:space="preserve"> an email </w:t>
            </w:r>
          </w:p>
        </w:tc>
      </w:tr>
      <w:tr w:rsidR="00F66254" w:rsidRPr="00E05305" w14:paraId="4CC0B397" w14:textId="77777777" w:rsidTr="00B93E9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3757FE68" w14:textId="0A81506B" w:rsidR="00F66254" w:rsidRPr="00E05305" w:rsidRDefault="00F66254" w:rsidP="00F66254">
            <w:pPr>
              <w:spacing w:after="0" w:line="240" w:lineRule="auto"/>
              <w:ind w:left="0" w:firstLine="0"/>
              <w:rPr>
                <w:sz w:val="20"/>
                <w:szCs w:val="20"/>
              </w:rPr>
            </w:pPr>
            <w:r w:rsidRPr="00E05305">
              <w:rPr>
                <w:sz w:val="20"/>
                <w:szCs w:val="20"/>
              </w:rPr>
              <w:t>sales_rep</w:t>
            </w:r>
          </w:p>
        </w:tc>
        <w:tc>
          <w:tcPr>
            <w:tcW w:w="1418" w:type="dxa"/>
            <w:vAlign w:val="bottom"/>
          </w:tcPr>
          <w:p w14:paraId="45C7B9D1" w14:textId="55C0DCBB" w:rsidR="00F66254" w:rsidRPr="00E05305" w:rsidRDefault="00F66254" w:rsidP="00F66254">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768" w:type="dxa"/>
          </w:tcPr>
          <w:p w14:paraId="1A305F32" w14:textId="7371E8D9" w:rsidR="00F66254" w:rsidRPr="00E05305" w:rsidRDefault="00931909" w:rsidP="00F662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Name of the sales representative </w:t>
            </w:r>
          </w:p>
        </w:tc>
      </w:tr>
      <w:tr w:rsidR="00F66254" w:rsidRPr="00E05305" w14:paraId="3C09FD6C" w14:textId="77777777" w:rsidTr="00B93E93">
        <w:trPr>
          <w:trHeight w:val="393"/>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17B68B10" w14:textId="59174404" w:rsidR="00F66254" w:rsidRPr="00E05305" w:rsidRDefault="00F66254" w:rsidP="00F66254">
            <w:pPr>
              <w:spacing w:after="0" w:line="240" w:lineRule="auto"/>
              <w:ind w:left="0" w:firstLine="0"/>
              <w:rPr>
                <w:sz w:val="20"/>
                <w:szCs w:val="20"/>
              </w:rPr>
            </w:pPr>
            <w:r w:rsidRPr="00E05305">
              <w:rPr>
                <w:sz w:val="20"/>
                <w:szCs w:val="20"/>
              </w:rPr>
              <w:t>INSERT_TIMESTAMP</w:t>
            </w:r>
          </w:p>
        </w:tc>
        <w:tc>
          <w:tcPr>
            <w:tcW w:w="1418" w:type="dxa"/>
            <w:vAlign w:val="bottom"/>
          </w:tcPr>
          <w:p w14:paraId="5101AB2B" w14:textId="39DBDF44" w:rsidR="00F66254" w:rsidRPr="00E05305" w:rsidRDefault="00F66254" w:rsidP="00F66254">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 xml:space="preserve">TIMESTAMP </w:t>
            </w:r>
          </w:p>
        </w:tc>
        <w:tc>
          <w:tcPr>
            <w:tcW w:w="4768" w:type="dxa"/>
          </w:tcPr>
          <w:p w14:paraId="48107FF7" w14:textId="3D80160A" w:rsidR="00F66254" w:rsidRPr="00E05305" w:rsidRDefault="00F66254" w:rsidP="00F66254">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WITHOUT TIMEZONE</w:t>
            </w:r>
          </w:p>
        </w:tc>
      </w:tr>
    </w:tbl>
    <w:p w14:paraId="0FDBCE12" w14:textId="77777777" w:rsidR="00AD466A" w:rsidRPr="00E05305" w:rsidRDefault="00AD466A" w:rsidP="00AD466A">
      <w:pPr>
        <w:rPr>
          <w:sz w:val="20"/>
          <w:szCs w:val="20"/>
        </w:rPr>
      </w:pPr>
    </w:p>
    <w:p w14:paraId="3510CB6F" w14:textId="77777777" w:rsidR="00931909" w:rsidRDefault="00931909" w:rsidP="00532B58">
      <w:pPr>
        <w:pStyle w:val="Heading6"/>
        <w:ind w:left="0" w:firstLine="0"/>
        <w:rPr>
          <w:sz w:val="20"/>
          <w:szCs w:val="20"/>
        </w:rPr>
      </w:pPr>
    </w:p>
    <w:p w14:paraId="2008FBD3" w14:textId="77777777" w:rsidR="00F07680" w:rsidRDefault="00532B58" w:rsidP="00532B58">
      <w:pPr>
        <w:pStyle w:val="Heading6"/>
        <w:ind w:left="0" w:firstLine="0"/>
        <w:rPr>
          <w:sz w:val="20"/>
          <w:szCs w:val="20"/>
        </w:rPr>
      </w:pPr>
      <w:r w:rsidRPr="00E05305">
        <w:rPr>
          <w:sz w:val="20"/>
          <w:szCs w:val="20"/>
        </w:rPr>
        <w:br/>
      </w:r>
      <w:r w:rsidRPr="00E05305">
        <w:rPr>
          <w:sz w:val="20"/>
          <w:szCs w:val="20"/>
        </w:rPr>
        <w:br/>
      </w:r>
    </w:p>
    <w:p w14:paraId="1DE9E72F" w14:textId="77777777" w:rsidR="00F07680" w:rsidRDefault="00F07680" w:rsidP="00532B58">
      <w:pPr>
        <w:pStyle w:val="Heading6"/>
        <w:ind w:left="0" w:firstLine="0"/>
        <w:rPr>
          <w:sz w:val="20"/>
          <w:szCs w:val="20"/>
        </w:rPr>
      </w:pPr>
    </w:p>
    <w:p w14:paraId="04EACC30" w14:textId="77777777" w:rsidR="00D04327" w:rsidRDefault="00D04327" w:rsidP="00532B58">
      <w:pPr>
        <w:pStyle w:val="Heading6"/>
        <w:ind w:left="0" w:firstLine="0"/>
        <w:rPr>
          <w:sz w:val="20"/>
          <w:szCs w:val="20"/>
        </w:rPr>
      </w:pPr>
    </w:p>
    <w:p w14:paraId="5034ABCA" w14:textId="77777777" w:rsidR="00D04327" w:rsidRDefault="00D04327" w:rsidP="00532B58">
      <w:pPr>
        <w:pStyle w:val="Heading6"/>
        <w:ind w:left="0" w:firstLine="0"/>
        <w:rPr>
          <w:rFonts w:eastAsia="Arial"/>
          <w:sz w:val="20"/>
          <w:szCs w:val="20"/>
        </w:rPr>
      </w:pPr>
    </w:p>
    <w:p w14:paraId="55FD3A93" w14:textId="3EA80E2D" w:rsidR="00532B58" w:rsidRPr="00E05305" w:rsidRDefault="00532B58" w:rsidP="00532B58">
      <w:pPr>
        <w:pStyle w:val="Heading6"/>
        <w:ind w:left="0" w:firstLine="0"/>
        <w:rPr>
          <w:sz w:val="20"/>
          <w:szCs w:val="20"/>
        </w:rPr>
      </w:pPr>
      <w:r w:rsidRPr="00E05305">
        <w:rPr>
          <w:rFonts w:eastAsia="Arial"/>
          <w:sz w:val="20"/>
          <w:szCs w:val="20"/>
        </w:rPr>
        <w:t>campaign_</w:t>
      </w:r>
      <w:r w:rsidR="00702F46" w:rsidRPr="00E05305">
        <w:rPr>
          <w:rFonts w:eastAsia="Arial"/>
          <w:sz w:val="20"/>
          <w:szCs w:val="20"/>
        </w:rPr>
        <w:t>REF</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279"/>
        <w:gridCol w:w="1402"/>
        <w:gridCol w:w="4768"/>
      </w:tblGrid>
      <w:tr w:rsidR="00532B58" w:rsidRPr="00E05305" w14:paraId="2B059677" w14:textId="77777777" w:rsidTr="00B93E93">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79" w:type="dxa"/>
          </w:tcPr>
          <w:p w14:paraId="6EBCEB72" w14:textId="77777777" w:rsidR="00532B58" w:rsidRPr="00E05305" w:rsidRDefault="00532B58" w:rsidP="005861D0">
            <w:pPr>
              <w:rPr>
                <w:sz w:val="20"/>
                <w:szCs w:val="20"/>
              </w:rPr>
            </w:pPr>
            <w:r w:rsidRPr="00E05305">
              <w:rPr>
                <w:sz w:val="20"/>
                <w:szCs w:val="20"/>
              </w:rPr>
              <w:t>Field Name</w:t>
            </w:r>
          </w:p>
        </w:tc>
        <w:tc>
          <w:tcPr>
            <w:tcW w:w="1402" w:type="dxa"/>
          </w:tcPr>
          <w:p w14:paraId="60A170A5" w14:textId="77777777" w:rsidR="00532B58" w:rsidRPr="00E05305" w:rsidRDefault="00532B58"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Data Type</w:t>
            </w:r>
          </w:p>
        </w:tc>
        <w:tc>
          <w:tcPr>
            <w:tcW w:w="4768" w:type="dxa"/>
          </w:tcPr>
          <w:p w14:paraId="2C6B4A13" w14:textId="77777777" w:rsidR="00532B58" w:rsidRPr="00E05305" w:rsidRDefault="00532B58"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Description</w:t>
            </w:r>
          </w:p>
        </w:tc>
      </w:tr>
      <w:tr w:rsidR="00532B58" w:rsidRPr="00E05305" w14:paraId="5DEE894D" w14:textId="77777777" w:rsidTr="00B93E9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79" w:type="dxa"/>
            <w:vAlign w:val="bottom"/>
          </w:tcPr>
          <w:p w14:paraId="106A2BB9" w14:textId="7986A23F" w:rsidR="00532B58" w:rsidRPr="00E05305" w:rsidRDefault="00702F46" w:rsidP="005861D0">
            <w:pPr>
              <w:spacing w:after="0" w:line="240" w:lineRule="auto"/>
              <w:ind w:left="0" w:firstLine="0"/>
              <w:rPr>
                <w:rFonts w:eastAsia="Times New Roman"/>
                <w:sz w:val="20"/>
                <w:szCs w:val="20"/>
              </w:rPr>
            </w:pPr>
            <w:r w:rsidRPr="00E05305">
              <w:rPr>
                <w:sz w:val="20"/>
                <w:szCs w:val="20"/>
              </w:rPr>
              <w:t>CLMS_Campaign_Id</w:t>
            </w:r>
          </w:p>
        </w:tc>
        <w:tc>
          <w:tcPr>
            <w:tcW w:w="1402" w:type="dxa"/>
            <w:vAlign w:val="bottom"/>
          </w:tcPr>
          <w:p w14:paraId="541C1F8A" w14:textId="77777777" w:rsidR="00532B58" w:rsidRPr="00E05305" w:rsidRDefault="00532B58"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BIGINT</w:t>
            </w:r>
          </w:p>
        </w:tc>
        <w:tc>
          <w:tcPr>
            <w:tcW w:w="4768" w:type="dxa"/>
          </w:tcPr>
          <w:p w14:paraId="55F2C7F9" w14:textId="23779DF7" w:rsidR="00532B58" w:rsidRPr="00E05305" w:rsidRDefault="00E309B9" w:rsidP="005861D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Uniquely identifies the campaign </w:t>
            </w:r>
            <w:r w:rsidR="00330CEE">
              <w:rPr>
                <w:sz w:val="20"/>
                <w:szCs w:val="20"/>
              </w:rPr>
              <w:t xml:space="preserve">for HCP </w:t>
            </w:r>
            <w:r w:rsidR="00731381">
              <w:rPr>
                <w:sz w:val="20"/>
                <w:szCs w:val="20"/>
              </w:rPr>
              <w:t>into CLMS</w:t>
            </w:r>
          </w:p>
        </w:tc>
      </w:tr>
      <w:tr w:rsidR="00731381" w:rsidRPr="00E05305" w14:paraId="1A744545" w14:textId="77777777" w:rsidTr="00B93E93">
        <w:trPr>
          <w:trHeight w:val="408"/>
        </w:trPr>
        <w:tc>
          <w:tcPr>
            <w:cnfStyle w:val="001000000000" w:firstRow="0" w:lastRow="0" w:firstColumn="1" w:lastColumn="0" w:oddVBand="0" w:evenVBand="0" w:oddHBand="0" w:evenHBand="0" w:firstRowFirstColumn="0" w:firstRowLastColumn="0" w:lastRowFirstColumn="0" w:lastRowLastColumn="0"/>
            <w:tcW w:w="2279" w:type="dxa"/>
            <w:vAlign w:val="bottom"/>
          </w:tcPr>
          <w:p w14:paraId="231633C1" w14:textId="4326D0C5" w:rsidR="00731381" w:rsidRPr="00E05305" w:rsidRDefault="00731381" w:rsidP="00731381">
            <w:pPr>
              <w:spacing w:after="0" w:line="240" w:lineRule="auto"/>
              <w:ind w:left="0" w:firstLine="0"/>
              <w:rPr>
                <w:rFonts w:eastAsia="Times New Roman"/>
                <w:sz w:val="20"/>
                <w:szCs w:val="20"/>
              </w:rPr>
            </w:pPr>
            <w:r w:rsidRPr="00E05305">
              <w:rPr>
                <w:sz w:val="20"/>
                <w:szCs w:val="20"/>
              </w:rPr>
              <w:t>Campaign_Id</w:t>
            </w:r>
          </w:p>
        </w:tc>
        <w:tc>
          <w:tcPr>
            <w:tcW w:w="1402" w:type="dxa"/>
            <w:vAlign w:val="bottom"/>
          </w:tcPr>
          <w:p w14:paraId="25CC325B" w14:textId="0860E27B" w:rsidR="00731381" w:rsidRPr="00E05305" w:rsidRDefault="00731381" w:rsidP="00731381">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768" w:type="dxa"/>
          </w:tcPr>
          <w:p w14:paraId="25B48C3A" w14:textId="469CD8A0" w:rsidR="00731381" w:rsidRPr="00E05305" w:rsidRDefault="00731381" w:rsidP="007313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Uniquely identifies the campaign</w:t>
            </w:r>
            <w:r w:rsidR="00330CEE">
              <w:rPr>
                <w:sz w:val="20"/>
                <w:szCs w:val="20"/>
              </w:rPr>
              <w:t xml:space="preserve"> for</w:t>
            </w:r>
            <w:r w:rsidR="00330CEE">
              <w:rPr>
                <w:rFonts w:asciiTheme="majorHAnsi" w:hAnsiTheme="majorHAnsi" w:cstheme="majorHAnsi"/>
                <w:sz w:val="20"/>
                <w:szCs w:val="20"/>
              </w:rPr>
              <w:t xml:space="preserve"> HCP</w:t>
            </w:r>
          </w:p>
        </w:tc>
      </w:tr>
      <w:tr w:rsidR="00731381" w:rsidRPr="00E05305" w14:paraId="184A5552" w14:textId="77777777" w:rsidTr="00B93E93">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79" w:type="dxa"/>
            <w:vAlign w:val="bottom"/>
          </w:tcPr>
          <w:p w14:paraId="79922461" w14:textId="65D4F8CC" w:rsidR="00731381" w:rsidRPr="00E05305" w:rsidRDefault="00731381" w:rsidP="00731381">
            <w:pPr>
              <w:spacing w:after="0" w:line="240" w:lineRule="auto"/>
              <w:ind w:left="0" w:firstLine="0"/>
              <w:rPr>
                <w:rFonts w:eastAsia="Times New Roman"/>
                <w:sz w:val="20"/>
                <w:szCs w:val="20"/>
              </w:rPr>
            </w:pPr>
            <w:r w:rsidRPr="00E05305">
              <w:rPr>
                <w:sz w:val="20"/>
                <w:szCs w:val="20"/>
              </w:rPr>
              <w:t>Campaign_Code</w:t>
            </w:r>
          </w:p>
        </w:tc>
        <w:tc>
          <w:tcPr>
            <w:tcW w:w="1402" w:type="dxa"/>
            <w:vAlign w:val="bottom"/>
          </w:tcPr>
          <w:p w14:paraId="768AA5E8" w14:textId="4C936B7D" w:rsidR="00731381" w:rsidRPr="00E05305" w:rsidRDefault="00731381" w:rsidP="00731381">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768" w:type="dxa"/>
          </w:tcPr>
          <w:p w14:paraId="400B9B1C" w14:textId="2D7FF5BA" w:rsidR="00731381" w:rsidRPr="00E05305" w:rsidRDefault="00731381" w:rsidP="00731381">
            <w:pPr>
              <w:ind w:left="0" w:firstLine="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of the campaign</w:t>
            </w:r>
          </w:p>
        </w:tc>
      </w:tr>
      <w:tr w:rsidR="00731381" w:rsidRPr="00E05305" w14:paraId="11C9C0FA" w14:textId="77777777" w:rsidTr="00B93E93">
        <w:trPr>
          <w:trHeight w:val="408"/>
        </w:trPr>
        <w:tc>
          <w:tcPr>
            <w:cnfStyle w:val="001000000000" w:firstRow="0" w:lastRow="0" w:firstColumn="1" w:lastColumn="0" w:oddVBand="0" w:evenVBand="0" w:oddHBand="0" w:evenHBand="0" w:firstRowFirstColumn="0" w:firstRowLastColumn="0" w:lastRowFirstColumn="0" w:lastRowLastColumn="0"/>
            <w:tcW w:w="2279" w:type="dxa"/>
            <w:vAlign w:val="bottom"/>
          </w:tcPr>
          <w:p w14:paraId="76B7DD96" w14:textId="4626DC03" w:rsidR="00731381" w:rsidRPr="00E05305" w:rsidRDefault="00731381" w:rsidP="00731381">
            <w:pPr>
              <w:spacing w:after="0" w:line="240" w:lineRule="auto"/>
              <w:ind w:left="0" w:firstLine="0"/>
              <w:rPr>
                <w:rFonts w:eastAsia="Times New Roman"/>
                <w:sz w:val="20"/>
                <w:szCs w:val="20"/>
              </w:rPr>
            </w:pPr>
            <w:r w:rsidRPr="00E05305">
              <w:rPr>
                <w:sz w:val="20"/>
                <w:szCs w:val="20"/>
              </w:rPr>
              <w:t>Campaign_Name</w:t>
            </w:r>
          </w:p>
        </w:tc>
        <w:tc>
          <w:tcPr>
            <w:tcW w:w="1402" w:type="dxa"/>
            <w:vAlign w:val="bottom"/>
          </w:tcPr>
          <w:p w14:paraId="06BCC98B" w14:textId="72B8D268" w:rsidR="00731381" w:rsidRPr="00E05305" w:rsidRDefault="00731381" w:rsidP="00731381">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768" w:type="dxa"/>
          </w:tcPr>
          <w:p w14:paraId="138C8B54" w14:textId="0FCCD881" w:rsidR="00731381" w:rsidRPr="00E05305" w:rsidRDefault="00731381" w:rsidP="007313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Name of the campaign</w:t>
            </w:r>
          </w:p>
        </w:tc>
      </w:tr>
      <w:tr w:rsidR="00731381" w:rsidRPr="00E05305" w14:paraId="7F759394" w14:textId="77777777" w:rsidTr="00B93E93">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79" w:type="dxa"/>
            <w:vAlign w:val="bottom"/>
          </w:tcPr>
          <w:p w14:paraId="03FCF7CA" w14:textId="11E88693" w:rsidR="00731381" w:rsidRPr="00E05305" w:rsidRDefault="00731381" w:rsidP="00731381">
            <w:pPr>
              <w:spacing w:after="0" w:line="240" w:lineRule="auto"/>
              <w:ind w:left="0" w:firstLine="0"/>
              <w:rPr>
                <w:sz w:val="20"/>
                <w:szCs w:val="20"/>
              </w:rPr>
            </w:pPr>
            <w:r w:rsidRPr="00E05305">
              <w:rPr>
                <w:sz w:val="20"/>
                <w:szCs w:val="20"/>
              </w:rPr>
              <w:t>Campaign_Type</w:t>
            </w:r>
          </w:p>
        </w:tc>
        <w:tc>
          <w:tcPr>
            <w:tcW w:w="1402" w:type="dxa"/>
            <w:vAlign w:val="bottom"/>
          </w:tcPr>
          <w:p w14:paraId="1ABAA001" w14:textId="66A8BA91" w:rsidR="00731381" w:rsidRPr="00E05305" w:rsidRDefault="00731381" w:rsidP="00731381">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768" w:type="dxa"/>
          </w:tcPr>
          <w:p w14:paraId="049912DE" w14:textId="6E73281D" w:rsidR="00731381" w:rsidRPr="00E05305" w:rsidRDefault="00731381" w:rsidP="007313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Type of the campaign </w:t>
            </w:r>
          </w:p>
        </w:tc>
      </w:tr>
      <w:tr w:rsidR="00731381" w:rsidRPr="00E05305" w14:paraId="4148D9B1" w14:textId="77777777" w:rsidTr="00B93E93">
        <w:trPr>
          <w:trHeight w:val="393"/>
        </w:trPr>
        <w:tc>
          <w:tcPr>
            <w:cnfStyle w:val="001000000000" w:firstRow="0" w:lastRow="0" w:firstColumn="1" w:lastColumn="0" w:oddVBand="0" w:evenVBand="0" w:oddHBand="0" w:evenHBand="0" w:firstRowFirstColumn="0" w:firstRowLastColumn="0" w:lastRowFirstColumn="0" w:lastRowLastColumn="0"/>
            <w:tcW w:w="2279" w:type="dxa"/>
            <w:vAlign w:val="bottom"/>
          </w:tcPr>
          <w:p w14:paraId="5CAB992A" w14:textId="53211CF9" w:rsidR="00731381" w:rsidRPr="00E05305" w:rsidRDefault="00731381" w:rsidP="00731381">
            <w:pPr>
              <w:rPr>
                <w:sz w:val="20"/>
                <w:szCs w:val="20"/>
              </w:rPr>
            </w:pPr>
            <w:r w:rsidRPr="00E05305">
              <w:rPr>
                <w:sz w:val="20"/>
                <w:szCs w:val="20"/>
              </w:rPr>
              <w:t>Campaign_Description</w:t>
            </w:r>
          </w:p>
        </w:tc>
        <w:tc>
          <w:tcPr>
            <w:tcW w:w="1402" w:type="dxa"/>
            <w:vAlign w:val="bottom"/>
          </w:tcPr>
          <w:p w14:paraId="3E1FB899" w14:textId="0B79FBDC" w:rsidR="00731381" w:rsidRPr="00E05305" w:rsidRDefault="00731381" w:rsidP="00731381">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768" w:type="dxa"/>
          </w:tcPr>
          <w:p w14:paraId="61F9A557" w14:textId="12EEA78F" w:rsidR="00731381" w:rsidRPr="00E05305" w:rsidRDefault="00731381" w:rsidP="00731381">
            <w:pPr>
              <w:ind w:left="0"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 xml:space="preserve">Describes the promotional campaign </w:t>
            </w:r>
          </w:p>
        </w:tc>
      </w:tr>
      <w:tr w:rsidR="00731381" w:rsidRPr="00E05305" w14:paraId="017E819A" w14:textId="77777777" w:rsidTr="00B93E93">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79" w:type="dxa"/>
            <w:vAlign w:val="bottom"/>
          </w:tcPr>
          <w:p w14:paraId="22D42209" w14:textId="132C71F2" w:rsidR="00731381" w:rsidRPr="00E05305" w:rsidRDefault="00731381" w:rsidP="00731381">
            <w:pPr>
              <w:spacing w:after="0" w:line="240" w:lineRule="auto"/>
              <w:ind w:left="0" w:firstLine="0"/>
              <w:rPr>
                <w:rFonts w:eastAsia="Times New Roman"/>
                <w:sz w:val="20"/>
                <w:szCs w:val="20"/>
              </w:rPr>
            </w:pPr>
            <w:r w:rsidRPr="00E05305">
              <w:rPr>
                <w:sz w:val="20"/>
                <w:szCs w:val="20"/>
              </w:rPr>
              <w:t>Currency_Iso_Code</w:t>
            </w:r>
          </w:p>
        </w:tc>
        <w:tc>
          <w:tcPr>
            <w:tcW w:w="1402" w:type="dxa"/>
            <w:vAlign w:val="bottom"/>
          </w:tcPr>
          <w:p w14:paraId="3F2A78BA" w14:textId="19667E81" w:rsidR="00731381" w:rsidRPr="00E05305" w:rsidRDefault="00731381" w:rsidP="00731381">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768" w:type="dxa"/>
          </w:tcPr>
          <w:p w14:paraId="5B666005" w14:textId="77777777" w:rsidR="00731381" w:rsidRPr="00E05305" w:rsidRDefault="00731381" w:rsidP="00731381">
            <w:pPr>
              <w:cnfStyle w:val="000000100000" w:firstRow="0" w:lastRow="0" w:firstColumn="0" w:lastColumn="0" w:oddVBand="0" w:evenVBand="0" w:oddHBand="1" w:evenHBand="0" w:firstRowFirstColumn="0" w:firstRowLastColumn="0" w:lastRowFirstColumn="0" w:lastRowLastColumn="0"/>
              <w:rPr>
                <w:sz w:val="20"/>
                <w:szCs w:val="20"/>
              </w:rPr>
            </w:pPr>
          </w:p>
        </w:tc>
      </w:tr>
      <w:tr w:rsidR="00731381" w:rsidRPr="00E05305" w14:paraId="44DEF1EC" w14:textId="77777777" w:rsidTr="00B93E93">
        <w:trPr>
          <w:trHeight w:val="393"/>
        </w:trPr>
        <w:tc>
          <w:tcPr>
            <w:cnfStyle w:val="001000000000" w:firstRow="0" w:lastRow="0" w:firstColumn="1" w:lastColumn="0" w:oddVBand="0" w:evenVBand="0" w:oddHBand="0" w:evenHBand="0" w:firstRowFirstColumn="0" w:firstRowLastColumn="0" w:lastRowFirstColumn="0" w:lastRowLastColumn="0"/>
            <w:tcW w:w="2279" w:type="dxa"/>
            <w:vAlign w:val="bottom"/>
          </w:tcPr>
          <w:p w14:paraId="6D3EA5FE" w14:textId="79F5F33F" w:rsidR="00731381" w:rsidRPr="00E05305" w:rsidRDefault="00731381" w:rsidP="00731381">
            <w:pPr>
              <w:spacing w:after="0" w:line="240" w:lineRule="auto"/>
              <w:ind w:left="0" w:firstLine="0"/>
              <w:rPr>
                <w:rFonts w:eastAsia="Times New Roman"/>
                <w:sz w:val="20"/>
                <w:szCs w:val="20"/>
              </w:rPr>
            </w:pPr>
            <w:r w:rsidRPr="00E05305">
              <w:rPr>
                <w:sz w:val="20"/>
                <w:szCs w:val="20"/>
              </w:rPr>
              <w:t>Channels</w:t>
            </w:r>
          </w:p>
        </w:tc>
        <w:tc>
          <w:tcPr>
            <w:tcW w:w="1402" w:type="dxa"/>
            <w:vAlign w:val="bottom"/>
          </w:tcPr>
          <w:p w14:paraId="1772F232" w14:textId="5668A5E5" w:rsidR="00731381" w:rsidRPr="00E05305" w:rsidRDefault="00731381" w:rsidP="00731381">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768" w:type="dxa"/>
          </w:tcPr>
          <w:p w14:paraId="2FC21CFD" w14:textId="5D15A9B7" w:rsidR="00731381" w:rsidRPr="00E05305" w:rsidRDefault="00731381" w:rsidP="00731381">
            <w:pPr>
              <w:ind w:left="0"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Communication channels included</w:t>
            </w:r>
          </w:p>
        </w:tc>
      </w:tr>
      <w:tr w:rsidR="00731381" w:rsidRPr="00E05305" w14:paraId="2504B027" w14:textId="77777777" w:rsidTr="00B93E9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79" w:type="dxa"/>
            <w:vAlign w:val="bottom"/>
          </w:tcPr>
          <w:p w14:paraId="37F3C6AC" w14:textId="1DB88450" w:rsidR="00731381" w:rsidRPr="00E05305" w:rsidRDefault="00731381" w:rsidP="00731381">
            <w:pPr>
              <w:spacing w:after="0" w:line="240" w:lineRule="auto"/>
              <w:ind w:left="0" w:firstLine="0"/>
              <w:rPr>
                <w:rFonts w:eastAsia="Times New Roman"/>
                <w:sz w:val="20"/>
                <w:szCs w:val="20"/>
              </w:rPr>
            </w:pPr>
            <w:r w:rsidRPr="00E05305">
              <w:rPr>
                <w:sz w:val="20"/>
                <w:szCs w:val="20"/>
              </w:rPr>
              <w:t>Tactics</w:t>
            </w:r>
          </w:p>
        </w:tc>
        <w:tc>
          <w:tcPr>
            <w:tcW w:w="1402" w:type="dxa"/>
            <w:vAlign w:val="bottom"/>
          </w:tcPr>
          <w:p w14:paraId="1E198975" w14:textId="33A0CD25" w:rsidR="00731381" w:rsidRPr="00E05305" w:rsidRDefault="00731381" w:rsidP="00731381">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768" w:type="dxa"/>
          </w:tcPr>
          <w:p w14:paraId="54BB003B" w14:textId="1E83535A" w:rsidR="00731381" w:rsidRPr="00E05305" w:rsidRDefault="00731381" w:rsidP="00731381">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Tactics included</w:t>
            </w:r>
          </w:p>
        </w:tc>
      </w:tr>
      <w:tr w:rsidR="00731381" w:rsidRPr="00E05305" w14:paraId="34CF9450" w14:textId="77777777" w:rsidTr="00B93E93">
        <w:trPr>
          <w:trHeight w:val="393"/>
        </w:trPr>
        <w:tc>
          <w:tcPr>
            <w:cnfStyle w:val="001000000000" w:firstRow="0" w:lastRow="0" w:firstColumn="1" w:lastColumn="0" w:oddVBand="0" w:evenVBand="0" w:oddHBand="0" w:evenHBand="0" w:firstRowFirstColumn="0" w:firstRowLastColumn="0" w:lastRowFirstColumn="0" w:lastRowLastColumn="0"/>
            <w:tcW w:w="2279" w:type="dxa"/>
            <w:vAlign w:val="bottom"/>
          </w:tcPr>
          <w:p w14:paraId="3FE67E0B" w14:textId="45B97C9E" w:rsidR="00731381" w:rsidRPr="00E05305" w:rsidRDefault="00731381" w:rsidP="00731381">
            <w:pPr>
              <w:spacing w:after="0" w:line="240" w:lineRule="auto"/>
              <w:ind w:left="0" w:firstLine="0"/>
              <w:rPr>
                <w:rFonts w:eastAsia="Times New Roman"/>
                <w:sz w:val="20"/>
                <w:szCs w:val="20"/>
              </w:rPr>
            </w:pPr>
            <w:r w:rsidRPr="00E05305">
              <w:rPr>
                <w:sz w:val="20"/>
                <w:szCs w:val="20"/>
              </w:rPr>
              <w:t>Budgeted_Cost</w:t>
            </w:r>
          </w:p>
        </w:tc>
        <w:tc>
          <w:tcPr>
            <w:tcW w:w="1402" w:type="dxa"/>
            <w:vAlign w:val="bottom"/>
          </w:tcPr>
          <w:p w14:paraId="087E367B" w14:textId="1FCC64C7" w:rsidR="00731381" w:rsidRPr="00E05305" w:rsidRDefault="00731381" w:rsidP="00731381">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REAL</w:t>
            </w:r>
          </w:p>
        </w:tc>
        <w:tc>
          <w:tcPr>
            <w:tcW w:w="4768" w:type="dxa"/>
          </w:tcPr>
          <w:p w14:paraId="6CFCAEEC" w14:textId="2D8FDF5B" w:rsidR="00731381" w:rsidRPr="00E05305" w:rsidRDefault="00731381" w:rsidP="00731381">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Total budgeted cost</w:t>
            </w:r>
          </w:p>
        </w:tc>
      </w:tr>
      <w:tr w:rsidR="00731381" w:rsidRPr="00E05305" w14:paraId="5975DA7B" w14:textId="77777777" w:rsidTr="00B93E9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79" w:type="dxa"/>
            <w:vAlign w:val="bottom"/>
          </w:tcPr>
          <w:p w14:paraId="1A798F37" w14:textId="1F2B189F" w:rsidR="00731381" w:rsidRPr="00E05305" w:rsidRDefault="00731381" w:rsidP="00731381">
            <w:pPr>
              <w:spacing w:after="0" w:line="240" w:lineRule="auto"/>
              <w:ind w:left="0" w:firstLine="0"/>
              <w:rPr>
                <w:sz w:val="20"/>
                <w:szCs w:val="20"/>
              </w:rPr>
            </w:pPr>
            <w:r w:rsidRPr="00E05305">
              <w:rPr>
                <w:sz w:val="20"/>
                <w:szCs w:val="20"/>
              </w:rPr>
              <w:t>Expected_Response</w:t>
            </w:r>
          </w:p>
        </w:tc>
        <w:tc>
          <w:tcPr>
            <w:tcW w:w="1402" w:type="dxa"/>
            <w:vAlign w:val="bottom"/>
          </w:tcPr>
          <w:p w14:paraId="4477F5C4" w14:textId="7BDC5E95" w:rsidR="00731381" w:rsidRPr="00E05305" w:rsidRDefault="00731381" w:rsidP="00731381">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REAL</w:t>
            </w:r>
          </w:p>
        </w:tc>
        <w:tc>
          <w:tcPr>
            <w:tcW w:w="4768" w:type="dxa"/>
          </w:tcPr>
          <w:p w14:paraId="491C304D" w14:textId="3E6B27C6" w:rsidR="00731381" w:rsidRPr="00E05305" w:rsidRDefault="00731381" w:rsidP="00731381">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 xml:space="preserve">The expected response by the campaign </w:t>
            </w:r>
          </w:p>
        </w:tc>
      </w:tr>
      <w:tr w:rsidR="00731381" w:rsidRPr="00E05305" w14:paraId="41A9CB6D" w14:textId="77777777" w:rsidTr="00B93E93">
        <w:trPr>
          <w:trHeight w:val="393"/>
        </w:trPr>
        <w:tc>
          <w:tcPr>
            <w:cnfStyle w:val="001000000000" w:firstRow="0" w:lastRow="0" w:firstColumn="1" w:lastColumn="0" w:oddVBand="0" w:evenVBand="0" w:oddHBand="0" w:evenHBand="0" w:firstRowFirstColumn="0" w:firstRowLastColumn="0" w:lastRowFirstColumn="0" w:lastRowLastColumn="0"/>
            <w:tcW w:w="2279" w:type="dxa"/>
            <w:vAlign w:val="bottom"/>
          </w:tcPr>
          <w:p w14:paraId="194B78BA" w14:textId="49357AA1" w:rsidR="00731381" w:rsidRPr="00E05305" w:rsidRDefault="00731381" w:rsidP="00731381">
            <w:pPr>
              <w:spacing w:after="0" w:line="240" w:lineRule="auto"/>
              <w:ind w:left="0" w:firstLine="0"/>
              <w:rPr>
                <w:sz w:val="20"/>
                <w:szCs w:val="20"/>
              </w:rPr>
            </w:pPr>
            <w:r w:rsidRPr="00E05305">
              <w:rPr>
                <w:sz w:val="20"/>
                <w:szCs w:val="20"/>
              </w:rPr>
              <w:t>Expected_Revenue</w:t>
            </w:r>
          </w:p>
        </w:tc>
        <w:tc>
          <w:tcPr>
            <w:tcW w:w="1402" w:type="dxa"/>
            <w:vAlign w:val="bottom"/>
          </w:tcPr>
          <w:p w14:paraId="7F633B74" w14:textId="526DEF87" w:rsidR="00731381" w:rsidRPr="00E05305" w:rsidRDefault="00731381" w:rsidP="00731381">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REAL</w:t>
            </w:r>
          </w:p>
        </w:tc>
        <w:tc>
          <w:tcPr>
            <w:tcW w:w="4768" w:type="dxa"/>
          </w:tcPr>
          <w:p w14:paraId="1CECC0B6" w14:textId="2FE1ABC0" w:rsidR="00731381" w:rsidRPr="00E05305" w:rsidRDefault="00731381" w:rsidP="00731381">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 xml:space="preserve">The expected response generated by the campaign </w:t>
            </w:r>
          </w:p>
        </w:tc>
      </w:tr>
      <w:tr w:rsidR="00731381" w:rsidRPr="00E05305" w14:paraId="61E034CF" w14:textId="77777777" w:rsidTr="00B93E9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79" w:type="dxa"/>
            <w:vAlign w:val="bottom"/>
          </w:tcPr>
          <w:p w14:paraId="66F3CE08" w14:textId="262F140F" w:rsidR="00731381" w:rsidRPr="00E05305" w:rsidRDefault="00731381" w:rsidP="00731381">
            <w:pPr>
              <w:spacing w:after="0" w:line="240" w:lineRule="auto"/>
              <w:ind w:left="0" w:firstLine="0"/>
              <w:rPr>
                <w:sz w:val="20"/>
                <w:szCs w:val="20"/>
              </w:rPr>
            </w:pPr>
            <w:r w:rsidRPr="00E05305">
              <w:rPr>
                <w:sz w:val="20"/>
                <w:szCs w:val="20"/>
              </w:rPr>
              <w:t>Campaign_Start_Date</w:t>
            </w:r>
          </w:p>
        </w:tc>
        <w:tc>
          <w:tcPr>
            <w:tcW w:w="1402" w:type="dxa"/>
            <w:vAlign w:val="bottom"/>
          </w:tcPr>
          <w:p w14:paraId="32340716" w14:textId="1B10B61C" w:rsidR="00731381" w:rsidRPr="00E05305" w:rsidRDefault="00731381" w:rsidP="00731381">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DATE</w:t>
            </w:r>
          </w:p>
        </w:tc>
        <w:tc>
          <w:tcPr>
            <w:tcW w:w="4768" w:type="dxa"/>
          </w:tcPr>
          <w:p w14:paraId="1100AC57" w14:textId="7F86AFE6" w:rsidR="00731381" w:rsidRPr="00E05305" w:rsidRDefault="00731381" w:rsidP="00731381">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The date when the campaign started</w:t>
            </w:r>
          </w:p>
        </w:tc>
      </w:tr>
      <w:tr w:rsidR="00731381" w:rsidRPr="00E05305" w14:paraId="6AAA67CF" w14:textId="77777777" w:rsidTr="00B93E93">
        <w:trPr>
          <w:trHeight w:val="393"/>
        </w:trPr>
        <w:tc>
          <w:tcPr>
            <w:cnfStyle w:val="001000000000" w:firstRow="0" w:lastRow="0" w:firstColumn="1" w:lastColumn="0" w:oddVBand="0" w:evenVBand="0" w:oddHBand="0" w:evenHBand="0" w:firstRowFirstColumn="0" w:firstRowLastColumn="0" w:lastRowFirstColumn="0" w:lastRowLastColumn="0"/>
            <w:tcW w:w="2279" w:type="dxa"/>
            <w:vAlign w:val="bottom"/>
          </w:tcPr>
          <w:p w14:paraId="7156D3AB" w14:textId="0B358A11" w:rsidR="00731381" w:rsidRPr="00E05305" w:rsidRDefault="00731381" w:rsidP="00731381">
            <w:pPr>
              <w:spacing w:after="0" w:line="240" w:lineRule="auto"/>
              <w:ind w:left="0" w:firstLine="0"/>
              <w:rPr>
                <w:sz w:val="20"/>
                <w:szCs w:val="20"/>
              </w:rPr>
            </w:pPr>
            <w:r w:rsidRPr="00E05305">
              <w:rPr>
                <w:sz w:val="20"/>
                <w:szCs w:val="20"/>
              </w:rPr>
              <w:t>Campaign_End_Date</w:t>
            </w:r>
          </w:p>
        </w:tc>
        <w:tc>
          <w:tcPr>
            <w:tcW w:w="1402" w:type="dxa"/>
            <w:vAlign w:val="bottom"/>
          </w:tcPr>
          <w:p w14:paraId="2B034B99" w14:textId="41594D28" w:rsidR="00731381" w:rsidRPr="00E05305" w:rsidRDefault="00731381" w:rsidP="00731381">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DATE</w:t>
            </w:r>
          </w:p>
        </w:tc>
        <w:tc>
          <w:tcPr>
            <w:tcW w:w="4768" w:type="dxa"/>
          </w:tcPr>
          <w:p w14:paraId="3877E574" w14:textId="6D1711DF" w:rsidR="00731381" w:rsidRPr="00E05305" w:rsidRDefault="00731381" w:rsidP="00731381">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The date when the campaign ended</w:t>
            </w:r>
          </w:p>
        </w:tc>
      </w:tr>
      <w:tr w:rsidR="00731381" w:rsidRPr="00E05305" w14:paraId="22D63828" w14:textId="77777777" w:rsidTr="00B93E9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79" w:type="dxa"/>
            <w:vAlign w:val="bottom"/>
          </w:tcPr>
          <w:p w14:paraId="265D53C8" w14:textId="3244E24A" w:rsidR="00731381" w:rsidRPr="00E05305" w:rsidRDefault="00731381" w:rsidP="00731381">
            <w:pPr>
              <w:spacing w:after="0" w:line="240" w:lineRule="auto"/>
              <w:ind w:left="0" w:firstLine="0"/>
              <w:rPr>
                <w:sz w:val="20"/>
                <w:szCs w:val="20"/>
              </w:rPr>
            </w:pPr>
            <w:r w:rsidRPr="00E05305">
              <w:rPr>
                <w:sz w:val="20"/>
                <w:szCs w:val="20"/>
              </w:rPr>
              <w:t>INSERT_TIMESTAMP</w:t>
            </w:r>
          </w:p>
        </w:tc>
        <w:tc>
          <w:tcPr>
            <w:tcW w:w="1402" w:type="dxa"/>
            <w:vAlign w:val="bottom"/>
          </w:tcPr>
          <w:p w14:paraId="6563E27E" w14:textId="041300ED" w:rsidR="00731381" w:rsidRPr="00E05305" w:rsidRDefault="00731381" w:rsidP="00731381">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 xml:space="preserve">TIMESTAMP </w:t>
            </w:r>
          </w:p>
        </w:tc>
        <w:tc>
          <w:tcPr>
            <w:tcW w:w="4768" w:type="dxa"/>
          </w:tcPr>
          <w:p w14:paraId="43F4D683" w14:textId="59190EC3" w:rsidR="00731381" w:rsidRPr="00E05305" w:rsidRDefault="00731381" w:rsidP="00731381">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 xml:space="preserve">Indicates the time of </w:t>
            </w:r>
            <w:r w:rsidR="00CF3009">
              <w:rPr>
                <w:rFonts w:asciiTheme="majorHAnsi" w:hAnsiTheme="majorHAnsi" w:cstheme="majorHAnsi"/>
                <w:sz w:val="20"/>
                <w:szCs w:val="20"/>
              </w:rPr>
              <w:t xml:space="preserve"> </w:t>
            </w:r>
            <w:r>
              <w:rPr>
                <w:rFonts w:asciiTheme="majorHAnsi" w:hAnsiTheme="majorHAnsi" w:cstheme="majorHAnsi"/>
                <w:sz w:val="20"/>
                <w:szCs w:val="20"/>
              </w:rPr>
              <w:t>insertion into the table without any time zone details</w:t>
            </w:r>
          </w:p>
        </w:tc>
      </w:tr>
      <w:tr w:rsidR="00731381" w:rsidRPr="00E05305" w14:paraId="0666263C" w14:textId="77777777" w:rsidTr="00B93E93">
        <w:trPr>
          <w:trHeight w:val="393"/>
        </w:trPr>
        <w:tc>
          <w:tcPr>
            <w:cnfStyle w:val="001000000000" w:firstRow="0" w:lastRow="0" w:firstColumn="1" w:lastColumn="0" w:oddVBand="0" w:evenVBand="0" w:oddHBand="0" w:evenHBand="0" w:firstRowFirstColumn="0" w:firstRowLastColumn="0" w:lastRowFirstColumn="0" w:lastRowLastColumn="0"/>
            <w:tcW w:w="2279" w:type="dxa"/>
            <w:vAlign w:val="bottom"/>
          </w:tcPr>
          <w:p w14:paraId="0F3524D6" w14:textId="6E900F8C" w:rsidR="00731381" w:rsidRPr="00E05305" w:rsidRDefault="00731381" w:rsidP="00731381">
            <w:pPr>
              <w:spacing w:after="0" w:line="240" w:lineRule="auto"/>
              <w:ind w:left="0" w:firstLine="0"/>
              <w:rPr>
                <w:sz w:val="20"/>
                <w:szCs w:val="20"/>
              </w:rPr>
            </w:pPr>
            <w:r w:rsidRPr="00E05305">
              <w:rPr>
                <w:sz w:val="20"/>
                <w:szCs w:val="20"/>
              </w:rPr>
              <w:t>UPDATE_TIMESTAMP</w:t>
            </w:r>
          </w:p>
        </w:tc>
        <w:tc>
          <w:tcPr>
            <w:tcW w:w="1402" w:type="dxa"/>
            <w:vAlign w:val="bottom"/>
          </w:tcPr>
          <w:p w14:paraId="04D2D21B" w14:textId="757AD38F" w:rsidR="00731381" w:rsidRPr="00E05305" w:rsidRDefault="00731381" w:rsidP="00731381">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TIMESTAMP</w:t>
            </w:r>
          </w:p>
        </w:tc>
        <w:tc>
          <w:tcPr>
            <w:tcW w:w="4768" w:type="dxa"/>
          </w:tcPr>
          <w:p w14:paraId="26D2F74E" w14:textId="49471B6E" w:rsidR="00731381" w:rsidRPr="00E05305" w:rsidRDefault="00731381" w:rsidP="00731381">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Indicates the time of updation into the table without any time zone details</w:t>
            </w:r>
          </w:p>
        </w:tc>
      </w:tr>
    </w:tbl>
    <w:p w14:paraId="29EDEF1D" w14:textId="594614FF" w:rsidR="00532B58" w:rsidRPr="00E05305" w:rsidRDefault="002900D5" w:rsidP="00532B58">
      <w:pPr>
        <w:rPr>
          <w:sz w:val="20"/>
          <w:szCs w:val="20"/>
        </w:rPr>
      </w:pPr>
      <w:r w:rsidRPr="00E05305">
        <w:rPr>
          <w:sz w:val="20"/>
          <w:szCs w:val="20"/>
        </w:rPr>
        <w:br/>
      </w:r>
      <w:r w:rsidRPr="00E05305">
        <w:rPr>
          <w:sz w:val="20"/>
          <w:szCs w:val="20"/>
        </w:rPr>
        <w:br/>
      </w:r>
      <w:r w:rsidRPr="00E05305">
        <w:rPr>
          <w:sz w:val="20"/>
          <w:szCs w:val="20"/>
        </w:rPr>
        <w:br/>
      </w:r>
      <w:r w:rsidRPr="00E05305">
        <w:rPr>
          <w:sz w:val="20"/>
          <w:szCs w:val="20"/>
        </w:rPr>
        <w:br/>
      </w:r>
    </w:p>
    <w:p w14:paraId="27FAEF32" w14:textId="77777777" w:rsidR="00532B58" w:rsidRPr="00E05305" w:rsidRDefault="00532B58" w:rsidP="00532B58">
      <w:pPr>
        <w:rPr>
          <w:sz w:val="20"/>
          <w:szCs w:val="20"/>
        </w:rPr>
      </w:pPr>
    </w:p>
    <w:p w14:paraId="60B72BD3" w14:textId="77777777" w:rsidR="00532B58" w:rsidRPr="00E05305" w:rsidRDefault="00532B58" w:rsidP="00532B58">
      <w:pPr>
        <w:rPr>
          <w:sz w:val="20"/>
          <w:szCs w:val="20"/>
        </w:rPr>
      </w:pPr>
    </w:p>
    <w:p w14:paraId="6E19359C" w14:textId="77777777" w:rsidR="00532B58" w:rsidRPr="00E05305" w:rsidRDefault="00532B58" w:rsidP="00532B58">
      <w:pPr>
        <w:pStyle w:val="Heading2"/>
        <w:numPr>
          <w:ilvl w:val="1"/>
          <w:numId w:val="0"/>
        </w:numPr>
        <w:jc w:val="both"/>
        <w:rPr>
          <w:rFonts w:asciiTheme="majorHAnsi" w:eastAsia="Arial" w:hAnsiTheme="majorHAnsi" w:cstheme="majorHAnsi"/>
          <w:b/>
          <w:sz w:val="20"/>
          <w:szCs w:val="20"/>
        </w:rPr>
      </w:pPr>
    </w:p>
    <w:p w14:paraId="582A9A75" w14:textId="401FDAFB" w:rsidR="00532B58" w:rsidRDefault="00532B58" w:rsidP="00532B58">
      <w:pPr>
        <w:pStyle w:val="Heading2"/>
        <w:numPr>
          <w:ilvl w:val="1"/>
          <w:numId w:val="0"/>
        </w:numPr>
        <w:jc w:val="both"/>
        <w:rPr>
          <w:rFonts w:asciiTheme="majorHAnsi" w:eastAsia="Arial" w:hAnsiTheme="majorHAnsi" w:cstheme="majorHAnsi"/>
          <w:b/>
          <w:sz w:val="20"/>
          <w:szCs w:val="20"/>
        </w:rPr>
      </w:pPr>
    </w:p>
    <w:p w14:paraId="21209C36" w14:textId="7B1592F7" w:rsidR="00A4575A" w:rsidRDefault="00A4575A" w:rsidP="00A4575A"/>
    <w:p w14:paraId="05B3F549" w14:textId="63D5A631" w:rsidR="00A4575A" w:rsidRDefault="00A4575A" w:rsidP="00A4575A"/>
    <w:p w14:paraId="16559A3E" w14:textId="6D0AFA56" w:rsidR="00A4575A" w:rsidRDefault="00A4575A" w:rsidP="00A4575A"/>
    <w:p w14:paraId="5932AFD3" w14:textId="089011CA" w:rsidR="00A4575A" w:rsidRDefault="00A4575A" w:rsidP="00A4575A"/>
    <w:p w14:paraId="1A072796" w14:textId="1F86579F" w:rsidR="00A4575A" w:rsidRDefault="00A4575A" w:rsidP="00A4575A"/>
    <w:p w14:paraId="7FDC3617" w14:textId="3E140D90" w:rsidR="00A4575A" w:rsidRDefault="00A4575A" w:rsidP="00A4575A"/>
    <w:p w14:paraId="225914DF" w14:textId="4E827465" w:rsidR="00A4575A" w:rsidRDefault="00A4575A" w:rsidP="00A4575A"/>
    <w:p w14:paraId="7DB8282B" w14:textId="1CEA05E4" w:rsidR="00A4575A" w:rsidRDefault="00A4575A" w:rsidP="00A4575A"/>
    <w:p w14:paraId="58F0B080" w14:textId="24B012F1" w:rsidR="00A4575A" w:rsidRDefault="00A4575A" w:rsidP="00A4575A"/>
    <w:p w14:paraId="11D3655F" w14:textId="75E49B5D" w:rsidR="00A4575A" w:rsidRDefault="00A4575A" w:rsidP="00A4575A"/>
    <w:p w14:paraId="5E294548" w14:textId="7053B6CA" w:rsidR="00A4575A" w:rsidRDefault="00A4575A" w:rsidP="00A4575A"/>
    <w:p w14:paraId="56986934" w14:textId="3008D99E" w:rsidR="00A4575A" w:rsidRDefault="00A4575A" w:rsidP="00A4575A"/>
    <w:p w14:paraId="6846AF3D" w14:textId="3FECCC67" w:rsidR="00A4575A" w:rsidRDefault="00A4575A" w:rsidP="00A4575A"/>
    <w:p w14:paraId="7A6A622F" w14:textId="77777777" w:rsidR="00A4575A" w:rsidRPr="00A4575A" w:rsidRDefault="00A4575A" w:rsidP="00A4575A"/>
    <w:p w14:paraId="04EC62C1" w14:textId="57182CA7" w:rsidR="00702F46" w:rsidRPr="00E05305" w:rsidRDefault="00702F46" w:rsidP="00702F46">
      <w:pPr>
        <w:pStyle w:val="Heading6"/>
        <w:ind w:left="0" w:firstLine="0"/>
        <w:rPr>
          <w:rFonts w:asciiTheme="majorHAnsi" w:eastAsia="Arial" w:hAnsiTheme="majorHAnsi" w:cstheme="majorHAnsi"/>
          <w:b/>
          <w:sz w:val="20"/>
          <w:szCs w:val="20"/>
        </w:rPr>
      </w:pPr>
      <w:r w:rsidRPr="00E05305">
        <w:rPr>
          <w:rFonts w:eastAsia="Arial"/>
          <w:sz w:val="20"/>
          <w:szCs w:val="20"/>
        </w:rPr>
        <w:lastRenderedPageBreak/>
        <w:t>ccpa_REQUESTS</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247"/>
        <w:gridCol w:w="1212"/>
        <w:gridCol w:w="4990"/>
      </w:tblGrid>
      <w:tr w:rsidR="00702F46" w:rsidRPr="00E05305" w14:paraId="1A0A2F59" w14:textId="77777777" w:rsidTr="00CF3009">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47" w:type="dxa"/>
          </w:tcPr>
          <w:p w14:paraId="7B95322B" w14:textId="77777777" w:rsidR="00702F46" w:rsidRPr="00E05305" w:rsidRDefault="00702F46" w:rsidP="005861D0">
            <w:pPr>
              <w:rPr>
                <w:sz w:val="20"/>
                <w:szCs w:val="20"/>
              </w:rPr>
            </w:pPr>
            <w:r w:rsidRPr="00E05305">
              <w:rPr>
                <w:sz w:val="20"/>
                <w:szCs w:val="20"/>
              </w:rPr>
              <w:t>Field Name</w:t>
            </w:r>
          </w:p>
        </w:tc>
        <w:tc>
          <w:tcPr>
            <w:tcW w:w="1212" w:type="dxa"/>
          </w:tcPr>
          <w:p w14:paraId="25B29455" w14:textId="77777777" w:rsidR="00702F46" w:rsidRPr="00E05305" w:rsidRDefault="00702F46"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Data Type</w:t>
            </w:r>
          </w:p>
        </w:tc>
        <w:tc>
          <w:tcPr>
            <w:tcW w:w="4990" w:type="dxa"/>
          </w:tcPr>
          <w:p w14:paraId="4EF14C55" w14:textId="77777777" w:rsidR="00702F46" w:rsidRPr="00E05305" w:rsidRDefault="00702F46"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Description</w:t>
            </w:r>
          </w:p>
        </w:tc>
      </w:tr>
      <w:tr w:rsidR="00CF3009" w:rsidRPr="00E05305" w14:paraId="45C9E350" w14:textId="77777777" w:rsidTr="00CF300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13C73457" w14:textId="61FC0051" w:rsidR="00CF3009" w:rsidRPr="00E05305" w:rsidRDefault="00CF3009" w:rsidP="00CF3009">
            <w:pPr>
              <w:spacing w:after="0" w:line="240" w:lineRule="auto"/>
              <w:ind w:left="0" w:firstLine="0"/>
              <w:rPr>
                <w:rFonts w:eastAsia="Times New Roman"/>
                <w:sz w:val="20"/>
                <w:szCs w:val="20"/>
              </w:rPr>
            </w:pPr>
            <w:r w:rsidRPr="00E05305">
              <w:rPr>
                <w:sz w:val="20"/>
                <w:szCs w:val="20"/>
              </w:rPr>
              <w:t>clms_ccpa_request_id</w:t>
            </w:r>
          </w:p>
        </w:tc>
        <w:tc>
          <w:tcPr>
            <w:tcW w:w="1212" w:type="dxa"/>
            <w:vAlign w:val="bottom"/>
          </w:tcPr>
          <w:p w14:paraId="5C2F9A43" w14:textId="77777777" w:rsidR="00CF3009" w:rsidRPr="00E05305" w:rsidRDefault="00CF3009" w:rsidP="00CF3009">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BIGINT</w:t>
            </w:r>
          </w:p>
        </w:tc>
        <w:tc>
          <w:tcPr>
            <w:tcW w:w="4990" w:type="dxa"/>
          </w:tcPr>
          <w:p w14:paraId="293DE012" w14:textId="25F090EC" w:rsidR="00CF3009" w:rsidRPr="00E05305" w:rsidRDefault="00CF3009" w:rsidP="00CF3009">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Uniquely identifies the CCPA request</w:t>
            </w:r>
          </w:p>
        </w:tc>
      </w:tr>
      <w:tr w:rsidR="00CF3009" w:rsidRPr="00E05305" w14:paraId="0AE3853F" w14:textId="77777777" w:rsidTr="00CF3009">
        <w:trPr>
          <w:trHeight w:val="408"/>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6D22468E" w14:textId="2E603C33" w:rsidR="00CF3009" w:rsidRPr="00E05305" w:rsidRDefault="00CF3009" w:rsidP="00CF3009">
            <w:pPr>
              <w:spacing w:after="0" w:line="240" w:lineRule="auto"/>
              <w:ind w:left="0" w:firstLine="0"/>
              <w:rPr>
                <w:rFonts w:eastAsia="Times New Roman"/>
                <w:sz w:val="20"/>
                <w:szCs w:val="20"/>
              </w:rPr>
            </w:pPr>
            <w:r w:rsidRPr="00E05305">
              <w:rPr>
                <w:sz w:val="20"/>
                <w:szCs w:val="20"/>
              </w:rPr>
              <w:t>clms_contact_id</w:t>
            </w:r>
          </w:p>
        </w:tc>
        <w:tc>
          <w:tcPr>
            <w:tcW w:w="1212" w:type="dxa"/>
            <w:vAlign w:val="bottom"/>
          </w:tcPr>
          <w:p w14:paraId="56F9B543" w14:textId="2989E3F6" w:rsidR="00CF3009" w:rsidRPr="00E05305" w:rsidRDefault="00CF3009" w:rsidP="00CF3009">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BIGINT</w:t>
            </w:r>
          </w:p>
        </w:tc>
        <w:tc>
          <w:tcPr>
            <w:tcW w:w="4990" w:type="dxa"/>
          </w:tcPr>
          <w:p w14:paraId="44ABB8F6" w14:textId="18F464E2" w:rsidR="00CF3009" w:rsidRPr="00E05305" w:rsidRDefault="00CF3009" w:rsidP="00CF3009">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Unique identifier for HCP/patient contact</w:t>
            </w:r>
          </w:p>
        </w:tc>
      </w:tr>
      <w:tr w:rsidR="00CF3009" w:rsidRPr="00E05305" w14:paraId="1A4AA7F8" w14:textId="77777777" w:rsidTr="00CF3009">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557B6720" w14:textId="3C43AC4D" w:rsidR="00CF3009" w:rsidRPr="00E05305" w:rsidRDefault="00CF3009" w:rsidP="00CF3009">
            <w:pPr>
              <w:spacing w:after="0" w:line="240" w:lineRule="auto"/>
              <w:ind w:left="0" w:firstLine="0"/>
              <w:rPr>
                <w:rFonts w:eastAsia="Times New Roman"/>
                <w:sz w:val="20"/>
                <w:szCs w:val="20"/>
              </w:rPr>
            </w:pPr>
            <w:r w:rsidRPr="00E05305">
              <w:rPr>
                <w:sz w:val="20"/>
                <w:szCs w:val="20"/>
              </w:rPr>
              <w:t>request_queue_ref_id</w:t>
            </w:r>
          </w:p>
        </w:tc>
        <w:tc>
          <w:tcPr>
            <w:tcW w:w="1212" w:type="dxa"/>
            <w:vAlign w:val="bottom"/>
          </w:tcPr>
          <w:p w14:paraId="7A301B07" w14:textId="77777777" w:rsidR="00CF3009" w:rsidRPr="00E05305" w:rsidRDefault="00CF3009" w:rsidP="00CF3009">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990" w:type="dxa"/>
          </w:tcPr>
          <w:p w14:paraId="2289C4AB" w14:textId="72CEFFF3" w:rsidR="00CF3009" w:rsidRPr="00E05305" w:rsidRDefault="00CF3009" w:rsidP="00CF3009">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Uniquely identifies the CCPA request queue</w:t>
            </w:r>
          </w:p>
        </w:tc>
      </w:tr>
      <w:tr w:rsidR="00CF3009" w:rsidRPr="00E05305" w14:paraId="5AC70103" w14:textId="77777777" w:rsidTr="00CF3009">
        <w:trPr>
          <w:trHeight w:val="408"/>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3D1A9263" w14:textId="24A856A5" w:rsidR="00CF3009" w:rsidRPr="00E05305" w:rsidRDefault="00CF3009" w:rsidP="00CF3009">
            <w:pPr>
              <w:spacing w:after="0" w:line="240" w:lineRule="auto"/>
              <w:ind w:left="0" w:firstLine="0"/>
              <w:rPr>
                <w:rFonts w:eastAsia="Times New Roman"/>
                <w:sz w:val="20"/>
                <w:szCs w:val="20"/>
              </w:rPr>
            </w:pPr>
            <w:r w:rsidRPr="00E05305">
              <w:rPr>
                <w:sz w:val="20"/>
                <w:szCs w:val="20"/>
              </w:rPr>
              <w:t>date_created</w:t>
            </w:r>
          </w:p>
        </w:tc>
        <w:tc>
          <w:tcPr>
            <w:tcW w:w="1212" w:type="dxa"/>
            <w:vAlign w:val="bottom"/>
          </w:tcPr>
          <w:p w14:paraId="3F6EA9C5" w14:textId="7DC26FF7" w:rsidR="00CF3009" w:rsidRPr="00E05305" w:rsidRDefault="00CF3009" w:rsidP="00CF3009">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TIMESTAMP</w:t>
            </w:r>
          </w:p>
        </w:tc>
        <w:tc>
          <w:tcPr>
            <w:tcW w:w="4990" w:type="dxa"/>
          </w:tcPr>
          <w:p w14:paraId="1373C130" w14:textId="0802ABBE" w:rsidR="00CF3009" w:rsidRPr="00E05305" w:rsidRDefault="00CF3009" w:rsidP="00CF3009">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Indicates the date and time when the CCPA request was created (without the time zone details)</w:t>
            </w:r>
          </w:p>
        </w:tc>
      </w:tr>
      <w:tr w:rsidR="00CF3009" w:rsidRPr="00E05305" w14:paraId="4E1BF34B" w14:textId="77777777" w:rsidTr="00CF300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5F416FD5" w14:textId="13DFF0DC" w:rsidR="00CF3009" w:rsidRPr="00E05305" w:rsidRDefault="00CF3009" w:rsidP="00CF3009">
            <w:pPr>
              <w:rPr>
                <w:sz w:val="20"/>
                <w:szCs w:val="20"/>
              </w:rPr>
            </w:pPr>
            <w:r w:rsidRPr="00E05305">
              <w:rPr>
                <w:sz w:val="20"/>
                <w:szCs w:val="20"/>
              </w:rPr>
              <w:t>date_updated</w:t>
            </w:r>
          </w:p>
        </w:tc>
        <w:tc>
          <w:tcPr>
            <w:tcW w:w="1212" w:type="dxa"/>
            <w:vAlign w:val="bottom"/>
          </w:tcPr>
          <w:p w14:paraId="6C6C361D" w14:textId="6664B13C" w:rsidR="00CF3009" w:rsidRPr="00E05305" w:rsidRDefault="00CF3009" w:rsidP="00CF3009">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 xml:space="preserve">TIMESTAMP </w:t>
            </w:r>
          </w:p>
        </w:tc>
        <w:tc>
          <w:tcPr>
            <w:tcW w:w="4990" w:type="dxa"/>
          </w:tcPr>
          <w:p w14:paraId="0E64DA6B" w14:textId="6FD13E31" w:rsidR="00CF3009" w:rsidRPr="00E05305" w:rsidRDefault="00CF3009" w:rsidP="00CF3009">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Indicates the date and time when the CCPA request was last updated (without the time zone details)</w:t>
            </w:r>
          </w:p>
        </w:tc>
      </w:tr>
      <w:tr w:rsidR="00CF3009" w:rsidRPr="00E05305" w14:paraId="271F3AB7" w14:textId="77777777" w:rsidTr="00CF3009">
        <w:trPr>
          <w:trHeight w:val="408"/>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21515578" w14:textId="4DF3F232" w:rsidR="00CF3009" w:rsidRPr="00E05305" w:rsidRDefault="00CF3009" w:rsidP="00CF3009">
            <w:pPr>
              <w:spacing w:after="0" w:line="240" w:lineRule="auto"/>
              <w:ind w:left="0" w:firstLine="0"/>
              <w:rPr>
                <w:rFonts w:eastAsia="Times New Roman"/>
                <w:sz w:val="20"/>
                <w:szCs w:val="20"/>
              </w:rPr>
            </w:pPr>
            <w:r w:rsidRPr="00E05305">
              <w:rPr>
                <w:sz w:val="20"/>
                <w:szCs w:val="20"/>
              </w:rPr>
              <w:t>date_completed</w:t>
            </w:r>
          </w:p>
        </w:tc>
        <w:tc>
          <w:tcPr>
            <w:tcW w:w="1212" w:type="dxa"/>
            <w:vAlign w:val="bottom"/>
          </w:tcPr>
          <w:p w14:paraId="4848B289" w14:textId="6843D8C6" w:rsidR="00CF3009" w:rsidRPr="00E05305" w:rsidRDefault="00CF3009" w:rsidP="00CF3009">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 xml:space="preserve">TIMESTAMP </w:t>
            </w:r>
          </w:p>
        </w:tc>
        <w:tc>
          <w:tcPr>
            <w:tcW w:w="4990" w:type="dxa"/>
          </w:tcPr>
          <w:p w14:paraId="27F618B9" w14:textId="7C3D98CD" w:rsidR="00CF3009" w:rsidRPr="00E05305" w:rsidRDefault="00CF3009" w:rsidP="00CF3009">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Indicates the date and time when the CCPA request was completed (without the time zone details)</w:t>
            </w:r>
          </w:p>
        </w:tc>
      </w:tr>
      <w:tr w:rsidR="00CF3009" w:rsidRPr="00E05305" w14:paraId="0A9DE101" w14:textId="77777777" w:rsidTr="00CF300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741C3939" w14:textId="66DA458B" w:rsidR="00CF3009" w:rsidRPr="00E05305" w:rsidRDefault="00CF3009" w:rsidP="00CF3009">
            <w:pPr>
              <w:spacing w:after="0" w:line="240" w:lineRule="auto"/>
              <w:ind w:left="0" w:firstLine="0"/>
              <w:rPr>
                <w:rFonts w:eastAsia="Times New Roman"/>
                <w:sz w:val="20"/>
                <w:szCs w:val="20"/>
              </w:rPr>
            </w:pPr>
            <w:r w:rsidRPr="00E05305">
              <w:rPr>
                <w:sz w:val="20"/>
                <w:szCs w:val="20"/>
              </w:rPr>
              <w:t>requestor_type</w:t>
            </w:r>
          </w:p>
        </w:tc>
        <w:tc>
          <w:tcPr>
            <w:tcW w:w="1212" w:type="dxa"/>
            <w:vAlign w:val="bottom"/>
          </w:tcPr>
          <w:p w14:paraId="79CC2921" w14:textId="77777777" w:rsidR="00CF3009" w:rsidRPr="00E05305" w:rsidRDefault="00CF3009" w:rsidP="00CF3009">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990" w:type="dxa"/>
          </w:tcPr>
          <w:p w14:paraId="2852C6B5" w14:textId="621BF94A" w:rsidR="00CF3009" w:rsidRPr="00E05305" w:rsidRDefault="00CF3009" w:rsidP="00CF3009">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Identifies the type of requestor</w:t>
            </w:r>
          </w:p>
        </w:tc>
      </w:tr>
      <w:tr w:rsidR="00CF3009" w:rsidRPr="00E05305" w14:paraId="0B228153" w14:textId="77777777" w:rsidTr="00CF3009">
        <w:trPr>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65CD8F45" w14:textId="19189B6B" w:rsidR="00CF3009" w:rsidRPr="00E05305" w:rsidRDefault="00CF3009" w:rsidP="00CF3009">
            <w:pPr>
              <w:spacing w:after="0" w:line="240" w:lineRule="auto"/>
              <w:ind w:left="0" w:firstLine="0"/>
              <w:rPr>
                <w:rFonts w:eastAsia="Times New Roman"/>
                <w:sz w:val="20"/>
                <w:szCs w:val="20"/>
              </w:rPr>
            </w:pPr>
            <w:r w:rsidRPr="00E05305">
              <w:rPr>
                <w:sz w:val="20"/>
                <w:szCs w:val="20"/>
              </w:rPr>
              <w:t>requestor_subtype</w:t>
            </w:r>
          </w:p>
        </w:tc>
        <w:tc>
          <w:tcPr>
            <w:tcW w:w="1212" w:type="dxa"/>
            <w:vAlign w:val="bottom"/>
          </w:tcPr>
          <w:p w14:paraId="19FE34D8" w14:textId="77777777" w:rsidR="00CF3009" w:rsidRPr="00E05305" w:rsidRDefault="00CF3009" w:rsidP="00CF3009">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990" w:type="dxa"/>
          </w:tcPr>
          <w:p w14:paraId="483DEFBA" w14:textId="66377FCB" w:rsidR="00CF3009" w:rsidRPr="00E05305" w:rsidRDefault="00CF3009" w:rsidP="00CF3009">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Identifies the sub-type of requestor</w:t>
            </w:r>
          </w:p>
        </w:tc>
      </w:tr>
      <w:tr w:rsidR="00CF3009" w:rsidRPr="00E05305" w14:paraId="62AAACCF" w14:textId="77777777" w:rsidTr="00CF300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45C7FCF5" w14:textId="77185BEE" w:rsidR="00CF3009" w:rsidRPr="00E05305" w:rsidRDefault="00CF3009" w:rsidP="00CF3009">
            <w:pPr>
              <w:spacing w:after="0" w:line="240" w:lineRule="auto"/>
              <w:ind w:left="0" w:firstLine="0"/>
              <w:rPr>
                <w:rFonts w:eastAsia="Times New Roman"/>
                <w:sz w:val="20"/>
                <w:szCs w:val="20"/>
              </w:rPr>
            </w:pPr>
            <w:r w:rsidRPr="00E05305">
              <w:rPr>
                <w:sz w:val="20"/>
                <w:szCs w:val="20"/>
              </w:rPr>
              <w:t>request_type</w:t>
            </w:r>
          </w:p>
        </w:tc>
        <w:tc>
          <w:tcPr>
            <w:tcW w:w="1212" w:type="dxa"/>
            <w:vAlign w:val="bottom"/>
          </w:tcPr>
          <w:p w14:paraId="24401880" w14:textId="34CD5723" w:rsidR="00CF3009" w:rsidRPr="00E05305" w:rsidRDefault="00CF3009" w:rsidP="00CF3009">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990" w:type="dxa"/>
          </w:tcPr>
          <w:p w14:paraId="49F8A3A4" w14:textId="7A2E8EDF" w:rsidR="00CF3009" w:rsidRPr="00E05305" w:rsidRDefault="00CF3009" w:rsidP="00CF3009">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Identifies the type of requestor</w:t>
            </w:r>
          </w:p>
        </w:tc>
      </w:tr>
      <w:tr w:rsidR="00CF3009" w:rsidRPr="00E05305" w14:paraId="0709D062" w14:textId="77777777" w:rsidTr="00CF3009">
        <w:trPr>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48B4600F" w14:textId="255682A0" w:rsidR="00CF3009" w:rsidRPr="00E05305" w:rsidRDefault="00CF3009" w:rsidP="00CF3009">
            <w:pPr>
              <w:spacing w:after="0" w:line="240" w:lineRule="auto"/>
              <w:ind w:left="0" w:firstLine="0"/>
              <w:rPr>
                <w:sz w:val="20"/>
                <w:szCs w:val="20"/>
              </w:rPr>
            </w:pPr>
            <w:r w:rsidRPr="00E05305">
              <w:rPr>
                <w:sz w:val="20"/>
                <w:szCs w:val="20"/>
              </w:rPr>
              <w:t>npi_id</w:t>
            </w:r>
          </w:p>
        </w:tc>
        <w:tc>
          <w:tcPr>
            <w:tcW w:w="1212" w:type="dxa"/>
            <w:vAlign w:val="bottom"/>
          </w:tcPr>
          <w:p w14:paraId="4AD5F7A4" w14:textId="142149A5" w:rsidR="00CF3009" w:rsidRPr="00E05305" w:rsidRDefault="00CF3009" w:rsidP="00CF3009">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990" w:type="dxa"/>
          </w:tcPr>
          <w:p w14:paraId="0D8A2067" w14:textId="1E49B889" w:rsidR="00CF3009" w:rsidRPr="00E05305" w:rsidRDefault="000D0B84" w:rsidP="00CF3009">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 xml:space="preserve">NPI identifier </w:t>
            </w:r>
            <w:r w:rsidR="007B6E75">
              <w:rPr>
                <w:rFonts w:asciiTheme="majorHAnsi" w:hAnsiTheme="majorHAnsi" w:cstheme="majorHAnsi"/>
                <w:sz w:val="20"/>
                <w:szCs w:val="20"/>
              </w:rPr>
              <w:t>for the requestor</w:t>
            </w:r>
          </w:p>
        </w:tc>
      </w:tr>
      <w:tr w:rsidR="00CF3009" w:rsidRPr="00E05305" w14:paraId="3CEDFD13" w14:textId="77777777" w:rsidTr="00CF300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1E8C0596" w14:textId="726B79A4" w:rsidR="00CF3009" w:rsidRPr="00E05305" w:rsidRDefault="00CF3009" w:rsidP="00CF3009">
            <w:pPr>
              <w:spacing w:after="0" w:line="240" w:lineRule="auto"/>
              <w:ind w:left="0" w:firstLine="0"/>
              <w:rPr>
                <w:sz w:val="20"/>
                <w:szCs w:val="20"/>
              </w:rPr>
            </w:pPr>
            <w:r w:rsidRPr="00E05305">
              <w:rPr>
                <w:sz w:val="20"/>
                <w:szCs w:val="20"/>
              </w:rPr>
              <w:t>first_name</w:t>
            </w:r>
          </w:p>
        </w:tc>
        <w:tc>
          <w:tcPr>
            <w:tcW w:w="1212" w:type="dxa"/>
            <w:vAlign w:val="bottom"/>
          </w:tcPr>
          <w:p w14:paraId="7CBF17FE" w14:textId="60016C7D" w:rsidR="00CF3009" w:rsidRPr="00E05305" w:rsidRDefault="00CF3009" w:rsidP="00CF3009">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990" w:type="dxa"/>
          </w:tcPr>
          <w:p w14:paraId="4A085692" w14:textId="57E3B861" w:rsidR="00CF3009" w:rsidRPr="00E05305" w:rsidRDefault="00CF3009" w:rsidP="00CF3009">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 xml:space="preserve">Identifies the </w:t>
            </w:r>
            <w:r w:rsidR="007B6E75">
              <w:rPr>
                <w:rFonts w:asciiTheme="majorHAnsi" w:hAnsiTheme="majorHAnsi" w:cstheme="majorHAnsi"/>
                <w:sz w:val="20"/>
                <w:szCs w:val="20"/>
              </w:rPr>
              <w:t>first</w:t>
            </w:r>
            <w:r>
              <w:rPr>
                <w:rFonts w:asciiTheme="majorHAnsi" w:hAnsiTheme="majorHAnsi" w:cstheme="majorHAnsi"/>
                <w:sz w:val="20"/>
                <w:szCs w:val="20"/>
              </w:rPr>
              <w:t xml:space="preserve"> name of requestor</w:t>
            </w:r>
          </w:p>
        </w:tc>
      </w:tr>
      <w:tr w:rsidR="007B6E75" w:rsidRPr="00E05305" w14:paraId="358E220E" w14:textId="77777777" w:rsidTr="00CF3009">
        <w:trPr>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11129A2C" w14:textId="78308ACA" w:rsidR="007B6E75" w:rsidRPr="00E05305" w:rsidRDefault="007B6E75" w:rsidP="007B6E75">
            <w:pPr>
              <w:spacing w:after="0" w:line="240" w:lineRule="auto"/>
              <w:ind w:left="0" w:firstLine="0"/>
              <w:rPr>
                <w:sz w:val="20"/>
                <w:szCs w:val="20"/>
              </w:rPr>
            </w:pPr>
            <w:r w:rsidRPr="00E05305">
              <w:rPr>
                <w:sz w:val="20"/>
                <w:szCs w:val="20"/>
              </w:rPr>
              <w:t>last_name</w:t>
            </w:r>
          </w:p>
        </w:tc>
        <w:tc>
          <w:tcPr>
            <w:tcW w:w="1212" w:type="dxa"/>
            <w:vAlign w:val="bottom"/>
          </w:tcPr>
          <w:p w14:paraId="11B13C6A" w14:textId="2792D568" w:rsidR="007B6E75" w:rsidRPr="00E05305" w:rsidRDefault="007B6E75" w:rsidP="007B6E75">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990" w:type="dxa"/>
          </w:tcPr>
          <w:p w14:paraId="57676B59" w14:textId="5EA6F21F" w:rsidR="007B6E75" w:rsidRPr="00E05305" w:rsidRDefault="007B6E75" w:rsidP="007B6E75">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Identifies the last name of requestor</w:t>
            </w:r>
          </w:p>
        </w:tc>
      </w:tr>
      <w:tr w:rsidR="00CF3009" w:rsidRPr="00E05305" w14:paraId="233D669C" w14:textId="77777777" w:rsidTr="00CF300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28BD3C11" w14:textId="786E3FE3" w:rsidR="00CF3009" w:rsidRPr="00E05305" w:rsidRDefault="00CF3009" w:rsidP="00CF3009">
            <w:pPr>
              <w:spacing w:after="0" w:line="240" w:lineRule="auto"/>
              <w:ind w:left="0" w:firstLine="0"/>
              <w:rPr>
                <w:sz w:val="20"/>
                <w:szCs w:val="20"/>
              </w:rPr>
            </w:pPr>
            <w:r w:rsidRPr="00E05305">
              <w:rPr>
                <w:sz w:val="20"/>
                <w:szCs w:val="20"/>
              </w:rPr>
              <w:t>email</w:t>
            </w:r>
          </w:p>
        </w:tc>
        <w:tc>
          <w:tcPr>
            <w:tcW w:w="1212" w:type="dxa"/>
            <w:vAlign w:val="bottom"/>
          </w:tcPr>
          <w:p w14:paraId="7EB62EDD" w14:textId="0EF392AA" w:rsidR="00CF3009" w:rsidRPr="00E05305" w:rsidRDefault="00CF3009" w:rsidP="00CF3009">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990" w:type="dxa"/>
          </w:tcPr>
          <w:p w14:paraId="2E30DA8F" w14:textId="482182C8" w:rsidR="00CF3009" w:rsidRPr="00E05305" w:rsidRDefault="00CF3009" w:rsidP="00CF3009">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 xml:space="preserve">Identifies the </w:t>
            </w:r>
            <w:r w:rsidR="007B6E75">
              <w:rPr>
                <w:rFonts w:asciiTheme="majorHAnsi" w:hAnsiTheme="majorHAnsi" w:cstheme="majorHAnsi"/>
                <w:sz w:val="20"/>
                <w:szCs w:val="20"/>
              </w:rPr>
              <w:t xml:space="preserve">email </w:t>
            </w:r>
            <w:r>
              <w:rPr>
                <w:rFonts w:asciiTheme="majorHAnsi" w:hAnsiTheme="majorHAnsi" w:cstheme="majorHAnsi"/>
                <w:sz w:val="20"/>
                <w:szCs w:val="20"/>
              </w:rPr>
              <w:t>address of requestor</w:t>
            </w:r>
          </w:p>
        </w:tc>
      </w:tr>
      <w:tr w:rsidR="007B6E75" w:rsidRPr="00E05305" w14:paraId="0EEDA427" w14:textId="77777777" w:rsidTr="00CF3009">
        <w:trPr>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05962D2A" w14:textId="285536E4" w:rsidR="007B6E75" w:rsidRPr="00E05305" w:rsidRDefault="007B6E75" w:rsidP="007B6E75">
            <w:pPr>
              <w:spacing w:after="0" w:line="240" w:lineRule="auto"/>
              <w:ind w:left="0" w:firstLine="0"/>
              <w:rPr>
                <w:sz w:val="20"/>
                <w:szCs w:val="20"/>
              </w:rPr>
            </w:pPr>
            <w:r w:rsidRPr="00E05305">
              <w:rPr>
                <w:sz w:val="20"/>
                <w:szCs w:val="20"/>
              </w:rPr>
              <w:t>address</w:t>
            </w:r>
          </w:p>
        </w:tc>
        <w:tc>
          <w:tcPr>
            <w:tcW w:w="1212" w:type="dxa"/>
            <w:vAlign w:val="bottom"/>
          </w:tcPr>
          <w:p w14:paraId="6D4F6A77" w14:textId="2230B8E2" w:rsidR="007B6E75" w:rsidRPr="00E05305" w:rsidRDefault="007B6E75" w:rsidP="007B6E75">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990" w:type="dxa"/>
          </w:tcPr>
          <w:p w14:paraId="1AB438A4" w14:textId="578AB51E" w:rsidR="007B6E75" w:rsidRPr="00E05305" w:rsidRDefault="007B6E75" w:rsidP="007B6E75">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Identifies the address of requestor</w:t>
            </w:r>
          </w:p>
        </w:tc>
      </w:tr>
      <w:tr w:rsidR="007B6E75" w:rsidRPr="00E05305" w14:paraId="1FDD9A63" w14:textId="77777777" w:rsidTr="00CF300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6653E4C3" w14:textId="6E1004EF" w:rsidR="007B6E75" w:rsidRPr="00E05305" w:rsidRDefault="007B6E75" w:rsidP="007B6E75">
            <w:pPr>
              <w:spacing w:after="0" w:line="240" w:lineRule="auto"/>
              <w:ind w:left="0" w:firstLine="0"/>
              <w:rPr>
                <w:sz w:val="20"/>
                <w:szCs w:val="20"/>
              </w:rPr>
            </w:pPr>
            <w:r w:rsidRPr="00E05305">
              <w:rPr>
                <w:sz w:val="20"/>
                <w:szCs w:val="20"/>
              </w:rPr>
              <w:t>zip_code</w:t>
            </w:r>
          </w:p>
        </w:tc>
        <w:tc>
          <w:tcPr>
            <w:tcW w:w="1212" w:type="dxa"/>
            <w:vAlign w:val="bottom"/>
          </w:tcPr>
          <w:p w14:paraId="3B7C0C71" w14:textId="045AF4DF" w:rsidR="007B6E75" w:rsidRPr="00E05305" w:rsidRDefault="007B6E75" w:rsidP="007B6E75">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990" w:type="dxa"/>
          </w:tcPr>
          <w:p w14:paraId="20F631B4" w14:textId="0611E49E" w:rsidR="007B6E75" w:rsidRPr="00E05305" w:rsidRDefault="007B6E75" w:rsidP="007B6E75">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Identifies the zip code of requestor</w:t>
            </w:r>
          </w:p>
        </w:tc>
      </w:tr>
      <w:tr w:rsidR="000163E7" w:rsidRPr="00E05305" w14:paraId="66CB0038" w14:textId="77777777" w:rsidTr="00CF3009">
        <w:trPr>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4DBF24F7" w14:textId="7B932114" w:rsidR="000163E7" w:rsidRPr="00E05305" w:rsidRDefault="000163E7" w:rsidP="000163E7">
            <w:pPr>
              <w:spacing w:after="0" w:line="240" w:lineRule="auto"/>
              <w:ind w:left="0" w:firstLine="0"/>
              <w:rPr>
                <w:sz w:val="20"/>
                <w:szCs w:val="20"/>
              </w:rPr>
            </w:pPr>
            <w:r w:rsidRPr="00E05305">
              <w:rPr>
                <w:sz w:val="20"/>
                <w:szCs w:val="20"/>
              </w:rPr>
              <w:t>country</w:t>
            </w:r>
          </w:p>
        </w:tc>
        <w:tc>
          <w:tcPr>
            <w:tcW w:w="1212" w:type="dxa"/>
            <w:vAlign w:val="bottom"/>
          </w:tcPr>
          <w:p w14:paraId="38F9E56F" w14:textId="7ED9CB58" w:rsidR="000163E7" w:rsidRPr="00E05305" w:rsidRDefault="000163E7" w:rsidP="000163E7">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990" w:type="dxa"/>
          </w:tcPr>
          <w:p w14:paraId="65E394A9" w14:textId="5CC97C0A" w:rsidR="000163E7" w:rsidRPr="00E05305" w:rsidRDefault="000163E7" w:rsidP="000163E7">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Identifies the country of requestor</w:t>
            </w:r>
          </w:p>
        </w:tc>
      </w:tr>
      <w:tr w:rsidR="000163E7" w:rsidRPr="00E05305" w14:paraId="11E32E26" w14:textId="77777777" w:rsidTr="00CF300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1D034090" w14:textId="63601AA1" w:rsidR="000163E7" w:rsidRPr="00E05305" w:rsidRDefault="000163E7" w:rsidP="000163E7">
            <w:pPr>
              <w:spacing w:after="0" w:line="240" w:lineRule="auto"/>
              <w:ind w:left="0" w:firstLine="0"/>
              <w:rPr>
                <w:sz w:val="20"/>
                <w:szCs w:val="20"/>
              </w:rPr>
            </w:pPr>
            <w:r w:rsidRPr="00E05305">
              <w:rPr>
                <w:sz w:val="20"/>
                <w:szCs w:val="20"/>
              </w:rPr>
              <w:t>city</w:t>
            </w:r>
          </w:p>
        </w:tc>
        <w:tc>
          <w:tcPr>
            <w:tcW w:w="1212" w:type="dxa"/>
            <w:vAlign w:val="bottom"/>
          </w:tcPr>
          <w:p w14:paraId="20D09F51" w14:textId="3070B2E7" w:rsidR="000163E7" w:rsidRPr="00E05305" w:rsidRDefault="000163E7" w:rsidP="000163E7">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990" w:type="dxa"/>
          </w:tcPr>
          <w:p w14:paraId="7E7CB971" w14:textId="5149F852" w:rsidR="000163E7" w:rsidRPr="00E05305" w:rsidRDefault="000163E7" w:rsidP="000163E7">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Identifies the city of requestor</w:t>
            </w:r>
          </w:p>
        </w:tc>
      </w:tr>
      <w:tr w:rsidR="000163E7" w:rsidRPr="00E05305" w14:paraId="4D366BAD" w14:textId="77777777" w:rsidTr="00CF3009">
        <w:trPr>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536E124A" w14:textId="57ECF61D" w:rsidR="000163E7" w:rsidRPr="00E05305" w:rsidRDefault="000163E7" w:rsidP="000163E7">
            <w:pPr>
              <w:spacing w:after="0" w:line="240" w:lineRule="auto"/>
              <w:ind w:left="0" w:firstLine="0"/>
              <w:rPr>
                <w:sz w:val="20"/>
                <w:szCs w:val="20"/>
              </w:rPr>
            </w:pPr>
            <w:r w:rsidRPr="00E05305">
              <w:rPr>
                <w:sz w:val="20"/>
                <w:szCs w:val="20"/>
              </w:rPr>
              <w:t>state</w:t>
            </w:r>
          </w:p>
        </w:tc>
        <w:tc>
          <w:tcPr>
            <w:tcW w:w="1212" w:type="dxa"/>
            <w:vAlign w:val="bottom"/>
          </w:tcPr>
          <w:p w14:paraId="40C07A59" w14:textId="6E8C21FB" w:rsidR="000163E7" w:rsidRPr="00E05305" w:rsidRDefault="000163E7" w:rsidP="000163E7">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990" w:type="dxa"/>
          </w:tcPr>
          <w:p w14:paraId="33227D87" w14:textId="521FB3FC" w:rsidR="000163E7" w:rsidRPr="00E05305" w:rsidRDefault="000163E7" w:rsidP="000163E7">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Identifies the state of requestor</w:t>
            </w:r>
          </w:p>
        </w:tc>
      </w:tr>
      <w:tr w:rsidR="000163E7" w:rsidRPr="00E05305" w14:paraId="290A938B" w14:textId="77777777" w:rsidTr="00CF300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3BCD9833" w14:textId="3832470D" w:rsidR="000163E7" w:rsidRPr="00E05305" w:rsidRDefault="000163E7" w:rsidP="000163E7">
            <w:pPr>
              <w:spacing w:after="0" w:line="240" w:lineRule="auto"/>
              <w:ind w:left="0" w:firstLine="0"/>
              <w:rPr>
                <w:sz w:val="20"/>
                <w:szCs w:val="20"/>
              </w:rPr>
            </w:pPr>
            <w:r w:rsidRPr="00E05305">
              <w:rPr>
                <w:sz w:val="20"/>
                <w:szCs w:val="20"/>
              </w:rPr>
              <w:t>phone</w:t>
            </w:r>
          </w:p>
        </w:tc>
        <w:tc>
          <w:tcPr>
            <w:tcW w:w="1212" w:type="dxa"/>
            <w:vAlign w:val="bottom"/>
          </w:tcPr>
          <w:p w14:paraId="5954B9E3" w14:textId="110080C3" w:rsidR="000163E7" w:rsidRPr="00E05305" w:rsidRDefault="000163E7" w:rsidP="000163E7">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990" w:type="dxa"/>
          </w:tcPr>
          <w:p w14:paraId="226C1FBE" w14:textId="15D448F9" w:rsidR="000163E7" w:rsidRPr="00E05305" w:rsidRDefault="000163E7" w:rsidP="000163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Phone number of the requestor</w:t>
            </w:r>
          </w:p>
        </w:tc>
      </w:tr>
      <w:tr w:rsidR="000163E7" w:rsidRPr="00E05305" w14:paraId="00D98860" w14:textId="77777777" w:rsidTr="00CF3009">
        <w:trPr>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1FF336D5" w14:textId="301DC234" w:rsidR="000163E7" w:rsidRPr="00E05305" w:rsidRDefault="000163E7" w:rsidP="000163E7">
            <w:pPr>
              <w:spacing w:after="0" w:line="240" w:lineRule="auto"/>
              <w:ind w:left="0" w:firstLine="0"/>
              <w:rPr>
                <w:sz w:val="20"/>
                <w:szCs w:val="20"/>
              </w:rPr>
            </w:pPr>
            <w:r w:rsidRPr="00E05305">
              <w:rPr>
                <w:sz w:val="20"/>
                <w:szCs w:val="20"/>
              </w:rPr>
              <w:t>is_california_resident</w:t>
            </w:r>
          </w:p>
        </w:tc>
        <w:tc>
          <w:tcPr>
            <w:tcW w:w="1212" w:type="dxa"/>
            <w:vAlign w:val="bottom"/>
          </w:tcPr>
          <w:p w14:paraId="508B5D5F" w14:textId="5B5885F1" w:rsidR="000163E7" w:rsidRPr="00E05305" w:rsidRDefault="000163E7" w:rsidP="000163E7">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990" w:type="dxa"/>
          </w:tcPr>
          <w:p w14:paraId="0D89F71B" w14:textId="4AEE50A9" w:rsidR="000163E7" w:rsidRPr="00E05305" w:rsidRDefault="000163E7" w:rsidP="000163E7">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Indicates the if requestor is a California resident</w:t>
            </w:r>
          </w:p>
        </w:tc>
      </w:tr>
      <w:tr w:rsidR="000163E7" w:rsidRPr="00E05305" w14:paraId="778BE8D0" w14:textId="77777777" w:rsidTr="00CF300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34517BE1" w14:textId="4C753819" w:rsidR="000163E7" w:rsidRPr="00E05305" w:rsidRDefault="000163E7" w:rsidP="000163E7">
            <w:pPr>
              <w:spacing w:after="0" w:line="240" w:lineRule="auto"/>
              <w:ind w:left="0" w:firstLine="0"/>
              <w:rPr>
                <w:sz w:val="20"/>
                <w:szCs w:val="20"/>
              </w:rPr>
            </w:pPr>
            <w:r w:rsidRPr="00E05305">
              <w:rPr>
                <w:sz w:val="20"/>
                <w:szCs w:val="20"/>
              </w:rPr>
              <w:t>status</w:t>
            </w:r>
          </w:p>
        </w:tc>
        <w:tc>
          <w:tcPr>
            <w:tcW w:w="1212" w:type="dxa"/>
            <w:vAlign w:val="bottom"/>
          </w:tcPr>
          <w:p w14:paraId="350A38A3" w14:textId="6E1744DE" w:rsidR="000163E7" w:rsidRPr="00E05305" w:rsidRDefault="000163E7" w:rsidP="000163E7">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990" w:type="dxa"/>
          </w:tcPr>
          <w:p w14:paraId="642B98A5" w14:textId="537510EA" w:rsidR="000163E7" w:rsidRPr="00E05305" w:rsidRDefault="000163E7" w:rsidP="000163E7">
            <w:pPr>
              <w:ind w:left="0" w:firstLine="0"/>
              <w:cnfStyle w:val="000000100000" w:firstRow="0" w:lastRow="0" w:firstColumn="0" w:lastColumn="0" w:oddVBand="0" w:evenVBand="0" w:oddHBand="1" w:evenHBand="0" w:firstRowFirstColumn="0" w:firstRowLastColumn="0" w:lastRowFirstColumn="0" w:lastRowLastColumn="0"/>
              <w:rPr>
                <w:sz w:val="20"/>
                <w:szCs w:val="20"/>
              </w:rPr>
            </w:pPr>
          </w:p>
        </w:tc>
      </w:tr>
      <w:tr w:rsidR="000163E7" w:rsidRPr="00E05305" w14:paraId="5F8F4C91" w14:textId="77777777" w:rsidTr="00CF3009">
        <w:trPr>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4D6F6740" w14:textId="7439EB33" w:rsidR="000163E7" w:rsidRPr="00E05305" w:rsidRDefault="000163E7" w:rsidP="000163E7">
            <w:pPr>
              <w:spacing w:after="0" w:line="240" w:lineRule="auto"/>
              <w:ind w:left="0" w:firstLine="0"/>
              <w:rPr>
                <w:sz w:val="20"/>
                <w:szCs w:val="20"/>
              </w:rPr>
            </w:pPr>
            <w:r w:rsidRPr="00E05305">
              <w:rPr>
                <w:sz w:val="20"/>
                <w:szCs w:val="20"/>
              </w:rPr>
              <w:t>insert_timestamp</w:t>
            </w:r>
          </w:p>
        </w:tc>
        <w:tc>
          <w:tcPr>
            <w:tcW w:w="1212" w:type="dxa"/>
            <w:vAlign w:val="bottom"/>
          </w:tcPr>
          <w:p w14:paraId="45D8ED79" w14:textId="7937D31B" w:rsidR="000163E7" w:rsidRPr="00E05305" w:rsidRDefault="000163E7" w:rsidP="000163E7">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 xml:space="preserve">TIMESTAMP </w:t>
            </w:r>
          </w:p>
        </w:tc>
        <w:tc>
          <w:tcPr>
            <w:tcW w:w="4990" w:type="dxa"/>
          </w:tcPr>
          <w:p w14:paraId="2E1B1206" w14:textId="1EDE58AD" w:rsidR="000163E7" w:rsidRPr="00E05305" w:rsidRDefault="000163E7" w:rsidP="000163E7">
            <w:pPr>
              <w:ind w:left="0" w:firstLine="0"/>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Indicates the if requestor is a California resident</w:t>
            </w:r>
          </w:p>
        </w:tc>
      </w:tr>
      <w:tr w:rsidR="000163E7" w:rsidRPr="00E05305" w14:paraId="67945A53" w14:textId="77777777" w:rsidTr="00CF300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47" w:type="dxa"/>
            <w:vAlign w:val="bottom"/>
          </w:tcPr>
          <w:p w14:paraId="17792F18" w14:textId="4307099C" w:rsidR="000163E7" w:rsidRPr="00E05305" w:rsidRDefault="000163E7" w:rsidP="000163E7">
            <w:pPr>
              <w:spacing w:after="0" w:line="240" w:lineRule="auto"/>
              <w:ind w:left="0" w:firstLine="0"/>
              <w:rPr>
                <w:sz w:val="20"/>
                <w:szCs w:val="20"/>
              </w:rPr>
            </w:pPr>
            <w:r w:rsidRPr="00E05305">
              <w:rPr>
                <w:sz w:val="20"/>
                <w:szCs w:val="20"/>
              </w:rPr>
              <w:t>update_timestamp</w:t>
            </w:r>
          </w:p>
        </w:tc>
        <w:tc>
          <w:tcPr>
            <w:tcW w:w="1212" w:type="dxa"/>
            <w:vAlign w:val="bottom"/>
          </w:tcPr>
          <w:p w14:paraId="1F106C16" w14:textId="7FE4F4C0" w:rsidR="000163E7" w:rsidRPr="00E05305" w:rsidRDefault="000163E7" w:rsidP="000163E7">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TIMESTAMP</w:t>
            </w:r>
          </w:p>
        </w:tc>
        <w:tc>
          <w:tcPr>
            <w:tcW w:w="4990" w:type="dxa"/>
          </w:tcPr>
          <w:p w14:paraId="540F3C97" w14:textId="43718B87" w:rsidR="000163E7" w:rsidRPr="00E05305" w:rsidRDefault="000163E7" w:rsidP="000163E7">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Indicates the if requestor is a California resident</w:t>
            </w:r>
          </w:p>
        </w:tc>
      </w:tr>
    </w:tbl>
    <w:p w14:paraId="14D4429B" w14:textId="77777777" w:rsidR="00702F46" w:rsidRPr="00E05305" w:rsidRDefault="00702F46" w:rsidP="00702F46">
      <w:pPr>
        <w:rPr>
          <w:sz w:val="20"/>
          <w:szCs w:val="20"/>
        </w:rPr>
      </w:pPr>
    </w:p>
    <w:p w14:paraId="2E0BFB1E" w14:textId="77777777" w:rsidR="00702F46" w:rsidRPr="00E05305" w:rsidRDefault="00702F46" w:rsidP="00702F46">
      <w:pPr>
        <w:rPr>
          <w:sz w:val="20"/>
          <w:szCs w:val="20"/>
        </w:rPr>
      </w:pPr>
    </w:p>
    <w:p w14:paraId="1CAD7A54" w14:textId="77777777" w:rsidR="00702F46" w:rsidRPr="00E05305" w:rsidRDefault="00702F46" w:rsidP="00702F46">
      <w:pPr>
        <w:rPr>
          <w:sz w:val="20"/>
          <w:szCs w:val="20"/>
        </w:rPr>
      </w:pPr>
    </w:p>
    <w:p w14:paraId="463AA67B" w14:textId="77777777" w:rsidR="00702F46" w:rsidRPr="00E05305" w:rsidRDefault="00702F46" w:rsidP="00702F46">
      <w:pPr>
        <w:pStyle w:val="Heading2"/>
        <w:numPr>
          <w:ilvl w:val="1"/>
          <w:numId w:val="0"/>
        </w:numPr>
        <w:jc w:val="both"/>
        <w:rPr>
          <w:rFonts w:asciiTheme="majorHAnsi" w:eastAsia="Arial" w:hAnsiTheme="majorHAnsi" w:cstheme="majorHAnsi"/>
          <w:b/>
          <w:sz w:val="20"/>
          <w:szCs w:val="20"/>
        </w:rPr>
      </w:pPr>
    </w:p>
    <w:p w14:paraId="53119ED7" w14:textId="77777777" w:rsidR="00702F46" w:rsidRPr="00E05305" w:rsidRDefault="00702F46" w:rsidP="00702F46">
      <w:pPr>
        <w:pStyle w:val="Heading2"/>
        <w:numPr>
          <w:ilvl w:val="1"/>
          <w:numId w:val="0"/>
        </w:numPr>
        <w:jc w:val="both"/>
        <w:rPr>
          <w:rFonts w:asciiTheme="majorHAnsi" w:eastAsia="Arial" w:hAnsiTheme="majorHAnsi" w:cstheme="majorHAnsi"/>
          <w:b/>
          <w:sz w:val="20"/>
          <w:szCs w:val="20"/>
        </w:rPr>
      </w:pPr>
    </w:p>
    <w:p w14:paraId="660775FF" w14:textId="77777777" w:rsidR="00702F46" w:rsidRPr="00E05305" w:rsidRDefault="00702F46" w:rsidP="00702F46">
      <w:pPr>
        <w:pStyle w:val="Heading2"/>
        <w:numPr>
          <w:ilvl w:val="1"/>
          <w:numId w:val="0"/>
        </w:numPr>
        <w:jc w:val="both"/>
        <w:rPr>
          <w:rFonts w:asciiTheme="majorHAnsi" w:eastAsia="Arial" w:hAnsiTheme="majorHAnsi" w:cstheme="majorHAnsi"/>
          <w:b/>
          <w:sz w:val="20"/>
          <w:szCs w:val="20"/>
        </w:rPr>
      </w:pPr>
    </w:p>
    <w:p w14:paraId="474693F3" w14:textId="77777777" w:rsidR="00702F46" w:rsidRPr="00E05305" w:rsidRDefault="00702F46" w:rsidP="00702F46">
      <w:pPr>
        <w:pStyle w:val="Heading2"/>
        <w:numPr>
          <w:ilvl w:val="1"/>
          <w:numId w:val="0"/>
        </w:numPr>
        <w:jc w:val="both"/>
        <w:rPr>
          <w:rFonts w:asciiTheme="majorHAnsi" w:eastAsia="Arial" w:hAnsiTheme="majorHAnsi" w:cstheme="majorHAnsi"/>
          <w:b/>
          <w:sz w:val="20"/>
          <w:szCs w:val="20"/>
        </w:rPr>
      </w:pPr>
    </w:p>
    <w:p w14:paraId="79A6A2B9" w14:textId="77777777" w:rsidR="00702F46" w:rsidRPr="00E05305" w:rsidRDefault="00702F46" w:rsidP="00702F46">
      <w:pPr>
        <w:pStyle w:val="Heading2"/>
        <w:numPr>
          <w:ilvl w:val="1"/>
          <w:numId w:val="0"/>
        </w:numPr>
        <w:jc w:val="both"/>
        <w:rPr>
          <w:rFonts w:asciiTheme="majorHAnsi" w:eastAsia="Arial" w:hAnsiTheme="majorHAnsi" w:cstheme="majorHAnsi"/>
          <w:b/>
          <w:sz w:val="20"/>
          <w:szCs w:val="20"/>
        </w:rPr>
      </w:pPr>
    </w:p>
    <w:p w14:paraId="08BD7E0F" w14:textId="77777777" w:rsidR="00702F46" w:rsidRPr="00E05305" w:rsidRDefault="00702F46" w:rsidP="00702F46">
      <w:pPr>
        <w:pStyle w:val="Heading2"/>
        <w:numPr>
          <w:ilvl w:val="1"/>
          <w:numId w:val="0"/>
        </w:numPr>
        <w:jc w:val="both"/>
        <w:rPr>
          <w:rFonts w:asciiTheme="majorHAnsi" w:eastAsia="Arial" w:hAnsiTheme="majorHAnsi" w:cstheme="majorHAnsi"/>
          <w:b/>
          <w:sz w:val="20"/>
          <w:szCs w:val="20"/>
        </w:rPr>
      </w:pPr>
    </w:p>
    <w:p w14:paraId="6899B9D2" w14:textId="77777777" w:rsidR="00702F46" w:rsidRPr="00E05305" w:rsidRDefault="00702F46" w:rsidP="00702F46">
      <w:pPr>
        <w:pStyle w:val="Heading2"/>
        <w:numPr>
          <w:ilvl w:val="1"/>
          <w:numId w:val="0"/>
        </w:numPr>
        <w:jc w:val="both"/>
        <w:rPr>
          <w:rFonts w:asciiTheme="majorHAnsi" w:eastAsia="Arial" w:hAnsiTheme="majorHAnsi" w:cstheme="majorHAnsi"/>
          <w:b/>
          <w:sz w:val="20"/>
          <w:szCs w:val="20"/>
        </w:rPr>
      </w:pPr>
    </w:p>
    <w:p w14:paraId="24DACEAA" w14:textId="39A8E47C" w:rsidR="00F07680" w:rsidRDefault="00F07680" w:rsidP="00702F46">
      <w:pPr>
        <w:pStyle w:val="Heading6"/>
        <w:ind w:left="0" w:firstLine="0"/>
        <w:rPr>
          <w:rFonts w:eastAsia="Arial"/>
          <w:sz w:val="20"/>
          <w:szCs w:val="20"/>
        </w:rPr>
      </w:pPr>
    </w:p>
    <w:p w14:paraId="1F5245A9" w14:textId="32472B5A" w:rsidR="003D5D74" w:rsidRDefault="003D5D74" w:rsidP="003D5D74">
      <w:pPr>
        <w:rPr>
          <w:lang w:val="en-US" w:eastAsia="en-US"/>
        </w:rPr>
      </w:pPr>
    </w:p>
    <w:p w14:paraId="6F56F60E" w14:textId="762A7988" w:rsidR="003D5D74" w:rsidRDefault="003D5D74" w:rsidP="003D5D74">
      <w:pPr>
        <w:rPr>
          <w:lang w:val="en-US" w:eastAsia="en-US"/>
        </w:rPr>
      </w:pPr>
    </w:p>
    <w:p w14:paraId="56855FC0" w14:textId="55B720A4" w:rsidR="003D5D74" w:rsidRDefault="003D5D74" w:rsidP="003D5D74">
      <w:pPr>
        <w:rPr>
          <w:lang w:val="en-US" w:eastAsia="en-US"/>
        </w:rPr>
      </w:pPr>
    </w:p>
    <w:p w14:paraId="6D6C0FE3" w14:textId="65AA6F46" w:rsidR="003D5D74" w:rsidRDefault="003D5D74" w:rsidP="003D5D74">
      <w:pPr>
        <w:rPr>
          <w:lang w:val="en-US" w:eastAsia="en-US"/>
        </w:rPr>
      </w:pPr>
    </w:p>
    <w:p w14:paraId="567BBB5A" w14:textId="63CF4D40" w:rsidR="003D5D74" w:rsidRDefault="003D5D74" w:rsidP="003D5D74">
      <w:pPr>
        <w:rPr>
          <w:lang w:val="en-US" w:eastAsia="en-US"/>
        </w:rPr>
      </w:pPr>
    </w:p>
    <w:p w14:paraId="22D37D1F" w14:textId="77777777" w:rsidR="003D5D74" w:rsidRPr="003D5D74" w:rsidRDefault="003D5D74" w:rsidP="003D5D74">
      <w:pPr>
        <w:rPr>
          <w:lang w:val="en-US" w:eastAsia="en-US"/>
        </w:rPr>
      </w:pPr>
    </w:p>
    <w:p w14:paraId="1355A0F8" w14:textId="77777777" w:rsidR="00D04327" w:rsidRDefault="00D04327" w:rsidP="00702F46">
      <w:pPr>
        <w:pStyle w:val="Heading6"/>
        <w:ind w:left="0" w:firstLine="0"/>
        <w:rPr>
          <w:rFonts w:eastAsia="Arial"/>
          <w:sz w:val="20"/>
          <w:szCs w:val="20"/>
        </w:rPr>
      </w:pPr>
    </w:p>
    <w:p w14:paraId="102D30B5" w14:textId="570CFD45" w:rsidR="00702F46" w:rsidRPr="00E05305" w:rsidRDefault="00702F46" w:rsidP="00702F46">
      <w:pPr>
        <w:pStyle w:val="Heading6"/>
        <w:ind w:left="0" w:firstLine="0"/>
        <w:rPr>
          <w:rFonts w:asciiTheme="majorHAnsi" w:eastAsia="Arial" w:hAnsiTheme="majorHAnsi" w:cstheme="majorHAnsi"/>
          <w:b/>
          <w:sz w:val="20"/>
          <w:szCs w:val="20"/>
        </w:rPr>
      </w:pPr>
      <w:r w:rsidRPr="00E05305">
        <w:rPr>
          <w:rFonts w:eastAsia="Arial"/>
          <w:sz w:val="20"/>
          <w:szCs w:val="20"/>
        </w:rPr>
        <w:t>cONSENT_hISTORY</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630"/>
        <w:gridCol w:w="1212"/>
        <w:gridCol w:w="4607"/>
      </w:tblGrid>
      <w:tr w:rsidR="00702F46" w:rsidRPr="00E05305" w14:paraId="3A63FB46" w14:textId="77777777" w:rsidTr="006448F4">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630" w:type="dxa"/>
          </w:tcPr>
          <w:p w14:paraId="30B24BEC" w14:textId="77777777" w:rsidR="00702F46" w:rsidRPr="00E05305" w:rsidRDefault="00702F46" w:rsidP="005861D0">
            <w:pPr>
              <w:rPr>
                <w:sz w:val="20"/>
                <w:szCs w:val="20"/>
              </w:rPr>
            </w:pPr>
            <w:r w:rsidRPr="00E05305">
              <w:rPr>
                <w:sz w:val="20"/>
                <w:szCs w:val="20"/>
              </w:rPr>
              <w:t>Field Name</w:t>
            </w:r>
          </w:p>
        </w:tc>
        <w:tc>
          <w:tcPr>
            <w:tcW w:w="1212" w:type="dxa"/>
          </w:tcPr>
          <w:p w14:paraId="4317711B" w14:textId="77777777" w:rsidR="00702F46" w:rsidRPr="00E05305" w:rsidRDefault="00702F46"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Data Type</w:t>
            </w:r>
          </w:p>
        </w:tc>
        <w:tc>
          <w:tcPr>
            <w:tcW w:w="4607" w:type="dxa"/>
          </w:tcPr>
          <w:p w14:paraId="755AE083" w14:textId="77777777" w:rsidR="00702F46" w:rsidRPr="00E05305" w:rsidRDefault="00702F46"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Description</w:t>
            </w:r>
          </w:p>
        </w:tc>
      </w:tr>
      <w:tr w:rsidR="006448F4" w:rsidRPr="00E05305" w14:paraId="6EE94153" w14:textId="77777777" w:rsidTr="006448F4">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630" w:type="dxa"/>
            <w:vAlign w:val="bottom"/>
          </w:tcPr>
          <w:p w14:paraId="28AB85AC" w14:textId="4480C036" w:rsidR="006448F4" w:rsidRPr="00E05305" w:rsidRDefault="006448F4" w:rsidP="006448F4">
            <w:pPr>
              <w:spacing w:after="0" w:line="240" w:lineRule="auto"/>
              <w:ind w:left="0" w:firstLine="0"/>
              <w:rPr>
                <w:rFonts w:eastAsia="Times New Roman"/>
                <w:sz w:val="20"/>
                <w:szCs w:val="20"/>
              </w:rPr>
            </w:pPr>
            <w:r w:rsidRPr="00E05305">
              <w:rPr>
                <w:sz w:val="20"/>
                <w:szCs w:val="20"/>
              </w:rPr>
              <w:t>CLMS_Consent_History_Id</w:t>
            </w:r>
          </w:p>
        </w:tc>
        <w:tc>
          <w:tcPr>
            <w:tcW w:w="1212" w:type="dxa"/>
            <w:vAlign w:val="bottom"/>
          </w:tcPr>
          <w:p w14:paraId="5733D7C6" w14:textId="77777777" w:rsidR="006448F4" w:rsidRPr="00E05305" w:rsidRDefault="006448F4" w:rsidP="006448F4">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BIGINT</w:t>
            </w:r>
          </w:p>
        </w:tc>
        <w:tc>
          <w:tcPr>
            <w:tcW w:w="4607" w:type="dxa"/>
          </w:tcPr>
          <w:p w14:paraId="7AE99AEC" w14:textId="749273B7" w:rsidR="006448F4" w:rsidRPr="00E05305" w:rsidRDefault="006448F4" w:rsidP="006448F4">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 xml:space="preserve">Uniquely identifies </w:t>
            </w:r>
            <w:r w:rsidR="00F45BAC">
              <w:rPr>
                <w:rFonts w:asciiTheme="majorHAnsi" w:hAnsiTheme="majorHAnsi" w:cstheme="majorHAnsi"/>
                <w:sz w:val="20"/>
                <w:szCs w:val="20"/>
              </w:rPr>
              <w:t>an</w:t>
            </w:r>
            <w:r>
              <w:rPr>
                <w:rFonts w:asciiTheme="majorHAnsi" w:hAnsiTheme="majorHAnsi" w:cstheme="majorHAnsi"/>
                <w:sz w:val="20"/>
                <w:szCs w:val="20"/>
              </w:rPr>
              <w:t xml:space="preserve"> HCP</w:t>
            </w:r>
            <w:r w:rsidR="00F45BAC">
              <w:rPr>
                <w:rFonts w:asciiTheme="majorHAnsi" w:hAnsiTheme="majorHAnsi" w:cstheme="majorHAnsi"/>
                <w:sz w:val="20"/>
                <w:szCs w:val="20"/>
              </w:rPr>
              <w:t>’s</w:t>
            </w:r>
            <w:r>
              <w:rPr>
                <w:rFonts w:asciiTheme="majorHAnsi" w:hAnsiTheme="majorHAnsi" w:cstheme="majorHAnsi"/>
                <w:sz w:val="20"/>
                <w:szCs w:val="20"/>
              </w:rPr>
              <w:t xml:space="preserve"> consent history ID</w:t>
            </w:r>
          </w:p>
        </w:tc>
      </w:tr>
      <w:tr w:rsidR="006448F4" w:rsidRPr="00E05305" w14:paraId="63BA7EB8" w14:textId="77777777" w:rsidTr="006448F4">
        <w:trPr>
          <w:trHeight w:val="408"/>
        </w:trPr>
        <w:tc>
          <w:tcPr>
            <w:cnfStyle w:val="001000000000" w:firstRow="0" w:lastRow="0" w:firstColumn="1" w:lastColumn="0" w:oddVBand="0" w:evenVBand="0" w:oddHBand="0" w:evenHBand="0" w:firstRowFirstColumn="0" w:firstRowLastColumn="0" w:lastRowFirstColumn="0" w:lastRowLastColumn="0"/>
            <w:tcW w:w="2630" w:type="dxa"/>
            <w:vAlign w:val="bottom"/>
          </w:tcPr>
          <w:p w14:paraId="057BF515" w14:textId="77C66A54" w:rsidR="006448F4" w:rsidRPr="00E05305" w:rsidRDefault="006448F4" w:rsidP="006448F4">
            <w:pPr>
              <w:spacing w:after="0" w:line="240" w:lineRule="auto"/>
              <w:ind w:left="0" w:firstLine="0"/>
              <w:rPr>
                <w:rFonts w:eastAsia="Times New Roman"/>
                <w:sz w:val="20"/>
                <w:szCs w:val="20"/>
              </w:rPr>
            </w:pPr>
            <w:r w:rsidRPr="00E05305">
              <w:rPr>
                <w:sz w:val="20"/>
                <w:szCs w:val="20"/>
              </w:rPr>
              <w:lastRenderedPageBreak/>
              <w:t>CLMS_Contact_Id</w:t>
            </w:r>
          </w:p>
        </w:tc>
        <w:tc>
          <w:tcPr>
            <w:tcW w:w="1212" w:type="dxa"/>
            <w:vAlign w:val="bottom"/>
          </w:tcPr>
          <w:p w14:paraId="7F75D7B4" w14:textId="77777777" w:rsidR="006448F4" w:rsidRPr="00E05305" w:rsidRDefault="006448F4" w:rsidP="006448F4">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BIGINT</w:t>
            </w:r>
          </w:p>
        </w:tc>
        <w:tc>
          <w:tcPr>
            <w:tcW w:w="4607" w:type="dxa"/>
          </w:tcPr>
          <w:p w14:paraId="66E1139E" w14:textId="6CC726A0" w:rsidR="006448F4" w:rsidRPr="00E05305" w:rsidRDefault="006448F4" w:rsidP="006448F4">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Unique identifier for HCP contact</w:t>
            </w:r>
          </w:p>
        </w:tc>
      </w:tr>
      <w:tr w:rsidR="006448F4" w:rsidRPr="00E05305" w14:paraId="5E3BEEAD" w14:textId="77777777" w:rsidTr="006448F4">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630" w:type="dxa"/>
            <w:vAlign w:val="bottom"/>
          </w:tcPr>
          <w:p w14:paraId="049C4F62" w14:textId="08D6F14F" w:rsidR="006448F4" w:rsidRPr="00E05305" w:rsidRDefault="006448F4" w:rsidP="006448F4">
            <w:pPr>
              <w:spacing w:after="0" w:line="240" w:lineRule="auto"/>
              <w:ind w:left="0" w:firstLine="0"/>
              <w:rPr>
                <w:rFonts w:eastAsia="Times New Roman"/>
                <w:sz w:val="20"/>
                <w:szCs w:val="20"/>
              </w:rPr>
            </w:pPr>
            <w:r w:rsidRPr="00E05305">
              <w:rPr>
                <w:sz w:val="20"/>
                <w:szCs w:val="20"/>
              </w:rPr>
              <w:t>CLMS_Brand_Id</w:t>
            </w:r>
          </w:p>
        </w:tc>
        <w:tc>
          <w:tcPr>
            <w:tcW w:w="1212" w:type="dxa"/>
            <w:vAlign w:val="bottom"/>
          </w:tcPr>
          <w:p w14:paraId="7B9E23B6" w14:textId="7CA3ACC0" w:rsidR="006448F4" w:rsidRPr="00E05305" w:rsidRDefault="006448F4" w:rsidP="006448F4">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INTEGER</w:t>
            </w:r>
          </w:p>
        </w:tc>
        <w:tc>
          <w:tcPr>
            <w:tcW w:w="4607" w:type="dxa"/>
          </w:tcPr>
          <w:p w14:paraId="7CCCF766" w14:textId="681A463F" w:rsidR="006448F4" w:rsidRPr="00E05305" w:rsidRDefault="006448F4" w:rsidP="006448F4">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Unique identifier for the brand</w:t>
            </w:r>
          </w:p>
        </w:tc>
      </w:tr>
      <w:tr w:rsidR="006448F4" w:rsidRPr="00E05305" w14:paraId="1CA45C84" w14:textId="77777777" w:rsidTr="006448F4">
        <w:trPr>
          <w:trHeight w:val="408"/>
        </w:trPr>
        <w:tc>
          <w:tcPr>
            <w:cnfStyle w:val="001000000000" w:firstRow="0" w:lastRow="0" w:firstColumn="1" w:lastColumn="0" w:oddVBand="0" w:evenVBand="0" w:oddHBand="0" w:evenHBand="0" w:firstRowFirstColumn="0" w:firstRowLastColumn="0" w:lastRowFirstColumn="0" w:lastRowLastColumn="0"/>
            <w:tcW w:w="2630" w:type="dxa"/>
            <w:vAlign w:val="bottom"/>
          </w:tcPr>
          <w:p w14:paraId="3C404EF8" w14:textId="53BFC680" w:rsidR="006448F4" w:rsidRPr="00E05305" w:rsidRDefault="006448F4" w:rsidP="006448F4">
            <w:pPr>
              <w:spacing w:after="0" w:line="240" w:lineRule="auto"/>
              <w:ind w:left="0" w:firstLine="0"/>
              <w:rPr>
                <w:rFonts w:eastAsia="Times New Roman"/>
                <w:sz w:val="20"/>
                <w:szCs w:val="20"/>
              </w:rPr>
            </w:pPr>
            <w:r w:rsidRPr="00E05305">
              <w:rPr>
                <w:sz w:val="20"/>
                <w:szCs w:val="20"/>
              </w:rPr>
              <w:t>CLMS_Campaign_Id</w:t>
            </w:r>
          </w:p>
        </w:tc>
        <w:tc>
          <w:tcPr>
            <w:tcW w:w="1212" w:type="dxa"/>
            <w:vAlign w:val="bottom"/>
          </w:tcPr>
          <w:p w14:paraId="0A225E0F" w14:textId="62545E66" w:rsidR="006448F4" w:rsidRPr="00E05305" w:rsidRDefault="006448F4" w:rsidP="006448F4">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BIGINT</w:t>
            </w:r>
          </w:p>
        </w:tc>
        <w:tc>
          <w:tcPr>
            <w:tcW w:w="4607" w:type="dxa"/>
          </w:tcPr>
          <w:p w14:paraId="637F1062" w14:textId="5305BD4C" w:rsidR="006448F4" w:rsidRPr="00E05305" w:rsidRDefault="006448F4" w:rsidP="006448F4">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Unique identifier for the promotional campaign</w:t>
            </w:r>
          </w:p>
        </w:tc>
      </w:tr>
      <w:tr w:rsidR="006448F4" w:rsidRPr="00E05305" w14:paraId="30E04915" w14:textId="77777777" w:rsidTr="006448F4">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630" w:type="dxa"/>
            <w:vAlign w:val="bottom"/>
          </w:tcPr>
          <w:p w14:paraId="687DF06B" w14:textId="00FE3035" w:rsidR="006448F4" w:rsidRPr="00E05305" w:rsidRDefault="006448F4" w:rsidP="006448F4">
            <w:pPr>
              <w:rPr>
                <w:sz w:val="20"/>
                <w:szCs w:val="20"/>
              </w:rPr>
            </w:pPr>
            <w:r w:rsidRPr="00E05305">
              <w:rPr>
                <w:sz w:val="20"/>
                <w:szCs w:val="20"/>
              </w:rPr>
              <w:t>CLMS_Vendor_Id</w:t>
            </w:r>
          </w:p>
        </w:tc>
        <w:tc>
          <w:tcPr>
            <w:tcW w:w="1212" w:type="dxa"/>
            <w:vAlign w:val="bottom"/>
          </w:tcPr>
          <w:p w14:paraId="427D291D" w14:textId="3A6D95CE" w:rsidR="006448F4" w:rsidRPr="00E05305" w:rsidRDefault="006448F4" w:rsidP="006448F4">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INTEGER</w:t>
            </w:r>
          </w:p>
        </w:tc>
        <w:tc>
          <w:tcPr>
            <w:tcW w:w="4607" w:type="dxa"/>
          </w:tcPr>
          <w:p w14:paraId="569F1B1F" w14:textId="1E3BE15B" w:rsidR="006448F4" w:rsidRPr="00E05305" w:rsidRDefault="006448F4" w:rsidP="006448F4">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Unique identifier for the vendor</w:t>
            </w:r>
          </w:p>
        </w:tc>
      </w:tr>
      <w:tr w:rsidR="006448F4" w:rsidRPr="00E05305" w14:paraId="4B082A34" w14:textId="77777777" w:rsidTr="006448F4">
        <w:trPr>
          <w:trHeight w:val="408"/>
        </w:trPr>
        <w:tc>
          <w:tcPr>
            <w:cnfStyle w:val="001000000000" w:firstRow="0" w:lastRow="0" w:firstColumn="1" w:lastColumn="0" w:oddVBand="0" w:evenVBand="0" w:oddHBand="0" w:evenHBand="0" w:firstRowFirstColumn="0" w:firstRowLastColumn="0" w:lastRowFirstColumn="0" w:lastRowLastColumn="0"/>
            <w:tcW w:w="2630" w:type="dxa"/>
            <w:vAlign w:val="bottom"/>
          </w:tcPr>
          <w:p w14:paraId="276075C9" w14:textId="6CDD0C7D" w:rsidR="006448F4" w:rsidRPr="00E05305" w:rsidRDefault="006448F4" w:rsidP="006448F4">
            <w:pPr>
              <w:spacing w:after="0" w:line="240" w:lineRule="auto"/>
              <w:ind w:left="0" w:firstLine="0"/>
              <w:rPr>
                <w:rFonts w:eastAsia="Times New Roman"/>
                <w:sz w:val="20"/>
                <w:szCs w:val="20"/>
              </w:rPr>
            </w:pPr>
            <w:r w:rsidRPr="00E05305">
              <w:rPr>
                <w:sz w:val="20"/>
                <w:szCs w:val="20"/>
              </w:rPr>
              <w:t>Consent_Date</w:t>
            </w:r>
          </w:p>
        </w:tc>
        <w:tc>
          <w:tcPr>
            <w:tcW w:w="1212" w:type="dxa"/>
            <w:vAlign w:val="bottom"/>
          </w:tcPr>
          <w:p w14:paraId="3A935A9D" w14:textId="491CD3F7" w:rsidR="006448F4" w:rsidRPr="00E05305" w:rsidRDefault="006448F4" w:rsidP="006448F4">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DATE</w:t>
            </w:r>
          </w:p>
        </w:tc>
        <w:tc>
          <w:tcPr>
            <w:tcW w:w="4607" w:type="dxa"/>
          </w:tcPr>
          <w:p w14:paraId="42081486" w14:textId="0A5CD216" w:rsidR="006448F4" w:rsidRPr="00E05305" w:rsidRDefault="006448F4" w:rsidP="006448F4">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 xml:space="preserve">Indicates the date of the </w:t>
            </w:r>
            <w:r w:rsidR="00C80262">
              <w:rPr>
                <w:rFonts w:asciiTheme="majorHAnsi" w:hAnsiTheme="majorHAnsi" w:cstheme="majorHAnsi"/>
                <w:sz w:val="20"/>
                <w:szCs w:val="20"/>
              </w:rPr>
              <w:t xml:space="preserve">HCP’s </w:t>
            </w:r>
            <w:r>
              <w:rPr>
                <w:rFonts w:asciiTheme="majorHAnsi" w:hAnsiTheme="majorHAnsi" w:cstheme="majorHAnsi"/>
                <w:sz w:val="20"/>
                <w:szCs w:val="20"/>
              </w:rPr>
              <w:t>consent obtained</w:t>
            </w:r>
          </w:p>
        </w:tc>
      </w:tr>
      <w:tr w:rsidR="006448F4" w:rsidRPr="00E05305" w14:paraId="59BBAE52" w14:textId="77777777" w:rsidTr="006448F4">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630" w:type="dxa"/>
            <w:vAlign w:val="bottom"/>
          </w:tcPr>
          <w:p w14:paraId="1347D859" w14:textId="0FEFEF7C" w:rsidR="006448F4" w:rsidRPr="00E05305" w:rsidRDefault="006448F4" w:rsidP="006448F4">
            <w:pPr>
              <w:spacing w:after="0" w:line="240" w:lineRule="auto"/>
              <w:ind w:left="0" w:firstLine="0"/>
              <w:rPr>
                <w:rFonts w:eastAsia="Times New Roman"/>
                <w:sz w:val="20"/>
                <w:szCs w:val="20"/>
              </w:rPr>
            </w:pPr>
            <w:r w:rsidRPr="00E05305">
              <w:rPr>
                <w:sz w:val="20"/>
                <w:szCs w:val="20"/>
              </w:rPr>
              <w:t>Consent_Timestamp</w:t>
            </w:r>
          </w:p>
        </w:tc>
        <w:tc>
          <w:tcPr>
            <w:tcW w:w="1212" w:type="dxa"/>
            <w:vAlign w:val="bottom"/>
          </w:tcPr>
          <w:p w14:paraId="46437E70" w14:textId="62AFCCB2" w:rsidR="006448F4" w:rsidRPr="00E05305" w:rsidRDefault="006448F4" w:rsidP="006448F4">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 xml:space="preserve">TIMESTAMP </w:t>
            </w:r>
          </w:p>
        </w:tc>
        <w:tc>
          <w:tcPr>
            <w:tcW w:w="4607" w:type="dxa"/>
          </w:tcPr>
          <w:p w14:paraId="265659B1" w14:textId="2DE64622" w:rsidR="006448F4" w:rsidRPr="00E05305" w:rsidRDefault="006448F4" w:rsidP="006448F4">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Indicates the time when the consent obtained without any time zone details</w:t>
            </w:r>
          </w:p>
        </w:tc>
      </w:tr>
      <w:tr w:rsidR="006448F4" w:rsidRPr="00E05305" w14:paraId="23C81E83" w14:textId="77777777" w:rsidTr="006448F4">
        <w:trPr>
          <w:trHeight w:val="393"/>
        </w:trPr>
        <w:tc>
          <w:tcPr>
            <w:cnfStyle w:val="001000000000" w:firstRow="0" w:lastRow="0" w:firstColumn="1" w:lastColumn="0" w:oddVBand="0" w:evenVBand="0" w:oddHBand="0" w:evenHBand="0" w:firstRowFirstColumn="0" w:firstRowLastColumn="0" w:lastRowFirstColumn="0" w:lastRowLastColumn="0"/>
            <w:tcW w:w="2630" w:type="dxa"/>
            <w:vAlign w:val="bottom"/>
          </w:tcPr>
          <w:p w14:paraId="101B6386" w14:textId="5736042F" w:rsidR="006448F4" w:rsidRPr="00E05305" w:rsidRDefault="006448F4" w:rsidP="006448F4">
            <w:pPr>
              <w:spacing w:after="0" w:line="240" w:lineRule="auto"/>
              <w:ind w:left="0" w:firstLine="0"/>
              <w:rPr>
                <w:rFonts w:eastAsia="Times New Roman"/>
                <w:sz w:val="20"/>
                <w:szCs w:val="20"/>
              </w:rPr>
            </w:pPr>
            <w:r w:rsidRPr="00E05305">
              <w:rPr>
                <w:sz w:val="20"/>
                <w:szCs w:val="20"/>
              </w:rPr>
              <w:t>Source_Channel</w:t>
            </w:r>
          </w:p>
        </w:tc>
        <w:tc>
          <w:tcPr>
            <w:tcW w:w="1212" w:type="dxa"/>
            <w:vAlign w:val="bottom"/>
          </w:tcPr>
          <w:p w14:paraId="05C5B618" w14:textId="77777777" w:rsidR="006448F4" w:rsidRPr="00E05305" w:rsidRDefault="006448F4" w:rsidP="006448F4">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07" w:type="dxa"/>
          </w:tcPr>
          <w:p w14:paraId="0CE762DB" w14:textId="761D625C" w:rsidR="006448F4" w:rsidRPr="00E05305" w:rsidRDefault="006448F4" w:rsidP="006448F4">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Indicates the source channel of campaigning</w:t>
            </w:r>
          </w:p>
        </w:tc>
      </w:tr>
      <w:tr w:rsidR="006448F4" w:rsidRPr="00E05305" w14:paraId="6A6C6089" w14:textId="77777777" w:rsidTr="006448F4">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630" w:type="dxa"/>
            <w:vAlign w:val="bottom"/>
          </w:tcPr>
          <w:p w14:paraId="4F474ED9" w14:textId="62387E74" w:rsidR="006448F4" w:rsidRPr="00E05305" w:rsidRDefault="006448F4" w:rsidP="006448F4">
            <w:pPr>
              <w:spacing w:after="0" w:line="240" w:lineRule="auto"/>
              <w:ind w:left="0" w:firstLine="0"/>
              <w:rPr>
                <w:rFonts w:eastAsia="Times New Roman"/>
                <w:sz w:val="20"/>
                <w:szCs w:val="20"/>
              </w:rPr>
            </w:pPr>
            <w:r w:rsidRPr="00E05305">
              <w:rPr>
                <w:sz w:val="20"/>
                <w:szCs w:val="20"/>
              </w:rPr>
              <w:t>Pref_Channel</w:t>
            </w:r>
          </w:p>
        </w:tc>
        <w:tc>
          <w:tcPr>
            <w:tcW w:w="1212" w:type="dxa"/>
            <w:vAlign w:val="bottom"/>
          </w:tcPr>
          <w:p w14:paraId="7DA8AAB4" w14:textId="77777777" w:rsidR="006448F4" w:rsidRPr="00E05305" w:rsidRDefault="006448F4" w:rsidP="006448F4">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07" w:type="dxa"/>
          </w:tcPr>
          <w:p w14:paraId="4AA9AD5B" w14:textId="605365B8" w:rsidR="006448F4" w:rsidRPr="00E05305" w:rsidRDefault="006448F4" w:rsidP="006448F4">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Indicates the preferred channel of campaigning</w:t>
            </w:r>
          </w:p>
        </w:tc>
      </w:tr>
      <w:tr w:rsidR="006448F4" w:rsidRPr="00E05305" w14:paraId="064D6FDF" w14:textId="77777777" w:rsidTr="006448F4">
        <w:trPr>
          <w:trHeight w:val="393"/>
        </w:trPr>
        <w:tc>
          <w:tcPr>
            <w:cnfStyle w:val="001000000000" w:firstRow="0" w:lastRow="0" w:firstColumn="1" w:lastColumn="0" w:oddVBand="0" w:evenVBand="0" w:oddHBand="0" w:evenHBand="0" w:firstRowFirstColumn="0" w:firstRowLastColumn="0" w:lastRowFirstColumn="0" w:lastRowLastColumn="0"/>
            <w:tcW w:w="2630" w:type="dxa"/>
            <w:vAlign w:val="bottom"/>
          </w:tcPr>
          <w:p w14:paraId="5AC057DC" w14:textId="0C749F39" w:rsidR="006448F4" w:rsidRPr="00E05305" w:rsidRDefault="006448F4" w:rsidP="006448F4">
            <w:pPr>
              <w:spacing w:after="0" w:line="240" w:lineRule="auto"/>
              <w:ind w:left="0" w:firstLine="0"/>
              <w:rPr>
                <w:sz w:val="20"/>
                <w:szCs w:val="20"/>
              </w:rPr>
            </w:pPr>
            <w:r w:rsidRPr="00E05305">
              <w:rPr>
                <w:sz w:val="20"/>
                <w:szCs w:val="20"/>
              </w:rPr>
              <w:t>Opt_In_Out_Category</w:t>
            </w:r>
          </w:p>
        </w:tc>
        <w:tc>
          <w:tcPr>
            <w:tcW w:w="1212" w:type="dxa"/>
            <w:vAlign w:val="bottom"/>
          </w:tcPr>
          <w:p w14:paraId="1FF788F0" w14:textId="77777777" w:rsidR="006448F4" w:rsidRPr="00E05305" w:rsidRDefault="006448F4" w:rsidP="006448F4">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07" w:type="dxa"/>
          </w:tcPr>
          <w:p w14:paraId="764D15E2" w14:textId="7A723F3F" w:rsidR="006448F4" w:rsidRPr="00E05305" w:rsidRDefault="006448F4" w:rsidP="006448F4">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Identifies the categories of opt-in and opt-out</w:t>
            </w:r>
          </w:p>
        </w:tc>
      </w:tr>
      <w:tr w:rsidR="006448F4" w:rsidRPr="00E05305" w14:paraId="0270A192" w14:textId="77777777" w:rsidTr="006448F4">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630" w:type="dxa"/>
            <w:vAlign w:val="bottom"/>
          </w:tcPr>
          <w:p w14:paraId="63C97FB9" w14:textId="7FF4E3E0" w:rsidR="006448F4" w:rsidRPr="00E05305" w:rsidRDefault="006448F4" w:rsidP="006448F4">
            <w:pPr>
              <w:spacing w:after="0" w:line="240" w:lineRule="auto"/>
              <w:ind w:left="0" w:firstLine="0"/>
              <w:rPr>
                <w:sz w:val="20"/>
                <w:szCs w:val="20"/>
              </w:rPr>
            </w:pPr>
            <w:r w:rsidRPr="00E05305">
              <w:rPr>
                <w:sz w:val="20"/>
                <w:szCs w:val="20"/>
              </w:rPr>
              <w:t>Opt_In_Out_Type</w:t>
            </w:r>
          </w:p>
        </w:tc>
        <w:tc>
          <w:tcPr>
            <w:tcW w:w="1212" w:type="dxa"/>
            <w:vAlign w:val="bottom"/>
          </w:tcPr>
          <w:p w14:paraId="4435C183" w14:textId="77777777" w:rsidR="006448F4" w:rsidRPr="00E05305" w:rsidRDefault="006448F4" w:rsidP="006448F4">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07" w:type="dxa"/>
          </w:tcPr>
          <w:p w14:paraId="5D4D883E" w14:textId="0BF15A50" w:rsidR="006448F4" w:rsidRPr="00E05305" w:rsidRDefault="006448F4" w:rsidP="006448F4">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Identifies the type of opt-in and opt-out</w:t>
            </w:r>
          </w:p>
        </w:tc>
      </w:tr>
      <w:tr w:rsidR="006448F4" w:rsidRPr="00E05305" w14:paraId="3010DF59" w14:textId="77777777" w:rsidTr="006448F4">
        <w:trPr>
          <w:trHeight w:val="393"/>
        </w:trPr>
        <w:tc>
          <w:tcPr>
            <w:cnfStyle w:val="001000000000" w:firstRow="0" w:lastRow="0" w:firstColumn="1" w:lastColumn="0" w:oddVBand="0" w:evenVBand="0" w:oddHBand="0" w:evenHBand="0" w:firstRowFirstColumn="0" w:firstRowLastColumn="0" w:lastRowFirstColumn="0" w:lastRowLastColumn="0"/>
            <w:tcW w:w="2630" w:type="dxa"/>
            <w:vAlign w:val="bottom"/>
          </w:tcPr>
          <w:p w14:paraId="35F318DC" w14:textId="3A3A5D28" w:rsidR="006448F4" w:rsidRPr="00E05305" w:rsidRDefault="006448F4" w:rsidP="006448F4">
            <w:pPr>
              <w:spacing w:after="0" w:line="240" w:lineRule="auto"/>
              <w:ind w:left="0" w:firstLine="0"/>
              <w:rPr>
                <w:sz w:val="20"/>
                <w:szCs w:val="20"/>
              </w:rPr>
            </w:pPr>
            <w:r w:rsidRPr="00E05305">
              <w:rPr>
                <w:sz w:val="20"/>
                <w:szCs w:val="20"/>
              </w:rPr>
              <w:t>Opt_In_Out_Ind</w:t>
            </w:r>
          </w:p>
        </w:tc>
        <w:tc>
          <w:tcPr>
            <w:tcW w:w="1212" w:type="dxa"/>
            <w:vAlign w:val="bottom"/>
          </w:tcPr>
          <w:p w14:paraId="4A0D79F4" w14:textId="77777777" w:rsidR="006448F4" w:rsidRPr="00E05305" w:rsidRDefault="006448F4" w:rsidP="006448F4">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07" w:type="dxa"/>
          </w:tcPr>
          <w:p w14:paraId="020C61CE" w14:textId="77777777" w:rsidR="006448F4" w:rsidRPr="00E05305" w:rsidRDefault="006448F4" w:rsidP="006448F4">
            <w:pPr>
              <w:cnfStyle w:val="000000000000" w:firstRow="0" w:lastRow="0" w:firstColumn="0" w:lastColumn="0" w:oddVBand="0" w:evenVBand="0" w:oddHBand="0" w:evenHBand="0" w:firstRowFirstColumn="0" w:firstRowLastColumn="0" w:lastRowFirstColumn="0" w:lastRowLastColumn="0"/>
              <w:rPr>
                <w:sz w:val="20"/>
                <w:szCs w:val="20"/>
              </w:rPr>
            </w:pPr>
          </w:p>
        </w:tc>
      </w:tr>
      <w:tr w:rsidR="006448F4" w:rsidRPr="00E05305" w14:paraId="7C5BC468" w14:textId="77777777" w:rsidTr="006448F4">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630" w:type="dxa"/>
            <w:vAlign w:val="bottom"/>
          </w:tcPr>
          <w:p w14:paraId="12552610" w14:textId="51345707" w:rsidR="006448F4" w:rsidRPr="00E05305" w:rsidRDefault="006448F4" w:rsidP="006448F4">
            <w:pPr>
              <w:spacing w:after="0" w:line="240" w:lineRule="auto"/>
              <w:ind w:left="0" w:firstLine="0"/>
              <w:rPr>
                <w:sz w:val="20"/>
                <w:szCs w:val="20"/>
              </w:rPr>
            </w:pPr>
            <w:r w:rsidRPr="00E05305">
              <w:rPr>
                <w:sz w:val="20"/>
                <w:szCs w:val="20"/>
              </w:rPr>
              <w:t>INSERT_TIMESTAMP</w:t>
            </w:r>
          </w:p>
        </w:tc>
        <w:tc>
          <w:tcPr>
            <w:tcW w:w="1212" w:type="dxa"/>
            <w:vAlign w:val="bottom"/>
          </w:tcPr>
          <w:p w14:paraId="67A1FE4A" w14:textId="5DA6A64A" w:rsidR="006448F4" w:rsidRPr="00E05305" w:rsidRDefault="006448F4" w:rsidP="006448F4">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 xml:space="preserve">TIMESTAMP </w:t>
            </w:r>
          </w:p>
        </w:tc>
        <w:tc>
          <w:tcPr>
            <w:tcW w:w="4607" w:type="dxa"/>
          </w:tcPr>
          <w:p w14:paraId="4CA54BDA" w14:textId="5267A299" w:rsidR="006448F4" w:rsidRPr="00E05305" w:rsidRDefault="006448F4" w:rsidP="006448F4">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Indicates the time of consent insertion into the table without any time zone details</w:t>
            </w:r>
          </w:p>
        </w:tc>
      </w:tr>
      <w:tr w:rsidR="006448F4" w:rsidRPr="00E05305" w14:paraId="002997C9" w14:textId="77777777" w:rsidTr="006448F4">
        <w:trPr>
          <w:trHeight w:val="393"/>
        </w:trPr>
        <w:tc>
          <w:tcPr>
            <w:cnfStyle w:val="001000000000" w:firstRow="0" w:lastRow="0" w:firstColumn="1" w:lastColumn="0" w:oddVBand="0" w:evenVBand="0" w:oddHBand="0" w:evenHBand="0" w:firstRowFirstColumn="0" w:firstRowLastColumn="0" w:lastRowFirstColumn="0" w:lastRowLastColumn="0"/>
            <w:tcW w:w="2630" w:type="dxa"/>
            <w:vAlign w:val="bottom"/>
          </w:tcPr>
          <w:p w14:paraId="678ABE4B" w14:textId="6260499C" w:rsidR="006448F4" w:rsidRPr="00E05305" w:rsidRDefault="006448F4" w:rsidP="006448F4">
            <w:pPr>
              <w:spacing w:after="0" w:line="240" w:lineRule="auto"/>
              <w:ind w:left="0" w:firstLine="0"/>
              <w:rPr>
                <w:sz w:val="20"/>
                <w:szCs w:val="20"/>
              </w:rPr>
            </w:pPr>
            <w:r w:rsidRPr="00E05305">
              <w:rPr>
                <w:sz w:val="20"/>
                <w:szCs w:val="20"/>
              </w:rPr>
              <w:t>UPDATE_TIMESTAMP</w:t>
            </w:r>
          </w:p>
        </w:tc>
        <w:tc>
          <w:tcPr>
            <w:tcW w:w="1212" w:type="dxa"/>
            <w:vAlign w:val="bottom"/>
          </w:tcPr>
          <w:p w14:paraId="50B32E78" w14:textId="748A42AC" w:rsidR="006448F4" w:rsidRPr="00E05305" w:rsidRDefault="006448F4" w:rsidP="006448F4">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 xml:space="preserve">TIMESTAMP </w:t>
            </w:r>
          </w:p>
        </w:tc>
        <w:tc>
          <w:tcPr>
            <w:tcW w:w="4607" w:type="dxa"/>
          </w:tcPr>
          <w:p w14:paraId="050A88AA" w14:textId="5C4DAA82" w:rsidR="006448F4" w:rsidRPr="00E05305" w:rsidRDefault="006448F4" w:rsidP="006448F4">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Indicates the time of consent update into the table without any time zone details</w:t>
            </w:r>
          </w:p>
        </w:tc>
      </w:tr>
    </w:tbl>
    <w:p w14:paraId="6CAC776A" w14:textId="77777777" w:rsidR="00702F46" w:rsidRPr="00E05305" w:rsidRDefault="00702F46" w:rsidP="00702F46">
      <w:pPr>
        <w:rPr>
          <w:sz w:val="20"/>
          <w:szCs w:val="20"/>
        </w:rPr>
      </w:pPr>
    </w:p>
    <w:p w14:paraId="357941F3" w14:textId="77777777" w:rsidR="003D5D74" w:rsidRDefault="00C71EA0" w:rsidP="00C71EA0">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b/>
          <w:sz w:val="20"/>
          <w:szCs w:val="20"/>
        </w:rPr>
        <w:br/>
      </w:r>
    </w:p>
    <w:p w14:paraId="46124BAC" w14:textId="07E3CA0B" w:rsidR="00C71EA0" w:rsidRPr="003D5D74" w:rsidRDefault="00C71EA0" w:rsidP="00C71EA0">
      <w:pPr>
        <w:pStyle w:val="Heading6"/>
        <w:ind w:left="0" w:firstLine="0"/>
        <w:rPr>
          <w:rFonts w:asciiTheme="majorHAnsi" w:eastAsia="Arial" w:hAnsiTheme="majorHAnsi" w:cstheme="majorHAnsi"/>
          <w:b/>
          <w:sz w:val="20"/>
          <w:szCs w:val="20"/>
        </w:rPr>
      </w:pPr>
      <w:r w:rsidRPr="00E05305">
        <w:rPr>
          <w:rFonts w:eastAsia="Arial"/>
          <w:sz w:val="20"/>
          <w:szCs w:val="20"/>
        </w:rPr>
        <w:t>cONSENT_SUMMARY</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797"/>
        <w:gridCol w:w="1309"/>
        <w:gridCol w:w="4343"/>
      </w:tblGrid>
      <w:tr w:rsidR="00C71EA0" w:rsidRPr="00E05305" w14:paraId="7AFAB846" w14:textId="77777777" w:rsidTr="00805D20">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797" w:type="dxa"/>
          </w:tcPr>
          <w:p w14:paraId="46EDD090" w14:textId="77777777" w:rsidR="00C71EA0" w:rsidRPr="00E05305" w:rsidRDefault="00C71EA0" w:rsidP="005861D0">
            <w:pPr>
              <w:rPr>
                <w:sz w:val="20"/>
                <w:szCs w:val="20"/>
              </w:rPr>
            </w:pPr>
            <w:r w:rsidRPr="00E05305">
              <w:rPr>
                <w:sz w:val="20"/>
                <w:szCs w:val="20"/>
              </w:rPr>
              <w:t>Field Name</w:t>
            </w:r>
          </w:p>
        </w:tc>
        <w:tc>
          <w:tcPr>
            <w:tcW w:w="1309" w:type="dxa"/>
          </w:tcPr>
          <w:p w14:paraId="2C66FE4E" w14:textId="77777777" w:rsidR="00C71EA0" w:rsidRPr="00E05305" w:rsidRDefault="00C71EA0"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Data Type</w:t>
            </w:r>
          </w:p>
        </w:tc>
        <w:tc>
          <w:tcPr>
            <w:tcW w:w="4343" w:type="dxa"/>
          </w:tcPr>
          <w:p w14:paraId="0636AF96" w14:textId="77777777" w:rsidR="00C71EA0" w:rsidRPr="00E05305" w:rsidRDefault="00C71EA0"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Description</w:t>
            </w:r>
          </w:p>
        </w:tc>
      </w:tr>
      <w:tr w:rsidR="00C71EA0" w:rsidRPr="00E05305" w14:paraId="215DBE04"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797" w:type="dxa"/>
            <w:vAlign w:val="bottom"/>
          </w:tcPr>
          <w:p w14:paraId="7F7C4AC4" w14:textId="7DACDC88" w:rsidR="00C71EA0" w:rsidRPr="00E05305" w:rsidRDefault="00785C42" w:rsidP="005861D0">
            <w:pPr>
              <w:spacing w:after="0" w:line="240" w:lineRule="auto"/>
              <w:ind w:left="0" w:firstLine="0"/>
              <w:rPr>
                <w:rFonts w:eastAsia="Times New Roman"/>
                <w:sz w:val="20"/>
                <w:szCs w:val="20"/>
              </w:rPr>
            </w:pPr>
            <w:r w:rsidRPr="00E05305">
              <w:rPr>
                <w:sz w:val="20"/>
                <w:szCs w:val="20"/>
              </w:rPr>
              <w:t>CLMS_Contact_Matching_Id</w:t>
            </w:r>
          </w:p>
        </w:tc>
        <w:tc>
          <w:tcPr>
            <w:tcW w:w="1309" w:type="dxa"/>
            <w:vAlign w:val="bottom"/>
          </w:tcPr>
          <w:p w14:paraId="5E4D2C6D" w14:textId="77777777" w:rsidR="00C71EA0" w:rsidRPr="00E05305" w:rsidRDefault="00C71EA0"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BIGINT</w:t>
            </w:r>
          </w:p>
        </w:tc>
        <w:tc>
          <w:tcPr>
            <w:tcW w:w="4343" w:type="dxa"/>
          </w:tcPr>
          <w:p w14:paraId="51AE28BD" w14:textId="77777777" w:rsidR="00C71EA0" w:rsidRPr="00E05305" w:rsidRDefault="00C71EA0"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C71EA0" w:rsidRPr="00E05305" w14:paraId="2B3F0310" w14:textId="77777777" w:rsidTr="00805D20">
        <w:trPr>
          <w:trHeight w:val="408"/>
        </w:trPr>
        <w:tc>
          <w:tcPr>
            <w:cnfStyle w:val="001000000000" w:firstRow="0" w:lastRow="0" w:firstColumn="1" w:lastColumn="0" w:oddVBand="0" w:evenVBand="0" w:oddHBand="0" w:evenHBand="0" w:firstRowFirstColumn="0" w:firstRowLastColumn="0" w:lastRowFirstColumn="0" w:lastRowLastColumn="0"/>
            <w:tcW w:w="2797" w:type="dxa"/>
            <w:vAlign w:val="bottom"/>
          </w:tcPr>
          <w:p w14:paraId="244F73C0" w14:textId="3C507172" w:rsidR="00C71EA0" w:rsidRPr="00E05305" w:rsidRDefault="00785C42" w:rsidP="005861D0">
            <w:pPr>
              <w:spacing w:after="0" w:line="240" w:lineRule="auto"/>
              <w:ind w:left="0" w:firstLine="0"/>
              <w:rPr>
                <w:rFonts w:eastAsia="Times New Roman"/>
                <w:sz w:val="20"/>
                <w:szCs w:val="20"/>
              </w:rPr>
            </w:pPr>
            <w:r w:rsidRPr="00E05305">
              <w:rPr>
                <w:sz w:val="20"/>
                <w:szCs w:val="20"/>
              </w:rPr>
              <w:t>CLMS_Contact_Id</w:t>
            </w:r>
          </w:p>
        </w:tc>
        <w:tc>
          <w:tcPr>
            <w:tcW w:w="1309" w:type="dxa"/>
            <w:vAlign w:val="bottom"/>
          </w:tcPr>
          <w:p w14:paraId="17184D7E" w14:textId="77777777" w:rsidR="00C71EA0" w:rsidRPr="00E05305" w:rsidRDefault="00C71EA0"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BIGINT</w:t>
            </w:r>
          </w:p>
        </w:tc>
        <w:tc>
          <w:tcPr>
            <w:tcW w:w="4343" w:type="dxa"/>
          </w:tcPr>
          <w:p w14:paraId="1A618BDB" w14:textId="77777777" w:rsidR="00C71EA0" w:rsidRPr="00E05305" w:rsidRDefault="00C71EA0"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C71EA0" w:rsidRPr="00E05305" w14:paraId="50DB493F" w14:textId="77777777" w:rsidTr="00805D2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797" w:type="dxa"/>
            <w:vAlign w:val="bottom"/>
          </w:tcPr>
          <w:p w14:paraId="2B6540A0" w14:textId="7BDE3EBA" w:rsidR="00C71EA0" w:rsidRPr="00E05305" w:rsidRDefault="00785C42" w:rsidP="005861D0">
            <w:pPr>
              <w:spacing w:after="0" w:line="240" w:lineRule="auto"/>
              <w:ind w:left="0" w:firstLine="0"/>
              <w:rPr>
                <w:rFonts w:eastAsia="Times New Roman"/>
                <w:sz w:val="20"/>
                <w:szCs w:val="20"/>
              </w:rPr>
            </w:pPr>
            <w:r w:rsidRPr="00E05305">
              <w:rPr>
                <w:sz w:val="20"/>
                <w:szCs w:val="20"/>
              </w:rPr>
              <w:t>clms_brand_id</w:t>
            </w:r>
          </w:p>
        </w:tc>
        <w:tc>
          <w:tcPr>
            <w:tcW w:w="1309" w:type="dxa"/>
            <w:vAlign w:val="bottom"/>
          </w:tcPr>
          <w:p w14:paraId="666CFC5C" w14:textId="77777777" w:rsidR="00C71EA0" w:rsidRPr="00E05305" w:rsidRDefault="00C71EA0"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INTEGER</w:t>
            </w:r>
          </w:p>
        </w:tc>
        <w:tc>
          <w:tcPr>
            <w:tcW w:w="4343" w:type="dxa"/>
          </w:tcPr>
          <w:p w14:paraId="7E1A4523" w14:textId="77777777" w:rsidR="00C71EA0" w:rsidRPr="00E05305" w:rsidRDefault="00C71EA0"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785C42" w:rsidRPr="00E05305" w14:paraId="1415DB1F" w14:textId="77777777" w:rsidTr="00805D20">
        <w:trPr>
          <w:trHeight w:val="408"/>
        </w:trPr>
        <w:tc>
          <w:tcPr>
            <w:cnfStyle w:val="001000000000" w:firstRow="0" w:lastRow="0" w:firstColumn="1" w:lastColumn="0" w:oddVBand="0" w:evenVBand="0" w:oddHBand="0" w:evenHBand="0" w:firstRowFirstColumn="0" w:firstRowLastColumn="0" w:lastRowFirstColumn="0" w:lastRowLastColumn="0"/>
            <w:tcW w:w="2797" w:type="dxa"/>
            <w:vAlign w:val="bottom"/>
          </w:tcPr>
          <w:p w14:paraId="0795E7B5" w14:textId="47EC0B0F" w:rsidR="00785C42" w:rsidRPr="00E05305" w:rsidRDefault="00785C42" w:rsidP="00785C42">
            <w:pPr>
              <w:spacing w:after="0" w:line="240" w:lineRule="auto"/>
              <w:ind w:left="0" w:firstLine="0"/>
              <w:rPr>
                <w:rFonts w:eastAsia="Times New Roman"/>
                <w:sz w:val="20"/>
                <w:szCs w:val="20"/>
              </w:rPr>
            </w:pPr>
            <w:r w:rsidRPr="00E05305">
              <w:rPr>
                <w:sz w:val="20"/>
                <w:szCs w:val="20"/>
              </w:rPr>
              <w:t>channel</w:t>
            </w:r>
          </w:p>
        </w:tc>
        <w:tc>
          <w:tcPr>
            <w:tcW w:w="1309" w:type="dxa"/>
            <w:vAlign w:val="bottom"/>
          </w:tcPr>
          <w:p w14:paraId="1CE6BADC" w14:textId="3DCC3FAF" w:rsidR="00785C42" w:rsidRPr="00E05305" w:rsidRDefault="00785C42" w:rsidP="00785C42">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343" w:type="dxa"/>
          </w:tcPr>
          <w:p w14:paraId="5A9B54EC" w14:textId="77777777" w:rsidR="00785C42" w:rsidRPr="00E05305" w:rsidRDefault="00785C42" w:rsidP="00785C42">
            <w:pPr>
              <w:cnfStyle w:val="000000000000" w:firstRow="0" w:lastRow="0" w:firstColumn="0" w:lastColumn="0" w:oddVBand="0" w:evenVBand="0" w:oddHBand="0" w:evenHBand="0" w:firstRowFirstColumn="0" w:firstRowLastColumn="0" w:lastRowFirstColumn="0" w:lastRowLastColumn="0"/>
              <w:rPr>
                <w:sz w:val="20"/>
                <w:szCs w:val="20"/>
              </w:rPr>
            </w:pPr>
          </w:p>
        </w:tc>
      </w:tr>
      <w:tr w:rsidR="00785C42" w:rsidRPr="00E05305" w14:paraId="6A7A2524" w14:textId="77777777" w:rsidTr="00805D2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797" w:type="dxa"/>
            <w:vAlign w:val="bottom"/>
          </w:tcPr>
          <w:p w14:paraId="6D03ACD5" w14:textId="304E0F92" w:rsidR="00785C42" w:rsidRPr="00E05305" w:rsidRDefault="00785C42" w:rsidP="00785C42">
            <w:pPr>
              <w:spacing w:after="0" w:line="240" w:lineRule="auto"/>
              <w:ind w:left="0" w:firstLine="0"/>
              <w:rPr>
                <w:sz w:val="20"/>
                <w:szCs w:val="20"/>
              </w:rPr>
            </w:pPr>
            <w:r w:rsidRPr="00E05305">
              <w:rPr>
                <w:sz w:val="20"/>
                <w:szCs w:val="20"/>
              </w:rPr>
              <w:t>third_party</w:t>
            </w:r>
          </w:p>
        </w:tc>
        <w:tc>
          <w:tcPr>
            <w:tcW w:w="1309" w:type="dxa"/>
            <w:vAlign w:val="bottom"/>
          </w:tcPr>
          <w:p w14:paraId="410A58D2" w14:textId="1B52BF09" w:rsidR="00785C42" w:rsidRPr="00E05305" w:rsidRDefault="00785C42" w:rsidP="00785C42">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343" w:type="dxa"/>
          </w:tcPr>
          <w:p w14:paraId="44FE4A6E" w14:textId="77777777" w:rsidR="00785C42" w:rsidRPr="00E05305" w:rsidRDefault="00785C42" w:rsidP="00785C42">
            <w:pPr>
              <w:cnfStyle w:val="000000100000" w:firstRow="0" w:lastRow="0" w:firstColumn="0" w:lastColumn="0" w:oddVBand="0" w:evenVBand="0" w:oddHBand="1" w:evenHBand="0" w:firstRowFirstColumn="0" w:firstRowLastColumn="0" w:lastRowFirstColumn="0" w:lastRowLastColumn="0"/>
              <w:rPr>
                <w:sz w:val="20"/>
                <w:szCs w:val="20"/>
              </w:rPr>
            </w:pPr>
          </w:p>
        </w:tc>
      </w:tr>
      <w:tr w:rsidR="00785C42" w:rsidRPr="00E05305" w14:paraId="066FD260" w14:textId="77777777" w:rsidTr="00805D20">
        <w:trPr>
          <w:trHeight w:val="408"/>
        </w:trPr>
        <w:tc>
          <w:tcPr>
            <w:cnfStyle w:val="001000000000" w:firstRow="0" w:lastRow="0" w:firstColumn="1" w:lastColumn="0" w:oddVBand="0" w:evenVBand="0" w:oddHBand="0" w:evenHBand="0" w:firstRowFirstColumn="0" w:firstRowLastColumn="0" w:lastRowFirstColumn="0" w:lastRowLastColumn="0"/>
            <w:tcW w:w="2797" w:type="dxa"/>
            <w:vAlign w:val="bottom"/>
          </w:tcPr>
          <w:p w14:paraId="603DDD2E" w14:textId="070EC48E" w:rsidR="00785C42" w:rsidRPr="00E05305" w:rsidRDefault="00785C42" w:rsidP="00785C42">
            <w:pPr>
              <w:spacing w:after="0" w:line="240" w:lineRule="auto"/>
              <w:ind w:left="0" w:firstLine="0"/>
              <w:rPr>
                <w:sz w:val="20"/>
                <w:szCs w:val="20"/>
              </w:rPr>
            </w:pPr>
            <w:r w:rsidRPr="00E05305">
              <w:rPr>
                <w:sz w:val="20"/>
                <w:szCs w:val="20"/>
              </w:rPr>
              <w:t>opt_in_status</w:t>
            </w:r>
          </w:p>
        </w:tc>
        <w:tc>
          <w:tcPr>
            <w:tcW w:w="1309" w:type="dxa"/>
            <w:vAlign w:val="bottom"/>
          </w:tcPr>
          <w:p w14:paraId="405B1616" w14:textId="63F59BB6" w:rsidR="00785C42" w:rsidRPr="00E05305" w:rsidRDefault="00785C42" w:rsidP="00785C42">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343" w:type="dxa"/>
          </w:tcPr>
          <w:p w14:paraId="016B24CF" w14:textId="77777777" w:rsidR="00785C42" w:rsidRPr="00E05305" w:rsidRDefault="00785C42" w:rsidP="00785C42">
            <w:pPr>
              <w:cnfStyle w:val="000000000000" w:firstRow="0" w:lastRow="0" w:firstColumn="0" w:lastColumn="0" w:oddVBand="0" w:evenVBand="0" w:oddHBand="0" w:evenHBand="0" w:firstRowFirstColumn="0" w:firstRowLastColumn="0" w:lastRowFirstColumn="0" w:lastRowLastColumn="0"/>
              <w:rPr>
                <w:sz w:val="20"/>
                <w:szCs w:val="20"/>
              </w:rPr>
            </w:pPr>
          </w:p>
        </w:tc>
      </w:tr>
      <w:tr w:rsidR="00785C42" w:rsidRPr="00E05305" w14:paraId="2EECC50F"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797" w:type="dxa"/>
            <w:vAlign w:val="bottom"/>
          </w:tcPr>
          <w:p w14:paraId="2583F1A1" w14:textId="737E30AE" w:rsidR="00785C42" w:rsidRPr="00E05305" w:rsidRDefault="00785C42" w:rsidP="00785C42">
            <w:pPr>
              <w:rPr>
                <w:sz w:val="20"/>
                <w:szCs w:val="20"/>
              </w:rPr>
            </w:pPr>
            <w:r w:rsidRPr="00E05305">
              <w:rPr>
                <w:sz w:val="20"/>
                <w:szCs w:val="20"/>
              </w:rPr>
              <w:t>batch_run_id</w:t>
            </w:r>
          </w:p>
        </w:tc>
        <w:tc>
          <w:tcPr>
            <w:tcW w:w="1309" w:type="dxa"/>
            <w:vAlign w:val="bottom"/>
          </w:tcPr>
          <w:p w14:paraId="51D97E43" w14:textId="0B907BC8" w:rsidR="00785C42" w:rsidRPr="00E05305" w:rsidRDefault="00785C42" w:rsidP="00785C42">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BIGINT</w:t>
            </w:r>
          </w:p>
        </w:tc>
        <w:tc>
          <w:tcPr>
            <w:tcW w:w="4343" w:type="dxa"/>
          </w:tcPr>
          <w:p w14:paraId="1FCDA2D7" w14:textId="77777777" w:rsidR="00785C42" w:rsidRPr="00E05305" w:rsidRDefault="00785C42" w:rsidP="00785C42">
            <w:pPr>
              <w:cnfStyle w:val="000000100000" w:firstRow="0" w:lastRow="0" w:firstColumn="0" w:lastColumn="0" w:oddVBand="0" w:evenVBand="0" w:oddHBand="1" w:evenHBand="0" w:firstRowFirstColumn="0" w:firstRowLastColumn="0" w:lastRowFirstColumn="0" w:lastRowLastColumn="0"/>
              <w:rPr>
                <w:sz w:val="20"/>
                <w:szCs w:val="20"/>
              </w:rPr>
            </w:pPr>
          </w:p>
        </w:tc>
      </w:tr>
      <w:tr w:rsidR="00785C42" w:rsidRPr="00E05305" w14:paraId="79DAACC2" w14:textId="77777777" w:rsidTr="00805D20">
        <w:trPr>
          <w:trHeight w:val="408"/>
        </w:trPr>
        <w:tc>
          <w:tcPr>
            <w:cnfStyle w:val="001000000000" w:firstRow="0" w:lastRow="0" w:firstColumn="1" w:lastColumn="0" w:oddVBand="0" w:evenVBand="0" w:oddHBand="0" w:evenHBand="0" w:firstRowFirstColumn="0" w:firstRowLastColumn="0" w:lastRowFirstColumn="0" w:lastRowLastColumn="0"/>
            <w:tcW w:w="2797" w:type="dxa"/>
            <w:vAlign w:val="bottom"/>
          </w:tcPr>
          <w:p w14:paraId="4C5097B5" w14:textId="06C089C6" w:rsidR="00785C42" w:rsidRPr="00E05305" w:rsidRDefault="00785C42" w:rsidP="00785C42">
            <w:pPr>
              <w:spacing w:after="0" w:line="240" w:lineRule="auto"/>
              <w:ind w:left="0" w:firstLine="0"/>
              <w:rPr>
                <w:rFonts w:eastAsia="Times New Roman"/>
                <w:sz w:val="20"/>
                <w:szCs w:val="20"/>
              </w:rPr>
            </w:pPr>
            <w:r w:rsidRPr="00E05305">
              <w:rPr>
                <w:sz w:val="20"/>
                <w:szCs w:val="20"/>
              </w:rPr>
              <w:t>insert_timestamp</w:t>
            </w:r>
          </w:p>
        </w:tc>
        <w:tc>
          <w:tcPr>
            <w:tcW w:w="1309" w:type="dxa"/>
            <w:vAlign w:val="bottom"/>
          </w:tcPr>
          <w:p w14:paraId="4AD8CAA1" w14:textId="396829F0" w:rsidR="00785C42" w:rsidRPr="00E05305" w:rsidRDefault="00785C42" w:rsidP="00785C42">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 xml:space="preserve">TIMESTAMP </w:t>
            </w:r>
          </w:p>
        </w:tc>
        <w:tc>
          <w:tcPr>
            <w:tcW w:w="4343" w:type="dxa"/>
          </w:tcPr>
          <w:p w14:paraId="79E24E16" w14:textId="6C1DC037" w:rsidR="00785C42" w:rsidRPr="00E05305" w:rsidRDefault="00805D20" w:rsidP="00785C42">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WITHOUT TIME ZONE</w:t>
            </w:r>
          </w:p>
        </w:tc>
      </w:tr>
      <w:tr w:rsidR="00785C42" w:rsidRPr="00E05305" w14:paraId="3731E070"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797" w:type="dxa"/>
            <w:vAlign w:val="bottom"/>
          </w:tcPr>
          <w:p w14:paraId="5522779A" w14:textId="7561802C" w:rsidR="00785C42" w:rsidRPr="00E05305" w:rsidRDefault="00785C42" w:rsidP="00785C42">
            <w:pPr>
              <w:spacing w:after="0" w:line="240" w:lineRule="auto"/>
              <w:ind w:left="0" w:firstLine="0"/>
              <w:rPr>
                <w:rFonts w:eastAsia="Times New Roman"/>
                <w:sz w:val="20"/>
                <w:szCs w:val="20"/>
              </w:rPr>
            </w:pPr>
            <w:r w:rsidRPr="00E05305">
              <w:rPr>
                <w:sz w:val="20"/>
                <w:szCs w:val="20"/>
              </w:rPr>
              <w:t>update_timestamp</w:t>
            </w:r>
          </w:p>
        </w:tc>
        <w:tc>
          <w:tcPr>
            <w:tcW w:w="1309" w:type="dxa"/>
            <w:vAlign w:val="bottom"/>
          </w:tcPr>
          <w:p w14:paraId="265322CB" w14:textId="454C9D0E" w:rsidR="00785C42" w:rsidRPr="00E05305" w:rsidRDefault="00785C42" w:rsidP="00785C42">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TIMESTAMP</w:t>
            </w:r>
          </w:p>
        </w:tc>
        <w:tc>
          <w:tcPr>
            <w:tcW w:w="4343" w:type="dxa"/>
          </w:tcPr>
          <w:p w14:paraId="5E6A8309" w14:textId="4C63EAA0" w:rsidR="00785C42" w:rsidRPr="00E05305" w:rsidRDefault="00805D20" w:rsidP="00785C42">
            <w:pPr>
              <w:cnfStyle w:val="000000100000" w:firstRow="0" w:lastRow="0" w:firstColumn="0" w:lastColumn="0" w:oddVBand="0" w:evenVBand="0" w:oddHBand="1" w:evenHBand="0" w:firstRowFirstColumn="0" w:firstRowLastColumn="0" w:lastRowFirstColumn="0" w:lastRowLastColumn="0"/>
              <w:rPr>
                <w:b/>
                <w:bCs/>
                <w:sz w:val="20"/>
                <w:szCs w:val="20"/>
              </w:rPr>
            </w:pPr>
            <w:r w:rsidRPr="00E05305">
              <w:rPr>
                <w:sz w:val="20"/>
                <w:szCs w:val="20"/>
              </w:rPr>
              <w:t>WITHOUT TIME ZONE</w:t>
            </w:r>
          </w:p>
        </w:tc>
      </w:tr>
    </w:tbl>
    <w:p w14:paraId="23F8F0B7" w14:textId="4EA58663" w:rsidR="00702F46" w:rsidRPr="00E05305" w:rsidRDefault="00702F46" w:rsidP="00702F46">
      <w:pPr>
        <w:pStyle w:val="Heading2"/>
        <w:numPr>
          <w:ilvl w:val="1"/>
          <w:numId w:val="0"/>
        </w:numPr>
        <w:jc w:val="both"/>
        <w:rPr>
          <w:rFonts w:asciiTheme="majorHAnsi" w:eastAsia="Arial" w:hAnsiTheme="majorHAnsi" w:cstheme="majorHAnsi"/>
          <w:b/>
          <w:sz w:val="20"/>
          <w:szCs w:val="20"/>
        </w:rPr>
      </w:pPr>
    </w:p>
    <w:p w14:paraId="20376F8A" w14:textId="77777777" w:rsidR="00702F46" w:rsidRPr="00E05305" w:rsidRDefault="00702F46" w:rsidP="00702F46">
      <w:pPr>
        <w:pStyle w:val="Heading2"/>
        <w:numPr>
          <w:ilvl w:val="1"/>
          <w:numId w:val="0"/>
        </w:numPr>
        <w:jc w:val="both"/>
        <w:rPr>
          <w:rFonts w:asciiTheme="majorHAnsi" w:eastAsia="Arial" w:hAnsiTheme="majorHAnsi" w:cstheme="majorHAnsi"/>
          <w:b/>
          <w:sz w:val="20"/>
          <w:szCs w:val="20"/>
        </w:rPr>
      </w:pPr>
    </w:p>
    <w:p w14:paraId="09BED52B" w14:textId="77777777" w:rsidR="00702F46" w:rsidRPr="00E05305" w:rsidRDefault="00702F46" w:rsidP="00702F46">
      <w:pPr>
        <w:pStyle w:val="Heading2"/>
        <w:numPr>
          <w:ilvl w:val="1"/>
          <w:numId w:val="0"/>
        </w:numPr>
        <w:jc w:val="both"/>
        <w:rPr>
          <w:rFonts w:asciiTheme="majorHAnsi" w:eastAsia="Arial" w:hAnsiTheme="majorHAnsi" w:cstheme="majorHAnsi"/>
          <w:b/>
          <w:sz w:val="20"/>
          <w:szCs w:val="20"/>
        </w:rPr>
      </w:pPr>
    </w:p>
    <w:p w14:paraId="79048E26" w14:textId="77777777" w:rsidR="00702F46" w:rsidRPr="00E05305" w:rsidRDefault="00702F46" w:rsidP="00702F46">
      <w:pPr>
        <w:pStyle w:val="Heading2"/>
        <w:numPr>
          <w:ilvl w:val="1"/>
          <w:numId w:val="0"/>
        </w:numPr>
        <w:jc w:val="both"/>
        <w:rPr>
          <w:rFonts w:asciiTheme="majorHAnsi" w:eastAsia="Arial" w:hAnsiTheme="majorHAnsi" w:cstheme="majorHAnsi"/>
          <w:b/>
          <w:sz w:val="20"/>
          <w:szCs w:val="20"/>
        </w:rPr>
      </w:pPr>
    </w:p>
    <w:p w14:paraId="3ECE40DA" w14:textId="77777777" w:rsidR="00702F46" w:rsidRPr="00E05305" w:rsidRDefault="00702F46" w:rsidP="00702F46">
      <w:pPr>
        <w:spacing w:after="0" w:line="240" w:lineRule="auto"/>
        <w:ind w:left="0" w:firstLine="0"/>
        <w:rPr>
          <w:rFonts w:eastAsia="Times New Roman"/>
          <w:sz w:val="20"/>
          <w:szCs w:val="20"/>
          <w:lang w:val="en-US" w:eastAsia="en-US"/>
        </w:rPr>
      </w:pPr>
    </w:p>
    <w:p w14:paraId="099AC2CA" w14:textId="77777777" w:rsidR="00702F46" w:rsidRPr="00E05305" w:rsidRDefault="00702F46" w:rsidP="00702F46">
      <w:pPr>
        <w:rPr>
          <w:sz w:val="20"/>
          <w:szCs w:val="20"/>
        </w:rPr>
      </w:pPr>
    </w:p>
    <w:p w14:paraId="0A00E699" w14:textId="77777777" w:rsidR="003D5D74" w:rsidRDefault="00702F46" w:rsidP="00785C42">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00AD466A" w:rsidRPr="00E05305">
        <w:rPr>
          <w:rFonts w:asciiTheme="majorHAnsi" w:eastAsia="Arial" w:hAnsiTheme="majorHAnsi" w:cstheme="majorHAnsi"/>
          <w:b/>
          <w:sz w:val="20"/>
          <w:szCs w:val="20"/>
        </w:rPr>
        <w:br/>
      </w:r>
      <w:r w:rsidR="00AD466A" w:rsidRPr="00E05305">
        <w:rPr>
          <w:rFonts w:asciiTheme="majorHAnsi" w:eastAsia="Arial" w:hAnsiTheme="majorHAnsi" w:cstheme="majorHAnsi"/>
          <w:b/>
          <w:sz w:val="20"/>
          <w:szCs w:val="20"/>
        </w:rPr>
        <w:br/>
      </w:r>
      <w:r w:rsidR="00AD466A" w:rsidRPr="00E05305">
        <w:rPr>
          <w:rFonts w:asciiTheme="majorHAnsi" w:eastAsia="Arial" w:hAnsiTheme="majorHAnsi" w:cstheme="majorHAnsi"/>
          <w:b/>
          <w:sz w:val="20"/>
          <w:szCs w:val="20"/>
        </w:rPr>
        <w:br/>
      </w:r>
      <w:r w:rsidR="00AD466A" w:rsidRPr="00E05305">
        <w:rPr>
          <w:rFonts w:asciiTheme="majorHAnsi" w:eastAsia="Arial" w:hAnsiTheme="majorHAnsi" w:cstheme="majorHAnsi"/>
          <w:b/>
          <w:sz w:val="20"/>
          <w:szCs w:val="20"/>
        </w:rPr>
        <w:br/>
      </w:r>
      <w:r w:rsidR="00AD466A" w:rsidRPr="00E05305">
        <w:rPr>
          <w:rFonts w:asciiTheme="majorHAnsi" w:eastAsia="Arial" w:hAnsiTheme="majorHAnsi" w:cstheme="majorHAnsi"/>
          <w:b/>
          <w:sz w:val="20"/>
          <w:szCs w:val="20"/>
        </w:rPr>
        <w:br/>
      </w:r>
    </w:p>
    <w:p w14:paraId="2D16D241" w14:textId="77777777" w:rsidR="00A4575A" w:rsidRDefault="00A4575A" w:rsidP="00785C42">
      <w:pPr>
        <w:pStyle w:val="Heading6"/>
        <w:ind w:left="0" w:firstLine="0"/>
        <w:rPr>
          <w:rFonts w:asciiTheme="majorHAnsi" w:eastAsia="Arial" w:hAnsiTheme="majorHAnsi" w:cstheme="majorHAnsi"/>
          <w:b/>
          <w:sz w:val="20"/>
          <w:szCs w:val="20"/>
        </w:rPr>
      </w:pPr>
    </w:p>
    <w:p w14:paraId="37B27358" w14:textId="77777777" w:rsidR="00A4575A" w:rsidRDefault="00A4575A" w:rsidP="00785C42">
      <w:pPr>
        <w:pStyle w:val="Heading6"/>
        <w:ind w:left="0" w:firstLine="0"/>
        <w:rPr>
          <w:rFonts w:asciiTheme="majorHAnsi" w:eastAsia="Arial" w:hAnsiTheme="majorHAnsi" w:cstheme="majorHAnsi"/>
          <w:b/>
          <w:sz w:val="20"/>
          <w:szCs w:val="20"/>
        </w:rPr>
      </w:pPr>
    </w:p>
    <w:p w14:paraId="16149CBB" w14:textId="77777777" w:rsidR="00A4575A" w:rsidRDefault="00A4575A" w:rsidP="00785C42">
      <w:pPr>
        <w:pStyle w:val="Heading6"/>
        <w:ind w:left="0" w:firstLine="0"/>
        <w:rPr>
          <w:rFonts w:asciiTheme="majorHAnsi" w:eastAsia="Arial" w:hAnsiTheme="majorHAnsi" w:cstheme="majorHAnsi"/>
          <w:b/>
          <w:sz w:val="20"/>
          <w:szCs w:val="20"/>
        </w:rPr>
      </w:pPr>
    </w:p>
    <w:p w14:paraId="481734C2" w14:textId="53FFC425" w:rsidR="00785C42" w:rsidRPr="00E05305" w:rsidRDefault="00AD466A" w:rsidP="00785C42">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b/>
          <w:sz w:val="20"/>
          <w:szCs w:val="20"/>
        </w:rPr>
        <w:lastRenderedPageBreak/>
        <w:br/>
      </w:r>
      <w:r w:rsidR="00785C42" w:rsidRPr="00E05305">
        <w:rPr>
          <w:rFonts w:eastAsia="Arial"/>
          <w:sz w:val="20"/>
          <w:szCs w:val="20"/>
        </w:rPr>
        <w:t>cONTACT_MATCHING</w:t>
      </w:r>
    </w:p>
    <w:tbl>
      <w:tblPr>
        <w:tblStyle w:val="GridTable4-Accent1"/>
        <w:tblpPr w:leftFromText="180" w:rightFromText="180" w:vertAnchor="text" w:horzAnchor="page" w:tblpX="1561" w:tblpY="192"/>
        <w:tblW w:w="8449" w:type="dxa"/>
        <w:tblLayout w:type="fixed"/>
        <w:tblLook w:val="04A0" w:firstRow="1" w:lastRow="0" w:firstColumn="1" w:lastColumn="0" w:noHBand="0" w:noVBand="1"/>
      </w:tblPr>
      <w:tblGrid>
        <w:gridCol w:w="2547"/>
        <w:gridCol w:w="1276"/>
        <w:gridCol w:w="4626"/>
      </w:tblGrid>
      <w:tr w:rsidR="00785C42" w:rsidRPr="00E05305" w14:paraId="12DBE38A" w14:textId="77777777" w:rsidTr="00805D20">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47" w:type="dxa"/>
          </w:tcPr>
          <w:p w14:paraId="3D4FC9FD" w14:textId="77777777" w:rsidR="00785C42" w:rsidRPr="00E05305" w:rsidRDefault="00785C42" w:rsidP="005861D0">
            <w:pPr>
              <w:rPr>
                <w:sz w:val="20"/>
                <w:szCs w:val="20"/>
              </w:rPr>
            </w:pPr>
            <w:r w:rsidRPr="00E05305">
              <w:rPr>
                <w:sz w:val="20"/>
                <w:szCs w:val="20"/>
              </w:rPr>
              <w:t>Field Name</w:t>
            </w:r>
          </w:p>
        </w:tc>
        <w:tc>
          <w:tcPr>
            <w:tcW w:w="1276" w:type="dxa"/>
          </w:tcPr>
          <w:p w14:paraId="3904B6FE" w14:textId="77777777" w:rsidR="00785C42" w:rsidRPr="00E05305" w:rsidRDefault="00785C42"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Data Type</w:t>
            </w:r>
          </w:p>
        </w:tc>
        <w:tc>
          <w:tcPr>
            <w:tcW w:w="4626" w:type="dxa"/>
          </w:tcPr>
          <w:p w14:paraId="04ECFE13" w14:textId="77777777" w:rsidR="00785C42" w:rsidRPr="00E05305" w:rsidRDefault="00785C42"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Description</w:t>
            </w:r>
          </w:p>
        </w:tc>
      </w:tr>
      <w:tr w:rsidR="00805D20" w:rsidRPr="00E05305" w14:paraId="79F0BE76"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18B4E74C" w14:textId="0F78FA44" w:rsidR="00785C42" w:rsidRPr="00E05305" w:rsidRDefault="005861D0" w:rsidP="005861D0">
            <w:pPr>
              <w:spacing w:after="0" w:line="240" w:lineRule="auto"/>
              <w:ind w:left="0" w:firstLine="0"/>
              <w:rPr>
                <w:rFonts w:eastAsia="Times New Roman"/>
                <w:sz w:val="20"/>
                <w:szCs w:val="20"/>
              </w:rPr>
            </w:pPr>
            <w:r w:rsidRPr="00E05305">
              <w:rPr>
                <w:sz w:val="20"/>
                <w:szCs w:val="20"/>
              </w:rPr>
              <w:t>CLMS_Contact_Matching_Id</w:t>
            </w:r>
          </w:p>
        </w:tc>
        <w:tc>
          <w:tcPr>
            <w:tcW w:w="1276" w:type="dxa"/>
            <w:vAlign w:val="bottom"/>
          </w:tcPr>
          <w:p w14:paraId="6F1A10FE"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BIGINT</w:t>
            </w:r>
          </w:p>
        </w:tc>
        <w:tc>
          <w:tcPr>
            <w:tcW w:w="4626" w:type="dxa"/>
          </w:tcPr>
          <w:p w14:paraId="560ADDED"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785C42" w:rsidRPr="00E05305" w14:paraId="783F527F" w14:textId="77777777" w:rsidTr="00805D20">
        <w:trPr>
          <w:trHeight w:val="408"/>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23C7AE41" w14:textId="46317671" w:rsidR="00785C42" w:rsidRPr="00E05305" w:rsidRDefault="005861D0" w:rsidP="005861D0">
            <w:pPr>
              <w:spacing w:after="0" w:line="240" w:lineRule="auto"/>
              <w:ind w:left="0" w:firstLine="0"/>
              <w:rPr>
                <w:rFonts w:eastAsia="Times New Roman"/>
                <w:sz w:val="20"/>
                <w:szCs w:val="20"/>
              </w:rPr>
            </w:pPr>
            <w:r w:rsidRPr="00E05305">
              <w:rPr>
                <w:sz w:val="20"/>
                <w:szCs w:val="20"/>
              </w:rPr>
              <w:t>CLMS_Contact_Id</w:t>
            </w:r>
          </w:p>
        </w:tc>
        <w:tc>
          <w:tcPr>
            <w:tcW w:w="1276" w:type="dxa"/>
            <w:vAlign w:val="bottom"/>
          </w:tcPr>
          <w:p w14:paraId="3E74B0FB"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BIGINT</w:t>
            </w:r>
          </w:p>
        </w:tc>
        <w:tc>
          <w:tcPr>
            <w:tcW w:w="4626" w:type="dxa"/>
          </w:tcPr>
          <w:p w14:paraId="1DB65DF5"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26A01DE2" w14:textId="77777777" w:rsidTr="00805D2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304CD1D1" w14:textId="730C8E75" w:rsidR="00785C42" w:rsidRPr="00E05305" w:rsidRDefault="005861D0" w:rsidP="005861D0">
            <w:pPr>
              <w:spacing w:after="0" w:line="240" w:lineRule="auto"/>
              <w:ind w:left="0" w:firstLine="0"/>
              <w:rPr>
                <w:rFonts w:eastAsia="Times New Roman"/>
                <w:sz w:val="20"/>
                <w:szCs w:val="20"/>
              </w:rPr>
            </w:pPr>
            <w:r w:rsidRPr="00E05305">
              <w:rPr>
                <w:sz w:val="20"/>
                <w:szCs w:val="20"/>
              </w:rPr>
              <w:t>Source</w:t>
            </w:r>
          </w:p>
        </w:tc>
        <w:tc>
          <w:tcPr>
            <w:tcW w:w="1276" w:type="dxa"/>
            <w:vAlign w:val="bottom"/>
          </w:tcPr>
          <w:p w14:paraId="0E1A0630"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176C08F3"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785C42" w:rsidRPr="00E05305" w14:paraId="12388D15" w14:textId="77777777" w:rsidTr="00805D20">
        <w:trPr>
          <w:trHeight w:val="408"/>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67A72524" w14:textId="7ED0475B" w:rsidR="00785C42" w:rsidRPr="00E05305" w:rsidRDefault="005861D0" w:rsidP="005861D0">
            <w:pPr>
              <w:spacing w:after="0" w:line="240" w:lineRule="auto"/>
              <w:ind w:left="0" w:firstLine="0"/>
              <w:rPr>
                <w:rFonts w:eastAsia="Times New Roman"/>
                <w:sz w:val="20"/>
                <w:szCs w:val="20"/>
              </w:rPr>
            </w:pPr>
            <w:r w:rsidRPr="00E05305">
              <w:rPr>
                <w:sz w:val="20"/>
                <w:szCs w:val="20"/>
              </w:rPr>
              <w:t>Source_Type</w:t>
            </w:r>
          </w:p>
        </w:tc>
        <w:tc>
          <w:tcPr>
            <w:tcW w:w="1276" w:type="dxa"/>
            <w:vAlign w:val="bottom"/>
          </w:tcPr>
          <w:p w14:paraId="1248BF35" w14:textId="4925E427" w:rsidR="00785C42" w:rsidRPr="00E05305" w:rsidRDefault="00095D22"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0BDC01AA"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417B45B4"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1E892C8F" w14:textId="6E3E0755" w:rsidR="00785C42" w:rsidRPr="00E05305" w:rsidRDefault="005861D0" w:rsidP="005861D0">
            <w:pPr>
              <w:rPr>
                <w:sz w:val="20"/>
                <w:szCs w:val="20"/>
              </w:rPr>
            </w:pPr>
            <w:r w:rsidRPr="00E05305">
              <w:rPr>
                <w:sz w:val="20"/>
                <w:szCs w:val="20"/>
              </w:rPr>
              <w:t>Source_Ref</w:t>
            </w:r>
          </w:p>
        </w:tc>
        <w:tc>
          <w:tcPr>
            <w:tcW w:w="1276" w:type="dxa"/>
            <w:vAlign w:val="bottom"/>
          </w:tcPr>
          <w:p w14:paraId="0F7F19D5" w14:textId="3E4D31BB" w:rsidR="00785C42" w:rsidRPr="00E05305" w:rsidRDefault="00095D22"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1A0EB67B"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5861D0" w:rsidRPr="00E05305" w14:paraId="08E2707B" w14:textId="77777777" w:rsidTr="00805D20">
        <w:trPr>
          <w:trHeight w:val="408"/>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312DECFF" w14:textId="3E57FE34" w:rsidR="00785C42" w:rsidRPr="00E05305" w:rsidRDefault="005861D0" w:rsidP="005861D0">
            <w:pPr>
              <w:spacing w:after="0" w:line="240" w:lineRule="auto"/>
              <w:ind w:left="0" w:firstLine="0"/>
              <w:rPr>
                <w:rFonts w:eastAsia="Times New Roman"/>
                <w:sz w:val="20"/>
                <w:szCs w:val="20"/>
              </w:rPr>
            </w:pPr>
            <w:r w:rsidRPr="00E05305">
              <w:rPr>
                <w:sz w:val="20"/>
                <w:szCs w:val="20"/>
              </w:rPr>
              <w:t>First_Name</w:t>
            </w:r>
          </w:p>
        </w:tc>
        <w:tc>
          <w:tcPr>
            <w:tcW w:w="1276" w:type="dxa"/>
            <w:vAlign w:val="bottom"/>
          </w:tcPr>
          <w:p w14:paraId="49E9CDF9" w14:textId="021F4B82" w:rsidR="00785C42" w:rsidRPr="00E05305" w:rsidRDefault="00095D22"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298FB368"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6ACF031E"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7201CE09" w14:textId="6BD04694" w:rsidR="00785C42" w:rsidRPr="00E05305" w:rsidRDefault="005861D0" w:rsidP="005861D0">
            <w:pPr>
              <w:spacing w:after="0" w:line="240" w:lineRule="auto"/>
              <w:ind w:left="0" w:firstLine="0"/>
              <w:rPr>
                <w:rFonts w:eastAsia="Times New Roman"/>
                <w:sz w:val="20"/>
                <w:szCs w:val="20"/>
              </w:rPr>
            </w:pPr>
            <w:r w:rsidRPr="00E05305">
              <w:rPr>
                <w:sz w:val="20"/>
                <w:szCs w:val="20"/>
              </w:rPr>
              <w:t>Middle_Name</w:t>
            </w:r>
          </w:p>
        </w:tc>
        <w:tc>
          <w:tcPr>
            <w:tcW w:w="1276" w:type="dxa"/>
            <w:vAlign w:val="bottom"/>
          </w:tcPr>
          <w:p w14:paraId="4A4A27AE"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19E11428"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5861D0" w:rsidRPr="00E05305" w14:paraId="7FBF97CB"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22B785C5" w14:textId="7C678E43" w:rsidR="00785C42" w:rsidRPr="00E05305" w:rsidRDefault="005861D0" w:rsidP="005861D0">
            <w:pPr>
              <w:spacing w:after="0" w:line="240" w:lineRule="auto"/>
              <w:ind w:left="0" w:firstLine="0"/>
              <w:rPr>
                <w:rFonts w:eastAsia="Times New Roman"/>
                <w:sz w:val="20"/>
                <w:szCs w:val="20"/>
              </w:rPr>
            </w:pPr>
            <w:r w:rsidRPr="00E05305">
              <w:rPr>
                <w:sz w:val="20"/>
                <w:szCs w:val="20"/>
              </w:rPr>
              <w:t>Last_Name</w:t>
            </w:r>
          </w:p>
        </w:tc>
        <w:tc>
          <w:tcPr>
            <w:tcW w:w="1276" w:type="dxa"/>
            <w:vAlign w:val="bottom"/>
          </w:tcPr>
          <w:p w14:paraId="75939162"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393D4CFF"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7D9CB61B"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742F39AF" w14:textId="5E23230E" w:rsidR="00785C42" w:rsidRPr="00E05305" w:rsidRDefault="005861D0" w:rsidP="005861D0">
            <w:pPr>
              <w:spacing w:after="0" w:line="240" w:lineRule="auto"/>
              <w:ind w:left="0" w:firstLine="0"/>
              <w:rPr>
                <w:rFonts w:eastAsia="Times New Roman"/>
                <w:sz w:val="20"/>
                <w:szCs w:val="20"/>
              </w:rPr>
            </w:pPr>
            <w:r w:rsidRPr="00E05305">
              <w:rPr>
                <w:sz w:val="20"/>
                <w:szCs w:val="20"/>
              </w:rPr>
              <w:t>Salutation</w:t>
            </w:r>
          </w:p>
        </w:tc>
        <w:tc>
          <w:tcPr>
            <w:tcW w:w="1276" w:type="dxa"/>
            <w:vAlign w:val="bottom"/>
          </w:tcPr>
          <w:p w14:paraId="52C4E0FD"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65F831D5"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785C42" w:rsidRPr="00E05305" w14:paraId="2435A7E2"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00032213" w14:textId="17692AB5" w:rsidR="00785C42" w:rsidRPr="00E05305" w:rsidRDefault="005861D0" w:rsidP="005861D0">
            <w:pPr>
              <w:spacing w:after="0" w:line="240" w:lineRule="auto"/>
              <w:ind w:left="0" w:firstLine="0"/>
              <w:rPr>
                <w:sz w:val="20"/>
                <w:szCs w:val="20"/>
              </w:rPr>
            </w:pPr>
            <w:r w:rsidRPr="00E05305">
              <w:rPr>
                <w:sz w:val="20"/>
                <w:szCs w:val="20"/>
              </w:rPr>
              <w:t>Suffix</w:t>
            </w:r>
          </w:p>
        </w:tc>
        <w:tc>
          <w:tcPr>
            <w:tcW w:w="1276" w:type="dxa"/>
            <w:vAlign w:val="bottom"/>
          </w:tcPr>
          <w:p w14:paraId="133ED48C"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6C6CC7B0"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3FD212A4"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39764B6A" w14:textId="09E97DC6" w:rsidR="00785C42" w:rsidRPr="00E05305" w:rsidRDefault="005861D0" w:rsidP="005861D0">
            <w:pPr>
              <w:spacing w:after="0" w:line="240" w:lineRule="auto"/>
              <w:ind w:left="0" w:firstLine="0"/>
              <w:rPr>
                <w:sz w:val="20"/>
                <w:szCs w:val="20"/>
              </w:rPr>
            </w:pPr>
            <w:r w:rsidRPr="00E05305">
              <w:rPr>
                <w:sz w:val="20"/>
                <w:szCs w:val="20"/>
              </w:rPr>
              <w:t>Profressional_Suffix</w:t>
            </w:r>
          </w:p>
        </w:tc>
        <w:tc>
          <w:tcPr>
            <w:tcW w:w="1276" w:type="dxa"/>
            <w:vAlign w:val="bottom"/>
          </w:tcPr>
          <w:p w14:paraId="0A37F1D6"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1F45476E"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5861D0" w:rsidRPr="00E05305" w14:paraId="5D5A6CF0"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39BCF154" w14:textId="544B0AAF" w:rsidR="005861D0" w:rsidRPr="00E05305" w:rsidRDefault="00095D22" w:rsidP="005861D0">
            <w:pPr>
              <w:spacing w:after="0" w:line="240" w:lineRule="auto"/>
              <w:ind w:left="0" w:firstLine="0"/>
              <w:rPr>
                <w:sz w:val="20"/>
                <w:szCs w:val="20"/>
              </w:rPr>
            </w:pPr>
            <w:r w:rsidRPr="00E05305">
              <w:rPr>
                <w:sz w:val="20"/>
                <w:szCs w:val="20"/>
              </w:rPr>
              <w:t>Professional_Type</w:t>
            </w:r>
          </w:p>
        </w:tc>
        <w:tc>
          <w:tcPr>
            <w:tcW w:w="1276" w:type="dxa"/>
            <w:vAlign w:val="bottom"/>
          </w:tcPr>
          <w:p w14:paraId="20830945" w14:textId="05A0786C" w:rsidR="005861D0" w:rsidRPr="00E05305" w:rsidRDefault="00095D22"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5E07692B" w14:textId="77777777" w:rsidR="005861D0" w:rsidRPr="00E05305" w:rsidRDefault="005861D0"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2DFD9438"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5CA7CE6E" w14:textId="16222457" w:rsidR="005861D0" w:rsidRPr="00E05305" w:rsidRDefault="00095D22" w:rsidP="005861D0">
            <w:pPr>
              <w:spacing w:after="0" w:line="240" w:lineRule="auto"/>
              <w:ind w:left="0" w:firstLine="0"/>
              <w:rPr>
                <w:sz w:val="20"/>
                <w:szCs w:val="20"/>
              </w:rPr>
            </w:pPr>
            <w:r w:rsidRPr="00E05305">
              <w:rPr>
                <w:sz w:val="20"/>
                <w:szCs w:val="20"/>
              </w:rPr>
              <w:t>Primary_Speciality</w:t>
            </w:r>
          </w:p>
        </w:tc>
        <w:tc>
          <w:tcPr>
            <w:tcW w:w="1276" w:type="dxa"/>
            <w:vAlign w:val="bottom"/>
          </w:tcPr>
          <w:p w14:paraId="2CA74594" w14:textId="78387191" w:rsidR="005861D0" w:rsidRPr="00E05305" w:rsidRDefault="00095D22"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2824FCA8" w14:textId="77777777" w:rsidR="005861D0" w:rsidRPr="00E05305" w:rsidRDefault="005861D0"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5861D0" w:rsidRPr="00E05305" w14:paraId="19749053"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7921E295" w14:textId="29F8B340" w:rsidR="00785C42" w:rsidRPr="00E05305" w:rsidRDefault="005861D0" w:rsidP="005861D0">
            <w:pPr>
              <w:spacing w:after="0" w:line="240" w:lineRule="auto"/>
              <w:ind w:left="0" w:firstLine="0"/>
              <w:rPr>
                <w:sz w:val="20"/>
                <w:szCs w:val="20"/>
              </w:rPr>
            </w:pPr>
            <w:r w:rsidRPr="00E05305">
              <w:rPr>
                <w:sz w:val="20"/>
                <w:szCs w:val="20"/>
              </w:rPr>
              <w:t>Secondary_Speciality</w:t>
            </w:r>
          </w:p>
        </w:tc>
        <w:tc>
          <w:tcPr>
            <w:tcW w:w="1276" w:type="dxa"/>
            <w:vAlign w:val="bottom"/>
          </w:tcPr>
          <w:p w14:paraId="23FE797F"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7487D147"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212655F8"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27D179A0" w14:textId="24112862" w:rsidR="00785C42" w:rsidRPr="00E05305" w:rsidRDefault="005861D0" w:rsidP="005861D0">
            <w:pPr>
              <w:spacing w:after="0" w:line="240" w:lineRule="auto"/>
              <w:ind w:left="0" w:firstLine="0"/>
              <w:rPr>
                <w:sz w:val="20"/>
                <w:szCs w:val="20"/>
              </w:rPr>
            </w:pPr>
            <w:r w:rsidRPr="00E05305">
              <w:rPr>
                <w:sz w:val="20"/>
                <w:szCs w:val="20"/>
              </w:rPr>
              <w:t>Gender</w:t>
            </w:r>
          </w:p>
        </w:tc>
        <w:tc>
          <w:tcPr>
            <w:tcW w:w="1276" w:type="dxa"/>
            <w:vAlign w:val="bottom"/>
          </w:tcPr>
          <w:p w14:paraId="2A33AED1"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1BC64A8A"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5861D0" w:rsidRPr="00E05305" w14:paraId="4F336276"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56BCC9A8" w14:textId="40AD9AC0" w:rsidR="00785C42" w:rsidRPr="00E05305" w:rsidRDefault="005861D0" w:rsidP="005861D0">
            <w:pPr>
              <w:spacing w:after="0" w:line="240" w:lineRule="auto"/>
              <w:ind w:left="0" w:firstLine="0"/>
              <w:rPr>
                <w:sz w:val="20"/>
                <w:szCs w:val="20"/>
              </w:rPr>
            </w:pPr>
            <w:r w:rsidRPr="00E05305">
              <w:rPr>
                <w:sz w:val="20"/>
                <w:szCs w:val="20"/>
              </w:rPr>
              <w:t>YOB</w:t>
            </w:r>
          </w:p>
        </w:tc>
        <w:tc>
          <w:tcPr>
            <w:tcW w:w="1276" w:type="dxa"/>
            <w:vAlign w:val="bottom"/>
          </w:tcPr>
          <w:p w14:paraId="23912593" w14:textId="01EFBAD3" w:rsidR="00785C42" w:rsidRPr="00E05305" w:rsidRDefault="00095D22"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DOUBLE PRECISION</w:t>
            </w:r>
          </w:p>
        </w:tc>
        <w:tc>
          <w:tcPr>
            <w:tcW w:w="4626" w:type="dxa"/>
          </w:tcPr>
          <w:p w14:paraId="125B2F54"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464AE177"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01552482" w14:textId="772363E6" w:rsidR="00785C42" w:rsidRPr="00E05305" w:rsidRDefault="005861D0" w:rsidP="005861D0">
            <w:pPr>
              <w:spacing w:after="0" w:line="240" w:lineRule="auto"/>
              <w:ind w:left="0" w:firstLine="0"/>
              <w:rPr>
                <w:sz w:val="20"/>
                <w:szCs w:val="20"/>
              </w:rPr>
            </w:pPr>
            <w:r w:rsidRPr="00E05305">
              <w:rPr>
                <w:sz w:val="20"/>
                <w:szCs w:val="20"/>
              </w:rPr>
              <w:t>Weight</w:t>
            </w:r>
          </w:p>
        </w:tc>
        <w:tc>
          <w:tcPr>
            <w:tcW w:w="1276" w:type="dxa"/>
            <w:vAlign w:val="bottom"/>
          </w:tcPr>
          <w:p w14:paraId="3A664853"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00F15B5E"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5861D0" w:rsidRPr="00E05305" w14:paraId="7AD01822"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41B8748A" w14:textId="5431BBA1" w:rsidR="00785C42" w:rsidRPr="00E05305" w:rsidRDefault="005861D0" w:rsidP="005861D0">
            <w:pPr>
              <w:spacing w:after="0" w:line="240" w:lineRule="auto"/>
              <w:ind w:left="0" w:firstLine="0"/>
              <w:rPr>
                <w:sz w:val="20"/>
                <w:szCs w:val="20"/>
              </w:rPr>
            </w:pPr>
            <w:r w:rsidRPr="00E05305">
              <w:rPr>
                <w:sz w:val="20"/>
                <w:szCs w:val="20"/>
              </w:rPr>
              <w:t>Email</w:t>
            </w:r>
          </w:p>
        </w:tc>
        <w:tc>
          <w:tcPr>
            <w:tcW w:w="1276" w:type="dxa"/>
            <w:vAlign w:val="bottom"/>
          </w:tcPr>
          <w:p w14:paraId="5C5B9D0F"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41A53ADD"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32032EB8"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1C3AC71E" w14:textId="158DB8DD" w:rsidR="00785C42" w:rsidRPr="00E05305" w:rsidRDefault="005861D0" w:rsidP="005861D0">
            <w:pPr>
              <w:spacing w:after="0" w:line="240" w:lineRule="auto"/>
              <w:ind w:left="0" w:firstLine="0"/>
              <w:rPr>
                <w:sz w:val="20"/>
                <w:szCs w:val="20"/>
              </w:rPr>
            </w:pPr>
            <w:r w:rsidRPr="00E05305">
              <w:rPr>
                <w:sz w:val="20"/>
                <w:szCs w:val="20"/>
              </w:rPr>
              <w:t>Email2</w:t>
            </w:r>
          </w:p>
        </w:tc>
        <w:tc>
          <w:tcPr>
            <w:tcW w:w="1276" w:type="dxa"/>
            <w:vAlign w:val="bottom"/>
          </w:tcPr>
          <w:p w14:paraId="15F579A1"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0547E404"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5861D0" w:rsidRPr="00E05305" w14:paraId="5F7CBEE5"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3F240456" w14:textId="4D891C8E" w:rsidR="00785C42" w:rsidRPr="00E05305" w:rsidRDefault="005861D0" w:rsidP="005861D0">
            <w:pPr>
              <w:spacing w:after="0" w:line="240" w:lineRule="auto"/>
              <w:ind w:left="0" w:firstLine="0"/>
              <w:rPr>
                <w:sz w:val="20"/>
                <w:szCs w:val="20"/>
              </w:rPr>
            </w:pPr>
            <w:r w:rsidRPr="00E05305">
              <w:rPr>
                <w:sz w:val="20"/>
                <w:szCs w:val="20"/>
              </w:rPr>
              <w:t>Email3</w:t>
            </w:r>
          </w:p>
        </w:tc>
        <w:tc>
          <w:tcPr>
            <w:tcW w:w="1276" w:type="dxa"/>
            <w:vAlign w:val="bottom"/>
          </w:tcPr>
          <w:p w14:paraId="63C7399F"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6CFA758E"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509AC51B"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4FB45033" w14:textId="688A824E" w:rsidR="00785C42" w:rsidRPr="00E05305" w:rsidRDefault="005861D0" w:rsidP="005861D0">
            <w:pPr>
              <w:spacing w:after="0" w:line="240" w:lineRule="auto"/>
              <w:ind w:left="0" w:firstLine="0"/>
              <w:rPr>
                <w:sz w:val="20"/>
                <w:szCs w:val="20"/>
              </w:rPr>
            </w:pPr>
            <w:r w:rsidRPr="00E05305">
              <w:rPr>
                <w:sz w:val="20"/>
                <w:szCs w:val="20"/>
              </w:rPr>
              <w:t>Email4</w:t>
            </w:r>
          </w:p>
        </w:tc>
        <w:tc>
          <w:tcPr>
            <w:tcW w:w="1276" w:type="dxa"/>
            <w:vAlign w:val="bottom"/>
          </w:tcPr>
          <w:p w14:paraId="53759BC7"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61E606AB"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5861D0" w:rsidRPr="00E05305" w14:paraId="4452AB26"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5C8887BB" w14:textId="56BC07F7" w:rsidR="00785C42" w:rsidRPr="00E05305" w:rsidRDefault="005861D0" w:rsidP="005861D0">
            <w:pPr>
              <w:spacing w:after="0" w:line="240" w:lineRule="auto"/>
              <w:ind w:left="0" w:firstLine="0"/>
              <w:rPr>
                <w:sz w:val="20"/>
                <w:szCs w:val="20"/>
              </w:rPr>
            </w:pPr>
            <w:r w:rsidRPr="00E05305">
              <w:rPr>
                <w:sz w:val="20"/>
                <w:szCs w:val="20"/>
              </w:rPr>
              <w:t>Email5</w:t>
            </w:r>
          </w:p>
        </w:tc>
        <w:tc>
          <w:tcPr>
            <w:tcW w:w="1276" w:type="dxa"/>
            <w:vAlign w:val="bottom"/>
          </w:tcPr>
          <w:p w14:paraId="7CCBF27D"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37229248"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5755FD02"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327CA639" w14:textId="0F2B55A0" w:rsidR="00785C42" w:rsidRPr="00E05305" w:rsidRDefault="005861D0" w:rsidP="005861D0">
            <w:pPr>
              <w:spacing w:after="0" w:line="240" w:lineRule="auto"/>
              <w:ind w:left="0" w:firstLine="0"/>
              <w:rPr>
                <w:sz w:val="20"/>
                <w:szCs w:val="20"/>
              </w:rPr>
            </w:pPr>
            <w:r w:rsidRPr="00E05305">
              <w:rPr>
                <w:sz w:val="20"/>
                <w:szCs w:val="20"/>
              </w:rPr>
              <w:t>Email6</w:t>
            </w:r>
          </w:p>
        </w:tc>
        <w:tc>
          <w:tcPr>
            <w:tcW w:w="1276" w:type="dxa"/>
            <w:vAlign w:val="bottom"/>
          </w:tcPr>
          <w:p w14:paraId="7301B53E"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2392F1E1"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5861D0" w:rsidRPr="00E05305" w14:paraId="76F7EC36"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18D81F61" w14:textId="6E7ABEC3" w:rsidR="00785C42" w:rsidRPr="00E05305" w:rsidRDefault="005861D0" w:rsidP="005861D0">
            <w:pPr>
              <w:spacing w:after="0" w:line="240" w:lineRule="auto"/>
              <w:ind w:left="0" w:firstLine="0"/>
              <w:rPr>
                <w:sz w:val="20"/>
                <w:szCs w:val="20"/>
              </w:rPr>
            </w:pPr>
            <w:r w:rsidRPr="00E05305">
              <w:rPr>
                <w:sz w:val="20"/>
                <w:szCs w:val="20"/>
              </w:rPr>
              <w:t>Email7</w:t>
            </w:r>
          </w:p>
        </w:tc>
        <w:tc>
          <w:tcPr>
            <w:tcW w:w="1276" w:type="dxa"/>
            <w:vAlign w:val="bottom"/>
          </w:tcPr>
          <w:p w14:paraId="36388410" w14:textId="775DF2AA" w:rsidR="00785C42" w:rsidRPr="00E05305" w:rsidRDefault="00256648"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312F19A7" w14:textId="77777777" w:rsidR="00785C42" w:rsidRPr="00E05305" w:rsidRDefault="00785C42"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4C6F8DDB"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202DDDF0" w14:textId="566668FD" w:rsidR="00785C42" w:rsidRPr="00E05305" w:rsidRDefault="005861D0" w:rsidP="005861D0">
            <w:pPr>
              <w:spacing w:after="0" w:line="240" w:lineRule="auto"/>
              <w:ind w:left="0" w:firstLine="0"/>
              <w:rPr>
                <w:sz w:val="20"/>
                <w:szCs w:val="20"/>
              </w:rPr>
            </w:pPr>
            <w:r w:rsidRPr="00E05305">
              <w:rPr>
                <w:sz w:val="20"/>
                <w:szCs w:val="20"/>
              </w:rPr>
              <w:t>Email8</w:t>
            </w:r>
          </w:p>
        </w:tc>
        <w:tc>
          <w:tcPr>
            <w:tcW w:w="1276" w:type="dxa"/>
            <w:vAlign w:val="bottom"/>
          </w:tcPr>
          <w:p w14:paraId="1AA7FFA8" w14:textId="518E7A87" w:rsidR="00785C42" w:rsidRPr="00E05305" w:rsidRDefault="00256648"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3A077DBD" w14:textId="77777777" w:rsidR="00785C42" w:rsidRPr="00E05305" w:rsidRDefault="00785C42"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5861D0" w:rsidRPr="00E05305" w14:paraId="0A80497E"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66DBBA71" w14:textId="6E2A9DD7" w:rsidR="005861D0" w:rsidRPr="00E05305" w:rsidRDefault="005861D0" w:rsidP="005861D0">
            <w:pPr>
              <w:spacing w:after="0" w:line="240" w:lineRule="auto"/>
              <w:ind w:left="0" w:firstLine="0"/>
              <w:rPr>
                <w:sz w:val="20"/>
                <w:szCs w:val="20"/>
              </w:rPr>
            </w:pPr>
            <w:r w:rsidRPr="00E05305">
              <w:rPr>
                <w:sz w:val="20"/>
                <w:szCs w:val="20"/>
              </w:rPr>
              <w:t>Email9</w:t>
            </w:r>
          </w:p>
        </w:tc>
        <w:tc>
          <w:tcPr>
            <w:tcW w:w="1276" w:type="dxa"/>
            <w:vAlign w:val="bottom"/>
          </w:tcPr>
          <w:p w14:paraId="168C6622" w14:textId="61FF774A" w:rsidR="005861D0" w:rsidRPr="00E05305" w:rsidRDefault="00256648"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2336DB1A" w14:textId="77777777" w:rsidR="005861D0" w:rsidRPr="00E05305" w:rsidRDefault="005861D0"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70009F8C"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76902077" w14:textId="7816D6C9" w:rsidR="005861D0" w:rsidRPr="00E05305" w:rsidRDefault="005861D0" w:rsidP="005861D0">
            <w:pPr>
              <w:spacing w:after="0" w:line="240" w:lineRule="auto"/>
              <w:ind w:left="0" w:firstLine="0"/>
              <w:rPr>
                <w:sz w:val="20"/>
                <w:szCs w:val="20"/>
              </w:rPr>
            </w:pPr>
            <w:r w:rsidRPr="00E05305">
              <w:rPr>
                <w:sz w:val="20"/>
                <w:szCs w:val="20"/>
              </w:rPr>
              <w:t>Email10</w:t>
            </w:r>
          </w:p>
        </w:tc>
        <w:tc>
          <w:tcPr>
            <w:tcW w:w="1276" w:type="dxa"/>
            <w:vAlign w:val="bottom"/>
          </w:tcPr>
          <w:p w14:paraId="123A7031" w14:textId="20904174" w:rsidR="005861D0" w:rsidRPr="00E05305" w:rsidRDefault="00256648"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66EEBE1F" w14:textId="77777777" w:rsidR="005861D0" w:rsidRPr="00E05305" w:rsidRDefault="005861D0"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5861D0" w:rsidRPr="00E05305" w14:paraId="789DD211"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62F5BA77" w14:textId="06F0FD4A" w:rsidR="005861D0" w:rsidRPr="00E05305" w:rsidRDefault="005861D0" w:rsidP="005861D0">
            <w:pPr>
              <w:spacing w:after="0" w:line="240" w:lineRule="auto"/>
              <w:ind w:left="0" w:firstLine="0"/>
              <w:rPr>
                <w:sz w:val="20"/>
                <w:szCs w:val="20"/>
              </w:rPr>
            </w:pPr>
            <w:r w:rsidRPr="00E05305">
              <w:rPr>
                <w:sz w:val="20"/>
                <w:szCs w:val="20"/>
              </w:rPr>
              <w:t>Address_Line1</w:t>
            </w:r>
          </w:p>
        </w:tc>
        <w:tc>
          <w:tcPr>
            <w:tcW w:w="1276" w:type="dxa"/>
            <w:vAlign w:val="bottom"/>
          </w:tcPr>
          <w:p w14:paraId="07FF43C5" w14:textId="592BC460" w:rsidR="005861D0" w:rsidRPr="00E05305" w:rsidRDefault="00256648"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66D79C8E" w14:textId="77777777" w:rsidR="005861D0" w:rsidRPr="00E05305" w:rsidRDefault="005861D0"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4DE40890"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5990D840" w14:textId="10C5D0B7" w:rsidR="005861D0" w:rsidRPr="00E05305" w:rsidRDefault="005861D0" w:rsidP="005861D0">
            <w:pPr>
              <w:spacing w:after="0" w:line="240" w:lineRule="auto"/>
              <w:ind w:left="0" w:firstLine="0"/>
              <w:rPr>
                <w:sz w:val="20"/>
                <w:szCs w:val="20"/>
              </w:rPr>
            </w:pPr>
            <w:r w:rsidRPr="00E05305">
              <w:rPr>
                <w:sz w:val="20"/>
                <w:szCs w:val="20"/>
              </w:rPr>
              <w:lastRenderedPageBreak/>
              <w:t>Address_Line2</w:t>
            </w:r>
          </w:p>
        </w:tc>
        <w:tc>
          <w:tcPr>
            <w:tcW w:w="1276" w:type="dxa"/>
            <w:vAlign w:val="bottom"/>
          </w:tcPr>
          <w:p w14:paraId="24C4F5AE" w14:textId="7F196A6B" w:rsidR="005861D0" w:rsidRPr="00E05305" w:rsidRDefault="00256648"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3311D34D" w14:textId="77777777" w:rsidR="005861D0" w:rsidRPr="00E05305" w:rsidRDefault="005861D0"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5861D0" w:rsidRPr="00E05305" w14:paraId="73019570"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4029631D" w14:textId="431A7F28" w:rsidR="005861D0" w:rsidRPr="00E05305" w:rsidRDefault="005861D0" w:rsidP="005861D0">
            <w:pPr>
              <w:spacing w:after="0" w:line="240" w:lineRule="auto"/>
              <w:ind w:left="0" w:firstLine="0"/>
              <w:rPr>
                <w:sz w:val="20"/>
                <w:szCs w:val="20"/>
              </w:rPr>
            </w:pPr>
            <w:r w:rsidRPr="00E05305">
              <w:rPr>
                <w:sz w:val="20"/>
                <w:szCs w:val="20"/>
              </w:rPr>
              <w:t>Address_Line3</w:t>
            </w:r>
          </w:p>
        </w:tc>
        <w:tc>
          <w:tcPr>
            <w:tcW w:w="1276" w:type="dxa"/>
            <w:vAlign w:val="bottom"/>
          </w:tcPr>
          <w:p w14:paraId="0ECC3178" w14:textId="0D147905" w:rsidR="005861D0" w:rsidRPr="00E05305" w:rsidRDefault="00256648"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4A928B94" w14:textId="77777777" w:rsidR="005861D0" w:rsidRPr="00E05305" w:rsidRDefault="005861D0"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6B02234D"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1ECEE060" w14:textId="7F464A04" w:rsidR="005861D0" w:rsidRPr="00E05305" w:rsidRDefault="005861D0" w:rsidP="005861D0">
            <w:pPr>
              <w:spacing w:after="0" w:line="240" w:lineRule="auto"/>
              <w:ind w:left="0" w:firstLine="0"/>
              <w:rPr>
                <w:sz w:val="20"/>
                <w:szCs w:val="20"/>
              </w:rPr>
            </w:pPr>
            <w:r w:rsidRPr="00E05305">
              <w:rPr>
                <w:sz w:val="20"/>
                <w:szCs w:val="20"/>
              </w:rPr>
              <w:t>City</w:t>
            </w:r>
          </w:p>
        </w:tc>
        <w:tc>
          <w:tcPr>
            <w:tcW w:w="1276" w:type="dxa"/>
            <w:vAlign w:val="bottom"/>
          </w:tcPr>
          <w:p w14:paraId="018291EE" w14:textId="657368E4" w:rsidR="005861D0" w:rsidRPr="00E05305" w:rsidRDefault="00256648"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0924FCC7" w14:textId="77777777" w:rsidR="005861D0" w:rsidRPr="00E05305" w:rsidRDefault="005861D0"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5861D0" w:rsidRPr="00E05305" w14:paraId="65B53BF1"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4C11317A" w14:textId="58F34D8B" w:rsidR="005861D0" w:rsidRPr="00E05305" w:rsidRDefault="005861D0" w:rsidP="005861D0">
            <w:pPr>
              <w:spacing w:after="0" w:line="240" w:lineRule="auto"/>
              <w:ind w:left="0" w:firstLine="0"/>
              <w:rPr>
                <w:sz w:val="20"/>
                <w:szCs w:val="20"/>
              </w:rPr>
            </w:pPr>
            <w:r w:rsidRPr="00E05305">
              <w:rPr>
                <w:sz w:val="20"/>
                <w:szCs w:val="20"/>
              </w:rPr>
              <w:t>Region</w:t>
            </w:r>
          </w:p>
        </w:tc>
        <w:tc>
          <w:tcPr>
            <w:tcW w:w="1276" w:type="dxa"/>
            <w:vAlign w:val="bottom"/>
          </w:tcPr>
          <w:p w14:paraId="4AA3F827" w14:textId="178BD5E3" w:rsidR="005861D0" w:rsidRPr="00E05305" w:rsidRDefault="00256648"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0F73BA0D" w14:textId="77777777" w:rsidR="005861D0" w:rsidRPr="00E05305" w:rsidRDefault="005861D0"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145520AB"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5352CB4D" w14:textId="0CF11340" w:rsidR="005861D0" w:rsidRPr="00E05305" w:rsidRDefault="005861D0" w:rsidP="005861D0">
            <w:pPr>
              <w:spacing w:after="0" w:line="240" w:lineRule="auto"/>
              <w:ind w:left="0" w:firstLine="0"/>
              <w:rPr>
                <w:sz w:val="20"/>
                <w:szCs w:val="20"/>
              </w:rPr>
            </w:pPr>
            <w:r w:rsidRPr="00E05305">
              <w:rPr>
                <w:sz w:val="20"/>
                <w:szCs w:val="20"/>
              </w:rPr>
              <w:t>Country</w:t>
            </w:r>
          </w:p>
        </w:tc>
        <w:tc>
          <w:tcPr>
            <w:tcW w:w="1276" w:type="dxa"/>
            <w:vAlign w:val="bottom"/>
          </w:tcPr>
          <w:p w14:paraId="2A4E370B" w14:textId="0F1C5EB1" w:rsidR="005861D0" w:rsidRPr="00E05305" w:rsidRDefault="00256648"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15A27452" w14:textId="77777777" w:rsidR="005861D0" w:rsidRPr="00E05305" w:rsidRDefault="005861D0"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805D20" w:rsidRPr="00E05305" w14:paraId="6FB01842"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20D30069" w14:textId="443028B4" w:rsidR="005861D0" w:rsidRPr="00E05305" w:rsidRDefault="005861D0" w:rsidP="005861D0">
            <w:pPr>
              <w:spacing w:after="0" w:line="240" w:lineRule="auto"/>
              <w:ind w:left="0" w:firstLine="0"/>
              <w:rPr>
                <w:sz w:val="20"/>
                <w:szCs w:val="20"/>
              </w:rPr>
            </w:pPr>
            <w:r w:rsidRPr="00E05305">
              <w:rPr>
                <w:sz w:val="20"/>
                <w:szCs w:val="20"/>
              </w:rPr>
              <w:t>V_ID</w:t>
            </w:r>
          </w:p>
        </w:tc>
        <w:tc>
          <w:tcPr>
            <w:tcW w:w="1276" w:type="dxa"/>
            <w:vAlign w:val="bottom"/>
          </w:tcPr>
          <w:p w14:paraId="59C39023" w14:textId="4E695BE1" w:rsidR="005861D0" w:rsidRPr="00E05305" w:rsidRDefault="00256648"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3E7D804E" w14:textId="77777777" w:rsidR="005861D0" w:rsidRPr="00E05305" w:rsidRDefault="005861D0"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71EFB5BC"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519F99B5" w14:textId="33C54A0D" w:rsidR="005861D0" w:rsidRPr="00E05305" w:rsidRDefault="005861D0" w:rsidP="005861D0">
            <w:pPr>
              <w:spacing w:after="0" w:line="240" w:lineRule="auto"/>
              <w:ind w:left="0" w:firstLine="0"/>
              <w:rPr>
                <w:sz w:val="20"/>
                <w:szCs w:val="20"/>
              </w:rPr>
            </w:pPr>
            <w:r w:rsidRPr="00E05305">
              <w:rPr>
                <w:sz w:val="20"/>
                <w:szCs w:val="20"/>
              </w:rPr>
              <w:t>NPI_ID</w:t>
            </w:r>
          </w:p>
        </w:tc>
        <w:tc>
          <w:tcPr>
            <w:tcW w:w="1276" w:type="dxa"/>
            <w:vAlign w:val="bottom"/>
          </w:tcPr>
          <w:p w14:paraId="72D886CC" w14:textId="3AF6ADB1" w:rsidR="005861D0" w:rsidRPr="00E05305" w:rsidRDefault="00256648"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77B83C56" w14:textId="77777777" w:rsidR="005861D0" w:rsidRPr="00E05305" w:rsidRDefault="005861D0"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805D20" w:rsidRPr="00E05305" w14:paraId="0A32CDDC"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141BEF4D" w14:textId="432B1F2E" w:rsidR="005861D0" w:rsidRPr="00E05305" w:rsidRDefault="005861D0" w:rsidP="005861D0">
            <w:pPr>
              <w:spacing w:after="0" w:line="240" w:lineRule="auto"/>
              <w:ind w:left="0" w:firstLine="0"/>
              <w:rPr>
                <w:sz w:val="20"/>
                <w:szCs w:val="20"/>
              </w:rPr>
            </w:pPr>
            <w:r w:rsidRPr="00E05305">
              <w:rPr>
                <w:sz w:val="20"/>
                <w:szCs w:val="20"/>
              </w:rPr>
              <w:t>IMS_ID</w:t>
            </w:r>
          </w:p>
        </w:tc>
        <w:tc>
          <w:tcPr>
            <w:tcW w:w="1276" w:type="dxa"/>
            <w:vAlign w:val="bottom"/>
          </w:tcPr>
          <w:p w14:paraId="0EB81625" w14:textId="247228CF" w:rsidR="005861D0" w:rsidRPr="00E05305" w:rsidRDefault="00256648"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4736539F" w14:textId="77777777" w:rsidR="005861D0" w:rsidRPr="00E05305" w:rsidRDefault="005861D0"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63121F37"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5A103541" w14:textId="683F50C8" w:rsidR="005861D0" w:rsidRPr="00E05305" w:rsidRDefault="005861D0" w:rsidP="005861D0">
            <w:pPr>
              <w:spacing w:after="0" w:line="240" w:lineRule="auto"/>
              <w:ind w:left="0" w:firstLine="0"/>
              <w:rPr>
                <w:sz w:val="20"/>
                <w:szCs w:val="20"/>
              </w:rPr>
            </w:pPr>
            <w:r w:rsidRPr="00E05305">
              <w:rPr>
                <w:sz w:val="20"/>
                <w:szCs w:val="20"/>
              </w:rPr>
              <w:t>ME_ID</w:t>
            </w:r>
          </w:p>
        </w:tc>
        <w:tc>
          <w:tcPr>
            <w:tcW w:w="1276" w:type="dxa"/>
            <w:vAlign w:val="bottom"/>
          </w:tcPr>
          <w:p w14:paraId="3AD7F1A1" w14:textId="4A9447F1" w:rsidR="005861D0" w:rsidRPr="00E05305" w:rsidRDefault="00256648"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095D805D" w14:textId="77777777" w:rsidR="005861D0" w:rsidRPr="00E05305" w:rsidRDefault="005861D0"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805D20" w:rsidRPr="00E05305" w14:paraId="3A459F79"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494459FF" w14:textId="566A1091" w:rsidR="005861D0" w:rsidRPr="00E05305" w:rsidRDefault="005861D0" w:rsidP="005861D0">
            <w:pPr>
              <w:spacing w:after="0" w:line="240" w:lineRule="auto"/>
              <w:ind w:left="0" w:firstLine="0"/>
              <w:rPr>
                <w:sz w:val="20"/>
                <w:szCs w:val="20"/>
              </w:rPr>
            </w:pPr>
            <w:r w:rsidRPr="00E05305">
              <w:rPr>
                <w:sz w:val="20"/>
                <w:szCs w:val="20"/>
              </w:rPr>
              <w:t>DEA_ID</w:t>
            </w:r>
          </w:p>
        </w:tc>
        <w:tc>
          <w:tcPr>
            <w:tcW w:w="1276" w:type="dxa"/>
            <w:vAlign w:val="bottom"/>
          </w:tcPr>
          <w:p w14:paraId="5E3D5D62" w14:textId="3598D1FA" w:rsidR="005861D0" w:rsidRPr="00E05305" w:rsidRDefault="00256648"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733458F5" w14:textId="77777777" w:rsidR="005861D0" w:rsidRPr="00E05305" w:rsidRDefault="005861D0"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493250AE"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1C03B129" w14:textId="5FB9D653" w:rsidR="005861D0" w:rsidRPr="00E05305" w:rsidRDefault="005861D0" w:rsidP="005861D0">
            <w:pPr>
              <w:spacing w:after="0" w:line="240" w:lineRule="auto"/>
              <w:ind w:left="0" w:firstLine="0"/>
              <w:rPr>
                <w:sz w:val="20"/>
                <w:szCs w:val="20"/>
              </w:rPr>
            </w:pPr>
            <w:r w:rsidRPr="00E05305">
              <w:rPr>
                <w:sz w:val="20"/>
                <w:szCs w:val="20"/>
              </w:rPr>
              <w:t>AMA_ID</w:t>
            </w:r>
          </w:p>
        </w:tc>
        <w:tc>
          <w:tcPr>
            <w:tcW w:w="1276" w:type="dxa"/>
            <w:vAlign w:val="bottom"/>
          </w:tcPr>
          <w:p w14:paraId="54B04151" w14:textId="42BC2D1A" w:rsidR="005861D0" w:rsidRPr="00E05305" w:rsidRDefault="00256648"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626" w:type="dxa"/>
          </w:tcPr>
          <w:p w14:paraId="08C6AEF3" w14:textId="77777777" w:rsidR="005861D0" w:rsidRPr="00E05305" w:rsidRDefault="005861D0"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805D20" w:rsidRPr="00E05305" w14:paraId="02FAD824"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2A4E0A17" w14:textId="60BC7563" w:rsidR="005861D0" w:rsidRPr="00E05305" w:rsidRDefault="005861D0" w:rsidP="005861D0">
            <w:pPr>
              <w:spacing w:after="0" w:line="240" w:lineRule="auto"/>
              <w:ind w:left="0" w:firstLine="0"/>
              <w:rPr>
                <w:sz w:val="20"/>
                <w:szCs w:val="20"/>
              </w:rPr>
            </w:pPr>
            <w:r w:rsidRPr="00E05305">
              <w:rPr>
                <w:sz w:val="20"/>
                <w:szCs w:val="20"/>
              </w:rPr>
              <w:t>Master_Flag</w:t>
            </w:r>
          </w:p>
        </w:tc>
        <w:tc>
          <w:tcPr>
            <w:tcW w:w="1276" w:type="dxa"/>
            <w:vAlign w:val="bottom"/>
          </w:tcPr>
          <w:p w14:paraId="0EE5D6E5" w14:textId="481B0AA6" w:rsidR="005861D0" w:rsidRPr="00E05305" w:rsidRDefault="00256648" w:rsidP="005861D0">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2271CE0F" w14:textId="77777777" w:rsidR="005861D0" w:rsidRPr="00E05305" w:rsidRDefault="005861D0" w:rsidP="005861D0">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0709D343"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6C428384" w14:textId="2BFD1AEE" w:rsidR="005861D0" w:rsidRPr="00E05305" w:rsidRDefault="005861D0" w:rsidP="005861D0">
            <w:pPr>
              <w:spacing w:after="0" w:line="240" w:lineRule="auto"/>
              <w:ind w:left="0" w:firstLine="0"/>
              <w:rPr>
                <w:sz w:val="20"/>
                <w:szCs w:val="20"/>
              </w:rPr>
            </w:pPr>
            <w:r w:rsidRPr="00E05305">
              <w:rPr>
                <w:sz w:val="20"/>
                <w:szCs w:val="20"/>
              </w:rPr>
              <w:t>Is_Valid_Record</w:t>
            </w:r>
          </w:p>
        </w:tc>
        <w:tc>
          <w:tcPr>
            <w:tcW w:w="1276" w:type="dxa"/>
            <w:vAlign w:val="bottom"/>
          </w:tcPr>
          <w:p w14:paraId="4EBC3FC3" w14:textId="0197B820" w:rsidR="005861D0" w:rsidRPr="00E05305" w:rsidRDefault="00256648"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SMALLINT</w:t>
            </w:r>
          </w:p>
        </w:tc>
        <w:tc>
          <w:tcPr>
            <w:tcW w:w="4626" w:type="dxa"/>
          </w:tcPr>
          <w:p w14:paraId="26E70078" w14:textId="77777777" w:rsidR="005861D0" w:rsidRPr="00E05305" w:rsidRDefault="005861D0" w:rsidP="005861D0">
            <w:pPr>
              <w:cnfStyle w:val="000000100000" w:firstRow="0" w:lastRow="0" w:firstColumn="0" w:lastColumn="0" w:oddVBand="0" w:evenVBand="0" w:oddHBand="1" w:evenHBand="0" w:firstRowFirstColumn="0" w:firstRowLastColumn="0" w:lastRowFirstColumn="0" w:lastRowLastColumn="0"/>
              <w:rPr>
                <w:sz w:val="20"/>
                <w:szCs w:val="20"/>
              </w:rPr>
            </w:pPr>
          </w:p>
        </w:tc>
      </w:tr>
      <w:tr w:rsidR="00805D20" w:rsidRPr="00E05305" w14:paraId="6162D19E"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1EFA78C0" w14:textId="1A954AC2" w:rsidR="00256648" w:rsidRPr="00E05305" w:rsidRDefault="00256648" w:rsidP="00256648">
            <w:pPr>
              <w:spacing w:after="0" w:line="240" w:lineRule="auto"/>
              <w:ind w:left="0" w:firstLine="0"/>
              <w:rPr>
                <w:sz w:val="20"/>
                <w:szCs w:val="20"/>
              </w:rPr>
            </w:pPr>
            <w:r w:rsidRPr="00E05305">
              <w:rPr>
                <w:sz w:val="20"/>
                <w:szCs w:val="20"/>
              </w:rPr>
              <w:t>Sent_To_MasteringSystem</w:t>
            </w:r>
          </w:p>
        </w:tc>
        <w:tc>
          <w:tcPr>
            <w:tcW w:w="1276" w:type="dxa"/>
            <w:vAlign w:val="bottom"/>
          </w:tcPr>
          <w:p w14:paraId="09F71533" w14:textId="769AAF5C" w:rsidR="00256648" w:rsidRPr="00E05305" w:rsidRDefault="00256648" w:rsidP="00256648">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66F508E3" w14:textId="77777777" w:rsidR="00256648" w:rsidRPr="00E05305" w:rsidRDefault="00256648" w:rsidP="00256648">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09609F19"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27107C7B" w14:textId="49E5887B" w:rsidR="00256648" w:rsidRPr="00E05305" w:rsidRDefault="00256648" w:rsidP="00256648">
            <w:pPr>
              <w:spacing w:after="0" w:line="240" w:lineRule="auto"/>
              <w:ind w:left="0" w:firstLine="0"/>
              <w:rPr>
                <w:sz w:val="20"/>
                <w:szCs w:val="20"/>
              </w:rPr>
            </w:pPr>
            <w:r w:rsidRPr="00E05305">
              <w:rPr>
                <w:sz w:val="20"/>
                <w:szCs w:val="20"/>
              </w:rPr>
              <w:t>Sent_To_MasteringSystem_Timestamp</w:t>
            </w:r>
          </w:p>
        </w:tc>
        <w:tc>
          <w:tcPr>
            <w:tcW w:w="1276" w:type="dxa"/>
            <w:vAlign w:val="bottom"/>
          </w:tcPr>
          <w:p w14:paraId="3E844B9B" w14:textId="276C79CB" w:rsidR="00256648" w:rsidRPr="00E05305" w:rsidRDefault="00256648" w:rsidP="00256648">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TIMESTAMP WITHOUT TIME ZONE</w:t>
            </w:r>
          </w:p>
        </w:tc>
        <w:tc>
          <w:tcPr>
            <w:tcW w:w="4626" w:type="dxa"/>
          </w:tcPr>
          <w:p w14:paraId="745559BD" w14:textId="77777777" w:rsidR="00256648" w:rsidRPr="00E05305" w:rsidRDefault="00256648" w:rsidP="00256648">
            <w:pPr>
              <w:cnfStyle w:val="000000100000" w:firstRow="0" w:lastRow="0" w:firstColumn="0" w:lastColumn="0" w:oddVBand="0" w:evenVBand="0" w:oddHBand="1" w:evenHBand="0" w:firstRowFirstColumn="0" w:firstRowLastColumn="0" w:lastRowFirstColumn="0" w:lastRowLastColumn="0"/>
              <w:rPr>
                <w:sz w:val="20"/>
                <w:szCs w:val="20"/>
              </w:rPr>
            </w:pPr>
          </w:p>
        </w:tc>
      </w:tr>
      <w:tr w:rsidR="00805D20" w:rsidRPr="00E05305" w14:paraId="4CFD775B"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5AC44A3D" w14:textId="658C80AE" w:rsidR="00256648" w:rsidRPr="00E05305" w:rsidRDefault="00256648" w:rsidP="00256648">
            <w:pPr>
              <w:spacing w:after="0" w:line="240" w:lineRule="auto"/>
              <w:ind w:left="0" w:firstLine="0"/>
              <w:rPr>
                <w:sz w:val="20"/>
                <w:szCs w:val="20"/>
              </w:rPr>
            </w:pPr>
            <w:r w:rsidRPr="00E05305">
              <w:rPr>
                <w:sz w:val="20"/>
                <w:szCs w:val="20"/>
              </w:rPr>
              <w:t>Recd_From_MasteringSystem</w:t>
            </w:r>
          </w:p>
        </w:tc>
        <w:tc>
          <w:tcPr>
            <w:tcW w:w="1276" w:type="dxa"/>
            <w:vAlign w:val="bottom"/>
          </w:tcPr>
          <w:p w14:paraId="3760DCEE" w14:textId="167A22E5" w:rsidR="00256648" w:rsidRPr="00E05305" w:rsidRDefault="00256648" w:rsidP="00256648">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1A0856FA" w14:textId="77777777" w:rsidR="00256648" w:rsidRPr="00E05305" w:rsidRDefault="00256648" w:rsidP="00256648">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41373A0E"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29D222EC" w14:textId="3BF6DFB2" w:rsidR="00256648" w:rsidRPr="00E05305" w:rsidRDefault="00256648" w:rsidP="00256648">
            <w:pPr>
              <w:spacing w:after="0" w:line="240" w:lineRule="auto"/>
              <w:ind w:left="0" w:firstLine="0"/>
              <w:rPr>
                <w:sz w:val="20"/>
                <w:szCs w:val="20"/>
              </w:rPr>
            </w:pPr>
            <w:r w:rsidRPr="00E05305">
              <w:rPr>
                <w:sz w:val="20"/>
                <w:szCs w:val="20"/>
              </w:rPr>
              <w:t>Recd_From_MasteringSystem_Timestamp</w:t>
            </w:r>
          </w:p>
        </w:tc>
        <w:tc>
          <w:tcPr>
            <w:tcW w:w="1276" w:type="dxa"/>
            <w:vAlign w:val="bottom"/>
          </w:tcPr>
          <w:p w14:paraId="7D92765F" w14:textId="4D4492E9" w:rsidR="00256648" w:rsidRPr="00E05305" w:rsidRDefault="00256648" w:rsidP="00256648">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TIMESTAMP WITHOUT TIME ZONE</w:t>
            </w:r>
          </w:p>
        </w:tc>
        <w:tc>
          <w:tcPr>
            <w:tcW w:w="4626" w:type="dxa"/>
          </w:tcPr>
          <w:p w14:paraId="76D41504" w14:textId="77777777" w:rsidR="00256648" w:rsidRPr="00E05305" w:rsidRDefault="00256648" w:rsidP="00256648">
            <w:pPr>
              <w:cnfStyle w:val="000000100000" w:firstRow="0" w:lastRow="0" w:firstColumn="0" w:lastColumn="0" w:oddVBand="0" w:evenVBand="0" w:oddHBand="1" w:evenHBand="0" w:firstRowFirstColumn="0" w:firstRowLastColumn="0" w:lastRowFirstColumn="0" w:lastRowLastColumn="0"/>
              <w:rPr>
                <w:sz w:val="20"/>
                <w:szCs w:val="20"/>
              </w:rPr>
            </w:pPr>
          </w:p>
        </w:tc>
      </w:tr>
      <w:tr w:rsidR="00805D20" w:rsidRPr="00E05305" w14:paraId="4E501ED8"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7EBB11CF" w14:textId="0E5AA43A" w:rsidR="00256648" w:rsidRPr="00E05305" w:rsidRDefault="00256648" w:rsidP="00256648">
            <w:pPr>
              <w:spacing w:after="0" w:line="240" w:lineRule="auto"/>
              <w:ind w:left="0" w:firstLine="0"/>
              <w:rPr>
                <w:sz w:val="20"/>
                <w:szCs w:val="20"/>
              </w:rPr>
            </w:pPr>
            <w:r w:rsidRPr="00E05305">
              <w:rPr>
                <w:sz w:val="20"/>
                <w:szCs w:val="20"/>
              </w:rPr>
              <w:t>INSERT_TIMESTAMP</w:t>
            </w:r>
          </w:p>
        </w:tc>
        <w:tc>
          <w:tcPr>
            <w:tcW w:w="1276" w:type="dxa"/>
            <w:vAlign w:val="bottom"/>
          </w:tcPr>
          <w:p w14:paraId="69A73386" w14:textId="57706C98" w:rsidR="00256648" w:rsidRPr="00E05305" w:rsidRDefault="00256648" w:rsidP="00256648">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TIMESTAMP WITHOUT TIME ZONE</w:t>
            </w:r>
          </w:p>
        </w:tc>
        <w:tc>
          <w:tcPr>
            <w:tcW w:w="4626" w:type="dxa"/>
          </w:tcPr>
          <w:p w14:paraId="4E70894D" w14:textId="77777777" w:rsidR="00256648" w:rsidRPr="00E05305" w:rsidRDefault="00256648" w:rsidP="00256648">
            <w:pPr>
              <w:cnfStyle w:val="000000000000" w:firstRow="0" w:lastRow="0" w:firstColumn="0" w:lastColumn="0" w:oddVBand="0" w:evenVBand="0" w:oddHBand="0" w:evenHBand="0" w:firstRowFirstColumn="0" w:firstRowLastColumn="0" w:lastRowFirstColumn="0" w:lastRowLastColumn="0"/>
              <w:rPr>
                <w:sz w:val="20"/>
                <w:szCs w:val="20"/>
              </w:rPr>
            </w:pPr>
          </w:p>
        </w:tc>
      </w:tr>
      <w:tr w:rsidR="00805D20" w:rsidRPr="00E05305" w14:paraId="60A16C6F" w14:textId="77777777" w:rsidTr="00805D2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72BC366F" w14:textId="2E156610" w:rsidR="00256648" w:rsidRPr="00E05305" w:rsidRDefault="00256648" w:rsidP="00256648">
            <w:pPr>
              <w:spacing w:after="0" w:line="240" w:lineRule="auto"/>
              <w:ind w:left="0" w:firstLine="0"/>
              <w:rPr>
                <w:sz w:val="20"/>
                <w:szCs w:val="20"/>
              </w:rPr>
            </w:pPr>
            <w:r w:rsidRPr="00E05305">
              <w:rPr>
                <w:sz w:val="20"/>
                <w:szCs w:val="20"/>
              </w:rPr>
              <w:t>UPDATE_TIMESTAMP</w:t>
            </w:r>
          </w:p>
        </w:tc>
        <w:tc>
          <w:tcPr>
            <w:tcW w:w="1276" w:type="dxa"/>
            <w:vAlign w:val="bottom"/>
          </w:tcPr>
          <w:p w14:paraId="398124BB" w14:textId="7F781965" w:rsidR="00256648" w:rsidRPr="00E05305" w:rsidRDefault="00256648" w:rsidP="00256648">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TIMESTAMP WITHOUT TIME ZONE</w:t>
            </w:r>
          </w:p>
        </w:tc>
        <w:tc>
          <w:tcPr>
            <w:tcW w:w="4626" w:type="dxa"/>
          </w:tcPr>
          <w:p w14:paraId="2A6ADCB2" w14:textId="77777777" w:rsidR="00256648" w:rsidRPr="00E05305" w:rsidRDefault="00256648" w:rsidP="00256648">
            <w:pPr>
              <w:cnfStyle w:val="000000100000" w:firstRow="0" w:lastRow="0" w:firstColumn="0" w:lastColumn="0" w:oddVBand="0" w:evenVBand="0" w:oddHBand="1" w:evenHBand="0" w:firstRowFirstColumn="0" w:firstRowLastColumn="0" w:lastRowFirstColumn="0" w:lastRowLastColumn="0"/>
              <w:rPr>
                <w:sz w:val="20"/>
                <w:szCs w:val="20"/>
              </w:rPr>
            </w:pPr>
          </w:p>
        </w:tc>
      </w:tr>
      <w:tr w:rsidR="00E33C46" w:rsidRPr="00E05305" w14:paraId="568EA856" w14:textId="77777777" w:rsidTr="00805D20">
        <w:trPr>
          <w:trHeight w:val="393"/>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134F9F2E" w14:textId="607BECBE" w:rsidR="00E33C46" w:rsidRPr="00E05305" w:rsidRDefault="00FB424C" w:rsidP="00256648">
            <w:pPr>
              <w:spacing w:after="0" w:line="240" w:lineRule="auto"/>
              <w:ind w:left="0" w:firstLine="0"/>
              <w:rPr>
                <w:sz w:val="20"/>
                <w:szCs w:val="20"/>
              </w:rPr>
            </w:pPr>
            <w:r w:rsidRPr="00E05305">
              <w:rPr>
                <w:sz w:val="20"/>
                <w:szCs w:val="20"/>
              </w:rPr>
              <w:t>POSTAL_CODE</w:t>
            </w:r>
          </w:p>
        </w:tc>
        <w:tc>
          <w:tcPr>
            <w:tcW w:w="1276" w:type="dxa"/>
            <w:vAlign w:val="bottom"/>
          </w:tcPr>
          <w:p w14:paraId="709A5963" w14:textId="57CCA7B3" w:rsidR="00E33C46" w:rsidRPr="00E05305" w:rsidRDefault="00FB424C" w:rsidP="00256648">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626" w:type="dxa"/>
          </w:tcPr>
          <w:p w14:paraId="6C641536" w14:textId="77777777" w:rsidR="00E33C46" w:rsidRPr="00E05305" w:rsidRDefault="00E33C46" w:rsidP="00256648">
            <w:pPr>
              <w:cnfStyle w:val="000000000000" w:firstRow="0" w:lastRow="0" w:firstColumn="0" w:lastColumn="0" w:oddVBand="0" w:evenVBand="0" w:oddHBand="0" w:evenHBand="0" w:firstRowFirstColumn="0" w:firstRowLastColumn="0" w:lastRowFirstColumn="0" w:lastRowLastColumn="0"/>
              <w:rPr>
                <w:sz w:val="20"/>
                <w:szCs w:val="20"/>
              </w:rPr>
            </w:pPr>
          </w:p>
        </w:tc>
      </w:tr>
    </w:tbl>
    <w:p w14:paraId="74A086EA" w14:textId="77777777" w:rsidR="003D5D74" w:rsidRDefault="00AD466A" w:rsidP="005861D0">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005861D0" w:rsidRPr="00E05305">
        <w:rPr>
          <w:rFonts w:asciiTheme="majorHAnsi" w:eastAsia="Arial" w:hAnsiTheme="majorHAnsi" w:cstheme="majorHAnsi"/>
          <w:b/>
          <w:sz w:val="20"/>
          <w:szCs w:val="20"/>
        </w:rPr>
        <w:br/>
      </w:r>
      <w:r w:rsidR="005861D0" w:rsidRPr="00E05305">
        <w:rPr>
          <w:rFonts w:asciiTheme="majorHAnsi" w:eastAsia="Arial" w:hAnsiTheme="majorHAnsi" w:cstheme="majorHAnsi"/>
          <w:b/>
          <w:sz w:val="20"/>
          <w:szCs w:val="20"/>
        </w:rPr>
        <w:br/>
      </w:r>
      <w:r w:rsidR="005861D0" w:rsidRPr="00E05305">
        <w:rPr>
          <w:rFonts w:asciiTheme="majorHAnsi" w:eastAsia="Arial" w:hAnsiTheme="majorHAnsi" w:cstheme="majorHAnsi"/>
          <w:b/>
          <w:sz w:val="20"/>
          <w:szCs w:val="20"/>
        </w:rPr>
        <w:br/>
      </w:r>
      <w:r w:rsidR="005861D0" w:rsidRPr="00E05305">
        <w:rPr>
          <w:rFonts w:asciiTheme="majorHAnsi" w:eastAsia="Arial" w:hAnsiTheme="majorHAnsi" w:cstheme="majorHAnsi"/>
          <w:b/>
          <w:sz w:val="20"/>
          <w:szCs w:val="20"/>
        </w:rPr>
        <w:br/>
      </w:r>
      <w:r w:rsidR="005861D0" w:rsidRPr="00E05305">
        <w:rPr>
          <w:rFonts w:asciiTheme="majorHAnsi" w:eastAsia="Arial" w:hAnsiTheme="majorHAnsi" w:cstheme="majorHAnsi"/>
          <w:b/>
          <w:sz w:val="20"/>
          <w:szCs w:val="20"/>
        </w:rPr>
        <w:br/>
      </w:r>
      <w:r w:rsidR="005861D0" w:rsidRPr="00E05305">
        <w:rPr>
          <w:rFonts w:asciiTheme="majorHAnsi" w:eastAsia="Arial" w:hAnsiTheme="majorHAnsi" w:cstheme="majorHAnsi"/>
          <w:b/>
          <w:sz w:val="20"/>
          <w:szCs w:val="20"/>
        </w:rPr>
        <w:br/>
      </w:r>
    </w:p>
    <w:p w14:paraId="2D5BA88A" w14:textId="77777777" w:rsidR="003D5D74" w:rsidRDefault="003D5D74" w:rsidP="005861D0">
      <w:pPr>
        <w:pStyle w:val="Heading6"/>
        <w:ind w:left="0" w:firstLine="0"/>
        <w:rPr>
          <w:rFonts w:asciiTheme="majorHAnsi" w:eastAsia="Arial" w:hAnsiTheme="majorHAnsi" w:cstheme="majorHAnsi"/>
          <w:b/>
          <w:sz w:val="20"/>
          <w:szCs w:val="20"/>
        </w:rPr>
      </w:pPr>
    </w:p>
    <w:p w14:paraId="0BFC1D9C" w14:textId="77777777" w:rsidR="003D5D74" w:rsidRDefault="003D5D74" w:rsidP="005861D0">
      <w:pPr>
        <w:pStyle w:val="Heading6"/>
        <w:ind w:left="0" w:firstLine="0"/>
        <w:rPr>
          <w:rFonts w:asciiTheme="majorHAnsi" w:eastAsia="Arial" w:hAnsiTheme="majorHAnsi" w:cstheme="majorHAnsi"/>
          <w:b/>
          <w:sz w:val="20"/>
          <w:szCs w:val="20"/>
        </w:rPr>
      </w:pPr>
    </w:p>
    <w:p w14:paraId="483CE19E" w14:textId="77777777" w:rsidR="00D04327" w:rsidRDefault="00D04327" w:rsidP="005861D0">
      <w:pPr>
        <w:pStyle w:val="Heading6"/>
        <w:ind w:left="0" w:firstLine="0"/>
        <w:rPr>
          <w:rFonts w:asciiTheme="majorHAnsi" w:eastAsia="Arial" w:hAnsiTheme="majorHAnsi" w:cstheme="majorHAnsi"/>
          <w:b/>
          <w:sz w:val="20"/>
          <w:szCs w:val="20"/>
        </w:rPr>
      </w:pPr>
    </w:p>
    <w:p w14:paraId="768A155F" w14:textId="77777777" w:rsidR="00A4575A" w:rsidRDefault="00A4575A" w:rsidP="005861D0">
      <w:pPr>
        <w:pStyle w:val="Heading6"/>
        <w:ind w:left="0" w:firstLine="0"/>
        <w:rPr>
          <w:rFonts w:asciiTheme="majorHAnsi" w:eastAsia="Arial" w:hAnsiTheme="majorHAnsi" w:cstheme="majorHAnsi"/>
          <w:b/>
          <w:sz w:val="20"/>
          <w:szCs w:val="20"/>
        </w:rPr>
      </w:pPr>
    </w:p>
    <w:p w14:paraId="2EB81D9B" w14:textId="77777777" w:rsidR="00A4575A" w:rsidRDefault="00A4575A" w:rsidP="005861D0">
      <w:pPr>
        <w:pStyle w:val="Heading6"/>
        <w:ind w:left="0" w:firstLine="0"/>
        <w:rPr>
          <w:rFonts w:asciiTheme="majorHAnsi" w:eastAsia="Arial" w:hAnsiTheme="majorHAnsi" w:cstheme="majorHAnsi"/>
          <w:b/>
          <w:sz w:val="20"/>
          <w:szCs w:val="20"/>
        </w:rPr>
      </w:pPr>
    </w:p>
    <w:p w14:paraId="0D0FDB2B" w14:textId="77777777" w:rsidR="00A4575A" w:rsidRDefault="00A4575A" w:rsidP="005861D0">
      <w:pPr>
        <w:pStyle w:val="Heading6"/>
        <w:ind w:left="0" w:firstLine="0"/>
        <w:rPr>
          <w:rFonts w:asciiTheme="majorHAnsi" w:eastAsia="Arial" w:hAnsiTheme="majorHAnsi" w:cstheme="majorHAnsi"/>
          <w:b/>
          <w:sz w:val="20"/>
          <w:szCs w:val="20"/>
        </w:rPr>
      </w:pPr>
    </w:p>
    <w:p w14:paraId="224EE425" w14:textId="77777777" w:rsidR="00A4575A" w:rsidRDefault="00A4575A" w:rsidP="005861D0">
      <w:pPr>
        <w:pStyle w:val="Heading6"/>
        <w:ind w:left="0" w:firstLine="0"/>
        <w:rPr>
          <w:rFonts w:asciiTheme="majorHAnsi" w:eastAsia="Arial" w:hAnsiTheme="majorHAnsi" w:cstheme="majorHAnsi"/>
          <w:b/>
          <w:sz w:val="20"/>
          <w:szCs w:val="20"/>
        </w:rPr>
      </w:pPr>
    </w:p>
    <w:p w14:paraId="74B8FFF5" w14:textId="77777777" w:rsidR="00A4575A" w:rsidRDefault="00A4575A" w:rsidP="005861D0">
      <w:pPr>
        <w:pStyle w:val="Heading6"/>
        <w:ind w:left="0" w:firstLine="0"/>
        <w:rPr>
          <w:rFonts w:asciiTheme="majorHAnsi" w:eastAsia="Arial" w:hAnsiTheme="majorHAnsi" w:cstheme="majorHAnsi"/>
          <w:b/>
          <w:sz w:val="20"/>
          <w:szCs w:val="20"/>
        </w:rPr>
      </w:pPr>
    </w:p>
    <w:p w14:paraId="5544F248" w14:textId="77777777" w:rsidR="00A4575A" w:rsidRDefault="00A4575A" w:rsidP="005861D0">
      <w:pPr>
        <w:pStyle w:val="Heading6"/>
        <w:ind w:left="0" w:firstLine="0"/>
        <w:rPr>
          <w:rFonts w:asciiTheme="majorHAnsi" w:eastAsia="Arial" w:hAnsiTheme="majorHAnsi" w:cstheme="majorHAnsi"/>
          <w:b/>
          <w:sz w:val="20"/>
          <w:szCs w:val="20"/>
        </w:rPr>
      </w:pPr>
    </w:p>
    <w:p w14:paraId="5EEF287A" w14:textId="77777777" w:rsidR="00A4575A" w:rsidRDefault="00A4575A" w:rsidP="005861D0">
      <w:pPr>
        <w:pStyle w:val="Heading6"/>
        <w:ind w:left="0" w:firstLine="0"/>
        <w:rPr>
          <w:rFonts w:asciiTheme="majorHAnsi" w:eastAsia="Arial" w:hAnsiTheme="majorHAnsi" w:cstheme="majorHAnsi"/>
          <w:b/>
          <w:sz w:val="20"/>
          <w:szCs w:val="20"/>
        </w:rPr>
      </w:pPr>
    </w:p>
    <w:p w14:paraId="08D36084" w14:textId="77777777" w:rsidR="00A4575A" w:rsidRDefault="00A4575A" w:rsidP="005861D0">
      <w:pPr>
        <w:pStyle w:val="Heading6"/>
        <w:ind w:left="0" w:firstLine="0"/>
        <w:rPr>
          <w:rFonts w:asciiTheme="majorHAnsi" w:eastAsia="Arial" w:hAnsiTheme="majorHAnsi" w:cstheme="majorHAnsi"/>
          <w:b/>
          <w:sz w:val="20"/>
          <w:szCs w:val="20"/>
        </w:rPr>
      </w:pPr>
    </w:p>
    <w:p w14:paraId="640DDC1D" w14:textId="77777777" w:rsidR="00A4575A" w:rsidRDefault="00A4575A" w:rsidP="005861D0">
      <w:pPr>
        <w:pStyle w:val="Heading6"/>
        <w:ind w:left="0" w:firstLine="0"/>
        <w:rPr>
          <w:rFonts w:asciiTheme="majorHAnsi" w:eastAsia="Arial" w:hAnsiTheme="majorHAnsi" w:cstheme="majorHAnsi"/>
          <w:b/>
          <w:sz w:val="20"/>
          <w:szCs w:val="20"/>
        </w:rPr>
      </w:pPr>
    </w:p>
    <w:p w14:paraId="6F4A358F" w14:textId="77777777" w:rsidR="00A4575A" w:rsidRDefault="00A4575A" w:rsidP="005861D0">
      <w:pPr>
        <w:pStyle w:val="Heading6"/>
        <w:ind w:left="0" w:firstLine="0"/>
        <w:rPr>
          <w:rFonts w:asciiTheme="majorHAnsi" w:eastAsia="Arial" w:hAnsiTheme="majorHAnsi" w:cstheme="majorHAnsi"/>
          <w:b/>
          <w:sz w:val="20"/>
          <w:szCs w:val="20"/>
        </w:rPr>
      </w:pPr>
    </w:p>
    <w:p w14:paraId="0D12E94A" w14:textId="02C233CF" w:rsidR="005861D0" w:rsidRPr="00E05305" w:rsidRDefault="005861D0" w:rsidP="005861D0">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b/>
          <w:sz w:val="20"/>
          <w:szCs w:val="20"/>
        </w:rPr>
        <w:br/>
      </w:r>
      <w:r w:rsidRPr="00E05305">
        <w:rPr>
          <w:rFonts w:eastAsia="Arial"/>
          <w:sz w:val="20"/>
          <w:szCs w:val="20"/>
        </w:rPr>
        <w:t>cONTACT_rEF</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197"/>
        <w:gridCol w:w="1212"/>
        <w:gridCol w:w="5040"/>
      </w:tblGrid>
      <w:tr w:rsidR="005861D0" w:rsidRPr="00E05305" w14:paraId="66AD5FDC" w14:textId="77777777" w:rsidTr="007869F7">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97" w:type="dxa"/>
          </w:tcPr>
          <w:p w14:paraId="298C664B" w14:textId="77777777" w:rsidR="005861D0" w:rsidRPr="00E05305" w:rsidRDefault="005861D0" w:rsidP="005861D0">
            <w:pPr>
              <w:rPr>
                <w:sz w:val="20"/>
                <w:szCs w:val="20"/>
              </w:rPr>
            </w:pPr>
            <w:r w:rsidRPr="00E05305">
              <w:rPr>
                <w:sz w:val="20"/>
                <w:szCs w:val="20"/>
              </w:rPr>
              <w:t>Field Name</w:t>
            </w:r>
          </w:p>
        </w:tc>
        <w:tc>
          <w:tcPr>
            <w:tcW w:w="1212" w:type="dxa"/>
          </w:tcPr>
          <w:p w14:paraId="0A3D1DBF" w14:textId="77777777" w:rsidR="005861D0" w:rsidRPr="00E05305" w:rsidRDefault="005861D0"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Data Type</w:t>
            </w:r>
          </w:p>
        </w:tc>
        <w:tc>
          <w:tcPr>
            <w:tcW w:w="5040" w:type="dxa"/>
          </w:tcPr>
          <w:p w14:paraId="65AADB56" w14:textId="77777777" w:rsidR="005861D0" w:rsidRPr="00E05305" w:rsidRDefault="005861D0" w:rsidP="005861D0">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Description</w:t>
            </w:r>
          </w:p>
        </w:tc>
      </w:tr>
      <w:tr w:rsidR="005861D0" w:rsidRPr="00E05305" w14:paraId="0869F843"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24437129" w14:textId="63702851" w:rsidR="005861D0" w:rsidRPr="00E05305" w:rsidRDefault="005861D0" w:rsidP="005861D0">
            <w:pPr>
              <w:spacing w:after="0" w:line="240" w:lineRule="auto"/>
              <w:ind w:left="0" w:firstLine="0"/>
              <w:rPr>
                <w:rFonts w:eastAsia="Times New Roman"/>
                <w:sz w:val="20"/>
                <w:szCs w:val="20"/>
              </w:rPr>
            </w:pPr>
            <w:r w:rsidRPr="00E05305">
              <w:rPr>
                <w:sz w:val="20"/>
                <w:szCs w:val="20"/>
              </w:rPr>
              <w:t>CLMS_Contact_Id</w:t>
            </w:r>
          </w:p>
        </w:tc>
        <w:tc>
          <w:tcPr>
            <w:tcW w:w="1212" w:type="dxa"/>
            <w:vAlign w:val="bottom"/>
          </w:tcPr>
          <w:p w14:paraId="4A58FD7F" w14:textId="77777777" w:rsidR="005861D0" w:rsidRPr="00E05305" w:rsidRDefault="005861D0" w:rsidP="005861D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BIGINT</w:t>
            </w:r>
          </w:p>
        </w:tc>
        <w:tc>
          <w:tcPr>
            <w:tcW w:w="5040" w:type="dxa"/>
          </w:tcPr>
          <w:p w14:paraId="5301D58A" w14:textId="37120DE4" w:rsidR="005861D0" w:rsidRPr="00E05305" w:rsidRDefault="007869F7" w:rsidP="005861D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Uniquely identifies the HCP’s contact into CLMS</w:t>
            </w:r>
          </w:p>
        </w:tc>
      </w:tr>
      <w:tr w:rsidR="007869F7" w:rsidRPr="00E05305" w14:paraId="57535042" w14:textId="77777777" w:rsidTr="007869F7">
        <w:trPr>
          <w:trHeight w:val="408"/>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6465CFBF" w14:textId="4C1C0890" w:rsidR="007869F7" w:rsidRPr="00E05305" w:rsidRDefault="007869F7" w:rsidP="007869F7">
            <w:pPr>
              <w:spacing w:after="0" w:line="240" w:lineRule="auto"/>
              <w:ind w:left="0" w:firstLine="0"/>
              <w:rPr>
                <w:rFonts w:eastAsia="Times New Roman"/>
                <w:sz w:val="20"/>
                <w:szCs w:val="20"/>
              </w:rPr>
            </w:pPr>
            <w:r w:rsidRPr="00E05305">
              <w:rPr>
                <w:sz w:val="20"/>
                <w:szCs w:val="20"/>
              </w:rPr>
              <w:t>Contact_Id</w:t>
            </w:r>
          </w:p>
        </w:tc>
        <w:tc>
          <w:tcPr>
            <w:tcW w:w="1212" w:type="dxa"/>
            <w:vAlign w:val="bottom"/>
          </w:tcPr>
          <w:p w14:paraId="30DFAF13" w14:textId="3E987C73" w:rsidR="007869F7" w:rsidRPr="00E05305" w:rsidRDefault="007869F7" w:rsidP="007869F7">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104C39D5" w14:textId="1F971A3E" w:rsidR="007869F7" w:rsidRPr="00E05305" w:rsidRDefault="007869F7" w:rsidP="007869F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Uniquely identifies the HCP’s contact</w:t>
            </w:r>
          </w:p>
        </w:tc>
      </w:tr>
      <w:tr w:rsidR="007869F7" w:rsidRPr="00E05305" w14:paraId="24D07FC8" w14:textId="77777777" w:rsidTr="007869F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323AD070" w14:textId="35863030" w:rsidR="007869F7" w:rsidRPr="00E05305" w:rsidRDefault="007869F7" w:rsidP="007869F7">
            <w:pPr>
              <w:spacing w:after="0" w:line="240" w:lineRule="auto"/>
              <w:ind w:left="0" w:firstLine="0"/>
              <w:rPr>
                <w:rFonts w:eastAsia="Times New Roman"/>
                <w:sz w:val="20"/>
                <w:szCs w:val="20"/>
              </w:rPr>
            </w:pPr>
            <w:r w:rsidRPr="00E05305">
              <w:rPr>
                <w:sz w:val="20"/>
                <w:szCs w:val="20"/>
              </w:rPr>
              <w:t>Contact_Src</w:t>
            </w:r>
          </w:p>
        </w:tc>
        <w:tc>
          <w:tcPr>
            <w:tcW w:w="1212" w:type="dxa"/>
            <w:vAlign w:val="bottom"/>
          </w:tcPr>
          <w:p w14:paraId="155B3813" w14:textId="77777777" w:rsidR="007869F7" w:rsidRPr="00E05305" w:rsidRDefault="007869F7" w:rsidP="007869F7">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6782ED25" w14:textId="7213FCB3" w:rsidR="007869F7" w:rsidRPr="00E05305" w:rsidRDefault="007869F7" w:rsidP="007869F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Contact source</w:t>
            </w:r>
          </w:p>
        </w:tc>
      </w:tr>
      <w:tr w:rsidR="007869F7" w:rsidRPr="00E05305" w14:paraId="42EE12BB" w14:textId="77777777" w:rsidTr="007869F7">
        <w:trPr>
          <w:trHeight w:val="408"/>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6DC2DF3D" w14:textId="0F17BF20" w:rsidR="007869F7" w:rsidRPr="00E05305" w:rsidRDefault="007869F7" w:rsidP="007869F7">
            <w:pPr>
              <w:spacing w:after="0" w:line="240" w:lineRule="auto"/>
              <w:ind w:left="0" w:firstLine="0"/>
              <w:rPr>
                <w:rFonts w:eastAsia="Times New Roman"/>
                <w:sz w:val="20"/>
                <w:szCs w:val="20"/>
              </w:rPr>
            </w:pPr>
            <w:r w:rsidRPr="00E05305">
              <w:rPr>
                <w:sz w:val="20"/>
                <w:szCs w:val="20"/>
              </w:rPr>
              <w:lastRenderedPageBreak/>
              <w:t>First_Name</w:t>
            </w:r>
          </w:p>
        </w:tc>
        <w:tc>
          <w:tcPr>
            <w:tcW w:w="1212" w:type="dxa"/>
            <w:vAlign w:val="bottom"/>
          </w:tcPr>
          <w:p w14:paraId="67FB2137" w14:textId="2692BD4F" w:rsidR="007869F7" w:rsidRPr="00E05305" w:rsidRDefault="007869F7" w:rsidP="007869F7">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28363723" w14:textId="3D0B519D" w:rsidR="007869F7" w:rsidRPr="00E05305" w:rsidRDefault="0049585A" w:rsidP="007869F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First name of the </w:t>
            </w:r>
            <w:r w:rsidR="007E414C">
              <w:rPr>
                <w:sz w:val="20"/>
                <w:szCs w:val="20"/>
              </w:rPr>
              <w:t>contact</w:t>
            </w:r>
          </w:p>
        </w:tc>
      </w:tr>
      <w:tr w:rsidR="007869F7" w:rsidRPr="00E05305" w14:paraId="4E672691"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425161AE" w14:textId="79ABA1E7" w:rsidR="007869F7" w:rsidRPr="00E05305" w:rsidRDefault="007869F7" w:rsidP="007869F7">
            <w:pPr>
              <w:rPr>
                <w:sz w:val="20"/>
                <w:szCs w:val="20"/>
              </w:rPr>
            </w:pPr>
            <w:r w:rsidRPr="00E05305">
              <w:rPr>
                <w:sz w:val="20"/>
                <w:szCs w:val="20"/>
              </w:rPr>
              <w:t>Middle_Name</w:t>
            </w:r>
          </w:p>
        </w:tc>
        <w:tc>
          <w:tcPr>
            <w:tcW w:w="1212" w:type="dxa"/>
            <w:vAlign w:val="bottom"/>
          </w:tcPr>
          <w:p w14:paraId="471D3092" w14:textId="3CA8AF72" w:rsidR="007869F7" w:rsidRPr="00E05305" w:rsidRDefault="007869F7" w:rsidP="007869F7">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45DD1B25" w14:textId="2AFFEFDE" w:rsidR="007869F7" w:rsidRPr="00E05305" w:rsidRDefault="007E414C" w:rsidP="007869F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Middle name of the contact</w:t>
            </w:r>
          </w:p>
        </w:tc>
      </w:tr>
      <w:tr w:rsidR="007E414C" w:rsidRPr="00E05305" w14:paraId="2EEA8D57"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188670D6" w14:textId="77777777" w:rsidR="007E414C" w:rsidRPr="00E05305" w:rsidRDefault="007E414C" w:rsidP="007E414C">
            <w:pPr>
              <w:spacing w:after="0" w:line="240" w:lineRule="auto"/>
              <w:ind w:left="0" w:firstLine="0"/>
              <w:rPr>
                <w:rFonts w:eastAsia="Times New Roman"/>
                <w:sz w:val="20"/>
                <w:szCs w:val="20"/>
              </w:rPr>
            </w:pPr>
            <w:r w:rsidRPr="00E05305">
              <w:rPr>
                <w:sz w:val="20"/>
                <w:szCs w:val="20"/>
              </w:rPr>
              <w:t>Last_Name</w:t>
            </w:r>
          </w:p>
        </w:tc>
        <w:tc>
          <w:tcPr>
            <w:tcW w:w="1212" w:type="dxa"/>
            <w:vAlign w:val="bottom"/>
          </w:tcPr>
          <w:p w14:paraId="78A3743E" w14:textId="77777777" w:rsidR="007E414C" w:rsidRPr="00E05305" w:rsidRDefault="007E414C" w:rsidP="007E414C">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31AF58B3" w14:textId="7F20CE4E" w:rsidR="007E414C" w:rsidRPr="00E05305" w:rsidRDefault="007E414C" w:rsidP="007E41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Last name of the contact</w:t>
            </w:r>
          </w:p>
        </w:tc>
      </w:tr>
      <w:tr w:rsidR="007E414C" w:rsidRPr="00E05305" w14:paraId="0FB4F006"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773D12ED" w14:textId="77777777" w:rsidR="007E414C" w:rsidRPr="00E05305" w:rsidRDefault="007E414C" w:rsidP="007E414C">
            <w:pPr>
              <w:spacing w:after="0" w:line="240" w:lineRule="auto"/>
              <w:ind w:left="0" w:firstLine="0"/>
              <w:rPr>
                <w:rFonts w:eastAsia="Times New Roman"/>
                <w:sz w:val="20"/>
                <w:szCs w:val="20"/>
              </w:rPr>
            </w:pPr>
            <w:r w:rsidRPr="00E05305">
              <w:rPr>
                <w:sz w:val="20"/>
                <w:szCs w:val="20"/>
              </w:rPr>
              <w:t>Salutation</w:t>
            </w:r>
          </w:p>
        </w:tc>
        <w:tc>
          <w:tcPr>
            <w:tcW w:w="1212" w:type="dxa"/>
            <w:vAlign w:val="bottom"/>
          </w:tcPr>
          <w:p w14:paraId="7D0C0382" w14:textId="77777777" w:rsidR="007E414C" w:rsidRPr="00E05305" w:rsidRDefault="007E414C" w:rsidP="007E414C">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50EF8457" w14:textId="4CE75FB1" w:rsidR="007E414C" w:rsidRPr="00E05305" w:rsidRDefault="007E414C" w:rsidP="007E414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Salutation </w:t>
            </w:r>
            <w:r w:rsidR="009B6187">
              <w:rPr>
                <w:sz w:val="20"/>
                <w:szCs w:val="20"/>
              </w:rPr>
              <w:t>to the name</w:t>
            </w:r>
          </w:p>
        </w:tc>
      </w:tr>
      <w:tr w:rsidR="007E414C" w:rsidRPr="00E05305" w14:paraId="0AFB01CD"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2B68D7AB" w14:textId="77777777" w:rsidR="007E414C" w:rsidRPr="00E05305" w:rsidRDefault="007E414C" w:rsidP="007E414C">
            <w:pPr>
              <w:spacing w:after="0" w:line="240" w:lineRule="auto"/>
              <w:ind w:left="0" w:firstLine="0"/>
              <w:rPr>
                <w:sz w:val="20"/>
                <w:szCs w:val="20"/>
              </w:rPr>
            </w:pPr>
            <w:r w:rsidRPr="00E05305">
              <w:rPr>
                <w:sz w:val="20"/>
                <w:szCs w:val="20"/>
              </w:rPr>
              <w:t>Suffix</w:t>
            </w:r>
          </w:p>
        </w:tc>
        <w:tc>
          <w:tcPr>
            <w:tcW w:w="1212" w:type="dxa"/>
            <w:vAlign w:val="bottom"/>
          </w:tcPr>
          <w:p w14:paraId="70268B84" w14:textId="77777777" w:rsidR="007E414C" w:rsidRPr="00E05305" w:rsidRDefault="007E414C" w:rsidP="007E414C">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11C34356" w14:textId="6F5B4C9E" w:rsidR="007E414C" w:rsidRPr="00E05305" w:rsidRDefault="009B6187" w:rsidP="007E41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Suffix to the name (if any)</w:t>
            </w:r>
          </w:p>
        </w:tc>
      </w:tr>
      <w:tr w:rsidR="009B6187" w:rsidRPr="00E05305" w14:paraId="5036E0CF"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5A80DADB" w14:textId="34E8B35D" w:rsidR="009B6187" w:rsidRPr="00E05305" w:rsidRDefault="009B6187" w:rsidP="009B6187">
            <w:pPr>
              <w:spacing w:after="0" w:line="240" w:lineRule="auto"/>
              <w:ind w:left="0" w:firstLine="0"/>
              <w:rPr>
                <w:sz w:val="20"/>
                <w:szCs w:val="20"/>
              </w:rPr>
            </w:pPr>
            <w:r w:rsidRPr="00E05305">
              <w:rPr>
                <w:sz w:val="20"/>
                <w:szCs w:val="20"/>
              </w:rPr>
              <w:t>Professional_Suffix</w:t>
            </w:r>
          </w:p>
        </w:tc>
        <w:tc>
          <w:tcPr>
            <w:tcW w:w="1212" w:type="dxa"/>
            <w:vAlign w:val="bottom"/>
          </w:tcPr>
          <w:p w14:paraId="1C58E50B" w14:textId="77777777" w:rsidR="009B6187" w:rsidRPr="00E05305" w:rsidRDefault="009B6187" w:rsidP="009B6187">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1957968A" w14:textId="639EDA80" w:rsidR="009B6187" w:rsidRPr="00E05305" w:rsidRDefault="009B6187" w:rsidP="009B61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Professional suffix to the name</w:t>
            </w:r>
          </w:p>
        </w:tc>
      </w:tr>
      <w:tr w:rsidR="009B6187" w:rsidRPr="00E05305" w14:paraId="5B0F70C3"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104B20AE" w14:textId="75727530" w:rsidR="009B6187" w:rsidRPr="00E05305" w:rsidRDefault="009B6187" w:rsidP="009B6187">
            <w:pPr>
              <w:spacing w:after="0" w:line="240" w:lineRule="auto"/>
              <w:ind w:left="0" w:firstLine="0"/>
              <w:rPr>
                <w:sz w:val="20"/>
                <w:szCs w:val="20"/>
              </w:rPr>
            </w:pPr>
            <w:r w:rsidRPr="00E05305">
              <w:rPr>
                <w:sz w:val="20"/>
                <w:szCs w:val="20"/>
              </w:rPr>
              <w:t>Professional_Type</w:t>
            </w:r>
          </w:p>
        </w:tc>
        <w:tc>
          <w:tcPr>
            <w:tcW w:w="1212" w:type="dxa"/>
            <w:vAlign w:val="bottom"/>
          </w:tcPr>
          <w:p w14:paraId="2D317F90" w14:textId="0DFBA05A" w:rsidR="009B6187" w:rsidRPr="00E05305" w:rsidRDefault="009B6187" w:rsidP="009B6187">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5EF794AC" w14:textId="77777777" w:rsidR="009B6187" w:rsidRPr="00E05305" w:rsidRDefault="009B6187" w:rsidP="009B6187">
            <w:pPr>
              <w:cnfStyle w:val="000000000000" w:firstRow="0" w:lastRow="0" w:firstColumn="0" w:lastColumn="0" w:oddVBand="0" w:evenVBand="0" w:oddHBand="0" w:evenHBand="0" w:firstRowFirstColumn="0" w:firstRowLastColumn="0" w:lastRowFirstColumn="0" w:lastRowLastColumn="0"/>
              <w:rPr>
                <w:sz w:val="20"/>
                <w:szCs w:val="20"/>
              </w:rPr>
            </w:pPr>
          </w:p>
        </w:tc>
      </w:tr>
      <w:tr w:rsidR="009B6187" w:rsidRPr="00E05305" w14:paraId="3976DDB1"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71712295" w14:textId="179BC1E8" w:rsidR="009B6187" w:rsidRPr="00E05305" w:rsidRDefault="009B6187" w:rsidP="009B6187">
            <w:pPr>
              <w:spacing w:after="0" w:line="240" w:lineRule="auto"/>
              <w:ind w:left="0" w:firstLine="0"/>
              <w:rPr>
                <w:sz w:val="20"/>
                <w:szCs w:val="20"/>
              </w:rPr>
            </w:pPr>
            <w:r w:rsidRPr="00E05305">
              <w:rPr>
                <w:sz w:val="20"/>
                <w:szCs w:val="20"/>
              </w:rPr>
              <w:t>Primary_Speciality</w:t>
            </w:r>
          </w:p>
        </w:tc>
        <w:tc>
          <w:tcPr>
            <w:tcW w:w="1212" w:type="dxa"/>
            <w:vAlign w:val="bottom"/>
          </w:tcPr>
          <w:p w14:paraId="1C489635" w14:textId="09435B0A" w:rsidR="009B6187" w:rsidRPr="00E05305" w:rsidRDefault="009B6187" w:rsidP="009B6187">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27B72E45" w14:textId="08704D2C" w:rsidR="009B6187" w:rsidRPr="00E05305" w:rsidRDefault="00880713" w:rsidP="009B61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Primary speciality of the HCP</w:t>
            </w:r>
          </w:p>
        </w:tc>
      </w:tr>
      <w:tr w:rsidR="00880713" w:rsidRPr="00E05305" w14:paraId="7CA616F5"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645B3346" w14:textId="77777777" w:rsidR="00880713" w:rsidRPr="00E05305" w:rsidRDefault="00880713" w:rsidP="00880713">
            <w:pPr>
              <w:spacing w:after="0" w:line="240" w:lineRule="auto"/>
              <w:ind w:left="0" w:firstLine="0"/>
              <w:rPr>
                <w:sz w:val="20"/>
                <w:szCs w:val="20"/>
              </w:rPr>
            </w:pPr>
            <w:r w:rsidRPr="00E05305">
              <w:rPr>
                <w:sz w:val="20"/>
                <w:szCs w:val="20"/>
              </w:rPr>
              <w:t>Secondary_Speciality</w:t>
            </w:r>
          </w:p>
        </w:tc>
        <w:tc>
          <w:tcPr>
            <w:tcW w:w="1212" w:type="dxa"/>
            <w:vAlign w:val="bottom"/>
          </w:tcPr>
          <w:p w14:paraId="19CAE89D" w14:textId="77777777" w:rsidR="00880713" w:rsidRPr="00E05305" w:rsidRDefault="00880713" w:rsidP="0088071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184A7CE5" w14:textId="3013430C" w:rsidR="00880713" w:rsidRPr="00E05305" w:rsidRDefault="00880713" w:rsidP="008807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Secondary speciality of the HCP</w:t>
            </w:r>
          </w:p>
        </w:tc>
      </w:tr>
      <w:tr w:rsidR="00880713" w:rsidRPr="00E05305" w14:paraId="30D03615"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0ACBB6EF" w14:textId="77777777" w:rsidR="00880713" w:rsidRPr="00E05305" w:rsidRDefault="00880713" w:rsidP="00880713">
            <w:pPr>
              <w:spacing w:after="0" w:line="240" w:lineRule="auto"/>
              <w:ind w:left="0" w:firstLine="0"/>
              <w:rPr>
                <w:sz w:val="20"/>
                <w:szCs w:val="20"/>
              </w:rPr>
            </w:pPr>
            <w:r w:rsidRPr="00E05305">
              <w:rPr>
                <w:sz w:val="20"/>
                <w:szCs w:val="20"/>
              </w:rPr>
              <w:t>Gender</w:t>
            </w:r>
          </w:p>
        </w:tc>
        <w:tc>
          <w:tcPr>
            <w:tcW w:w="1212" w:type="dxa"/>
            <w:vAlign w:val="bottom"/>
          </w:tcPr>
          <w:p w14:paraId="4435A11A" w14:textId="77777777" w:rsidR="00880713" w:rsidRPr="00E05305" w:rsidRDefault="00880713" w:rsidP="0088071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587237B6" w14:textId="663BD58B" w:rsidR="00880713" w:rsidRPr="00E05305" w:rsidRDefault="00880713" w:rsidP="008807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Gender of the</w:t>
            </w:r>
            <w:r w:rsidR="00B310B3">
              <w:rPr>
                <w:sz w:val="20"/>
                <w:szCs w:val="20"/>
              </w:rPr>
              <w:t xml:space="preserve"> HCP</w:t>
            </w:r>
          </w:p>
        </w:tc>
      </w:tr>
      <w:tr w:rsidR="00880713" w:rsidRPr="00E05305" w14:paraId="65A36F4B"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3EB78BDC" w14:textId="77777777" w:rsidR="00880713" w:rsidRPr="00E05305" w:rsidRDefault="00880713" w:rsidP="00880713">
            <w:pPr>
              <w:spacing w:after="0" w:line="240" w:lineRule="auto"/>
              <w:ind w:left="0" w:firstLine="0"/>
              <w:rPr>
                <w:sz w:val="20"/>
                <w:szCs w:val="20"/>
              </w:rPr>
            </w:pPr>
            <w:r w:rsidRPr="00E05305">
              <w:rPr>
                <w:sz w:val="20"/>
                <w:szCs w:val="20"/>
              </w:rPr>
              <w:t>YOB</w:t>
            </w:r>
          </w:p>
        </w:tc>
        <w:tc>
          <w:tcPr>
            <w:tcW w:w="1212" w:type="dxa"/>
            <w:vAlign w:val="bottom"/>
          </w:tcPr>
          <w:p w14:paraId="227D54A9" w14:textId="422A32F1" w:rsidR="00880713" w:rsidRPr="00E05305" w:rsidRDefault="00880713" w:rsidP="0088071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DOUBLE PRECISION</w:t>
            </w:r>
          </w:p>
        </w:tc>
        <w:tc>
          <w:tcPr>
            <w:tcW w:w="5040" w:type="dxa"/>
          </w:tcPr>
          <w:p w14:paraId="3D2593CA" w14:textId="0A71DD26" w:rsidR="00880713" w:rsidRPr="00E05305" w:rsidRDefault="00B310B3" w:rsidP="00B310B3">
            <w:pPr>
              <w:ind w:left="0"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Birth year of the HCP</w:t>
            </w:r>
          </w:p>
        </w:tc>
      </w:tr>
      <w:tr w:rsidR="00880713" w:rsidRPr="00E05305" w14:paraId="35346352"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49F171F4" w14:textId="77777777" w:rsidR="00880713" w:rsidRPr="00E05305" w:rsidRDefault="00880713" w:rsidP="00880713">
            <w:pPr>
              <w:spacing w:after="0" w:line="240" w:lineRule="auto"/>
              <w:ind w:left="0" w:firstLine="0"/>
              <w:rPr>
                <w:sz w:val="20"/>
                <w:szCs w:val="20"/>
              </w:rPr>
            </w:pPr>
            <w:r w:rsidRPr="00E05305">
              <w:rPr>
                <w:sz w:val="20"/>
                <w:szCs w:val="20"/>
              </w:rPr>
              <w:t>Weight</w:t>
            </w:r>
          </w:p>
        </w:tc>
        <w:tc>
          <w:tcPr>
            <w:tcW w:w="1212" w:type="dxa"/>
            <w:vAlign w:val="bottom"/>
          </w:tcPr>
          <w:p w14:paraId="4EAD7216" w14:textId="77777777" w:rsidR="00880713" w:rsidRPr="00E05305" w:rsidRDefault="00880713" w:rsidP="0088071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6EFE84AA" w14:textId="4CD80D5D" w:rsidR="00880713" w:rsidRPr="00E05305" w:rsidRDefault="00B310B3" w:rsidP="008807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Weight of the HCP (in ?)</w:t>
            </w:r>
          </w:p>
        </w:tc>
      </w:tr>
      <w:tr w:rsidR="00880713" w:rsidRPr="00E05305" w14:paraId="4834E86A"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35D31A7B" w14:textId="485ECA56" w:rsidR="00880713" w:rsidRPr="00E05305" w:rsidRDefault="00880713" w:rsidP="00880713">
            <w:pPr>
              <w:spacing w:after="0" w:line="240" w:lineRule="auto"/>
              <w:ind w:left="0" w:firstLine="0"/>
              <w:rPr>
                <w:sz w:val="20"/>
                <w:szCs w:val="20"/>
              </w:rPr>
            </w:pPr>
            <w:r w:rsidRPr="00E05305">
              <w:rPr>
                <w:sz w:val="20"/>
                <w:szCs w:val="20"/>
              </w:rPr>
              <w:t>Email</w:t>
            </w:r>
          </w:p>
        </w:tc>
        <w:tc>
          <w:tcPr>
            <w:tcW w:w="1212" w:type="dxa"/>
            <w:vAlign w:val="bottom"/>
          </w:tcPr>
          <w:p w14:paraId="7EABA46A" w14:textId="77777777" w:rsidR="00880713" w:rsidRPr="00E05305" w:rsidRDefault="00880713" w:rsidP="0088071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19CF7E81" w14:textId="5802D2BD" w:rsidR="00880713" w:rsidRPr="00E05305" w:rsidRDefault="00B310B3" w:rsidP="008807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Primary email address of the HCP</w:t>
            </w:r>
          </w:p>
        </w:tc>
      </w:tr>
      <w:tr w:rsidR="00B310B3" w:rsidRPr="00E05305" w14:paraId="737A8922"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30C50446" w14:textId="77777777" w:rsidR="00B310B3" w:rsidRPr="00E05305" w:rsidRDefault="00B310B3" w:rsidP="00B310B3">
            <w:pPr>
              <w:spacing w:after="0" w:line="240" w:lineRule="auto"/>
              <w:ind w:left="0" w:firstLine="0"/>
              <w:rPr>
                <w:sz w:val="20"/>
                <w:szCs w:val="20"/>
              </w:rPr>
            </w:pPr>
            <w:r w:rsidRPr="00E05305">
              <w:rPr>
                <w:sz w:val="20"/>
                <w:szCs w:val="20"/>
              </w:rPr>
              <w:t>Email2</w:t>
            </w:r>
          </w:p>
        </w:tc>
        <w:tc>
          <w:tcPr>
            <w:tcW w:w="1212" w:type="dxa"/>
            <w:vAlign w:val="bottom"/>
          </w:tcPr>
          <w:p w14:paraId="1141BC23" w14:textId="77777777" w:rsidR="00B310B3" w:rsidRPr="00E05305" w:rsidRDefault="00B310B3" w:rsidP="00B310B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21DB41DD" w14:textId="620F0C9A" w:rsidR="00B310B3" w:rsidRPr="00E05305" w:rsidRDefault="00B310B3" w:rsidP="00B310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Secondary email address of the HCP</w:t>
            </w:r>
          </w:p>
        </w:tc>
      </w:tr>
      <w:tr w:rsidR="00B310B3" w:rsidRPr="00E05305" w14:paraId="256E26B7"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3EEBD2FD" w14:textId="77777777" w:rsidR="00B310B3" w:rsidRPr="00E05305" w:rsidRDefault="00B310B3" w:rsidP="00B310B3">
            <w:pPr>
              <w:spacing w:after="0" w:line="240" w:lineRule="auto"/>
              <w:ind w:left="0" w:firstLine="0"/>
              <w:rPr>
                <w:sz w:val="20"/>
                <w:szCs w:val="20"/>
              </w:rPr>
            </w:pPr>
            <w:r w:rsidRPr="00E05305">
              <w:rPr>
                <w:sz w:val="20"/>
                <w:szCs w:val="20"/>
              </w:rPr>
              <w:t>Email3</w:t>
            </w:r>
          </w:p>
        </w:tc>
        <w:tc>
          <w:tcPr>
            <w:tcW w:w="1212" w:type="dxa"/>
            <w:vAlign w:val="bottom"/>
          </w:tcPr>
          <w:p w14:paraId="780A14A4" w14:textId="77777777" w:rsidR="00B310B3" w:rsidRPr="00E05305" w:rsidRDefault="00B310B3" w:rsidP="00B310B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35C6C486" w14:textId="46CB2CC1" w:rsidR="00B310B3" w:rsidRPr="00E05305" w:rsidRDefault="00B310B3" w:rsidP="00B310B3">
            <w:pPr>
              <w:cnfStyle w:val="000000000000" w:firstRow="0" w:lastRow="0" w:firstColumn="0" w:lastColumn="0" w:oddVBand="0" w:evenVBand="0" w:oddHBand="0" w:evenHBand="0" w:firstRowFirstColumn="0" w:firstRowLastColumn="0" w:lastRowFirstColumn="0" w:lastRowLastColumn="0"/>
              <w:rPr>
                <w:sz w:val="20"/>
                <w:szCs w:val="20"/>
              </w:rPr>
            </w:pPr>
          </w:p>
        </w:tc>
      </w:tr>
      <w:tr w:rsidR="00B310B3" w:rsidRPr="00E05305" w14:paraId="7D711CF1"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0DD012C0" w14:textId="77777777" w:rsidR="00B310B3" w:rsidRPr="00E05305" w:rsidRDefault="00B310B3" w:rsidP="00B310B3">
            <w:pPr>
              <w:spacing w:after="0" w:line="240" w:lineRule="auto"/>
              <w:ind w:left="0" w:firstLine="0"/>
              <w:rPr>
                <w:sz w:val="20"/>
                <w:szCs w:val="20"/>
              </w:rPr>
            </w:pPr>
            <w:r w:rsidRPr="00E05305">
              <w:rPr>
                <w:sz w:val="20"/>
                <w:szCs w:val="20"/>
              </w:rPr>
              <w:t>Email4</w:t>
            </w:r>
          </w:p>
        </w:tc>
        <w:tc>
          <w:tcPr>
            <w:tcW w:w="1212" w:type="dxa"/>
            <w:vAlign w:val="bottom"/>
          </w:tcPr>
          <w:p w14:paraId="026C022E" w14:textId="77777777" w:rsidR="00B310B3" w:rsidRPr="00E05305" w:rsidRDefault="00B310B3" w:rsidP="00B310B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049C5B8F" w14:textId="77777777" w:rsidR="00B310B3" w:rsidRPr="00E05305" w:rsidRDefault="00B310B3" w:rsidP="00B310B3">
            <w:pPr>
              <w:cnfStyle w:val="000000100000" w:firstRow="0" w:lastRow="0" w:firstColumn="0" w:lastColumn="0" w:oddVBand="0" w:evenVBand="0" w:oddHBand="1" w:evenHBand="0" w:firstRowFirstColumn="0" w:firstRowLastColumn="0" w:lastRowFirstColumn="0" w:lastRowLastColumn="0"/>
              <w:rPr>
                <w:sz w:val="20"/>
                <w:szCs w:val="20"/>
              </w:rPr>
            </w:pPr>
          </w:p>
        </w:tc>
      </w:tr>
      <w:tr w:rsidR="00B310B3" w:rsidRPr="00E05305" w14:paraId="3E077D06"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77704FE3" w14:textId="77777777" w:rsidR="00B310B3" w:rsidRPr="00E05305" w:rsidRDefault="00B310B3" w:rsidP="00B310B3">
            <w:pPr>
              <w:spacing w:after="0" w:line="240" w:lineRule="auto"/>
              <w:ind w:left="0" w:firstLine="0"/>
              <w:rPr>
                <w:sz w:val="20"/>
                <w:szCs w:val="20"/>
              </w:rPr>
            </w:pPr>
            <w:r w:rsidRPr="00E05305">
              <w:rPr>
                <w:sz w:val="20"/>
                <w:szCs w:val="20"/>
              </w:rPr>
              <w:t>Email5</w:t>
            </w:r>
          </w:p>
        </w:tc>
        <w:tc>
          <w:tcPr>
            <w:tcW w:w="1212" w:type="dxa"/>
            <w:vAlign w:val="bottom"/>
          </w:tcPr>
          <w:p w14:paraId="2AB59C3F" w14:textId="77777777" w:rsidR="00B310B3" w:rsidRPr="00E05305" w:rsidRDefault="00B310B3" w:rsidP="00B310B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1437DC34" w14:textId="77777777" w:rsidR="00B310B3" w:rsidRPr="00E05305" w:rsidRDefault="00B310B3" w:rsidP="00B310B3">
            <w:pPr>
              <w:cnfStyle w:val="000000000000" w:firstRow="0" w:lastRow="0" w:firstColumn="0" w:lastColumn="0" w:oddVBand="0" w:evenVBand="0" w:oddHBand="0" w:evenHBand="0" w:firstRowFirstColumn="0" w:firstRowLastColumn="0" w:lastRowFirstColumn="0" w:lastRowLastColumn="0"/>
              <w:rPr>
                <w:sz w:val="20"/>
                <w:szCs w:val="20"/>
              </w:rPr>
            </w:pPr>
          </w:p>
        </w:tc>
      </w:tr>
      <w:tr w:rsidR="00B310B3" w:rsidRPr="00E05305" w14:paraId="7D5F7264"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4054299E" w14:textId="77777777" w:rsidR="00B310B3" w:rsidRPr="00E05305" w:rsidRDefault="00B310B3" w:rsidP="00B310B3">
            <w:pPr>
              <w:spacing w:after="0" w:line="240" w:lineRule="auto"/>
              <w:ind w:left="0" w:firstLine="0"/>
              <w:rPr>
                <w:sz w:val="20"/>
                <w:szCs w:val="20"/>
              </w:rPr>
            </w:pPr>
            <w:r w:rsidRPr="00E05305">
              <w:rPr>
                <w:sz w:val="20"/>
                <w:szCs w:val="20"/>
              </w:rPr>
              <w:t>Email6</w:t>
            </w:r>
          </w:p>
        </w:tc>
        <w:tc>
          <w:tcPr>
            <w:tcW w:w="1212" w:type="dxa"/>
            <w:vAlign w:val="bottom"/>
          </w:tcPr>
          <w:p w14:paraId="77CD7573" w14:textId="77777777" w:rsidR="00B310B3" w:rsidRPr="00E05305" w:rsidRDefault="00B310B3" w:rsidP="00B310B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201FC1ED" w14:textId="77777777" w:rsidR="00B310B3" w:rsidRPr="00E05305" w:rsidRDefault="00B310B3" w:rsidP="00B310B3">
            <w:pPr>
              <w:cnfStyle w:val="000000100000" w:firstRow="0" w:lastRow="0" w:firstColumn="0" w:lastColumn="0" w:oddVBand="0" w:evenVBand="0" w:oddHBand="1" w:evenHBand="0" w:firstRowFirstColumn="0" w:firstRowLastColumn="0" w:lastRowFirstColumn="0" w:lastRowLastColumn="0"/>
              <w:rPr>
                <w:sz w:val="20"/>
                <w:szCs w:val="20"/>
              </w:rPr>
            </w:pPr>
          </w:p>
        </w:tc>
      </w:tr>
      <w:tr w:rsidR="00B310B3" w:rsidRPr="00E05305" w14:paraId="481E5492"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51B4699A" w14:textId="77777777" w:rsidR="00B310B3" w:rsidRPr="00E05305" w:rsidRDefault="00B310B3" w:rsidP="00B310B3">
            <w:pPr>
              <w:spacing w:after="0" w:line="240" w:lineRule="auto"/>
              <w:ind w:left="0" w:firstLine="0"/>
              <w:rPr>
                <w:sz w:val="20"/>
                <w:szCs w:val="20"/>
              </w:rPr>
            </w:pPr>
            <w:r w:rsidRPr="00E05305">
              <w:rPr>
                <w:sz w:val="20"/>
                <w:szCs w:val="20"/>
              </w:rPr>
              <w:t>Email7</w:t>
            </w:r>
          </w:p>
        </w:tc>
        <w:tc>
          <w:tcPr>
            <w:tcW w:w="1212" w:type="dxa"/>
            <w:vAlign w:val="bottom"/>
          </w:tcPr>
          <w:p w14:paraId="11441BC7" w14:textId="245CD5F7" w:rsidR="00B310B3" w:rsidRPr="00E05305" w:rsidRDefault="00B310B3" w:rsidP="00B310B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7CEA6B2B" w14:textId="77777777" w:rsidR="00B310B3" w:rsidRPr="00E05305" w:rsidRDefault="00B310B3" w:rsidP="00B310B3">
            <w:pPr>
              <w:cnfStyle w:val="000000000000" w:firstRow="0" w:lastRow="0" w:firstColumn="0" w:lastColumn="0" w:oddVBand="0" w:evenVBand="0" w:oddHBand="0" w:evenHBand="0" w:firstRowFirstColumn="0" w:firstRowLastColumn="0" w:lastRowFirstColumn="0" w:lastRowLastColumn="0"/>
              <w:rPr>
                <w:sz w:val="20"/>
                <w:szCs w:val="20"/>
              </w:rPr>
            </w:pPr>
          </w:p>
        </w:tc>
      </w:tr>
      <w:tr w:rsidR="00B310B3" w:rsidRPr="00E05305" w14:paraId="4E2F909D"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4E9F39EF" w14:textId="77777777" w:rsidR="00B310B3" w:rsidRPr="00E05305" w:rsidRDefault="00B310B3" w:rsidP="00B310B3">
            <w:pPr>
              <w:spacing w:after="0" w:line="240" w:lineRule="auto"/>
              <w:ind w:left="0" w:firstLine="0"/>
              <w:rPr>
                <w:sz w:val="20"/>
                <w:szCs w:val="20"/>
              </w:rPr>
            </w:pPr>
            <w:r w:rsidRPr="00E05305">
              <w:rPr>
                <w:sz w:val="20"/>
                <w:szCs w:val="20"/>
              </w:rPr>
              <w:t>Email8</w:t>
            </w:r>
          </w:p>
        </w:tc>
        <w:tc>
          <w:tcPr>
            <w:tcW w:w="1212" w:type="dxa"/>
            <w:vAlign w:val="bottom"/>
          </w:tcPr>
          <w:p w14:paraId="4D7E57F2" w14:textId="61C274C6" w:rsidR="00B310B3" w:rsidRPr="00E05305" w:rsidRDefault="00B310B3" w:rsidP="00B310B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0300BBC1" w14:textId="77777777" w:rsidR="00B310B3" w:rsidRPr="00E05305" w:rsidRDefault="00B310B3" w:rsidP="00B310B3">
            <w:pPr>
              <w:cnfStyle w:val="000000100000" w:firstRow="0" w:lastRow="0" w:firstColumn="0" w:lastColumn="0" w:oddVBand="0" w:evenVBand="0" w:oddHBand="1" w:evenHBand="0" w:firstRowFirstColumn="0" w:firstRowLastColumn="0" w:lastRowFirstColumn="0" w:lastRowLastColumn="0"/>
              <w:rPr>
                <w:sz w:val="20"/>
                <w:szCs w:val="20"/>
              </w:rPr>
            </w:pPr>
          </w:p>
        </w:tc>
      </w:tr>
      <w:tr w:rsidR="00B310B3" w:rsidRPr="00E05305" w14:paraId="4F4E2C5F"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11CBA50A" w14:textId="77777777" w:rsidR="00B310B3" w:rsidRPr="00E05305" w:rsidRDefault="00B310B3" w:rsidP="00B310B3">
            <w:pPr>
              <w:spacing w:after="0" w:line="240" w:lineRule="auto"/>
              <w:ind w:left="0" w:firstLine="0"/>
              <w:rPr>
                <w:sz w:val="20"/>
                <w:szCs w:val="20"/>
              </w:rPr>
            </w:pPr>
            <w:r w:rsidRPr="00E05305">
              <w:rPr>
                <w:sz w:val="20"/>
                <w:szCs w:val="20"/>
              </w:rPr>
              <w:t>Email9</w:t>
            </w:r>
          </w:p>
        </w:tc>
        <w:tc>
          <w:tcPr>
            <w:tcW w:w="1212" w:type="dxa"/>
            <w:vAlign w:val="bottom"/>
          </w:tcPr>
          <w:p w14:paraId="4C873E7C" w14:textId="7C06B53B" w:rsidR="00B310B3" w:rsidRPr="00E05305" w:rsidRDefault="00B310B3" w:rsidP="00B310B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7B74EA51" w14:textId="77777777" w:rsidR="00B310B3" w:rsidRPr="00E05305" w:rsidRDefault="00B310B3" w:rsidP="00B310B3">
            <w:pPr>
              <w:cnfStyle w:val="000000000000" w:firstRow="0" w:lastRow="0" w:firstColumn="0" w:lastColumn="0" w:oddVBand="0" w:evenVBand="0" w:oddHBand="0" w:evenHBand="0" w:firstRowFirstColumn="0" w:firstRowLastColumn="0" w:lastRowFirstColumn="0" w:lastRowLastColumn="0"/>
              <w:rPr>
                <w:sz w:val="20"/>
                <w:szCs w:val="20"/>
              </w:rPr>
            </w:pPr>
          </w:p>
        </w:tc>
      </w:tr>
      <w:tr w:rsidR="00B310B3" w:rsidRPr="00E05305" w14:paraId="44BCD58D"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0509179A" w14:textId="77777777" w:rsidR="00B310B3" w:rsidRPr="00E05305" w:rsidRDefault="00B310B3" w:rsidP="00B310B3">
            <w:pPr>
              <w:spacing w:after="0" w:line="240" w:lineRule="auto"/>
              <w:ind w:left="0" w:firstLine="0"/>
              <w:rPr>
                <w:sz w:val="20"/>
                <w:szCs w:val="20"/>
              </w:rPr>
            </w:pPr>
            <w:r w:rsidRPr="00E05305">
              <w:rPr>
                <w:sz w:val="20"/>
                <w:szCs w:val="20"/>
              </w:rPr>
              <w:t>Email10</w:t>
            </w:r>
          </w:p>
        </w:tc>
        <w:tc>
          <w:tcPr>
            <w:tcW w:w="1212" w:type="dxa"/>
            <w:vAlign w:val="bottom"/>
          </w:tcPr>
          <w:p w14:paraId="48DB0F50" w14:textId="28638874" w:rsidR="00B310B3" w:rsidRPr="00E05305" w:rsidRDefault="00B310B3" w:rsidP="00B310B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16E75BE3" w14:textId="77777777" w:rsidR="00B310B3" w:rsidRPr="00E05305" w:rsidRDefault="00B310B3" w:rsidP="00B310B3">
            <w:pPr>
              <w:cnfStyle w:val="000000100000" w:firstRow="0" w:lastRow="0" w:firstColumn="0" w:lastColumn="0" w:oddVBand="0" w:evenVBand="0" w:oddHBand="1" w:evenHBand="0" w:firstRowFirstColumn="0" w:firstRowLastColumn="0" w:lastRowFirstColumn="0" w:lastRowLastColumn="0"/>
              <w:rPr>
                <w:sz w:val="20"/>
                <w:szCs w:val="20"/>
              </w:rPr>
            </w:pPr>
          </w:p>
        </w:tc>
      </w:tr>
      <w:tr w:rsidR="00B310B3" w:rsidRPr="00E05305" w14:paraId="2DA1BD68"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1B596402" w14:textId="77777777" w:rsidR="00B310B3" w:rsidRPr="00E05305" w:rsidRDefault="00B310B3" w:rsidP="00B310B3">
            <w:pPr>
              <w:spacing w:after="0" w:line="240" w:lineRule="auto"/>
              <w:ind w:left="0" w:firstLine="0"/>
              <w:rPr>
                <w:sz w:val="20"/>
                <w:szCs w:val="20"/>
              </w:rPr>
            </w:pPr>
            <w:r w:rsidRPr="00E05305">
              <w:rPr>
                <w:sz w:val="20"/>
                <w:szCs w:val="20"/>
              </w:rPr>
              <w:t>Address_Line1</w:t>
            </w:r>
          </w:p>
        </w:tc>
        <w:tc>
          <w:tcPr>
            <w:tcW w:w="1212" w:type="dxa"/>
            <w:vAlign w:val="bottom"/>
          </w:tcPr>
          <w:p w14:paraId="4F5E55C6" w14:textId="0D7692E6" w:rsidR="00B310B3" w:rsidRPr="00E05305" w:rsidRDefault="00B310B3" w:rsidP="00B310B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710D7DD8" w14:textId="7F9B4E6C" w:rsidR="00B310B3" w:rsidRPr="00E05305" w:rsidRDefault="00125053" w:rsidP="00B310B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First line of the HCP address</w:t>
            </w:r>
          </w:p>
        </w:tc>
      </w:tr>
      <w:tr w:rsidR="00B310B3" w:rsidRPr="00E05305" w14:paraId="5EC3E50C"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30EC1506" w14:textId="77777777" w:rsidR="00B310B3" w:rsidRPr="00E05305" w:rsidRDefault="00B310B3" w:rsidP="00B310B3">
            <w:pPr>
              <w:spacing w:after="0" w:line="240" w:lineRule="auto"/>
              <w:ind w:left="0" w:firstLine="0"/>
              <w:rPr>
                <w:sz w:val="20"/>
                <w:szCs w:val="20"/>
              </w:rPr>
            </w:pPr>
            <w:r w:rsidRPr="00E05305">
              <w:rPr>
                <w:sz w:val="20"/>
                <w:szCs w:val="20"/>
              </w:rPr>
              <w:t>Address_Line2</w:t>
            </w:r>
          </w:p>
        </w:tc>
        <w:tc>
          <w:tcPr>
            <w:tcW w:w="1212" w:type="dxa"/>
            <w:vAlign w:val="bottom"/>
          </w:tcPr>
          <w:p w14:paraId="6BEF63A4" w14:textId="18EE4358" w:rsidR="00B310B3" w:rsidRPr="00E05305" w:rsidRDefault="00B310B3" w:rsidP="00B310B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59CE69F6" w14:textId="7A44C2EB" w:rsidR="00B310B3" w:rsidRPr="00E05305" w:rsidRDefault="00125053" w:rsidP="00B310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Second line of the HCP address</w:t>
            </w:r>
          </w:p>
        </w:tc>
      </w:tr>
      <w:tr w:rsidR="00125053" w:rsidRPr="00E05305" w14:paraId="7317AE82"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1C36DFAB" w14:textId="77777777" w:rsidR="00125053" w:rsidRPr="00E05305" w:rsidRDefault="00125053" w:rsidP="00125053">
            <w:pPr>
              <w:spacing w:after="0" w:line="240" w:lineRule="auto"/>
              <w:ind w:left="0" w:firstLine="0"/>
              <w:rPr>
                <w:sz w:val="20"/>
                <w:szCs w:val="20"/>
              </w:rPr>
            </w:pPr>
            <w:r w:rsidRPr="00E05305">
              <w:rPr>
                <w:sz w:val="20"/>
                <w:szCs w:val="20"/>
              </w:rPr>
              <w:t>Address_Line3</w:t>
            </w:r>
          </w:p>
        </w:tc>
        <w:tc>
          <w:tcPr>
            <w:tcW w:w="1212" w:type="dxa"/>
            <w:vAlign w:val="bottom"/>
          </w:tcPr>
          <w:p w14:paraId="002F6297" w14:textId="079A4CE1" w:rsidR="00125053" w:rsidRPr="00E05305" w:rsidRDefault="00125053" w:rsidP="0012505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34E5E890" w14:textId="695C4F73" w:rsidR="00125053" w:rsidRPr="00E05305" w:rsidRDefault="00125053" w:rsidP="001250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Third line of the HCP address</w:t>
            </w:r>
          </w:p>
        </w:tc>
      </w:tr>
      <w:tr w:rsidR="00125053" w:rsidRPr="00E05305" w14:paraId="7682ECC6"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6E8EA36A" w14:textId="77777777" w:rsidR="00125053" w:rsidRPr="00E05305" w:rsidRDefault="00125053" w:rsidP="00125053">
            <w:pPr>
              <w:spacing w:after="0" w:line="240" w:lineRule="auto"/>
              <w:ind w:left="0" w:firstLine="0"/>
              <w:rPr>
                <w:sz w:val="20"/>
                <w:szCs w:val="20"/>
              </w:rPr>
            </w:pPr>
            <w:r w:rsidRPr="00E05305">
              <w:rPr>
                <w:sz w:val="20"/>
                <w:szCs w:val="20"/>
              </w:rPr>
              <w:t>City</w:t>
            </w:r>
          </w:p>
        </w:tc>
        <w:tc>
          <w:tcPr>
            <w:tcW w:w="1212" w:type="dxa"/>
            <w:vAlign w:val="bottom"/>
          </w:tcPr>
          <w:p w14:paraId="712012D0" w14:textId="45841946" w:rsidR="00125053" w:rsidRPr="00E05305" w:rsidRDefault="00125053" w:rsidP="0012505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767EB8C2" w14:textId="370F008F" w:rsidR="00125053" w:rsidRPr="00E05305" w:rsidRDefault="00125053" w:rsidP="0012505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City of the HCP</w:t>
            </w:r>
          </w:p>
        </w:tc>
      </w:tr>
      <w:tr w:rsidR="00125053" w:rsidRPr="00E05305" w14:paraId="358C312E"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17C26357" w14:textId="77777777" w:rsidR="00125053" w:rsidRPr="00E05305" w:rsidRDefault="00125053" w:rsidP="00125053">
            <w:pPr>
              <w:spacing w:after="0" w:line="240" w:lineRule="auto"/>
              <w:ind w:left="0" w:firstLine="0"/>
              <w:rPr>
                <w:sz w:val="20"/>
                <w:szCs w:val="20"/>
              </w:rPr>
            </w:pPr>
            <w:r w:rsidRPr="00E05305">
              <w:rPr>
                <w:sz w:val="20"/>
                <w:szCs w:val="20"/>
              </w:rPr>
              <w:t>Region</w:t>
            </w:r>
          </w:p>
        </w:tc>
        <w:tc>
          <w:tcPr>
            <w:tcW w:w="1212" w:type="dxa"/>
            <w:vAlign w:val="bottom"/>
          </w:tcPr>
          <w:p w14:paraId="1769BA61" w14:textId="77CA5B7B" w:rsidR="00125053" w:rsidRPr="00E05305" w:rsidRDefault="00125053" w:rsidP="0012505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4E1FD070" w14:textId="2D1E5924" w:rsidR="00125053" w:rsidRPr="00E05305" w:rsidRDefault="00125053" w:rsidP="001250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Region of the HCP</w:t>
            </w:r>
          </w:p>
        </w:tc>
      </w:tr>
      <w:tr w:rsidR="00125053" w:rsidRPr="00E05305" w14:paraId="052EBB6D"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5E47790B" w14:textId="77777777" w:rsidR="00125053" w:rsidRPr="00E05305" w:rsidRDefault="00125053" w:rsidP="00125053">
            <w:pPr>
              <w:spacing w:after="0" w:line="240" w:lineRule="auto"/>
              <w:ind w:left="0" w:firstLine="0"/>
              <w:rPr>
                <w:sz w:val="20"/>
                <w:szCs w:val="20"/>
              </w:rPr>
            </w:pPr>
            <w:r w:rsidRPr="00E05305">
              <w:rPr>
                <w:sz w:val="20"/>
                <w:szCs w:val="20"/>
              </w:rPr>
              <w:t>Postal_Code</w:t>
            </w:r>
          </w:p>
        </w:tc>
        <w:tc>
          <w:tcPr>
            <w:tcW w:w="1212" w:type="dxa"/>
            <w:vAlign w:val="bottom"/>
          </w:tcPr>
          <w:p w14:paraId="76FB71D6" w14:textId="292481B5" w:rsidR="00125053" w:rsidRPr="00E05305" w:rsidRDefault="00125053" w:rsidP="0012505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274B0C97" w14:textId="47754582" w:rsidR="00125053" w:rsidRPr="00E05305" w:rsidRDefault="00125053" w:rsidP="0012505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Zip code of the HCP</w:t>
            </w:r>
          </w:p>
        </w:tc>
      </w:tr>
      <w:tr w:rsidR="00125053" w:rsidRPr="00E05305" w14:paraId="2683D994"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6CD8EB68" w14:textId="77777777" w:rsidR="00125053" w:rsidRPr="00E05305" w:rsidRDefault="00125053" w:rsidP="00125053">
            <w:pPr>
              <w:spacing w:after="0" w:line="240" w:lineRule="auto"/>
              <w:ind w:left="0" w:firstLine="0"/>
              <w:rPr>
                <w:sz w:val="20"/>
                <w:szCs w:val="20"/>
              </w:rPr>
            </w:pPr>
            <w:r w:rsidRPr="00E05305">
              <w:rPr>
                <w:sz w:val="20"/>
                <w:szCs w:val="20"/>
              </w:rPr>
              <w:t>Country</w:t>
            </w:r>
          </w:p>
        </w:tc>
        <w:tc>
          <w:tcPr>
            <w:tcW w:w="1212" w:type="dxa"/>
            <w:vAlign w:val="bottom"/>
          </w:tcPr>
          <w:p w14:paraId="58CBF86E" w14:textId="7890D8B0" w:rsidR="00125053" w:rsidRPr="00E05305" w:rsidRDefault="00125053" w:rsidP="0012505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24067359" w14:textId="626E6805" w:rsidR="00125053" w:rsidRPr="00E05305" w:rsidRDefault="00125053" w:rsidP="001250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Country of the HCP</w:t>
            </w:r>
          </w:p>
        </w:tc>
      </w:tr>
      <w:tr w:rsidR="00125053" w:rsidRPr="00E05305" w14:paraId="0BD77EDF"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2B3EB7BE" w14:textId="77777777" w:rsidR="00125053" w:rsidRPr="00E05305" w:rsidRDefault="00125053" w:rsidP="00125053">
            <w:pPr>
              <w:spacing w:after="0" w:line="240" w:lineRule="auto"/>
              <w:ind w:left="0" w:firstLine="0"/>
              <w:rPr>
                <w:sz w:val="20"/>
                <w:szCs w:val="20"/>
              </w:rPr>
            </w:pPr>
            <w:r w:rsidRPr="00E05305">
              <w:rPr>
                <w:sz w:val="20"/>
                <w:szCs w:val="20"/>
              </w:rPr>
              <w:t>V_ID</w:t>
            </w:r>
          </w:p>
        </w:tc>
        <w:tc>
          <w:tcPr>
            <w:tcW w:w="1212" w:type="dxa"/>
            <w:vAlign w:val="bottom"/>
          </w:tcPr>
          <w:p w14:paraId="201BB79C" w14:textId="67D5D344" w:rsidR="00125053" w:rsidRPr="00E05305" w:rsidRDefault="00125053" w:rsidP="0012505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625FAF5D" w14:textId="77777777" w:rsidR="00125053" w:rsidRPr="00E05305" w:rsidRDefault="00125053" w:rsidP="00125053">
            <w:pPr>
              <w:cnfStyle w:val="000000100000" w:firstRow="0" w:lastRow="0" w:firstColumn="0" w:lastColumn="0" w:oddVBand="0" w:evenVBand="0" w:oddHBand="1" w:evenHBand="0" w:firstRowFirstColumn="0" w:firstRowLastColumn="0" w:lastRowFirstColumn="0" w:lastRowLastColumn="0"/>
              <w:rPr>
                <w:sz w:val="20"/>
                <w:szCs w:val="20"/>
              </w:rPr>
            </w:pPr>
          </w:p>
        </w:tc>
      </w:tr>
      <w:tr w:rsidR="00125053" w:rsidRPr="00E05305" w14:paraId="2A8BC4F5"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652ADCB1" w14:textId="77777777" w:rsidR="00125053" w:rsidRPr="00E05305" w:rsidRDefault="00125053" w:rsidP="00125053">
            <w:pPr>
              <w:spacing w:after="0" w:line="240" w:lineRule="auto"/>
              <w:ind w:left="0" w:firstLine="0"/>
              <w:rPr>
                <w:sz w:val="20"/>
                <w:szCs w:val="20"/>
              </w:rPr>
            </w:pPr>
            <w:r w:rsidRPr="00E05305">
              <w:rPr>
                <w:sz w:val="20"/>
                <w:szCs w:val="20"/>
              </w:rPr>
              <w:t>NPI_ID</w:t>
            </w:r>
          </w:p>
        </w:tc>
        <w:tc>
          <w:tcPr>
            <w:tcW w:w="1212" w:type="dxa"/>
            <w:vAlign w:val="bottom"/>
          </w:tcPr>
          <w:p w14:paraId="38616E88" w14:textId="1116D74F" w:rsidR="00125053" w:rsidRPr="00E05305" w:rsidRDefault="00125053" w:rsidP="0012505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0CDA3765" w14:textId="78F6408B" w:rsidR="00125053" w:rsidRPr="00E05305" w:rsidRDefault="00125053" w:rsidP="00125053">
            <w:pPr>
              <w:ind w:left="0"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NPI identifier of the HCP</w:t>
            </w:r>
          </w:p>
        </w:tc>
      </w:tr>
      <w:tr w:rsidR="00125053" w:rsidRPr="00E05305" w14:paraId="28193EA9"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4F0FA55F" w14:textId="77777777" w:rsidR="00125053" w:rsidRPr="00E05305" w:rsidRDefault="00125053" w:rsidP="00125053">
            <w:pPr>
              <w:spacing w:after="0" w:line="240" w:lineRule="auto"/>
              <w:ind w:left="0" w:firstLine="0"/>
              <w:rPr>
                <w:sz w:val="20"/>
                <w:szCs w:val="20"/>
              </w:rPr>
            </w:pPr>
            <w:r w:rsidRPr="00E05305">
              <w:rPr>
                <w:sz w:val="20"/>
                <w:szCs w:val="20"/>
              </w:rPr>
              <w:lastRenderedPageBreak/>
              <w:t>IMS_ID</w:t>
            </w:r>
          </w:p>
        </w:tc>
        <w:tc>
          <w:tcPr>
            <w:tcW w:w="1212" w:type="dxa"/>
            <w:vAlign w:val="bottom"/>
          </w:tcPr>
          <w:p w14:paraId="26481A76" w14:textId="344EB1FD" w:rsidR="00125053" w:rsidRPr="00E05305" w:rsidRDefault="00125053" w:rsidP="0012505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372BD864" w14:textId="77777777" w:rsidR="00125053" w:rsidRPr="00E05305" w:rsidRDefault="00125053" w:rsidP="00125053">
            <w:pPr>
              <w:cnfStyle w:val="000000100000" w:firstRow="0" w:lastRow="0" w:firstColumn="0" w:lastColumn="0" w:oddVBand="0" w:evenVBand="0" w:oddHBand="1" w:evenHBand="0" w:firstRowFirstColumn="0" w:firstRowLastColumn="0" w:lastRowFirstColumn="0" w:lastRowLastColumn="0"/>
              <w:rPr>
                <w:sz w:val="20"/>
                <w:szCs w:val="20"/>
              </w:rPr>
            </w:pPr>
          </w:p>
        </w:tc>
      </w:tr>
      <w:tr w:rsidR="00125053" w:rsidRPr="00E05305" w14:paraId="1248073E"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6B859410" w14:textId="77777777" w:rsidR="00125053" w:rsidRPr="00E05305" w:rsidRDefault="00125053" w:rsidP="00125053">
            <w:pPr>
              <w:spacing w:after="0" w:line="240" w:lineRule="auto"/>
              <w:ind w:left="0" w:firstLine="0"/>
              <w:rPr>
                <w:sz w:val="20"/>
                <w:szCs w:val="20"/>
              </w:rPr>
            </w:pPr>
            <w:r w:rsidRPr="00E05305">
              <w:rPr>
                <w:sz w:val="20"/>
                <w:szCs w:val="20"/>
              </w:rPr>
              <w:t>ME_ID</w:t>
            </w:r>
          </w:p>
        </w:tc>
        <w:tc>
          <w:tcPr>
            <w:tcW w:w="1212" w:type="dxa"/>
            <w:vAlign w:val="bottom"/>
          </w:tcPr>
          <w:p w14:paraId="7E8E0C44" w14:textId="4A0F0AE8" w:rsidR="00125053" w:rsidRPr="00E05305" w:rsidRDefault="00125053" w:rsidP="0012505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2A79809E" w14:textId="77777777" w:rsidR="00125053" w:rsidRPr="00E05305" w:rsidRDefault="00125053" w:rsidP="00125053">
            <w:pPr>
              <w:cnfStyle w:val="000000000000" w:firstRow="0" w:lastRow="0" w:firstColumn="0" w:lastColumn="0" w:oddVBand="0" w:evenVBand="0" w:oddHBand="0" w:evenHBand="0" w:firstRowFirstColumn="0" w:firstRowLastColumn="0" w:lastRowFirstColumn="0" w:lastRowLastColumn="0"/>
              <w:rPr>
                <w:sz w:val="20"/>
                <w:szCs w:val="20"/>
              </w:rPr>
            </w:pPr>
          </w:p>
        </w:tc>
      </w:tr>
      <w:tr w:rsidR="00125053" w:rsidRPr="00E05305" w14:paraId="462EA272"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704A80D4" w14:textId="77777777" w:rsidR="00125053" w:rsidRPr="00E05305" w:rsidRDefault="00125053" w:rsidP="00125053">
            <w:pPr>
              <w:spacing w:after="0" w:line="240" w:lineRule="auto"/>
              <w:ind w:left="0" w:firstLine="0"/>
              <w:rPr>
                <w:sz w:val="20"/>
                <w:szCs w:val="20"/>
              </w:rPr>
            </w:pPr>
            <w:r w:rsidRPr="00E05305">
              <w:rPr>
                <w:sz w:val="20"/>
                <w:szCs w:val="20"/>
              </w:rPr>
              <w:t>DEA_ID</w:t>
            </w:r>
          </w:p>
        </w:tc>
        <w:tc>
          <w:tcPr>
            <w:tcW w:w="1212" w:type="dxa"/>
            <w:vAlign w:val="bottom"/>
          </w:tcPr>
          <w:p w14:paraId="753D44C4" w14:textId="3E223182" w:rsidR="00125053" w:rsidRPr="00E05305" w:rsidRDefault="00125053" w:rsidP="0012505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4A8407DE" w14:textId="77777777" w:rsidR="00125053" w:rsidRPr="00E05305" w:rsidRDefault="00125053" w:rsidP="00125053">
            <w:pPr>
              <w:cnfStyle w:val="000000100000" w:firstRow="0" w:lastRow="0" w:firstColumn="0" w:lastColumn="0" w:oddVBand="0" w:evenVBand="0" w:oddHBand="1" w:evenHBand="0" w:firstRowFirstColumn="0" w:firstRowLastColumn="0" w:lastRowFirstColumn="0" w:lastRowLastColumn="0"/>
              <w:rPr>
                <w:sz w:val="20"/>
                <w:szCs w:val="20"/>
              </w:rPr>
            </w:pPr>
          </w:p>
        </w:tc>
      </w:tr>
      <w:tr w:rsidR="00125053" w:rsidRPr="00E05305" w14:paraId="69AEE410"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061ABE3E" w14:textId="77777777" w:rsidR="00125053" w:rsidRPr="00E05305" w:rsidRDefault="00125053" w:rsidP="00125053">
            <w:pPr>
              <w:spacing w:after="0" w:line="240" w:lineRule="auto"/>
              <w:ind w:left="0" w:firstLine="0"/>
              <w:rPr>
                <w:sz w:val="20"/>
                <w:szCs w:val="20"/>
              </w:rPr>
            </w:pPr>
            <w:r w:rsidRPr="00E05305">
              <w:rPr>
                <w:sz w:val="20"/>
                <w:szCs w:val="20"/>
              </w:rPr>
              <w:t>AMA_ID</w:t>
            </w:r>
          </w:p>
        </w:tc>
        <w:tc>
          <w:tcPr>
            <w:tcW w:w="1212" w:type="dxa"/>
            <w:vAlign w:val="bottom"/>
          </w:tcPr>
          <w:p w14:paraId="4B01074C" w14:textId="40D23027" w:rsidR="00125053" w:rsidRPr="00E05305" w:rsidRDefault="00125053" w:rsidP="00125053">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0181BFFC" w14:textId="77777777" w:rsidR="00125053" w:rsidRPr="00E05305" w:rsidRDefault="00125053" w:rsidP="00125053">
            <w:pPr>
              <w:cnfStyle w:val="000000000000" w:firstRow="0" w:lastRow="0" w:firstColumn="0" w:lastColumn="0" w:oddVBand="0" w:evenVBand="0" w:oddHBand="0" w:evenHBand="0" w:firstRowFirstColumn="0" w:firstRowLastColumn="0" w:lastRowFirstColumn="0" w:lastRowLastColumn="0"/>
              <w:rPr>
                <w:sz w:val="20"/>
                <w:szCs w:val="20"/>
              </w:rPr>
            </w:pPr>
          </w:p>
        </w:tc>
      </w:tr>
      <w:tr w:rsidR="00125053" w:rsidRPr="00E05305" w14:paraId="75D2BC4F"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75701885" w14:textId="6E4314A4" w:rsidR="00125053" w:rsidRPr="00E05305" w:rsidRDefault="00125053" w:rsidP="00125053">
            <w:pPr>
              <w:spacing w:after="0" w:line="240" w:lineRule="auto"/>
              <w:ind w:left="0" w:firstLine="0"/>
              <w:rPr>
                <w:sz w:val="20"/>
                <w:szCs w:val="20"/>
              </w:rPr>
            </w:pPr>
            <w:r w:rsidRPr="00E05305">
              <w:rPr>
                <w:sz w:val="20"/>
                <w:szCs w:val="20"/>
              </w:rPr>
              <w:t>Screen_Out_Ind</w:t>
            </w:r>
          </w:p>
        </w:tc>
        <w:tc>
          <w:tcPr>
            <w:tcW w:w="1212" w:type="dxa"/>
            <w:vAlign w:val="bottom"/>
          </w:tcPr>
          <w:p w14:paraId="6869A265" w14:textId="5A8E1F88" w:rsidR="00125053" w:rsidRPr="00E05305" w:rsidRDefault="00125053" w:rsidP="00125053">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5040" w:type="dxa"/>
          </w:tcPr>
          <w:p w14:paraId="3787F51A" w14:textId="77777777" w:rsidR="00125053" w:rsidRPr="00E05305" w:rsidRDefault="00125053" w:rsidP="00125053">
            <w:pPr>
              <w:cnfStyle w:val="000000100000" w:firstRow="0" w:lastRow="0" w:firstColumn="0" w:lastColumn="0" w:oddVBand="0" w:evenVBand="0" w:oddHBand="1" w:evenHBand="0" w:firstRowFirstColumn="0" w:firstRowLastColumn="0" w:lastRowFirstColumn="0" w:lastRowLastColumn="0"/>
              <w:rPr>
                <w:sz w:val="20"/>
                <w:szCs w:val="20"/>
              </w:rPr>
            </w:pPr>
          </w:p>
        </w:tc>
      </w:tr>
      <w:tr w:rsidR="00C3039B" w:rsidRPr="00E05305" w14:paraId="315A7CA1"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308F290C" w14:textId="0EE7709A" w:rsidR="00C3039B" w:rsidRPr="00E05305" w:rsidRDefault="00C3039B" w:rsidP="00C3039B">
            <w:pPr>
              <w:spacing w:after="0" w:line="240" w:lineRule="auto"/>
              <w:ind w:left="0" w:firstLine="0"/>
              <w:rPr>
                <w:sz w:val="20"/>
                <w:szCs w:val="20"/>
              </w:rPr>
            </w:pPr>
            <w:r w:rsidRPr="00E05305">
              <w:rPr>
                <w:sz w:val="20"/>
                <w:szCs w:val="20"/>
              </w:rPr>
              <w:t>INSERT_TIMESTAMP</w:t>
            </w:r>
          </w:p>
        </w:tc>
        <w:tc>
          <w:tcPr>
            <w:tcW w:w="1212" w:type="dxa"/>
            <w:vAlign w:val="bottom"/>
          </w:tcPr>
          <w:p w14:paraId="7F267F0E" w14:textId="68864657" w:rsidR="00C3039B" w:rsidRPr="00E05305" w:rsidRDefault="00C3039B" w:rsidP="00C3039B">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TIMESTAMP WITHOUT TIME ZONE</w:t>
            </w:r>
          </w:p>
        </w:tc>
        <w:tc>
          <w:tcPr>
            <w:tcW w:w="5040" w:type="dxa"/>
          </w:tcPr>
          <w:p w14:paraId="02E54A27" w14:textId="3FB58E80" w:rsidR="00C3039B" w:rsidRPr="00E05305" w:rsidRDefault="00C3039B" w:rsidP="00C3039B">
            <w:pPr>
              <w:cnfStyle w:val="000000000000" w:firstRow="0" w:lastRow="0" w:firstColumn="0" w:lastColumn="0" w:oddVBand="0" w:evenVBand="0" w:oddHBand="0" w:evenHBand="0" w:firstRowFirstColumn="0" w:firstRowLastColumn="0" w:lastRowFirstColumn="0" w:lastRowLastColumn="0"/>
              <w:rPr>
                <w:sz w:val="20"/>
                <w:szCs w:val="20"/>
              </w:rPr>
            </w:pPr>
            <w:r>
              <w:rPr>
                <w:rFonts w:asciiTheme="majorHAnsi" w:hAnsiTheme="majorHAnsi" w:cstheme="majorHAnsi"/>
                <w:sz w:val="20"/>
                <w:szCs w:val="20"/>
              </w:rPr>
              <w:t>Identifies the time when the HCP contact was inserted into the table (without time zone details)</w:t>
            </w:r>
          </w:p>
        </w:tc>
      </w:tr>
      <w:tr w:rsidR="00C3039B" w:rsidRPr="00E05305" w14:paraId="387E73A3" w14:textId="77777777" w:rsidTr="007869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776C0ABF" w14:textId="238A7194" w:rsidR="00C3039B" w:rsidRPr="00E05305" w:rsidRDefault="00C3039B" w:rsidP="00C3039B">
            <w:pPr>
              <w:spacing w:after="0" w:line="240" w:lineRule="auto"/>
              <w:ind w:left="0" w:firstLine="0"/>
              <w:rPr>
                <w:sz w:val="20"/>
                <w:szCs w:val="20"/>
              </w:rPr>
            </w:pPr>
            <w:r w:rsidRPr="00E05305">
              <w:rPr>
                <w:sz w:val="20"/>
                <w:szCs w:val="20"/>
              </w:rPr>
              <w:t>UPDATE_TIMESTAMP</w:t>
            </w:r>
          </w:p>
        </w:tc>
        <w:tc>
          <w:tcPr>
            <w:tcW w:w="1212" w:type="dxa"/>
            <w:vAlign w:val="bottom"/>
          </w:tcPr>
          <w:p w14:paraId="06E54590" w14:textId="6A616001" w:rsidR="00C3039B" w:rsidRPr="00E05305" w:rsidRDefault="00C3039B" w:rsidP="00C3039B">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TIMESTAMP WITHOUT TIME ZONE</w:t>
            </w:r>
          </w:p>
        </w:tc>
        <w:tc>
          <w:tcPr>
            <w:tcW w:w="5040" w:type="dxa"/>
          </w:tcPr>
          <w:p w14:paraId="24AA68AD" w14:textId="33BC382F" w:rsidR="00C3039B" w:rsidRPr="00E05305" w:rsidRDefault="00C3039B" w:rsidP="00C3039B">
            <w:pPr>
              <w:cnfStyle w:val="000000100000" w:firstRow="0" w:lastRow="0" w:firstColumn="0" w:lastColumn="0" w:oddVBand="0" w:evenVBand="0" w:oddHBand="1" w:evenHBand="0" w:firstRowFirstColumn="0" w:firstRowLastColumn="0" w:lastRowFirstColumn="0" w:lastRowLastColumn="0"/>
              <w:rPr>
                <w:sz w:val="20"/>
                <w:szCs w:val="20"/>
              </w:rPr>
            </w:pPr>
            <w:r>
              <w:rPr>
                <w:rFonts w:asciiTheme="majorHAnsi" w:hAnsiTheme="majorHAnsi" w:cstheme="majorHAnsi"/>
                <w:sz w:val="20"/>
                <w:szCs w:val="20"/>
              </w:rPr>
              <w:t>Identifies the time when the HCP contact was last updated into the table (without time zone details)</w:t>
            </w:r>
          </w:p>
        </w:tc>
      </w:tr>
      <w:tr w:rsidR="00C3039B" w:rsidRPr="00E05305" w14:paraId="003FE82F" w14:textId="77777777" w:rsidTr="007869F7">
        <w:trPr>
          <w:trHeight w:val="393"/>
        </w:trPr>
        <w:tc>
          <w:tcPr>
            <w:cnfStyle w:val="001000000000" w:firstRow="0" w:lastRow="0" w:firstColumn="1" w:lastColumn="0" w:oddVBand="0" w:evenVBand="0" w:oddHBand="0" w:evenHBand="0" w:firstRowFirstColumn="0" w:firstRowLastColumn="0" w:lastRowFirstColumn="0" w:lastRowLastColumn="0"/>
            <w:tcW w:w="2197" w:type="dxa"/>
            <w:vAlign w:val="bottom"/>
          </w:tcPr>
          <w:p w14:paraId="6627164B" w14:textId="41842D21" w:rsidR="00C3039B" w:rsidRPr="00E05305" w:rsidRDefault="00C3039B" w:rsidP="00C3039B">
            <w:pPr>
              <w:spacing w:after="0" w:line="240" w:lineRule="auto"/>
              <w:ind w:left="0" w:firstLine="0"/>
              <w:rPr>
                <w:sz w:val="20"/>
                <w:szCs w:val="20"/>
              </w:rPr>
            </w:pPr>
            <w:r>
              <w:rPr>
                <w:sz w:val="20"/>
                <w:szCs w:val="20"/>
              </w:rPr>
              <w:t>T</w:t>
            </w:r>
            <w:r w:rsidRPr="00E05305">
              <w:rPr>
                <w:sz w:val="20"/>
                <w:szCs w:val="20"/>
              </w:rPr>
              <w:t>erritory</w:t>
            </w:r>
          </w:p>
        </w:tc>
        <w:tc>
          <w:tcPr>
            <w:tcW w:w="1212" w:type="dxa"/>
            <w:vAlign w:val="bottom"/>
          </w:tcPr>
          <w:p w14:paraId="048F3289" w14:textId="195C9CAB" w:rsidR="00C3039B" w:rsidRPr="00E05305" w:rsidRDefault="00C3039B" w:rsidP="00C3039B">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5040" w:type="dxa"/>
          </w:tcPr>
          <w:p w14:paraId="04926BD8" w14:textId="2C49F286" w:rsidR="00C3039B" w:rsidRPr="00E05305" w:rsidRDefault="00C3039B" w:rsidP="00C3039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territory of the HCP</w:t>
            </w:r>
          </w:p>
        </w:tc>
      </w:tr>
    </w:tbl>
    <w:p w14:paraId="227B3BDC" w14:textId="3382F913" w:rsidR="00F01014" w:rsidRDefault="00095D22" w:rsidP="00095D22">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005861D0" w:rsidRPr="00E05305">
        <w:rPr>
          <w:rFonts w:asciiTheme="majorHAnsi" w:eastAsia="Arial" w:hAnsiTheme="majorHAnsi" w:cstheme="majorHAnsi"/>
          <w:b/>
          <w:sz w:val="20"/>
          <w:szCs w:val="20"/>
        </w:rPr>
        <w:br/>
      </w:r>
      <w:r w:rsidR="005861D0" w:rsidRPr="00E05305">
        <w:rPr>
          <w:rFonts w:asciiTheme="majorHAnsi" w:eastAsia="Arial" w:hAnsiTheme="majorHAnsi" w:cstheme="majorHAnsi"/>
          <w:b/>
          <w:sz w:val="20"/>
          <w:szCs w:val="20"/>
        </w:rPr>
        <w:br/>
      </w:r>
      <w:r w:rsidR="005861D0" w:rsidRPr="00E05305">
        <w:rPr>
          <w:rFonts w:asciiTheme="majorHAnsi" w:eastAsia="Arial" w:hAnsiTheme="majorHAnsi" w:cstheme="majorHAnsi"/>
          <w:b/>
          <w:sz w:val="20"/>
          <w:szCs w:val="20"/>
        </w:rPr>
        <w:br/>
      </w:r>
      <w:r w:rsidR="005861D0" w:rsidRPr="00E05305">
        <w:rPr>
          <w:rFonts w:asciiTheme="majorHAnsi" w:eastAsia="Arial" w:hAnsiTheme="majorHAnsi" w:cstheme="majorHAnsi"/>
          <w:b/>
          <w:sz w:val="20"/>
          <w:szCs w:val="20"/>
        </w:rPr>
        <w:br/>
      </w:r>
    </w:p>
    <w:p w14:paraId="361A0FFA" w14:textId="77777777" w:rsidR="00F01014" w:rsidRDefault="00F01014" w:rsidP="00095D22">
      <w:pPr>
        <w:pStyle w:val="Heading6"/>
        <w:ind w:left="0" w:firstLine="0"/>
        <w:rPr>
          <w:rFonts w:asciiTheme="majorHAnsi" w:eastAsia="Arial" w:hAnsiTheme="majorHAnsi" w:cstheme="majorHAnsi"/>
          <w:b/>
          <w:sz w:val="20"/>
          <w:szCs w:val="20"/>
        </w:rPr>
      </w:pPr>
    </w:p>
    <w:p w14:paraId="67DB104C" w14:textId="77777777" w:rsidR="00A77683" w:rsidRDefault="00A77683" w:rsidP="00095D22">
      <w:pPr>
        <w:pStyle w:val="Heading6"/>
        <w:ind w:left="0" w:firstLine="0"/>
        <w:rPr>
          <w:rFonts w:asciiTheme="majorHAnsi" w:eastAsia="Arial" w:hAnsiTheme="majorHAnsi" w:cstheme="majorHAnsi"/>
          <w:b/>
          <w:sz w:val="20"/>
          <w:szCs w:val="20"/>
        </w:rPr>
      </w:pPr>
    </w:p>
    <w:p w14:paraId="46CEACA4" w14:textId="77777777" w:rsidR="00A77683" w:rsidRDefault="00A77683" w:rsidP="00095D22">
      <w:pPr>
        <w:pStyle w:val="Heading6"/>
        <w:ind w:left="0" w:firstLine="0"/>
        <w:rPr>
          <w:rFonts w:asciiTheme="majorHAnsi" w:eastAsia="Arial" w:hAnsiTheme="majorHAnsi" w:cstheme="majorHAnsi"/>
          <w:b/>
          <w:sz w:val="20"/>
          <w:szCs w:val="20"/>
        </w:rPr>
      </w:pPr>
    </w:p>
    <w:p w14:paraId="06F9617D" w14:textId="77777777" w:rsidR="00A77683" w:rsidRDefault="00A77683" w:rsidP="00095D22">
      <w:pPr>
        <w:pStyle w:val="Heading6"/>
        <w:ind w:left="0" w:firstLine="0"/>
        <w:rPr>
          <w:rFonts w:asciiTheme="majorHAnsi" w:eastAsia="Arial" w:hAnsiTheme="majorHAnsi" w:cstheme="majorHAnsi"/>
          <w:b/>
          <w:sz w:val="20"/>
          <w:szCs w:val="20"/>
        </w:rPr>
      </w:pPr>
    </w:p>
    <w:p w14:paraId="130AC6A5" w14:textId="77777777" w:rsidR="00A77683" w:rsidRDefault="00A77683" w:rsidP="00095D22">
      <w:pPr>
        <w:pStyle w:val="Heading6"/>
        <w:ind w:left="0" w:firstLine="0"/>
        <w:rPr>
          <w:rFonts w:asciiTheme="majorHAnsi" w:eastAsia="Arial" w:hAnsiTheme="majorHAnsi" w:cstheme="majorHAnsi"/>
          <w:b/>
          <w:sz w:val="20"/>
          <w:szCs w:val="20"/>
        </w:rPr>
      </w:pPr>
    </w:p>
    <w:p w14:paraId="6A0F0A80" w14:textId="0CF592FC" w:rsidR="00095D22" w:rsidRPr="00E05305" w:rsidRDefault="00095D22" w:rsidP="00095D22">
      <w:pPr>
        <w:pStyle w:val="Heading6"/>
        <w:ind w:left="0" w:firstLine="0"/>
        <w:rPr>
          <w:rFonts w:asciiTheme="majorHAnsi" w:eastAsia="Arial" w:hAnsiTheme="majorHAnsi" w:cstheme="majorHAnsi"/>
          <w:b/>
          <w:sz w:val="20"/>
          <w:szCs w:val="20"/>
        </w:rPr>
      </w:pPr>
      <w:r w:rsidRPr="00E05305">
        <w:rPr>
          <w:rFonts w:eastAsia="Arial"/>
          <w:sz w:val="20"/>
          <w:szCs w:val="20"/>
        </w:rPr>
        <w:t>cONTACT_SEGMENT</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737"/>
        <w:gridCol w:w="1307"/>
        <w:gridCol w:w="4405"/>
      </w:tblGrid>
      <w:tr w:rsidR="00095D22" w:rsidRPr="00E05305" w14:paraId="64718021" w14:textId="77777777" w:rsidTr="005C6C7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737" w:type="dxa"/>
          </w:tcPr>
          <w:p w14:paraId="5E12D113" w14:textId="77777777" w:rsidR="00095D22" w:rsidRPr="00E05305" w:rsidRDefault="00095D22" w:rsidP="00790211">
            <w:pPr>
              <w:rPr>
                <w:sz w:val="20"/>
                <w:szCs w:val="20"/>
              </w:rPr>
            </w:pPr>
            <w:r w:rsidRPr="00E05305">
              <w:rPr>
                <w:sz w:val="20"/>
                <w:szCs w:val="20"/>
              </w:rPr>
              <w:t>Field Name</w:t>
            </w:r>
          </w:p>
        </w:tc>
        <w:tc>
          <w:tcPr>
            <w:tcW w:w="1307" w:type="dxa"/>
          </w:tcPr>
          <w:p w14:paraId="12EBBA6B" w14:textId="77777777" w:rsidR="00095D22" w:rsidRPr="00E05305" w:rsidRDefault="00095D22" w:rsidP="00790211">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Data Type</w:t>
            </w:r>
          </w:p>
        </w:tc>
        <w:tc>
          <w:tcPr>
            <w:tcW w:w="4405" w:type="dxa"/>
          </w:tcPr>
          <w:p w14:paraId="785B5FA7" w14:textId="77777777" w:rsidR="00095D22" w:rsidRPr="00E05305" w:rsidRDefault="00095D22" w:rsidP="00790211">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Description</w:t>
            </w:r>
          </w:p>
        </w:tc>
      </w:tr>
      <w:tr w:rsidR="00095D22" w:rsidRPr="00E05305" w14:paraId="087D88FE" w14:textId="77777777" w:rsidTr="005C6C75">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737" w:type="dxa"/>
            <w:vAlign w:val="bottom"/>
          </w:tcPr>
          <w:p w14:paraId="714D5291" w14:textId="33964208" w:rsidR="00095D22" w:rsidRPr="00E05305" w:rsidRDefault="00095D22" w:rsidP="00790211">
            <w:pPr>
              <w:spacing w:after="0" w:line="240" w:lineRule="auto"/>
              <w:ind w:left="0" w:firstLine="0"/>
              <w:rPr>
                <w:rFonts w:eastAsia="Times New Roman"/>
                <w:sz w:val="20"/>
                <w:szCs w:val="20"/>
              </w:rPr>
            </w:pPr>
            <w:r w:rsidRPr="00E05305">
              <w:rPr>
                <w:sz w:val="20"/>
                <w:szCs w:val="20"/>
              </w:rPr>
              <w:t>CLMS_Contact_Segment_Id</w:t>
            </w:r>
          </w:p>
        </w:tc>
        <w:tc>
          <w:tcPr>
            <w:tcW w:w="1307" w:type="dxa"/>
            <w:vAlign w:val="bottom"/>
          </w:tcPr>
          <w:p w14:paraId="3E658A0C" w14:textId="77777777" w:rsidR="00095D22" w:rsidRPr="00E05305" w:rsidRDefault="00095D22" w:rsidP="00790211">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BIGINT</w:t>
            </w:r>
          </w:p>
        </w:tc>
        <w:tc>
          <w:tcPr>
            <w:tcW w:w="4405" w:type="dxa"/>
          </w:tcPr>
          <w:p w14:paraId="586DD47C" w14:textId="77777777" w:rsidR="00095D22" w:rsidRPr="00E05305" w:rsidRDefault="00095D22" w:rsidP="00790211">
            <w:pPr>
              <w:cnfStyle w:val="000000100000" w:firstRow="0" w:lastRow="0" w:firstColumn="0" w:lastColumn="0" w:oddVBand="0" w:evenVBand="0" w:oddHBand="1" w:evenHBand="0" w:firstRowFirstColumn="0" w:firstRowLastColumn="0" w:lastRowFirstColumn="0" w:lastRowLastColumn="0"/>
              <w:rPr>
                <w:sz w:val="20"/>
                <w:szCs w:val="20"/>
              </w:rPr>
            </w:pPr>
          </w:p>
        </w:tc>
      </w:tr>
      <w:tr w:rsidR="00095D22" w:rsidRPr="00E05305" w14:paraId="41309CE0" w14:textId="77777777" w:rsidTr="005C6C75">
        <w:trPr>
          <w:trHeight w:val="408"/>
        </w:trPr>
        <w:tc>
          <w:tcPr>
            <w:cnfStyle w:val="001000000000" w:firstRow="0" w:lastRow="0" w:firstColumn="1" w:lastColumn="0" w:oddVBand="0" w:evenVBand="0" w:oddHBand="0" w:evenHBand="0" w:firstRowFirstColumn="0" w:firstRowLastColumn="0" w:lastRowFirstColumn="0" w:lastRowLastColumn="0"/>
            <w:tcW w:w="2737" w:type="dxa"/>
            <w:vAlign w:val="bottom"/>
          </w:tcPr>
          <w:p w14:paraId="52FD39FC" w14:textId="480F003E" w:rsidR="00095D22" w:rsidRPr="00E05305" w:rsidRDefault="00095D22" w:rsidP="00790211">
            <w:pPr>
              <w:spacing w:after="0" w:line="240" w:lineRule="auto"/>
              <w:ind w:left="0" w:firstLine="0"/>
              <w:rPr>
                <w:rFonts w:eastAsia="Times New Roman"/>
                <w:sz w:val="20"/>
                <w:szCs w:val="20"/>
              </w:rPr>
            </w:pPr>
            <w:r w:rsidRPr="00E05305">
              <w:rPr>
                <w:sz w:val="20"/>
                <w:szCs w:val="20"/>
              </w:rPr>
              <w:t>CLMS_Contact_Id</w:t>
            </w:r>
          </w:p>
        </w:tc>
        <w:tc>
          <w:tcPr>
            <w:tcW w:w="1307" w:type="dxa"/>
            <w:vAlign w:val="bottom"/>
          </w:tcPr>
          <w:p w14:paraId="57A65DD9" w14:textId="77777777" w:rsidR="00095D22" w:rsidRPr="00E05305" w:rsidRDefault="00095D22" w:rsidP="00790211">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BIGINT</w:t>
            </w:r>
          </w:p>
        </w:tc>
        <w:tc>
          <w:tcPr>
            <w:tcW w:w="4405" w:type="dxa"/>
          </w:tcPr>
          <w:p w14:paraId="246B3DDA" w14:textId="77777777" w:rsidR="00095D22" w:rsidRPr="00E05305" w:rsidRDefault="00095D22" w:rsidP="00790211">
            <w:pPr>
              <w:cnfStyle w:val="000000000000" w:firstRow="0" w:lastRow="0" w:firstColumn="0" w:lastColumn="0" w:oddVBand="0" w:evenVBand="0" w:oddHBand="0" w:evenHBand="0" w:firstRowFirstColumn="0" w:firstRowLastColumn="0" w:lastRowFirstColumn="0" w:lastRowLastColumn="0"/>
              <w:rPr>
                <w:sz w:val="20"/>
                <w:szCs w:val="20"/>
              </w:rPr>
            </w:pPr>
          </w:p>
        </w:tc>
      </w:tr>
      <w:tr w:rsidR="00095D22" w:rsidRPr="00E05305" w14:paraId="1ED76703" w14:textId="77777777" w:rsidTr="005C6C7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737" w:type="dxa"/>
            <w:vAlign w:val="bottom"/>
          </w:tcPr>
          <w:p w14:paraId="00FF1E90" w14:textId="0B578314" w:rsidR="00095D22" w:rsidRPr="00E05305" w:rsidRDefault="00095D22" w:rsidP="00790211">
            <w:pPr>
              <w:spacing w:after="0" w:line="240" w:lineRule="auto"/>
              <w:ind w:left="0" w:firstLine="0"/>
              <w:rPr>
                <w:rFonts w:eastAsia="Times New Roman"/>
                <w:sz w:val="20"/>
                <w:szCs w:val="20"/>
              </w:rPr>
            </w:pPr>
            <w:r w:rsidRPr="00E05305">
              <w:rPr>
                <w:sz w:val="20"/>
                <w:szCs w:val="20"/>
              </w:rPr>
              <w:t>Brand_id</w:t>
            </w:r>
          </w:p>
        </w:tc>
        <w:tc>
          <w:tcPr>
            <w:tcW w:w="1307" w:type="dxa"/>
            <w:vAlign w:val="bottom"/>
          </w:tcPr>
          <w:p w14:paraId="56441DFA" w14:textId="4FC636F5" w:rsidR="00095D22" w:rsidRPr="00E05305" w:rsidRDefault="00256648" w:rsidP="00790211">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INTEGER</w:t>
            </w:r>
          </w:p>
        </w:tc>
        <w:tc>
          <w:tcPr>
            <w:tcW w:w="4405" w:type="dxa"/>
          </w:tcPr>
          <w:p w14:paraId="0E3EEB59" w14:textId="77777777" w:rsidR="00095D22" w:rsidRPr="00E05305" w:rsidRDefault="00095D22" w:rsidP="00790211">
            <w:pPr>
              <w:cnfStyle w:val="000000100000" w:firstRow="0" w:lastRow="0" w:firstColumn="0" w:lastColumn="0" w:oddVBand="0" w:evenVBand="0" w:oddHBand="1" w:evenHBand="0" w:firstRowFirstColumn="0" w:firstRowLastColumn="0" w:lastRowFirstColumn="0" w:lastRowLastColumn="0"/>
              <w:rPr>
                <w:sz w:val="20"/>
                <w:szCs w:val="20"/>
              </w:rPr>
            </w:pPr>
          </w:p>
        </w:tc>
      </w:tr>
      <w:tr w:rsidR="00095D22" w:rsidRPr="00E05305" w14:paraId="43A7F7D7" w14:textId="77777777" w:rsidTr="005C6C75">
        <w:trPr>
          <w:trHeight w:val="408"/>
        </w:trPr>
        <w:tc>
          <w:tcPr>
            <w:cnfStyle w:val="001000000000" w:firstRow="0" w:lastRow="0" w:firstColumn="1" w:lastColumn="0" w:oddVBand="0" w:evenVBand="0" w:oddHBand="0" w:evenHBand="0" w:firstRowFirstColumn="0" w:firstRowLastColumn="0" w:lastRowFirstColumn="0" w:lastRowLastColumn="0"/>
            <w:tcW w:w="2737" w:type="dxa"/>
            <w:vAlign w:val="bottom"/>
          </w:tcPr>
          <w:p w14:paraId="4897A1FA" w14:textId="616D473D" w:rsidR="00095D22" w:rsidRPr="00E05305" w:rsidRDefault="00095D22" w:rsidP="00790211">
            <w:pPr>
              <w:spacing w:after="0" w:line="240" w:lineRule="auto"/>
              <w:ind w:left="0" w:firstLine="0"/>
              <w:rPr>
                <w:rFonts w:eastAsia="Times New Roman"/>
                <w:sz w:val="20"/>
                <w:szCs w:val="20"/>
              </w:rPr>
            </w:pPr>
            <w:r w:rsidRPr="00E05305">
              <w:rPr>
                <w:sz w:val="20"/>
                <w:szCs w:val="20"/>
              </w:rPr>
              <w:t>Segment</w:t>
            </w:r>
          </w:p>
        </w:tc>
        <w:tc>
          <w:tcPr>
            <w:tcW w:w="1307" w:type="dxa"/>
            <w:vAlign w:val="bottom"/>
          </w:tcPr>
          <w:p w14:paraId="7C2DBD06" w14:textId="77CBF491" w:rsidR="00095D22" w:rsidRPr="00E05305" w:rsidRDefault="005C6C75" w:rsidP="005C6C75">
            <w:pPr>
              <w:ind w:left="0" w:firstLine="0"/>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405" w:type="dxa"/>
          </w:tcPr>
          <w:p w14:paraId="01B97AC8" w14:textId="77777777" w:rsidR="00095D22" w:rsidRPr="00E05305" w:rsidRDefault="00095D22" w:rsidP="00790211">
            <w:pPr>
              <w:cnfStyle w:val="000000000000" w:firstRow="0" w:lastRow="0" w:firstColumn="0" w:lastColumn="0" w:oddVBand="0" w:evenVBand="0" w:oddHBand="0" w:evenHBand="0" w:firstRowFirstColumn="0" w:firstRowLastColumn="0" w:lastRowFirstColumn="0" w:lastRowLastColumn="0"/>
              <w:rPr>
                <w:sz w:val="20"/>
                <w:szCs w:val="20"/>
              </w:rPr>
            </w:pPr>
          </w:p>
        </w:tc>
      </w:tr>
      <w:tr w:rsidR="00095D22" w:rsidRPr="00E05305" w14:paraId="0AA4C7E6" w14:textId="77777777" w:rsidTr="005C6C75">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737" w:type="dxa"/>
            <w:vAlign w:val="bottom"/>
          </w:tcPr>
          <w:p w14:paraId="1DDBBAE4" w14:textId="666BF8EA" w:rsidR="00095D22" w:rsidRPr="00E05305" w:rsidRDefault="00095D22" w:rsidP="00790211">
            <w:pPr>
              <w:rPr>
                <w:sz w:val="20"/>
                <w:szCs w:val="20"/>
              </w:rPr>
            </w:pPr>
            <w:r w:rsidRPr="00E05305">
              <w:rPr>
                <w:sz w:val="20"/>
                <w:szCs w:val="20"/>
              </w:rPr>
              <w:t>INSERT_TIMESTAMP</w:t>
            </w:r>
          </w:p>
        </w:tc>
        <w:tc>
          <w:tcPr>
            <w:tcW w:w="1307" w:type="dxa"/>
            <w:vAlign w:val="bottom"/>
          </w:tcPr>
          <w:p w14:paraId="119D87C2" w14:textId="6ED671D5" w:rsidR="00095D22" w:rsidRPr="00E05305" w:rsidRDefault="00095D22" w:rsidP="00790211">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TIMESTAMP</w:t>
            </w:r>
          </w:p>
        </w:tc>
        <w:tc>
          <w:tcPr>
            <w:tcW w:w="4405" w:type="dxa"/>
          </w:tcPr>
          <w:p w14:paraId="636DE987" w14:textId="19D0314D" w:rsidR="00095D22" w:rsidRPr="00E05305" w:rsidRDefault="005C6C75" w:rsidP="00790211">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WITHOUT TIME ZONE</w:t>
            </w:r>
          </w:p>
        </w:tc>
      </w:tr>
      <w:tr w:rsidR="00095D22" w:rsidRPr="00E05305" w14:paraId="4C575048" w14:textId="77777777" w:rsidTr="005C6C75">
        <w:trPr>
          <w:trHeight w:val="408"/>
        </w:trPr>
        <w:tc>
          <w:tcPr>
            <w:cnfStyle w:val="001000000000" w:firstRow="0" w:lastRow="0" w:firstColumn="1" w:lastColumn="0" w:oddVBand="0" w:evenVBand="0" w:oddHBand="0" w:evenHBand="0" w:firstRowFirstColumn="0" w:firstRowLastColumn="0" w:lastRowFirstColumn="0" w:lastRowLastColumn="0"/>
            <w:tcW w:w="2737" w:type="dxa"/>
            <w:vAlign w:val="bottom"/>
          </w:tcPr>
          <w:p w14:paraId="6E956C96" w14:textId="4AD784E1" w:rsidR="00095D22" w:rsidRPr="00E05305" w:rsidRDefault="00095D22" w:rsidP="00790211">
            <w:pPr>
              <w:spacing w:after="0" w:line="240" w:lineRule="auto"/>
              <w:ind w:left="0" w:firstLine="0"/>
              <w:rPr>
                <w:rFonts w:eastAsia="Times New Roman"/>
                <w:sz w:val="20"/>
                <w:szCs w:val="20"/>
              </w:rPr>
            </w:pPr>
            <w:r w:rsidRPr="00E05305">
              <w:rPr>
                <w:sz w:val="20"/>
                <w:szCs w:val="20"/>
              </w:rPr>
              <w:t>UPDATE_TIMESTAMP</w:t>
            </w:r>
          </w:p>
        </w:tc>
        <w:tc>
          <w:tcPr>
            <w:tcW w:w="1307" w:type="dxa"/>
            <w:vAlign w:val="bottom"/>
          </w:tcPr>
          <w:p w14:paraId="7573B2DF" w14:textId="1BC2A934" w:rsidR="00095D22" w:rsidRPr="00E05305" w:rsidRDefault="00095D22" w:rsidP="00790211">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 xml:space="preserve">TIMESTAMP </w:t>
            </w:r>
          </w:p>
        </w:tc>
        <w:tc>
          <w:tcPr>
            <w:tcW w:w="4405" w:type="dxa"/>
          </w:tcPr>
          <w:p w14:paraId="72A202EE" w14:textId="15E1FDBE" w:rsidR="00095D22" w:rsidRPr="00E05305" w:rsidRDefault="005C6C75" w:rsidP="00790211">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WITHOUT TIME ZONE</w:t>
            </w:r>
          </w:p>
        </w:tc>
      </w:tr>
    </w:tbl>
    <w:p w14:paraId="3AB3DAE1" w14:textId="77777777" w:rsidR="003D5D74" w:rsidRDefault="005861D0" w:rsidP="00095D22">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00095D22" w:rsidRPr="00E05305">
        <w:rPr>
          <w:rFonts w:asciiTheme="majorHAnsi" w:eastAsia="Arial" w:hAnsiTheme="majorHAnsi" w:cstheme="majorHAnsi"/>
          <w:b/>
          <w:sz w:val="20"/>
          <w:szCs w:val="20"/>
        </w:rPr>
        <w:br/>
      </w:r>
    </w:p>
    <w:p w14:paraId="66381EEA" w14:textId="77777777" w:rsidR="003D5D74" w:rsidRDefault="003D5D74" w:rsidP="00095D22">
      <w:pPr>
        <w:pStyle w:val="Heading6"/>
        <w:ind w:left="0" w:firstLine="0"/>
        <w:rPr>
          <w:rFonts w:asciiTheme="majorHAnsi" w:eastAsia="Arial" w:hAnsiTheme="majorHAnsi" w:cstheme="majorHAnsi"/>
          <w:b/>
          <w:sz w:val="20"/>
          <w:szCs w:val="20"/>
        </w:rPr>
      </w:pPr>
    </w:p>
    <w:p w14:paraId="2E0A9E07" w14:textId="77777777" w:rsidR="003D5D74" w:rsidRDefault="003D5D74" w:rsidP="00095D22">
      <w:pPr>
        <w:pStyle w:val="Heading6"/>
        <w:ind w:left="0" w:firstLine="0"/>
        <w:rPr>
          <w:rFonts w:asciiTheme="majorHAnsi" w:eastAsia="Arial" w:hAnsiTheme="majorHAnsi" w:cstheme="majorHAnsi"/>
          <w:b/>
          <w:sz w:val="20"/>
          <w:szCs w:val="20"/>
        </w:rPr>
      </w:pPr>
    </w:p>
    <w:p w14:paraId="7548CAB5" w14:textId="77777777" w:rsidR="00D04327" w:rsidRDefault="00D04327" w:rsidP="00095D22">
      <w:pPr>
        <w:pStyle w:val="Heading6"/>
        <w:ind w:left="0" w:firstLine="0"/>
        <w:rPr>
          <w:rFonts w:asciiTheme="majorHAnsi" w:eastAsia="Arial" w:hAnsiTheme="majorHAnsi" w:cstheme="majorHAnsi"/>
          <w:b/>
          <w:sz w:val="20"/>
          <w:szCs w:val="20"/>
        </w:rPr>
      </w:pPr>
    </w:p>
    <w:p w14:paraId="1E60AAEC" w14:textId="090A9027" w:rsidR="00095D22" w:rsidRPr="00E05305" w:rsidRDefault="00095D22" w:rsidP="00095D22">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b/>
          <w:sz w:val="20"/>
          <w:szCs w:val="20"/>
        </w:rPr>
        <w:br/>
      </w:r>
      <w:r w:rsidRPr="00E05305">
        <w:rPr>
          <w:rFonts w:eastAsia="Arial"/>
          <w:sz w:val="20"/>
          <w:szCs w:val="20"/>
        </w:rPr>
        <w:t>lEAD_REGISTRATIONS</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459"/>
        <w:gridCol w:w="1222"/>
        <w:gridCol w:w="4768"/>
      </w:tblGrid>
      <w:tr w:rsidR="00095D22" w:rsidRPr="00E05305" w14:paraId="3EA26662" w14:textId="77777777" w:rsidTr="005C6C7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459" w:type="dxa"/>
          </w:tcPr>
          <w:p w14:paraId="7D89D142" w14:textId="77777777" w:rsidR="00095D22" w:rsidRPr="00E05305" w:rsidRDefault="00095D22" w:rsidP="00790211">
            <w:pPr>
              <w:rPr>
                <w:sz w:val="20"/>
                <w:szCs w:val="20"/>
              </w:rPr>
            </w:pPr>
            <w:r w:rsidRPr="00E05305">
              <w:rPr>
                <w:sz w:val="20"/>
                <w:szCs w:val="20"/>
              </w:rPr>
              <w:t>Field Name</w:t>
            </w:r>
          </w:p>
        </w:tc>
        <w:tc>
          <w:tcPr>
            <w:tcW w:w="1222" w:type="dxa"/>
          </w:tcPr>
          <w:p w14:paraId="2B2DD3A7" w14:textId="77777777" w:rsidR="00095D22" w:rsidRPr="00E05305" w:rsidRDefault="00095D22" w:rsidP="00790211">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Data Type</w:t>
            </w:r>
          </w:p>
        </w:tc>
        <w:tc>
          <w:tcPr>
            <w:tcW w:w="4768" w:type="dxa"/>
          </w:tcPr>
          <w:p w14:paraId="181D7F1E" w14:textId="77777777" w:rsidR="00095D22" w:rsidRPr="00E05305" w:rsidRDefault="00095D22" w:rsidP="00790211">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Description</w:t>
            </w:r>
          </w:p>
        </w:tc>
      </w:tr>
      <w:tr w:rsidR="00095D22" w:rsidRPr="00E05305" w14:paraId="4FD49AD6" w14:textId="77777777" w:rsidTr="005C6C75">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773E9830" w14:textId="2D3B91F1" w:rsidR="00095D22" w:rsidRPr="00E05305" w:rsidRDefault="00095D22" w:rsidP="00790211">
            <w:pPr>
              <w:spacing w:after="0" w:line="240" w:lineRule="auto"/>
              <w:ind w:left="0" w:firstLine="0"/>
              <w:rPr>
                <w:rFonts w:eastAsia="Times New Roman"/>
                <w:sz w:val="20"/>
                <w:szCs w:val="20"/>
              </w:rPr>
            </w:pPr>
            <w:r w:rsidRPr="00E05305">
              <w:rPr>
                <w:sz w:val="20"/>
                <w:szCs w:val="20"/>
              </w:rPr>
              <w:t>CLMS_Lead_Id</w:t>
            </w:r>
          </w:p>
        </w:tc>
        <w:tc>
          <w:tcPr>
            <w:tcW w:w="1222" w:type="dxa"/>
            <w:vAlign w:val="bottom"/>
          </w:tcPr>
          <w:p w14:paraId="37615A6E" w14:textId="77777777" w:rsidR="00095D22" w:rsidRPr="00E05305" w:rsidRDefault="00095D22" w:rsidP="00790211">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BIGINT</w:t>
            </w:r>
          </w:p>
        </w:tc>
        <w:tc>
          <w:tcPr>
            <w:tcW w:w="4768" w:type="dxa"/>
          </w:tcPr>
          <w:p w14:paraId="2CD70481" w14:textId="3BCD6A79" w:rsidR="00095D22" w:rsidRPr="00E05305" w:rsidRDefault="00DC1934" w:rsidP="0079021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Uniquely identifies the customer profile</w:t>
            </w:r>
          </w:p>
        </w:tc>
      </w:tr>
      <w:tr w:rsidR="00DC1934" w:rsidRPr="00E05305" w14:paraId="32EB39E8" w14:textId="77777777" w:rsidTr="005C6C75">
        <w:trPr>
          <w:trHeight w:val="408"/>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2A44D2A5" w14:textId="1A5C7049" w:rsidR="00DC1934" w:rsidRPr="00E05305" w:rsidRDefault="00DC1934" w:rsidP="00DC1934">
            <w:pPr>
              <w:spacing w:after="0" w:line="240" w:lineRule="auto"/>
              <w:ind w:left="0" w:firstLine="0"/>
              <w:rPr>
                <w:rFonts w:eastAsia="Times New Roman"/>
                <w:sz w:val="20"/>
                <w:szCs w:val="20"/>
              </w:rPr>
            </w:pPr>
            <w:r w:rsidRPr="00E05305">
              <w:rPr>
                <w:sz w:val="20"/>
                <w:szCs w:val="20"/>
              </w:rPr>
              <w:t>CLMS_Contact_Id</w:t>
            </w:r>
          </w:p>
        </w:tc>
        <w:tc>
          <w:tcPr>
            <w:tcW w:w="1222" w:type="dxa"/>
            <w:vAlign w:val="bottom"/>
          </w:tcPr>
          <w:p w14:paraId="2D51C1AF" w14:textId="77777777" w:rsidR="00DC1934" w:rsidRPr="00E05305" w:rsidRDefault="00DC1934" w:rsidP="00DC1934">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BIGINT</w:t>
            </w:r>
          </w:p>
        </w:tc>
        <w:tc>
          <w:tcPr>
            <w:tcW w:w="4768" w:type="dxa"/>
          </w:tcPr>
          <w:p w14:paraId="348023D4" w14:textId="63E3D8DD" w:rsidR="00DC1934" w:rsidRPr="00E05305" w:rsidRDefault="00DC1934" w:rsidP="00DC193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Uniquely identifies the customer contact</w:t>
            </w:r>
          </w:p>
        </w:tc>
      </w:tr>
      <w:tr w:rsidR="002B67EC" w:rsidRPr="00E05305" w14:paraId="6A86B6DA" w14:textId="77777777" w:rsidTr="005C6C7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05195479" w14:textId="45396172" w:rsidR="002B67EC" w:rsidRPr="00E05305" w:rsidRDefault="002B67EC" w:rsidP="002B67EC">
            <w:pPr>
              <w:spacing w:after="0" w:line="240" w:lineRule="auto"/>
              <w:ind w:left="0" w:firstLine="0"/>
              <w:rPr>
                <w:rFonts w:eastAsia="Times New Roman"/>
                <w:sz w:val="20"/>
                <w:szCs w:val="20"/>
              </w:rPr>
            </w:pPr>
            <w:r w:rsidRPr="00E05305">
              <w:rPr>
                <w:sz w:val="20"/>
                <w:szCs w:val="20"/>
              </w:rPr>
              <w:t>CLMS_Brand_id</w:t>
            </w:r>
          </w:p>
        </w:tc>
        <w:tc>
          <w:tcPr>
            <w:tcW w:w="1222" w:type="dxa"/>
            <w:vAlign w:val="bottom"/>
          </w:tcPr>
          <w:p w14:paraId="37CA5B9B" w14:textId="32461054" w:rsidR="002B67EC" w:rsidRPr="00E05305" w:rsidRDefault="002B67EC" w:rsidP="002B67EC">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INTEGER</w:t>
            </w:r>
          </w:p>
        </w:tc>
        <w:tc>
          <w:tcPr>
            <w:tcW w:w="4768" w:type="dxa"/>
          </w:tcPr>
          <w:p w14:paraId="6929253E" w14:textId="03798126" w:rsidR="002B67EC" w:rsidRPr="00E05305" w:rsidRDefault="002B67EC" w:rsidP="002B67E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Uniquely identifies the brand to be promoted</w:t>
            </w:r>
          </w:p>
        </w:tc>
      </w:tr>
      <w:tr w:rsidR="002B67EC" w:rsidRPr="00E05305" w14:paraId="6344B890" w14:textId="77777777" w:rsidTr="005C6C75">
        <w:trPr>
          <w:trHeight w:val="408"/>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4D21C8A6" w14:textId="2DFA8072" w:rsidR="002B67EC" w:rsidRPr="00E05305" w:rsidRDefault="002B67EC" w:rsidP="002B67EC">
            <w:pPr>
              <w:spacing w:after="0" w:line="240" w:lineRule="auto"/>
              <w:ind w:left="0" w:firstLine="0"/>
              <w:rPr>
                <w:rFonts w:eastAsia="Times New Roman"/>
                <w:sz w:val="20"/>
                <w:szCs w:val="20"/>
              </w:rPr>
            </w:pPr>
            <w:r w:rsidRPr="00E05305">
              <w:rPr>
                <w:sz w:val="20"/>
                <w:szCs w:val="20"/>
              </w:rPr>
              <w:t>CLMS_Vendor_Id</w:t>
            </w:r>
          </w:p>
        </w:tc>
        <w:tc>
          <w:tcPr>
            <w:tcW w:w="1222" w:type="dxa"/>
            <w:vAlign w:val="bottom"/>
          </w:tcPr>
          <w:p w14:paraId="241B6106" w14:textId="3EF58392" w:rsidR="002B67EC" w:rsidRPr="00E05305" w:rsidRDefault="002B67EC" w:rsidP="002B67EC">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INTEGER</w:t>
            </w:r>
          </w:p>
        </w:tc>
        <w:tc>
          <w:tcPr>
            <w:tcW w:w="4768" w:type="dxa"/>
          </w:tcPr>
          <w:p w14:paraId="4965D90E" w14:textId="3A3007F5" w:rsidR="002B67EC" w:rsidRPr="00E05305" w:rsidRDefault="002B67EC" w:rsidP="002B67E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Uniquely identifies the vendor</w:t>
            </w:r>
          </w:p>
        </w:tc>
      </w:tr>
      <w:tr w:rsidR="002B67EC" w:rsidRPr="00E05305" w14:paraId="353F6B8B" w14:textId="77777777" w:rsidTr="005C6C75">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5E695B48" w14:textId="45B506E9" w:rsidR="002B67EC" w:rsidRPr="00E05305" w:rsidRDefault="002B67EC" w:rsidP="002B67EC">
            <w:pPr>
              <w:rPr>
                <w:sz w:val="20"/>
                <w:szCs w:val="20"/>
              </w:rPr>
            </w:pPr>
            <w:r w:rsidRPr="00E05305">
              <w:rPr>
                <w:sz w:val="20"/>
                <w:szCs w:val="20"/>
              </w:rPr>
              <w:t>Lead_Source</w:t>
            </w:r>
          </w:p>
        </w:tc>
        <w:tc>
          <w:tcPr>
            <w:tcW w:w="1222" w:type="dxa"/>
            <w:vAlign w:val="bottom"/>
          </w:tcPr>
          <w:p w14:paraId="0ADFB360" w14:textId="5C23694D" w:rsidR="002B67EC" w:rsidRPr="00E05305" w:rsidRDefault="002B67EC" w:rsidP="002B67EC">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768" w:type="dxa"/>
          </w:tcPr>
          <w:p w14:paraId="42F111A9" w14:textId="3BDF9948" w:rsidR="002B67EC" w:rsidRPr="00E05305" w:rsidRDefault="002B67EC" w:rsidP="002B67E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Source of the profile </w:t>
            </w:r>
          </w:p>
        </w:tc>
      </w:tr>
      <w:tr w:rsidR="002B67EC" w:rsidRPr="00E05305" w14:paraId="16FD73EC" w14:textId="77777777" w:rsidTr="005C6C75">
        <w:trPr>
          <w:trHeight w:val="408"/>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5D0D8398" w14:textId="32701B79" w:rsidR="002B67EC" w:rsidRPr="00E05305" w:rsidRDefault="002B67EC" w:rsidP="002B67EC">
            <w:pPr>
              <w:spacing w:after="0" w:line="240" w:lineRule="auto"/>
              <w:ind w:left="0" w:firstLine="0"/>
              <w:rPr>
                <w:rFonts w:eastAsia="Times New Roman"/>
                <w:sz w:val="20"/>
                <w:szCs w:val="20"/>
              </w:rPr>
            </w:pPr>
            <w:r w:rsidRPr="00E05305">
              <w:rPr>
                <w:sz w:val="20"/>
                <w:szCs w:val="20"/>
              </w:rPr>
              <w:t>Lead_Source_Ref</w:t>
            </w:r>
          </w:p>
        </w:tc>
        <w:tc>
          <w:tcPr>
            <w:tcW w:w="1222" w:type="dxa"/>
            <w:vAlign w:val="bottom"/>
          </w:tcPr>
          <w:p w14:paraId="6A7E3EB9" w14:textId="7A361506" w:rsidR="002B67EC" w:rsidRPr="00E05305" w:rsidRDefault="002B67EC" w:rsidP="002B67EC">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768" w:type="dxa"/>
          </w:tcPr>
          <w:p w14:paraId="08393D9D" w14:textId="11D52539" w:rsidR="002B67EC" w:rsidRPr="00E05305" w:rsidRDefault="00E05DB0" w:rsidP="002B67E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Reference to the profile source</w:t>
            </w:r>
          </w:p>
        </w:tc>
      </w:tr>
      <w:tr w:rsidR="002B67EC" w:rsidRPr="00E05305" w14:paraId="5A76C418" w14:textId="77777777" w:rsidTr="005C6C7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5225E9DC" w14:textId="378428FF" w:rsidR="002B67EC" w:rsidRPr="00E05305" w:rsidRDefault="002B67EC" w:rsidP="002B67EC">
            <w:pPr>
              <w:spacing w:after="0" w:line="240" w:lineRule="auto"/>
              <w:ind w:left="0" w:firstLine="0"/>
              <w:rPr>
                <w:sz w:val="20"/>
                <w:szCs w:val="20"/>
              </w:rPr>
            </w:pPr>
            <w:r w:rsidRPr="00E05305">
              <w:rPr>
                <w:sz w:val="20"/>
                <w:szCs w:val="20"/>
              </w:rPr>
              <w:lastRenderedPageBreak/>
              <w:t>Registration_Date</w:t>
            </w:r>
          </w:p>
        </w:tc>
        <w:tc>
          <w:tcPr>
            <w:tcW w:w="1222" w:type="dxa"/>
            <w:vAlign w:val="bottom"/>
          </w:tcPr>
          <w:p w14:paraId="13898513" w14:textId="08EAF2E4" w:rsidR="002B67EC" w:rsidRPr="00E05305" w:rsidRDefault="002B67EC" w:rsidP="002B67EC">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DATE</w:t>
            </w:r>
          </w:p>
        </w:tc>
        <w:tc>
          <w:tcPr>
            <w:tcW w:w="4768" w:type="dxa"/>
          </w:tcPr>
          <w:p w14:paraId="1DC2EFD0" w14:textId="66F4D54D" w:rsidR="002B67EC" w:rsidRPr="00E05305" w:rsidRDefault="00E05DB0" w:rsidP="002B67E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Date of the profile </w:t>
            </w:r>
            <w:r w:rsidR="00C312E0">
              <w:rPr>
                <w:sz w:val="20"/>
                <w:szCs w:val="20"/>
              </w:rPr>
              <w:t>registration</w:t>
            </w:r>
          </w:p>
        </w:tc>
      </w:tr>
      <w:tr w:rsidR="002B67EC" w:rsidRPr="00E05305" w14:paraId="30886ECB" w14:textId="77777777" w:rsidTr="005C6C75">
        <w:trPr>
          <w:trHeight w:val="408"/>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194DBC24" w14:textId="3E8A2CC9" w:rsidR="002B67EC" w:rsidRPr="00E05305" w:rsidRDefault="002B67EC" w:rsidP="002B67EC">
            <w:pPr>
              <w:spacing w:after="0" w:line="240" w:lineRule="auto"/>
              <w:ind w:left="0" w:firstLine="0"/>
              <w:rPr>
                <w:sz w:val="20"/>
                <w:szCs w:val="20"/>
              </w:rPr>
            </w:pPr>
            <w:r w:rsidRPr="00E05305">
              <w:rPr>
                <w:sz w:val="20"/>
                <w:szCs w:val="20"/>
              </w:rPr>
              <w:t>Registration_Timestamp</w:t>
            </w:r>
          </w:p>
        </w:tc>
        <w:tc>
          <w:tcPr>
            <w:tcW w:w="1222" w:type="dxa"/>
            <w:vAlign w:val="bottom"/>
          </w:tcPr>
          <w:p w14:paraId="56376860" w14:textId="7A4B44F3" w:rsidR="002B67EC" w:rsidRPr="00E05305" w:rsidRDefault="002B67EC" w:rsidP="002B67EC">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 xml:space="preserve">TIMESTAMP </w:t>
            </w:r>
          </w:p>
        </w:tc>
        <w:tc>
          <w:tcPr>
            <w:tcW w:w="4768" w:type="dxa"/>
          </w:tcPr>
          <w:p w14:paraId="26AC06AA" w14:textId="27AE3F47" w:rsidR="002B67EC" w:rsidRPr="00E05305" w:rsidRDefault="00E05DB0" w:rsidP="002B67E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Tim</w:t>
            </w:r>
            <w:r w:rsidR="00C312E0">
              <w:rPr>
                <w:sz w:val="20"/>
                <w:szCs w:val="20"/>
              </w:rPr>
              <w:t>e of the profile registration (without time zone details)</w:t>
            </w:r>
          </w:p>
        </w:tc>
      </w:tr>
      <w:tr w:rsidR="00C312E0" w:rsidRPr="00E05305" w14:paraId="03DD41BC" w14:textId="77777777" w:rsidTr="005C6C7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7D0F1CB6" w14:textId="76B11330" w:rsidR="00C312E0" w:rsidRPr="00E05305" w:rsidRDefault="00C312E0" w:rsidP="00C312E0">
            <w:pPr>
              <w:spacing w:after="0" w:line="240" w:lineRule="auto"/>
              <w:ind w:left="0" w:firstLine="0"/>
              <w:rPr>
                <w:sz w:val="20"/>
                <w:szCs w:val="20"/>
              </w:rPr>
            </w:pPr>
            <w:r w:rsidRPr="00E05305">
              <w:rPr>
                <w:sz w:val="20"/>
                <w:szCs w:val="20"/>
              </w:rPr>
              <w:t>INSERT_TIMESTAMP</w:t>
            </w:r>
          </w:p>
        </w:tc>
        <w:tc>
          <w:tcPr>
            <w:tcW w:w="1222" w:type="dxa"/>
            <w:vAlign w:val="bottom"/>
          </w:tcPr>
          <w:p w14:paraId="47CD7072" w14:textId="7649484B" w:rsidR="00C312E0" w:rsidRPr="00E05305" w:rsidRDefault="00C312E0" w:rsidP="00C312E0">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TIMESTAMP</w:t>
            </w:r>
          </w:p>
        </w:tc>
        <w:tc>
          <w:tcPr>
            <w:tcW w:w="4768" w:type="dxa"/>
          </w:tcPr>
          <w:p w14:paraId="2F5FA8D8" w14:textId="37676FDD" w:rsidR="00C312E0" w:rsidRPr="00E05305" w:rsidRDefault="00C312E0" w:rsidP="00C312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Time of the profile insertion</w:t>
            </w:r>
            <w:r w:rsidR="007D39F3">
              <w:rPr>
                <w:sz w:val="20"/>
                <w:szCs w:val="20"/>
              </w:rPr>
              <w:t xml:space="preserve"> into the table</w:t>
            </w:r>
            <w:r>
              <w:rPr>
                <w:sz w:val="20"/>
                <w:szCs w:val="20"/>
              </w:rPr>
              <w:t xml:space="preserve"> (without time zone details)</w:t>
            </w:r>
          </w:p>
        </w:tc>
      </w:tr>
      <w:tr w:rsidR="002B67EC" w:rsidRPr="00E05305" w14:paraId="7A26B91B" w14:textId="77777777" w:rsidTr="005C6C75">
        <w:trPr>
          <w:trHeight w:val="408"/>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0FF1FE83" w14:textId="1E9D0C39" w:rsidR="002B67EC" w:rsidRPr="00E05305" w:rsidRDefault="002B67EC" w:rsidP="002B67EC">
            <w:pPr>
              <w:spacing w:after="0" w:line="240" w:lineRule="auto"/>
              <w:ind w:left="0" w:firstLine="0"/>
              <w:rPr>
                <w:sz w:val="20"/>
                <w:szCs w:val="20"/>
              </w:rPr>
            </w:pPr>
            <w:r w:rsidRPr="00E05305">
              <w:rPr>
                <w:sz w:val="20"/>
                <w:szCs w:val="20"/>
              </w:rPr>
              <w:t>match_flag</w:t>
            </w:r>
          </w:p>
        </w:tc>
        <w:tc>
          <w:tcPr>
            <w:tcW w:w="1222" w:type="dxa"/>
            <w:vAlign w:val="bottom"/>
          </w:tcPr>
          <w:p w14:paraId="51BD970E" w14:textId="52BD960F" w:rsidR="002B67EC" w:rsidRPr="00E05305" w:rsidRDefault="002B67EC" w:rsidP="002B67EC">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768" w:type="dxa"/>
          </w:tcPr>
          <w:p w14:paraId="7158E3C4" w14:textId="36149CCF" w:rsidR="007D39F3" w:rsidRPr="00E05305" w:rsidRDefault="007D39F3" w:rsidP="007D39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if the profile matches to ?</w:t>
            </w:r>
          </w:p>
        </w:tc>
      </w:tr>
    </w:tbl>
    <w:p w14:paraId="7E19036B" w14:textId="77777777" w:rsidR="00603FCA" w:rsidRPr="00E05305" w:rsidRDefault="00095D22" w:rsidP="00095D22">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p>
    <w:p w14:paraId="5E00EE9D" w14:textId="77777777" w:rsidR="00F01014" w:rsidRDefault="00F01014" w:rsidP="00095D22">
      <w:pPr>
        <w:pStyle w:val="Heading6"/>
        <w:ind w:left="0" w:firstLine="0"/>
        <w:rPr>
          <w:rFonts w:asciiTheme="majorHAnsi" w:eastAsia="Arial" w:hAnsiTheme="majorHAnsi" w:cstheme="majorHAnsi"/>
          <w:b/>
          <w:sz w:val="20"/>
          <w:szCs w:val="20"/>
        </w:rPr>
      </w:pPr>
    </w:p>
    <w:p w14:paraId="72C7AAFC" w14:textId="77777777" w:rsidR="00F01014" w:rsidRDefault="00F01014" w:rsidP="00095D22">
      <w:pPr>
        <w:pStyle w:val="Heading6"/>
        <w:ind w:left="0" w:firstLine="0"/>
        <w:rPr>
          <w:rFonts w:asciiTheme="majorHAnsi" w:eastAsia="Arial" w:hAnsiTheme="majorHAnsi" w:cstheme="majorHAnsi"/>
          <w:b/>
          <w:sz w:val="20"/>
          <w:szCs w:val="20"/>
        </w:rPr>
      </w:pPr>
    </w:p>
    <w:p w14:paraId="7A360447" w14:textId="05B61D88" w:rsidR="00095D22" w:rsidRPr="00E05305" w:rsidRDefault="00095D22" w:rsidP="00095D22">
      <w:pPr>
        <w:pStyle w:val="Heading6"/>
        <w:ind w:left="0" w:firstLine="0"/>
        <w:rPr>
          <w:rFonts w:asciiTheme="majorHAnsi" w:eastAsia="Arial" w:hAnsiTheme="majorHAnsi" w:cstheme="majorHAnsi"/>
          <w:b/>
          <w:sz w:val="20"/>
          <w:szCs w:val="20"/>
        </w:rPr>
      </w:pPr>
      <w:r w:rsidRPr="00E05305">
        <w:rPr>
          <w:rFonts w:eastAsia="Arial"/>
          <w:sz w:val="20"/>
          <w:szCs w:val="20"/>
        </w:rPr>
        <w:t>VENDOR_REF</w:t>
      </w:r>
    </w:p>
    <w:tbl>
      <w:tblPr>
        <w:tblStyle w:val="GridTable4-Accent1"/>
        <w:tblpPr w:leftFromText="180" w:rightFromText="180" w:vertAnchor="text" w:horzAnchor="page" w:tblpX="1561" w:tblpY="192"/>
        <w:tblW w:w="8449" w:type="dxa"/>
        <w:tblLayout w:type="fixed"/>
        <w:tblLook w:val="04A0" w:firstRow="1" w:lastRow="0" w:firstColumn="1" w:lastColumn="0" w:noHBand="0" w:noVBand="1"/>
      </w:tblPr>
      <w:tblGrid>
        <w:gridCol w:w="1980"/>
        <w:gridCol w:w="2126"/>
        <w:gridCol w:w="4343"/>
      </w:tblGrid>
      <w:tr w:rsidR="00095D22" w:rsidRPr="00E05305" w14:paraId="5A91659E" w14:textId="77777777" w:rsidTr="005C6C7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980" w:type="dxa"/>
          </w:tcPr>
          <w:p w14:paraId="054F0651" w14:textId="77777777" w:rsidR="00095D22" w:rsidRPr="00E05305" w:rsidRDefault="00095D22" w:rsidP="00790211">
            <w:pPr>
              <w:rPr>
                <w:sz w:val="20"/>
                <w:szCs w:val="20"/>
              </w:rPr>
            </w:pPr>
            <w:r w:rsidRPr="00E05305">
              <w:rPr>
                <w:sz w:val="20"/>
                <w:szCs w:val="20"/>
              </w:rPr>
              <w:t>Field Name</w:t>
            </w:r>
          </w:p>
        </w:tc>
        <w:tc>
          <w:tcPr>
            <w:tcW w:w="2126" w:type="dxa"/>
          </w:tcPr>
          <w:p w14:paraId="43B201E8" w14:textId="77777777" w:rsidR="00095D22" w:rsidRPr="00E05305" w:rsidRDefault="00095D22" w:rsidP="00790211">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Data Type</w:t>
            </w:r>
          </w:p>
        </w:tc>
        <w:tc>
          <w:tcPr>
            <w:tcW w:w="4343" w:type="dxa"/>
          </w:tcPr>
          <w:p w14:paraId="1EFFE8C4" w14:textId="77777777" w:rsidR="00095D22" w:rsidRPr="00E05305" w:rsidRDefault="00095D22" w:rsidP="00790211">
            <w:pPr>
              <w:cnfStyle w:val="100000000000" w:firstRow="1" w:lastRow="0" w:firstColumn="0" w:lastColumn="0" w:oddVBand="0" w:evenVBand="0" w:oddHBand="0" w:evenHBand="0" w:firstRowFirstColumn="0" w:firstRowLastColumn="0" w:lastRowFirstColumn="0" w:lastRowLastColumn="0"/>
              <w:rPr>
                <w:sz w:val="20"/>
                <w:szCs w:val="20"/>
              </w:rPr>
            </w:pPr>
            <w:r w:rsidRPr="00E05305">
              <w:rPr>
                <w:sz w:val="20"/>
                <w:szCs w:val="20"/>
              </w:rPr>
              <w:t>Description</w:t>
            </w:r>
          </w:p>
        </w:tc>
      </w:tr>
      <w:tr w:rsidR="00095D22" w:rsidRPr="00E05305" w14:paraId="50F62CA0" w14:textId="77777777" w:rsidTr="005C6C75">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980" w:type="dxa"/>
            <w:vAlign w:val="bottom"/>
          </w:tcPr>
          <w:p w14:paraId="16F44401" w14:textId="0E295029" w:rsidR="00095D22" w:rsidRPr="00E05305" w:rsidRDefault="00095D22" w:rsidP="00790211">
            <w:pPr>
              <w:spacing w:after="0" w:line="240" w:lineRule="auto"/>
              <w:ind w:left="0" w:firstLine="0"/>
              <w:rPr>
                <w:rFonts w:eastAsia="Times New Roman"/>
                <w:sz w:val="20"/>
                <w:szCs w:val="20"/>
              </w:rPr>
            </w:pPr>
            <w:r w:rsidRPr="00E05305">
              <w:rPr>
                <w:sz w:val="20"/>
                <w:szCs w:val="20"/>
              </w:rPr>
              <w:t>CLMS_Vendor_Id</w:t>
            </w:r>
          </w:p>
        </w:tc>
        <w:tc>
          <w:tcPr>
            <w:tcW w:w="2126" w:type="dxa"/>
            <w:vAlign w:val="bottom"/>
          </w:tcPr>
          <w:p w14:paraId="33E19987" w14:textId="0846917E" w:rsidR="00095D22" w:rsidRPr="00E05305" w:rsidRDefault="00256648" w:rsidP="00790211">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BIGINT</w:t>
            </w:r>
          </w:p>
        </w:tc>
        <w:tc>
          <w:tcPr>
            <w:tcW w:w="4343" w:type="dxa"/>
          </w:tcPr>
          <w:p w14:paraId="70CBAE9A" w14:textId="70801E9D" w:rsidR="00095D22" w:rsidRPr="00E05305" w:rsidRDefault="00A2498F" w:rsidP="0079021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w:t>
            </w:r>
            <w:r w:rsidR="007D39F3">
              <w:rPr>
                <w:sz w:val="20"/>
                <w:szCs w:val="20"/>
              </w:rPr>
              <w:t>niq</w:t>
            </w:r>
            <w:r>
              <w:rPr>
                <w:sz w:val="20"/>
                <w:szCs w:val="20"/>
              </w:rPr>
              <w:t>uely identifies the vendor</w:t>
            </w:r>
          </w:p>
        </w:tc>
      </w:tr>
      <w:tr w:rsidR="00095D22" w:rsidRPr="00E05305" w14:paraId="08BCFA8B" w14:textId="77777777" w:rsidTr="005C6C75">
        <w:trPr>
          <w:trHeight w:val="408"/>
        </w:trPr>
        <w:tc>
          <w:tcPr>
            <w:cnfStyle w:val="001000000000" w:firstRow="0" w:lastRow="0" w:firstColumn="1" w:lastColumn="0" w:oddVBand="0" w:evenVBand="0" w:oddHBand="0" w:evenHBand="0" w:firstRowFirstColumn="0" w:firstRowLastColumn="0" w:lastRowFirstColumn="0" w:lastRowLastColumn="0"/>
            <w:tcW w:w="1980" w:type="dxa"/>
            <w:vAlign w:val="bottom"/>
          </w:tcPr>
          <w:p w14:paraId="0F1AD882" w14:textId="59711911" w:rsidR="00095D22" w:rsidRPr="00E05305" w:rsidRDefault="00095D22" w:rsidP="00790211">
            <w:pPr>
              <w:spacing w:after="0" w:line="240" w:lineRule="auto"/>
              <w:ind w:left="0" w:firstLine="0"/>
              <w:rPr>
                <w:rFonts w:eastAsia="Times New Roman"/>
                <w:sz w:val="20"/>
                <w:szCs w:val="20"/>
              </w:rPr>
            </w:pPr>
            <w:r w:rsidRPr="00E05305">
              <w:rPr>
                <w:sz w:val="20"/>
                <w:szCs w:val="20"/>
              </w:rPr>
              <w:t>Vendor</w:t>
            </w:r>
          </w:p>
        </w:tc>
        <w:tc>
          <w:tcPr>
            <w:tcW w:w="2126" w:type="dxa"/>
            <w:vAlign w:val="bottom"/>
          </w:tcPr>
          <w:p w14:paraId="13F0B9AA" w14:textId="37AA24FE" w:rsidR="00095D22" w:rsidRPr="00E05305" w:rsidRDefault="00256648" w:rsidP="00790211">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VARCHAR</w:t>
            </w:r>
          </w:p>
        </w:tc>
        <w:tc>
          <w:tcPr>
            <w:tcW w:w="4343" w:type="dxa"/>
          </w:tcPr>
          <w:p w14:paraId="150F5859" w14:textId="753B40CD" w:rsidR="00095D22" w:rsidRPr="00E05305" w:rsidRDefault="00A2498F" w:rsidP="0079021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Name of the vendor</w:t>
            </w:r>
          </w:p>
        </w:tc>
      </w:tr>
      <w:tr w:rsidR="00095D22" w:rsidRPr="00E05305" w14:paraId="5D337D38" w14:textId="77777777" w:rsidTr="005C6C7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980" w:type="dxa"/>
            <w:vAlign w:val="bottom"/>
          </w:tcPr>
          <w:p w14:paraId="1C9D4BB8" w14:textId="17D5C600" w:rsidR="00095D22" w:rsidRPr="00E05305" w:rsidRDefault="00095D22" w:rsidP="00790211">
            <w:pPr>
              <w:spacing w:after="0" w:line="240" w:lineRule="auto"/>
              <w:ind w:left="0" w:firstLine="0"/>
              <w:rPr>
                <w:rFonts w:eastAsia="Times New Roman"/>
                <w:sz w:val="20"/>
                <w:szCs w:val="20"/>
              </w:rPr>
            </w:pPr>
            <w:r w:rsidRPr="00E05305">
              <w:rPr>
                <w:sz w:val="20"/>
                <w:szCs w:val="20"/>
              </w:rPr>
              <w:t>Is_Third_Party</w:t>
            </w:r>
          </w:p>
        </w:tc>
        <w:tc>
          <w:tcPr>
            <w:tcW w:w="2126" w:type="dxa"/>
            <w:vAlign w:val="bottom"/>
          </w:tcPr>
          <w:p w14:paraId="596E967A" w14:textId="36852695" w:rsidR="00095D22" w:rsidRPr="00E05305" w:rsidRDefault="00256648" w:rsidP="00790211">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VARCHAR</w:t>
            </w:r>
          </w:p>
        </w:tc>
        <w:tc>
          <w:tcPr>
            <w:tcW w:w="4343" w:type="dxa"/>
          </w:tcPr>
          <w:p w14:paraId="028FAED9" w14:textId="032663D1" w:rsidR="00095D22" w:rsidRPr="00E05305" w:rsidRDefault="00A2498F" w:rsidP="0079021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Indicates if the vendor is third-party or not</w:t>
            </w:r>
          </w:p>
        </w:tc>
      </w:tr>
      <w:tr w:rsidR="00095D22" w:rsidRPr="00E05305" w14:paraId="278B8D0F" w14:textId="77777777" w:rsidTr="005C6C75">
        <w:trPr>
          <w:trHeight w:val="393"/>
        </w:trPr>
        <w:tc>
          <w:tcPr>
            <w:cnfStyle w:val="001000000000" w:firstRow="0" w:lastRow="0" w:firstColumn="1" w:lastColumn="0" w:oddVBand="0" w:evenVBand="0" w:oddHBand="0" w:evenHBand="0" w:firstRowFirstColumn="0" w:firstRowLastColumn="0" w:lastRowFirstColumn="0" w:lastRowLastColumn="0"/>
            <w:tcW w:w="1980" w:type="dxa"/>
            <w:vAlign w:val="bottom"/>
          </w:tcPr>
          <w:p w14:paraId="1B57A4A4" w14:textId="2F4182F2" w:rsidR="00095D22" w:rsidRPr="00E05305" w:rsidRDefault="00095D22" w:rsidP="00790211">
            <w:pPr>
              <w:rPr>
                <w:sz w:val="20"/>
                <w:szCs w:val="20"/>
              </w:rPr>
            </w:pPr>
            <w:r w:rsidRPr="00E05305">
              <w:rPr>
                <w:sz w:val="20"/>
                <w:szCs w:val="20"/>
              </w:rPr>
              <w:t>disp_vendor_name</w:t>
            </w:r>
          </w:p>
        </w:tc>
        <w:tc>
          <w:tcPr>
            <w:tcW w:w="2126" w:type="dxa"/>
            <w:vAlign w:val="bottom"/>
          </w:tcPr>
          <w:p w14:paraId="0C53E326" w14:textId="0EBA1C2B" w:rsidR="00095D22" w:rsidRPr="00E05305" w:rsidRDefault="00095D22" w:rsidP="00790211">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 xml:space="preserve">TIMESTAMP </w:t>
            </w:r>
          </w:p>
        </w:tc>
        <w:tc>
          <w:tcPr>
            <w:tcW w:w="4343" w:type="dxa"/>
          </w:tcPr>
          <w:p w14:paraId="093DEBCB" w14:textId="14D758F8" w:rsidR="00095D22" w:rsidRPr="00E05305" w:rsidRDefault="005C6C75" w:rsidP="00790211">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WITHOUT TIME ZONE</w:t>
            </w:r>
          </w:p>
        </w:tc>
      </w:tr>
      <w:tr w:rsidR="00E6007B" w:rsidRPr="00E05305" w14:paraId="6505DD71" w14:textId="77777777" w:rsidTr="005C6C7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980" w:type="dxa"/>
            <w:vAlign w:val="bottom"/>
          </w:tcPr>
          <w:p w14:paraId="2FAF48C6" w14:textId="49B6E736" w:rsidR="00E6007B" w:rsidRPr="00E05305" w:rsidRDefault="00E6007B" w:rsidP="00E6007B">
            <w:pPr>
              <w:spacing w:after="0" w:line="240" w:lineRule="auto"/>
              <w:ind w:left="0" w:firstLine="0"/>
              <w:rPr>
                <w:rFonts w:eastAsia="Times New Roman"/>
                <w:sz w:val="20"/>
                <w:szCs w:val="20"/>
              </w:rPr>
            </w:pPr>
            <w:r w:rsidRPr="00E05305">
              <w:rPr>
                <w:sz w:val="20"/>
                <w:szCs w:val="20"/>
              </w:rPr>
              <w:t>is_engagement_vendor</w:t>
            </w:r>
          </w:p>
        </w:tc>
        <w:tc>
          <w:tcPr>
            <w:tcW w:w="2126" w:type="dxa"/>
            <w:vAlign w:val="bottom"/>
          </w:tcPr>
          <w:p w14:paraId="7287A2FA" w14:textId="540650FA" w:rsidR="00E6007B" w:rsidRPr="00E05305" w:rsidRDefault="00E6007B" w:rsidP="00E6007B">
            <w:pPr>
              <w:cnfStyle w:val="000000100000" w:firstRow="0" w:lastRow="0" w:firstColumn="0" w:lastColumn="0" w:oddVBand="0" w:evenVBand="0" w:oddHBand="1" w:evenHBand="0" w:firstRowFirstColumn="0" w:firstRowLastColumn="0" w:lastRowFirstColumn="0" w:lastRowLastColumn="0"/>
              <w:rPr>
                <w:sz w:val="20"/>
                <w:szCs w:val="20"/>
              </w:rPr>
            </w:pPr>
            <w:r w:rsidRPr="00E05305">
              <w:rPr>
                <w:sz w:val="20"/>
                <w:szCs w:val="20"/>
              </w:rPr>
              <w:t>BOOLEAN</w:t>
            </w:r>
          </w:p>
        </w:tc>
        <w:tc>
          <w:tcPr>
            <w:tcW w:w="4343" w:type="dxa"/>
          </w:tcPr>
          <w:p w14:paraId="588442DC" w14:textId="4948FA8A" w:rsidR="00E6007B" w:rsidRPr="00E05305" w:rsidRDefault="00E6007B" w:rsidP="00E600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Indicates if the vendor is an engagement vendor</w:t>
            </w:r>
          </w:p>
        </w:tc>
      </w:tr>
      <w:tr w:rsidR="00E6007B" w:rsidRPr="00E05305" w14:paraId="2E59C1A4" w14:textId="77777777" w:rsidTr="005C6C75">
        <w:trPr>
          <w:trHeight w:val="408"/>
        </w:trPr>
        <w:tc>
          <w:tcPr>
            <w:cnfStyle w:val="001000000000" w:firstRow="0" w:lastRow="0" w:firstColumn="1" w:lastColumn="0" w:oddVBand="0" w:evenVBand="0" w:oddHBand="0" w:evenHBand="0" w:firstRowFirstColumn="0" w:firstRowLastColumn="0" w:lastRowFirstColumn="0" w:lastRowLastColumn="0"/>
            <w:tcW w:w="1980" w:type="dxa"/>
            <w:vAlign w:val="bottom"/>
          </w:tcPr>
          <w:p w14:paraId="5FE44B09" w14:textId="741DCB93" w:rsidR="00E6007B" w:rsidRPr="00E05305" w:rsidRDefault="00E6007B" w:rsidP="00E6007B">
            <w:pPr>
              <w:spacing w:after="0" w:line="240" w:lineRule="auto"/>
              <w:ind w:left="0" w:firstLine="0"/>
              <w:rPr>
                <w:sz w:val="20"/>
                <w:szCs w:val="20"/>
              </w:rPr>
            </w:pPr>
            <w:r w:rsidRPr="00E05305">
              <w:rPr>
                <w:sz w:val="20"/>
                <w:szCs w:val="20"/>
              </w:rPr>
              <w:t>is_profile_vendor</w:t>
            </w:r>
          </w:p>
        </w:tc>
        <w:tc>
          <w:tcPr>
            <w:tcW w:w="2126" w:type="dxa"/>
            <w:vAlign w:val="bottom"/>
          </w:tcPr>
          <w:p w14:paraId="541F8E5B" w14:textId="0136337D" w:rsidR="00E6007B" w:rsidRPr="00E05305" w:rsidRDefault="00E6007B" w:rsidP="00E6007B">
            <w:pPr>
              <w:cnfStyle w:val="000000000000" w:firstRow="0" w:lastRow="0" w:firstColumn="0" w:lastColumn="0" w:oddVBand="0" w:evenVBand="0" w:oddHBand="0" w:evenHBand="0" w:firstRowFirstColumn="0" w:firstRowLastColumn="0" w:lastRowFirstColumn="0" w:lastRowLastColumn="0"/>
              <w:rPr>
                <w:sz w:val="20"/>
                <w:szCs w:val="20"/>
              </w:rPr>
            </w:pPr>
            <w:r w:rsidRPr="00E05305">
              <w:rPr>
                <w:sz w:val="20"/>
                <w:szCs w:val="20"/>
              </w:rPr>
              <w:t>BOOLEAN</w:t>
            </w:r>
          </w:p>
        </w:tc>
        <w:tc>
          <w:tcPr>
            <w:tcW w:w="4343" w:type="dxa"/>
          </w:tcPr>
          <w:p w14:paraId="59A51D16" w14:textId="6ABEF81F" w:rsidR="00E6007B" w:rsidRPr="00E05305" w:rsidRDefault="00E6007B" w:rsidP="00E600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if the vendor is a profile vendor</w:t>
            </w:r>
          </w:p>
        </w:tc>
      </w:tr>
    </w:tbl>
    <w:p w14:paraId="61181A4A" w14:textId="77777777" w:rsidR="00DA728E" w:rsidRDefault="00DA728E" w:rsidP="00702F46">
      <w:pPr>
        <w:pStyle w:val="Heading2"/>
        <w:numPr>
          <w:ilvl w:val="1"/>
          <w:numId w:val="0"/>
        </w:numPr>
        <w:jc w:val="both"/>
        <w:rPr>
          <w:rFonts w:asciiTheme="majorHAnsi" w:eastAsia="Arial" w:hAnsiTheme="majorHAnsi" w:cstheme="majorHAnsi"/>
          <w:b/>
          <w:sz w:val="26"/>
          <w:szCs w:val="26"/>
        </w:rPr>
      </w:pPr>
    </w:p>
    <w:p w14:paraId="6FD80B03" w14:textId="34BA10E6" w:rsidR="00DA728E" w:rsidRDefault="00DA728E" w:rsidP="00702F46">
      <w:pPr>
        <w:pStyle w:val="Heading2"/>
        <w:numPr>
          <w:ilvl w:val="1"/>
          <w:numId w:val="0"/>
        </w:numPr>
        <w:jc w:val="both"/>
        <w:rPr>
          <w:rFonts w:asciiTheme="majorHAnsi" w:eastAsia="Arial" w:hAnsiTheme="majorHAnsi" w:cstheme="majorHAnsi"/>
          <w:b/>
          <w:sz w:val="26"/>
          <w:szCs w:val="26"/>
        </w:rPr>
      </w:pPr>
    </w:p>
    <w:p w14:paraId="61271C39" w14:textId="34729A4A" w:rsidR="00E95B09" w:rsidRDefault="00E95B09" w:rsidP="00E95B09"/>
    <w:p w14:paraId="2B95CBB8" w14:textId="5F3202F6" w:rsidR="00E95B09" w:rsidRDefault="00E95B09" w:rsidP="00E95B09"/>
    <w:p w14:paraId="1CA89074" w14:textId="27E67E31" w:rsidR="00E95B09" w:rsidRDefault="00E95B09" w:rsidP="00E95B09"/>
    <w:p w14:paraId="5083DED6" w14:textId="0AB97ED7" w:rsidR="00E95B09" w:rsidRDefault="00E95B09" w:rsidP="00E95B09"/>
    <w:p w14:paraId="0943C032" w14:textId="442C330D" w:rsidR="00E95B09" w:rsidRDefault="00E95B09" w:rsidP="00E95B09"/>
    <w:p w14:paraId="6EAF495E" w14:textId="580D8194" w:rsidR="00E95B09" w:rsidRDefault="00E95B09" w:rsidP="00E95B09"/>
    <w:p w14:paraId="1930E0DC" w14:textId="1194207F" w:rsidR="00E95B09" w:rsidRDefault="00E95B09" w:rsidP="00E95B09"/>
    <w:p w14:paraId="7AAF54CA" w14:textId="77777777" w:rsidR="00E95B09" w:rsidRPr="00E95B09" w:rsidRDefault="00E95B09" w:rsidP="00E95B09"/>
    <w:p w14:paraId="7E02091A" w14:textId="13D867B3" w:rsidR="00246FB4" w:rsidRDefault="00246FB4" w:rsidP="00A109A5">
      <w:pPr>
        <w:pStyle w:val="Heading2"/>
        <w:numPr>
          <w:ilvl w:val="1"/>
          <w:numId w:val="43"/>
        </w:numPr>
        <w:jc w:val="both"/>
        <w:rPr>
          <w:rFonts w:asciiTheme="majorHAnsi" w:eastAsia="Arial" w:hAnsiTheme="majorHAnsi" w:cstheme="majorHAnsi"/>
          <w:b/>
          <w:sz w:val="26"/>
          <w:szCs w:val="26"/>
        </w:rPr>
      </w:pPr>
      <w:bookmarkStart w:id="63" w:name="_Toc40701474"/>
      <w:r>
        <w:rPr>
          <w:rFonts w:asciiTheme="majorHAnsi" w:eastAsia="Arial" w:hAnsiTheme="majorHAnsi" w:cstheme="majorHAnsi"/>
          <w:b/>
          <w:sz w:val="26"/>
          <w:szCs w:val="26"/>
        </w:rPr>
        <w:t>Patient-Level Schema</w:t>
      </w:r>
      <w:bookmarkEnd w:id="63"/>
    </w:p>
    <w:p w14:paraId="264AB6B4" w14:textId="77777777" w:rsidR="00256648" w:rsidRPr="00E05305" w:rsidRDefault="00256648" w:rsidP="00603FCA">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sz w:val="20"/>
          <w:szCs w:val="20"/>
        </w:rPr>
        <w:t>Brand</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198"/>
        <w:gridCol w:w="1199"/>
        <w:gridCol w:w="5052"/>
      </w:tblGrid>
      <w:tr w:rsidR="00256648" w:rsidRPr="00E05305" w14:paraId="342E5EC9" w14:textId="77777777" w:rsidTr="00603FCA">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98" w:type="dxa"/>
          </w:tcPr>
          <w:p w14:paraId="1B4FE744" w14:textId="77777777" w:rsidR="00256648" w:rsidRPr="00E05305" w:rsidRDefault="00256648" w:rsidP="00790211">
            <w:pPr>
              <w:rPr>
                <w:rFonts w:asciiTheme="majorHAnsi" w:hAnsiTheme="majorHAnsi" w:cstheme="majorHAnsi"/>
                <w:sz w:val="20"/>
                <w:szCs w:val="20"/>
              </w:rPr>
            </w:pPr>
            <w:r w:rsidRPr="00E05305">
              <w:rPr>
                <w:rFonts w:asciiTheme="majorHAnsi" w:hAnsiTheme="majorHAnsi" w:cstheme="majorHAnsi"/>
                <w:sz w:val="20"/>
                <w:szCs w:val="20"/>
              </w:rPr>
              <w:t>Field Name</w:t>
            </w:r>
          </w:p>
        </w:tc>
        <w:tc>
          <w:tcPr>
            <w:tcW w:w="1199" w:type="dxa"/>
          </w:tcPr>
          <w:p w14:paraId="6367E74E" w14:textId="77777777" w:rsidR="00256648" w:rsidRPr="00E05305" w:rsidRDefault="00256648" w:rsidP="007902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Data Type</w:t>
            </w:r>
          </w:p>
        </w:tc>
        <w:tc>
          <w:tcPr>
            <w:tcW w:w="5052" w:type="dxa"/>
          </w:tcPr>
          <w:p w14:paraId="24217FBE" w14:textId="77777777" w:rsidR="00256648" w:rsidRPr="00E05305" w:rsidRDefault="00256648" w:rsidP="007902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Description</w:t>
            </w:r>
          </w:p>
        </w:tc>
      </w:tr>
      <w:tr w:rsidR="00256648" w:rsidRPr="00E05305" w14:paraId="544E3558" w14:textId="77777777" w:rsidTr="00603FCA">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71F718C9"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CLMS_Brand_id</w:t>
            </w:r>
          </w:p>
        </w:tc>
        <w:tc>
          <w:tcPr>
            <w:tcW w:w="1199" w:type="dxa"/>
            <w:vAlign w:val="bottom"/>
          </w:tcPr>
          <w:p w14:paraId="2F7EDA12" w14:textId="378F4F0A"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INTEGER</w:t>
            </w:r>
          </w:p>
        </w:tc>
        <w:tc>
          <w:tcPr>
            <w:tcW w:w="5052" w:type="dxa"/>
          </w:tcPr>
          <w:p w14:paraId="3080B28A" w14:textId="68FB8E0D" w:rsidR="00256648" w:rsidRPr="00E05305" w:rsidRDefault="00567A6A"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Unique identifier for brand</w:t>
            </w:r>
          </w:p>
        </w:tc>
      </w:tr>
      <w:tr w:rsidR="00256648" w:rsidRPr="00E05305" w14:paraId="282C2597" w14:textId="77777777" w:rsidTr="00603FCA">
        <w:trPr>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5761494F"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Brand_name</w:t>
            </w:r>
          </w:p>
        </w:tc>
        <w:tc>
          <w:tcPr>
            <w:tcW w:w="1199" w:type="dxa"/>
            <w:vAlign w:val="bottom"/>
          </w:tcPr>
          <w:p w14:paraId="4A463B75"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5052" w:type="dxa"/>
          </w:tcPr>
          <w:p w14:paraId="0363D698" w14:textId="35F8E28B" w:rsidR="00256648" w:rsidRPr="00E05305" w:rsidRDefault="00687BA7"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Name of the brand</w:t>
            </w:r>
          </w:p>
        </w:tc>
      </w:tr>
      <w:tr w:rsidR="00256648" w:rsidRPr="00E05305" w14:paraId="3C47AF00" w14:textId="77777777" w:rsidTr="00603FCA">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40AAD750"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Therapeutic_Area</w:t>
            </w:r>
          </w:p>
        </w:tc>
        <w:tc>
          <w:tcPr>
            <w:tcW w:w="1199" w:type="dxa"/>
            <w:vAlign w:val="bottom"/>
          </w:tcPr>
          <w:p w14:paraId="75130082"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5052" w:type="dxa"/>
          </w:tcPr>
          <w:p w14:paraId="7507835E" w14:textId="7FCAFDFC" w:rsidR="00256648" w:rsidRPr="00E05305" w:rsidRDefault="00567A6A"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therape</w:t>
            </w:r>
            <w:r w:rsidR="00514EE3">
              <w:rPr>
                <w:rFonts w:asciiTheme="majorHAnsi" w:hAnsiTheme="majorHAnsi" w:cstheme="majorHAnsi"/>
                <w:sz w:val="20"/>
                <w:szCs w:val="20"/>
              </w:rPr>
              <w:t>utic area</w:t>
            </w:r>
          </w:p>
        </w:tc>
      </w:tr>
      <w:tr w:rsidR="00256648" w:rsidRPr="00E05305" w14:paraId="0AF6DD80" w14:textId="77777777" w:rsidTr="00603FCA">
        <w:trPr>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25116499" w14:textId="77777777" w:rsidR="00256648" w:rsidRPr="00E05305" w:rsidRDefault="00256648" w:rsidP="00790211">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INSERT_TIMESTAMP</w:t>
            </w:r>
          </w:p>
        </w:tc>
        <w:tc>
          <w:tcPr>
            <w:tcW w:w="1199" w:type="dxa"/>
            <w:vAlign w:val="bottom"/>
          </w:tcPr>
          <w:p w14:paraId="274D1401" w14:textId="297EA076"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 xml:space="preserve">TIMESTAMP </w:t>
            </w:r>
          </w:p>
        </w:tc>
        <w:tc>
          <w:tcPr>
            <w:tcW w:w="5052" w:type="dxa"/>
          </w:tcPr>
          <w:p w14:paraId="53053CB5" w14:textId="2CB1D2D6" w:rsidR="00256648" w:rsidRPr="00E05305" w:rsidRDefault="00514EE3"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data and time of</w:t>
            </w:r>
            <w:r w:rsidR="00DF42FC">
              <w:rPr>
                <w:rFonts w:asciiTheme="majorHAnsi" w:hAnsiTheme="majorHAnsi" w:cstheme="majorHAnsi"/>
                <w:sz w:val="20"/>
                <w:szCs w:val="20"/>
              </w:rPr>
              <w:t xml:space="preserve"> brand</w:t>
            </w:r>
            <w:r>
              <w:rPr>
                <w:rFonts w:asciiTheme="majorHAnsi" w:hAnsiTheme="majorHAnsi" w:cstheme="majorHAnsi"/>
                <w:sz w:val="20"/>
                <w:szCs w:val="20"/>
              </w:rPr>
              <w:t xml:space="preserve"> insertion </w:t>
            </w:r>
            <w:r w:rsidR="009B37FE">
              <w:rPr>
                <w:rFonts w:asciiTheme="majorHAnsi" w:hAnsiTheme="majorHAnsi" w:cstheme="majorHAnsi"/>
                <w:sz w:val="20"/>
                <w:szCs w:val="20"/>
              </w:rPr>
              <w:t>(without time zone details)</w:t>
            </w:r>
          </w:p>
        </w:tc>
      </w:tr>
      <w:tr w:rsidR="009B37FE" w:rsidRPr="00E05305" w14:paraId="5EB82693" w14:textId="77777777" w:rsidTr="00603FCA">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3B9C20A3" w14:textId="77777777" w:rsidR="009B37FE" w:rsidRPr="00E05305" w:rsidRDefault="009B37FE" w:rsidP="009B37FE">
            <w:pPr>
              <w:rPr>
                <w:rFonts w:asciiTheme="majorHAnsi" w:hAnsiTheme="majorHAnsi" w:cstheme="majorHAnsi"/>
                <w:sz w:val="20"/>
                <w:szCs w:val="20"/>
              </w:rPr>
            </w:pPr>
            <w:r w:rsidRPr="00E05305">
              <w:rPr>
                <w:rFonts w:asciiTheme="majorHAnsi" w:hAnsiTheme="majorHAnsi" w:cstheme="majorHAnsi"/>
                <w:sz w:val="20"/>
                <w:szCs w:val="20"/>
              </w:rPr>
              <w:t>UPDATE_TIMESTAMP</w:t>
            </w:r>
          </w:p>
        </w:tc>
        <w:tc>
          <w:tcPr>
            <w:tcW w:w="1199" w:type="dxa"/>
            <w:vAlign w:val="bottom"/>
          </w:tcPr>
          <w:p w14:paraId="6F9CDC56" w14:textId="779FDF6E" w:rsidR="009B37FE" w:rsidRPr="00E05305" w:rsidRDefault="009B37FE" w:rsidP="009B37F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 xml:space="preserve">TIMESTAMP </w:t>
            </w:r>
          </w:p>
        </w:tc>
        <w:tc>
          <w:tcPr>
            <w:tcW w:w="5052" w:type="dxa"/>
          </w:tcPr>
          <w:p w14:paraId="6FBDC840" w14:textId="035F39C3" w:rsidR="009B37FE" w:rsidRPr="00E05305" w:rsidRDefault="009B37FE" w:rsidP="009B37F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Identifies the data and time </w:t>
            </w:r>
            <w:r w:rsidR="00DF42FC">
              <w:rPr>
                <w:rFonts w:asciiTheme="majorHAnsi" w:hAnsiTheme="majorHAnsi" w:cstheme="majorHAnsi"/>
                <w:sz w:val="20"/>
                <w:szCs w:val="20"/>
              </w:rPr>
              <w:t>when the brand list updated</w:t>
            </w:r>
            <w:r>
              <w:rPr>
                <w:rFonts w:asciiTheme="majorHAnsi" w:hAnsiTheme="majorHAnsi" w:cstheme="majorHAnsi"/>
                <w:sz w:val="20"/>
                <w:szCs w:val="20"/>
              </w:rPr>
              <w:t xml:space="preserve"> (without time zone details)</w:t>
            </w:r>
          </w:p>
        </w:tc>
      </w:tr>
      <w:tr w:rsidR="009B37FE" w:rsidRPr="00E05305" w14:paraId="097CCA1A" w14:textId="77777777" w:rsidTr="00603FCA">
        <w:trPr>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59ACC1D3" w14:textId="4C8AA5C9" w:rsidR="009B37FE" w:rsidRPr="00E05305" w:rsidRDefault="009B37FE" w:rsidP="009B37FE">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batch_run_id</w:t>
            </w:r>
          </w:p>
        </w:tc>
        <w:tc>
          <w:tcPr>
            <w:tcW w:w="1199" w:type="dxa"/>
            <w:vAlign w:val="bottom"/>
          </w:tcPr>
          <w:p w14:paraId="53948F1F" w14:textId="21B42EA2" w:rsidR="009B37FE" w:rsidRPr="00E05305" w:rsidRDefault="009B37FE" w:rsidP="009B37F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5052" w:type="dxa"/>
          </w:tcPr>
          <w:p w14:paraId="05437F71" w14:textId="1A0E1D36" w:rsidR="009B37FE" w:rsidRPr="00E05305" w:rsidRDefault="0080182C" w:rsidP="008018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Batch </w:t>
            </w:r>
            <w:r w:rsidRPr="0080182C">
              <w:rPr>
                <w:rFonts w:asciiTheme="majorHAnsi" w:hAnsiTheme="majorHAnsi" w:cstheme="majorHAnsi"/>
                <w:sz w:val="20"/>
                <w:szCs w:val="20"/>
              </w:rPr>
              <w:t>identifier for the job that populate</w:t>
            </w:r>
            <w:r>
              <w:rPr>
                <w:rFonts w:asciiTheme="majorHAnsi" w:hAnsiTheme="majorHAnsi" w:cstheme="majorHAnsi"/>
                <w:sz w:val="20"/>
                <w:szCs w:val="20"/>
              </w:rPr>
              <w:t>s</w:t>
            </w:r>
            <w:r w:rsidRPr="0080182C">
              <w:rPr>
                <w:rFonts w:asciiTheme="majorHAnsi" w:hAnsiTheme="majorHAnsi" w:cstheme="majorHAnsi"/>
                <w:sz w:val="20"/>
                <w:szCs w:val="20"/>
              </w:rPr>
              <w:t xml:space="preserve"> data into the table</w:t>
            </w:r>
          </w:p>
        </w:tc>
      </w:tr>
      <w:tr w:rsidR="009B37FE" w:rsidRPr="00E05305" w14:paraId="5392274B" w14:textId="77777777" w:rsidTr="00603FCA">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98" w:type="dxa"/>
            <w:vAlign w:val="bottom"/>
          </w:tcPr>
          <w:p w14:paraId="36598DA9" w14:textId="14EAA6D7" w:rsidR="009B37FE" w:rsidRPr="00E05305" w:rsidRDefault="009B37FE" w:rsidP="009B37FE">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disp_brand_name</w:t>
            </w:r>
          </w:p>
        </w:tc>
        <w:tc>
          <w:tcPr>
            <w:tcW w:w="1199" w:type="dxa"/>
            <w:vAlign w:val="bottom"/>
          </w:tcPr>
          <w:p w14:paraId="249C6556" w14:textId="26F2FC2F" w:rsidR="009B37FE" w:rsidRPr="00E05305" w:rsidRDefault="009B37FE" w:rsidP="009B37F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5052" w:type="dxa"/>
          </w:tcPr>
          <w:p w14:paraId="1EE85F06" w14:textId="23B2E062" w:rsidR="009B37FE" w:rsidRPr="00E05305" w:rsidRDefault="00CF1B9F" w:rsidP="00E5320A">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w:t>
            </w:r>
            <w:r w:rsidRPr="00CF1B9F">
              <w:rPr>
                <w:rFonts w:asciiTheme="majorHAnsi" w:hAnsiTheme="majorHAnsi" w:cstheme="majorHAnsi"/>
                <w:sz w:val="20"/>
                <w:szCs w:val="20"/>
              </w:rPr>
              <w:t xml:space="preserve">he brand name used for displaying to </w:t>
            </w:r>
            <w:r>
              <w:rPr>
                <w:rFonts w:asciiTheme="majorHAnsi" w:hAnsiTheme="majorHAnsi" w:cstheme="majorHAnsi"/>
                <w:sz w:val="20"/>
                <w:szCs w:val="20"/>
              </w:rPr>
              <w:t>t</w:t>
            </w:r>
            <w:r w:rsidRPr="00CF1B9F">
              <w:rPr>
                <w:rFonts w:asciiTheme="majorHAnsi" w:hAnsiTheme="majorHAnsi" w:cstheme="majorHAnsi"/>
                <w:sz w:val="20"/>
                <w:szCs w:val="20"/>
              </w:rPr>
              <w:t>he user</w:t>
            </w:r>
          </w:p>
        </w:tc>
      </w:tr>
    </w:tbl>
    <w:p w14:paraId="1361F5D4" w14:textId="77777777" w:rsidR="00256648" w:rsidRPr="00E05305" w:rsidRDefault="00256648" w:rsidP="00256648">
      <w:pPr>
        <w:rPr>
          <w:rFonts w:asciiTheme="majorHAnsi" w:hAnsiTheme="majorHAnsi" w:cstheme="majorHAnsi"/>
          <w:sz w:val="20"/>
          <w:szCs w:val="20"/>
        </w:rPr>
      </w:pPr>
    </w:p>
    <w:p w14:paraId="30208A34" w14:textId="77777777" w:rsidR="00256648" w:rsidRPr="00E05305" w:rsidRDefault="00256648" w:rsidP="00256648">
      <w:pPr>
        <w:rPr>
          <w:rFonts w:asciiTheme="majorHAnsi" w:hAnsiTheme="majorHAnsi" w:cstheme="majorHAnsi"/>
          <w:sz w:val="20"/>
          <w:szCs w:val="20"/>
        </w:rPr>
      </w:pPr>
    </w:p>
    <w:p w14:paraId="6B62AB9A" w14:textId="77777777" w:rsidR="00256648" w:rsidRPr="00E05305" w:rsidRDefault="00256648" w:rsidP="00256648">
      <w:pPr>
        <w:rPr>
          <w:rFonts w:asciiTheme="majorHAnsi" w:hAnsiTheme="majorHAnsi" w:cstheme="majorHAnsi"/>
          <w:sz w:val="20"/>
          <w:szCs w:val="20"/>
        </w:rPr>
      </w:pPr>
    </w:p>
    <w:p w14:paraId="435E346C"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100DE848"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2E31B5B2" w14:textId="77777777" w:rsidR="00603FCA" w:rsidRPr="00E05305" w:rsidRDefault="00256648" w:rsidP="00256648">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p>
    <w:p w14:paraId="1716C5A9" w14:textId="5E274972" w:rsidR="00A77683" w:rsidRDefault="00256648" w:rsidP="00256648">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b/>
          <w:sz w:val="20"/>
          <w:szCs w:val="20"/>
        </w:rPr>
        <w:br/>
      </w:r>
    </w:p>
    <w:p w14:paraId="243979E0" w14:textId="4C054996" w:rsidR="003D5D74" w:rsidRDefault="003D5D74" w:rsidP="003D5D74">
      <w:pPr>
        <w:rPr>
          <w:lang w:val="en-US" w:eastAsia="en-US"/>
        </w:rPr>
      </w:pPr>
    </w:p>
    <w:p w14:paraId="01E4D6B6" w14:textId="77777777" w:rsidR="003D5D74" w:rsidRPr="003D5D74" w:rsidRDefault="003D5D74" w:rsidP="003D5D74">
      <w:pPr>
        <w:rPr>
          <w:lang w:val="en-US" w:eastAsia="en-US"/>
        </w:rPr>
      </w:pPr>
    </w:p>
    <w:p w14:paraId="0094CBDB" w14:textId="4018EBB1" w:rsidR="00256648" w:rsidRPr="00E05305" w:rsidRDefault="00256648" w:rsidP="00256648">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sz w:val="20"/>
          <w:szCs w:val="20"/>
        </w:rPr>
        <w:lastRenderedPageBreak/>
        <w:t>campaign_acttivity</w:t>
      </w:r>
    </w:p>
    <w:tbl>
      <w:tblPr>
        <w:tblStyle w:val="GridTable4-Accent1"/>
        <w:tblpPr w:leftFromText="180" w:rightFromText="180" w:vertAnchor="text" w:horzAnchor="page" w:tblpX="1272" w:tblpY="192"/>
        <w:tblW w:w="8738" w:type="dxa"/>
        <w:tblLook w:val="04A0" w:firstRow="1" w:lastRow="0" w:firstColumn="1" w:lastColumn="0" w:noHBand="0" w:noVBand="1"/>
      </w:tblPr>
      <w:tblGrid>
        <w:gridCol w:w="2824"/>
        <w:gridCol w:w="1199"/>
        <w:gridCol w:w="4715"/>
      </w:tblGrid>
      <w:tr w:rsidR="00256648" w:rsidRPr="00E05305" w14:paraId="526B75CB" w14:textId="77777777" w:rsidTr="00CF1B9F">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824" w:type="dxa"/>
          </w:tcPr>
          <w:p w14:paraId="675D3ECA" w14:textId="77777777" w:rsidR="00256648" w:rsidRPr="00E05305" w:rsidRDefault="00256648" w:rsidP="0032673B">
            <w:pPr>
              <w:rPr>
                <w:rFonts w:asciiTheme="majorHAnsi" w:hAnsiTheme="majorHAnsi" w:cstheme="majorHAnsi"/>
                <w:sz w:val="20"/>
                <w:szCs w:val="20"/>
              </w:rPr>
            </w:pPr>
            <w:r w:rsidRPr="00E05305">
              <w:rPr>
                <w:rFonts w:asciiTheme="majorHAnsi" w:hAnsiTheme="majorHAnsi" w:cstheme="majorHAnsi"/>
                <w:sz w:val="20"/>
                <w:szCs w:val="20"/>
              </w:rPr>
              <w:t>Field Name</w:t>
            </w:r>
          </w:p>
        </w:tc>
        <w:tc>
          <w:tcPr>
            <w:tcW w:w="1199" w:type="dxa"/>
          </w:tcPr>
          <w:p w14:paraId="7F3EA7FE" w14:textId="77777777" w:rsidR="00256648" w:rsidRPr="00E05305" w:rsidRDefault="00256648" w:rsidP="0032673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Data Type</w:t>
            </w:r>
          </w:p>
        </w:tc>
        <w:tc>
          <w:tcPr>
            <w:tcW w:w="4715" w:type="dxa"/>
          </w:tcPr>
          <w:p w14:paraId="21BFB40F" w14:textId="77777777" w:rsidR="00256648" w:rsidRPr="00E05305" w:rsidRDefault="00256648" w:rsidP="0032673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Description</w:t>
            </w:r>
          </w:p>
        </w:tc>
      </w:tr>
      <w:tr w:rsidR="00256648" w:rsidRPr="00E05305" w14:paraId="50ED1D15" w14:textId="77777777" w:rsidTr="00CF1B9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24" w:type="dxa"/>
            <w:vAlign w:val="bottom"/>
          </w:tcPr>
          <w:p w14:paraId="7F92DE7C" w14:textId="77777777" w:rsidR="00256648" w:rsidRPr="00E05305" w:rsidRDefault="00256648" w:rsidP="0032673B">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CLMS_Campaign_Activity_Id</w:t>
            </w:r>
          </w:p>
        </w:tc>
        <w:tc>
          <w:tcPr>
            <w:tcW w:w="1199" w:type="dxa"/>
            <w:vAlign w:val="bottom"/>
          </w:tcPr>
          <w:p w14:paraId="406E30E9" w14:textId="7F0E3FFB" w:rsidR="00256648" w:rsidRPr="00E05305" w:rsidRDefault="00790211" w:rsidP="0032673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INTEGER</w:t>
            </w:r>
          </w:p>
        </w:tc>
        <w:tc>
          <w:tcPr>
            <w:tcW w:w="4715" w:type="dxa"/>
          </w:tcPr>
          <w:p w14:paraId="5E5729D8" w14:textId="2ABF7F23" w:rsidR="00256648" w:rsidRPr="00E05305" w:rsidRDefault="0007520E" w:rsidP="0032673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Uniquel</w:t>
            </w:r>
            <w:r w:rsidR="00CF1B9F">
              <w:rPr>
                <w:rFonts w:asciiTheme="majorHAnsi" w:hAnsiTheme="majorHAnsi" w:cstheme="majorHAnsi"/>
                <w:sz w:val="20"/>
                <w:szCs w:val="20"/>
              </w:rPr>
              <w:t>y identifies CMS campaign activity</w:t>
            </w:r>
          </w:p>
        </w:tc>
      </w:tr>
      <w:tr w:rsidR="00256648" w:rsidRPr="00E05305" w14:paraId="3E317F16" w14:textId="77777777" w:rsidTr="00CF1B9F">
        <w:trPr>
          <w:trHeight w:val="408"/>
        </w:trPr>
        <w:tc>
          <w:tcPr>
            <w:cnfStyle w:val="001000000000" w:firstRow="0" w:lastRow="0" w:firstColumn="1" w:lastColumn="0" w:oddVBand="0" w:evenVBand="0" w:oddHBand="0" w:evenHBand="0" w:firstRowFirstColumn="0" w:firstRowLastColumn="0" w:lastRowFirstColumn="0" w:lastRowLastColumn="0"/>
            <w:tcW w:w="2824" w:type="dxa"/>
            <w:vAlign w:val="bottom"/>
          </w:tcPr>
          <w:p w14:paraId="338191C3" w14:textId="77777777" w:rsidR="00256648" w:rsidRPr="00E05305" w:rsidRDefault="00256648" w:rsidP="0032673B">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CLMS_Campaign_Id</w:t>
            </w:r>
          </w:p>
        </w:tc>
        <w:tc>
          <w:tcPr>
            <w:tcW w:w="1199" w:type="dxa"/>
            <w:vAlign w:val="bottom"/>
          </w:tcPr>
          <w:p w14:paraId="0CC1A53C" w14:textId="77777777" w:rsidR="00256648" w:rsidRPr="00E05305" w:rsidRDefault="00256648" w:rsidP="0032673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4715" w:type="dxa"/>
          </w:tcPr>
          <w:p w14:paraId="7BEC9588" w14:textId="4F65EAA8" w:rsidR="00256648" w:rsidRPr="00E05305" w:rsidRDefault="00CF1B9F" w:rsidP="0032673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Uniquely identifies CMS campaign</w:t>
            </w:r>
          </w:p>
        </w:tc>
      </w:tr>
      <w:tr w:rsidR="00CF1B9F" w:rsidRPr="00E05305" w14:paraId="5C4529CA" w14:textId="77777777" w:rsidTr="00CF1B9F">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824" w:type="dxa"/>
            <w:vAlign w:val="bottom"/>
          </w:tcPr>
          <w:p w14:paraId="0BE5526D" w14:textId="77777777" w:rsidR="00CF1B9F" w:rsidRPr="00E05305" w:rsidRDefault="00CF1B9F" w:rsidP="00CF1B9F">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CLMS_Brand_id</w:t>
            </w:r>
          </w:p>
        </w:tc>
        <w:tc>
          <w:tcPr>
            <w:tcW w:w="1199" w:type="dxa"/>
            <w:vAlign w:val="bottom"/>
          </w:tcPr>
          <w:p w14:paraId="7797D47E" w14:textId="77777777" w:rsidR="00CF1B9F" w:rsidRPr="00E05305" w:rsidRDefault="00CF1B9F" w:rsidP="00CF1B9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INTEGER</w:t>
            </w:r>
          </w:p>
        </w:tc>
        <w:tc>
          <w:tcPr>
            <w:tcW w:w="4715" w:type="dxa"/>
          </w:tcPr>
          <w:p w14:paraId="16BFEF1F" w14:textId="3CCA56B9" w:rsidR="00CF1B9F" w:rsidRPr="00E05305" w:rsidRDefault="00CF1B9F" w:rsidP="00CF1B9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Unique identifier for brand</w:t>
            </w:r>
          </w:p>
        </w:tc>
      </w:tr>
      <w:tr w:rsidR="006E3B3F" w:rsidRPr="00E05305" w14:paraId="2B302F8E" w14:textId="77777777" w:rsidTr="00CF1B9F">
        <w:trPr>
          <w:trHeight w:val="408"/>
        </w:trPr>
        <w:tc>
          <w:tcPr>
            <w:cnfStyle w:val="001000000000" w:firstRow="0" w:lastRow="0" w:firstColumn="1" w:lastColumn="0" w:oddVBand="0" w:evenVBand="0" w:oddHBand="0" w:evenHBand="0" w:firstRowFirstColumn="0" w:firstRowLastColumn="0" w:lastRowFirstColumn="0" w:lastRowLastColumn="0"/>
            <w:tcW w:w="2824" w:type="dxa"/>
            <w:vAlign w:val="bottom"/>
          </w:tcPr>
          <w:p w14:paraId="646106B1" w14:textId="77777777" w:rsidR="006E3B3F" w:rsidRPr="00E05305" w:rsidRDefault="006E3B3F" w:rsidP="006E3B3F">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CLMS_Contact_Id</w:t>
            </w:r>
          </w:p>
        </w:tc>
        <w:tc>
          <w:tcPr>
            <w:tcW w:w="1199" w:type="dxa"/>
            <w:vAlign w:val="bottom"/>
          </w:tcPr>
          <w:p w14:paraId="794AAC1C" w14:textId="77777777" w:rsidR="006E3B3F" w:rsidRPr="00E05305" w:rsidRDefault="006E3B3F" w:rsidP="006E3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4715" w:type="dxa"/>
          </w:tcPr>
          <w:p w14:paraId="40B99905" w14:textId="207B1979" w:rsidR="006E3B3F" w:rsidRPr="00E05305" w:rsidRDefault="006E3B3F" w:rsidP="006E3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Unique identifier for HCP/patient contact</w:t>
            </w:r>
          </w:p>
        </w:tc>
      </w:tr>
      <w:tr w:rsidR="006E3B3F" w:rsidRPr="00E05305" w14:paraId="7DFCF626" w14:textId="77777777" w:rsidTr="00CF1B9F">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824" w:type="dxa"/>
            <w:vAlign w:val="bottom"/>
          </w:tcPr>
          <w:p w14:paraId="729D3326" w14:textId="77777777" w:rsidR="006E3B3F" w:rsidRPr="00E05305" w:rsidRDefault="006E3B3F" w:rsidP="006E3B3F">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CLMS_Vendor_Id</w:t>
            </w:r>
          </w:p>
        </w:tc>
        <w:tc>
          <w:tcPr>
            <w:tcW w:w="1199" w:type="dxa"/>
            <w:vAlign w:val="bottom"/>
          </w:tcPr>
          <w:p w14:paraId="13C02D79" w14:textId="77777777" w:rsidR="006E3B3F" w:rsidRPr="00E05305" w:rsidRDefault="006E3B3F" w:rsidP="006E3B3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INTEGER</w:t>
            </w:r>
          </w:p>
        </w:tc>
        <w:tc>
          <w:tcPr>
            <w:tcW w:w="4715" w:type="dxa"/>
          </w:tcPr>
          <w:p w14:paraId="4E9D2764" w14:textId="02CA7340" w:rsidR="006E3B3F" w:rsidRPr="00E05305" w:rsidRDefault="006E3B3F" w:rsidP="006E3B3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Unique identifier for vendor</w:t>
            </w:r>
          </w:p>
        </w:tc>
      </w:tr>
      <w:tr w:rsidR="006E3B3F" w:rsidRPr="00E05305" w14:paraId="2A282E66" w14:textId="77777777" w:rsidTr="00CF1B9F">
        <w:trPr>
          <w:trHeight w:val="393"/>
        </w:trPr>
        <w:tc>
          <w:tcPr>
            <w:cnfStyle w:val="001000000000" w:firstRow="0" w:lastRow="0" w:firstColumn="1" w:lastColumn="0" w:oddVBand="0" w:evenVBand="0" w:oddHBand="0" w:evenHBand="0" w:firstRowFirstColumn="0" w:firstRowLastColumn="0" w:lastRowFirstColumn="0" w:lastRowLastColumn="0"/>
            <w:tcW w:w="2824" w:type="dxa"/>
            <w:vAlign w:val="bottom"/>
          </w:tcPr>
          <w:p w14:paraId="6C7C134D" w14:textId="77777777" w:rsidR="006E3B3F" w:rsidRPr="00E05305" w:rsidRDefault="006E3B3F" w:rsidP="006E3B3F">
            <w:pPr>
              <w:rPr>
                <w:rFonts w:asciiTheme="majorHAnsi" w:hAnsiTheme="majorHAnsi" w:cstheme="majorHAnsi"/>
                <w:sz w:val="20"/>
                <w:szCs w:val="20"/>
              </w:rPr>
            </w:pPr>
            <w:r w:rsidRPr="00E05305">
              <w:rPr>
                <w:rFonts w:asciiTheme="majorHAnsi" w:hAnsiTheme="majorHAnsi" w:cstheme="majorHAnsi"/>
                <w:sz w:val="20"/>
                <w:szCs w:val="20"/>
              </w:rPr>
              <w:t>Activity_Date</w:t>
            </w:r>
          </w:p>
        </w:tc>
        <w:tc>
          <w:tcPr>
            <w:tcW w:w="1199" w:type="dxa"/>
            <w:vAlign w:val="bottom"/>
          </w:tcPr>
          <w:p w14:paraId="6EFD68C8" w14:textId="77777777" w:rsidR="006E3B3F" w:rsidRPr="00E05305" w:rsidRDefault="006E3B3F" w:rsidP="006E3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DATE</w:t>
            </w:r>
          </w:p>
        </w:tc>
        <w:tc>
          <w:tcPr>
            <w:tcW w:w="4715" w:type="dxa"/>
          </w:tcPr>
          <w:p w14:paraId="0AA9AB95" w14:textId="4EDB9D50" w:rsidR="006E3B3F" w:rsidRPr="00E05305" w:rsidRDefault="00875C0A" w:rsidP="006E3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Date of the campaign activity</w:t>
            </w:r>
          </w:p>
        </w:tc>
      </w:tr>
      <w:tr w:rsidR="006E3B3F" w:rsidRPr="00E05305" w14:paraId="0CDBAE9F" w14:textId="77777777" w:rsidTr="00CF1B9F">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824" w:type="dxa"/>
            <w:vAlign w:val="bottom"/>
          </w:tcPr>
          <w:p w14:paraId="6288CC87" w14:textId="77777777" w:rsidR="006E3B3F" w:rsidRPr="00E05305" w:rsidRDefault="006E3B3F" w:rsidP="006E3B3F">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Activity_Timestamp</w:t>
            </w:r>
          </w:p>
        </w:tc>
        <w:tc>
          <w:tcPr>
            <w:tcW w:w="1199" w:type="dxa"/>
            <w:vAlign w:val="bottom"/>
          </w:tcPr>
          <w:p w14:paraId="351B5034" w14:textId="5B1D6280" w:rsidR="006E3B3F" w:rsidRPr="00E05305" w:rsidRDefault="006E3B3F" w:rsidP="006E3B3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TIMESTAMP</w:t>
            </w:r>
          </w:p>
        </w:tc>
        <w:tc>
          <w:tcPr>
            <w:tcW w:w="4715" w:type="dxa"/>
          </w:tcPr>
          <w:p w14:paraId="73E0A9B6" w14:textId="38A256C7" w:rsidR="006E3B3F" w:rsidRPr="00E05305" w:rsidRDefault="00507851" w:rsidP="006E3B3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Indicates the activity time without any time zone details</w:t>
            </w:r>
          </w:p>
        </w:tc>
      </w:tr>
      <w:tr w:rsidR="006E3B3F" w:rsidRPr="00E05305" w14:paraId="6BCA7F27" w14:textId="77777777" w:rsidTr="00CF1B9F">
        <w:trPr>
          <w:trHeight w:val="393"/>
        </w:trPr>
        <w:tc>
          <w:tcPr>
            <w:cnfStyle w:val="001000000000" w:firstRow="0" w:lastRow="0" w:firstColumn="1" w:lastColumn="0" w:oddVBand="0" w:evenVBand="0" w:oddHBand="0" w:evenHBand="0" w:firstRowFirstColumn="0" w:firstRowLastColumn="0" w:lastRowFirstColumn="0" w:lastRowLastColumn="0"/>
            <w:tcW w:w="2824" w:type="dxa"/>
            <w:vAlign w:val="bottom"/>
          </w:tcPr>
          <w:p w14:paraId="62C6B4D8" w14:textId="77777777" w:rsidR="006E3B3F" w:rsidRPr="00E05305" w:rsidRDefault="006E3B3F" w:rsidP="006E3B3F">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Channel</w:t>
            </w:r>
          </w:p>
        </w:tc>
        <w:tc>
          <w:tcPr>
            <w:tcW w:w="1199" w:type="dxa"/>
            <w:vAlign w:val="bottom"/>
          </w:tcPr>
          <w:p w14:paraId="7C14AD50" w14:textId="77777777" w:rsidR="006E3B3F" w:rsidRPr="00E05305" w:rsidRDefault="006E3B3F" w:rsidP="006E3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715" w:type="dxa"/>
          </w:tcPr>
          <w:p w14:paraId="4049D704" w14:textId="6FDA8E78" w:rsidR="006E3B3F" w:rsidRPr="00E05305" w:rsidRDefault="00875C0A" w:rsidP="006E3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campaigning channel</w:t>
            </w:r>
          </w:p>
        </w:tc>
      </w:tr>
      <w:tr w:rsidR="006E3B3F" w:rsidRPr="00E05305" w14:paraId="5BE8B664" w14:textId="77777777" w:rsidTr="00CF1B9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24" w:type="dxa"/>
            <w:vAlign w:val="bottom"/>
          </w:tcPr>
          <w:p w14:paraId="527CFF0A" w14:textId="77777777" w:rsidR="006E3B3F" w:rsidRPr="00E05305" w:rsidRDefault="006E3B3F" w:rsidP="006E3B3F">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Sent_Flag</w:t>
            </w:r>
          </w:p>
        </w:tc>
        <w:tc>
          <w:tcPr>
            <w:tcW w:w="1199" w:type="dxa"/>
            <w:vAlign w:val="bottom"/>
          </w:tcPr>
          <w:p w14:paraId="205116D9" w14:textId="77777777" w:rsidR="006E3B3F" w:rsidRPr="00E05305" w:rsidRDefault="006E3B3F" w:rsidP="006E3B3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715" w:type="dxa"/>
          </w:tcPr>
          <w:p w14:paraId="61E6521B" w14:textId="30A05D94" w:rsidR="006E3B3F" w:rsidRPr="00E05305" w:rsidRDefault="00CC18E2" w:rsidP="00C4223B">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Indicates</w:t>
            </w:r>
            <w:r w:rsidRPr="00CC18E2">
              <w:rPr>
                <w:rFonts w:asciiTheme="majorHAnsi" w:hAnsiTheme="majorHAnsi" w:cstheme="majorHAnsi"/>
                <w:sz w:val="20"/>
                <w:szCs w:val="20"/>
              </w:rPr>
              <w:t xml:space="preserve"> if the customer was sent an email </w:t>
            </w:r>
          </w:p>
        </w:tc>
      </w:tr>
      <w:tr w:rsidR="00CC18E2" w:rsidRPr="00E05305" w14:paraId="7443366E" w14:textId="77777777" w:rsidTr="00CF1B9F">
        <w:trPr>
          <w:trHeight w:val="393"/>
        </w:trPr>
        <w:tc>
          <w:tcPr>
            <w:cnfStyle w:val="001000000000" w:firstRow="0" w:lastRow="0" w:firstColumn="1" w:lastColumn="0" w:oddVBand="0" w:evenVBand="0" w:oddHBand="0" w:evenHBand="0" w:firstRowFirstColumn="0" w:firstRowLastColumn="0" w:lastRowFirstColumn="0" w:lastRowLastColumn="0"/>
            <w:tcW w:w="2824" w:type="dxa"/>
            <w:vAlign w:val="bottom"/>
          </w:tcPr>
          <w:p w14:paraId="09A9F957" w14:textId="77777777" w:rsidR="00CC18E2" w:rsidRPr="00E05305" w:rsidRDefault="00CC18E2" w:rsidP="00CC18E2">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Engaged_Flag</w:t>
            </w:r>
          </w:p>
        </w:tc>
        <w:tc>
          <w:tcPr>
            <w:tcW w:w="1199" w:type="dxa"/>
            <w:vAlign w:val="bottom"/>
          </w:tcPr>
          <w:p w14:paraId="58CF3E5E" w14:textId="77777777" w:rsidR="00CC18E2" w:rsidRPr="00E05305" w:rsidRDefault="00CC18E2" w:rsidP="00CC18E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715" w:type="dxa"/>
          </w:tcPr>
          <w:p w14:paraId="21988C18" w14:textId="642B32BC" w:rsidR="00CC18E2" w:rsidRPr="00E05305" w:rsidRDefault="00CC18E2" w:rsidP="00CC18E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Indicates</w:t>
            </w:r>
            <w:r w:rsidRPr="00CC18E2">
              <w:rPr>
                <w:rFonts w:asciiTheme="majorHAnsi" w:hAnsiTheme="majorHAnsi" w:cstheme="majorHAnsi"/>
                <w:sz w:val="20"/>
                <w:szCs w:val="20"/>
              </w:rPr>
              <w:t xml:space="preserve"> if the customer was </w:t>
            </w:r>
            <w:r>
              <w:rPr>
                <w:rFonts w:asciiTheme="majorHAnsi" w:hAnsiTheme="majorHAnsi" w:cstheme="majorHAnsi"/>
                <w:sz w:val="20"/>
                <w:szCs w:val="20"/>
              </w:rPr>
              <w:t>engaged by</w:t>
            </w:r>
            <w:r w:rsidRPr="00CC18E2">
              <w:rPr>
                <w:rFonts w:asciiTheme="majorHAnsi" w:hAnsiTheme="majorHAnsi" w:cstheme="majorHAnsi"/>
                <w:sz w:val="20"/>
                <w:szCs w:val="20"/>
              </w:rPr>
              <w:t xml:space="preserve"> an email </w:t>
            </w:r>
          </w:p>
        </w:tc>
      </w:tr>
      <w:tr w:rsidR="00CC18E2" w:rsidRPr="00E05305" w14:paraId="4AF415A1" w14:textId="77777777" w:rsidTr="00CF1B9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24" w:type="dxa"/>
            <w:vAlign w:val="bottom"/>
          </w:tcPr>
          <w:p w14:paraId="518BFF43" w14:textId="2D8D0387" w:rsidR="00CC18E2" w:rsidRPr="00E05305" w:rsidRDefault="00CC18E2" w:rsidP="00CC18E2">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INSERT_TIMESTAMP</w:t>
            </w:r>
          </w:p>
        </w:tc>
        <w:tc>
          <w:tcPr>
            <w:tcW w:w="1199" w:type="dxa"/>
            <w:vAlign w:val="bottom"/>
          </w:tcPr>
          <w:p w14:paraId="02CC9D5D" w14:textId="23F933A6" w:rsidR="00CC18E2" w:rsidRPr="00E05305" w:rsidRDefault="00CC18E2" w:rsidP="00CC18E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 xml:space="preserve">TIMESTAMP </w:t>
            </w:r>
          </w:p>
        </w:tc>
        <w:tc>
          <w:tcPr>
            <w:tcW w:w="4715" w:type="dxa"/>
          </w:tcPr>
          <w:p w14:paraId="7EBD9B19" w14:textId="1EE9C54B" w:rsidR="00CC18E2" w:rsidRPr="00E05305" w:rsidRDefault="001059F5" w:rsidP="00CC18E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Indicates the time of insertion into the table without any time zone details</w:t>
            </w:r>
          </w:p>
        </w:tc>
      </w:tr>
      <w:tr w:rsidR="001059F5" w:rsidRPr="00E05305" w14:paraId="4709F7B5" w14:textId="77777777" w:rsidTr="00CF1B9F">
        <w:trPr>
          <w:trHeight w:val="393"/>
        </w:trPr>
        <w:tc>
          <w:tcPr>
            <w:cnfStyle w:val="001000000000" w:firstRow="0" w:lastRow="0" w:firstColumn="1" w:lastColumn="0" w:oddVBand="0" w:evenVBand="0" w:oddHBand="0" w:evenHBand="0" w:firstRowFirstColumn="0" w:firstRowLastColumn="0" w:lastRowFirstColumn="0" w:lastRowLastColumn="0"/>
            <w:tcW w:w="2824" w:type="dxa"/>
            <w:vAlign w:val="bottom"/>
          </w:tcPr>
          <w:p w14:paraId="10EEA286" w14:textId="693F80E9" w:rsidR="001059F5" w:rsidRPr="00E05305" w:rsidRDefault="001059F5" w:rsidP="001059F5">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batch_run_id</w:t>
            </w:r>
          </w:p>
        </w:tc>
        <w:tc>
          <w:tcPr>
            <w:tcW w:w="1199" w:type="dxa"/>
            <w:vAlign w:val="bottom"/>
          </w:tcPr>
          <w:p w14:paraId="2DDDAAC6" w14:textId="15BF4D41" w:rsidR="001059F5" w:rsidRPr="00E05305" w:rsidRDefault="001059F5" w:rsidP="001059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4715" w:type="dxa"/>
          </w:tcPr>
          <w:p w14:paraId="2BED3B55" w14:textId="3A04A69B" w:rsidR="001059F5" w:rsidRPr="00E05305" w:rsidRDefault="001059F5" w:rsidP="001059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Batch </w:t>
            </w:r>
            <w:r w:rsidRPr="0080182C">
              <w:rPr>
                <w:rFonts w:asciiTheme="majorHAnsi" w:hAnsiTheme="majorHAnsi" w:cstheme="majorHAnsi"/>
                <w:sz w:val="20"/>
                <w:szCs w:val="20"/>
              </w:rPr>
              <w:t>identifier for the job that populate</w:t>
            </w:r>
            <w:r>
              <w:rPr>
                <w:rFonts w:asciiTheme="majorHAnsi" w:hAnsiTheme="majorHAnsi" w:cstheme="majorHAnsi"/>
                <w:sz w:val="20"/>
                <w:szCs w:val="20"/>
              </w:rPr>
              <w:t>s</w:t>
            </w:r>
            <w:r w:rsidRPr="0080182C">
              <w:rPr>
                <w:rFonts w:asciiTheme="majorHAnsi" w:hAnsiTheme="majorHAnsi" w:cstheme="majorHAnsi"/>
                <w:sz w:val="20"/>
                <w:szCs w:val="20"/>
              </w:rPr>
              <w:t xml:space="preserve"> data into the table</w:t>
            </w:r>
          </w:p>
        </w:tc>
      </w:tr>
    </w:tbl>
    <w:p w14:paraId="6470ADB3" w14:textId="77777777" w:rsidR="00256648" w:rsidRPr="00E05305" w:rsidRDefault="00256648" w:rsidP="00256648">
      <w:pPr>
        <w:rPr>
          <w:rFonts w:asciiTheme="majorHAnsi" w:hAnsiTheme="majorHAnsi" w:cstheme="majorHAnsi"/>
          <w:sz w:val="20"/>
          <w:szCs w:val="20"/>
        </w:rPr>
      </w:pPr>
    </w:p>
    <w:p w14:paraId="51C488CA" w14:textId="77777777" w:rsidR="00256648" w:rsidRPr="00E05305" w:rsidRDefault="00256648" w:rsidP="00256648">
      <w:pPr>
        <w:rPr>
          <w:rFonts w:asciiTheme="majorHAnsi" w:hAnsiTheme="majorHAnsi" w:cstheme="majorHAnsi"/>
          <w:sz w:val="20"/>
          <w:szCs w:val="20"/>
        </w:rPr>
      </w:pPr>
    </w:p>
    <w:p w14:paraId="7BC08246" w14:textId="77777777" w:rsidR="00256648" w:rsidRPr="00E05305" w:rsidRDefault="00256648" w:rsidP="00256648">
      <w:pPr>
        <w:rPr>
          <w:rFonts w:asciiTheme="majorHAnsi" w:hAnsiTheme="majorHAnsi" w:cstheme="majorHAnsi"/>
          <w:sz w:val="20"/>
          <w:szCs w:val="20"/>
        </w:rPr>
      </w:pPr>
    </w:p>
    <w:p w14:paraId="2352AFEB"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363380D8"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70E2BA54"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45131CE1"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0947C107"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20C4E27E"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3C31B10C"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5961F8D1"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1E935381"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14F72CB8"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697B52CD" w14:textId="77777777" w:rsidR="00256648" w:rsidRPr="00E05305" w:rsidRDefault="00256648" w:rsidP="00256648">
      <w:pPr>
        <w:spacing w:after="0" w:line="240" w:lineRule="auto"/>
        <w:ind w:left="0" w:firstLine="0"/>
        <w:rPr>
          <w:rFonts w:asciiTheme="majorHAnsi" w:eastAsia="Times New Roman" w:hAnsiTheme="majorHAnsi" w:cstheme="majorHAnsi"/>
          <w:sz w:val="20"/>
          <w:szCs w:val="20"/>
          <w:lang w:val="en-US" w:eastAsia="en-US"/>
        </w:rPr>
      </w:pPr>
    </w:p>
    <w:p w14:paraId="1C61A54C" w14:textId="25DD9F1B" w:rsidR="00603FCA" w:rsidRDefault="00256648" w:rsidP="00256648">
      <w:pPr>
        <w:pStyle w:val="Heading6"/>
        <w:ind w:left="0" w:firstLine="0"/>
        <w:rPr>
          <w:rFonts w:asciiTheme="majorHAnsi" w:hAnsiTheme="majorHAnsi" w:cstheme="majorHAnsi"/>
          <w:sz w:val="20"/>
          <w:szCs w:val="20"/>
        </w:rPr>
      </w:pPr>
      <w:r w:rsidRPr="00E05305">
        <w:rPr>
          <w:rFonts w:asciiTheme="majorHAnsi" w:hAnsiTheme="majorHAnsi" w:cstheme="majorHAnsi"/>
          <w:sz w:val="20"/>
          <w:szCs w:val="20"/>
        </w:rPr>
        <w:br/>
      </w:r>
      <w:r w:rsidRPr="00E05305">
        <w:rPr>
          <w:rFonts w:asciiTheme="majorHAnsi" w:hAnsiTheme="majorHAnsi" w:cstheme="majorHAnsi"/>
          <w:sz w:val="20"/>
          <w:szCs w:val="20"/>
        </w:rPr>
        <w:br/>
      </w:r>
      <w:r w:rsidRPr="00E05305">
        <w:rPr>
          <w:rFonts w:asciiTheme="majorHAnsi" w:hAnsiTheme="majorHAnsi" w:cstheme="majorHAnsi"/>
          <w:sz w:val="20"/>
          <w:szCs w:val="20"/>
        </w:rPr>
        <w:br/>
      </w:r>
    </w:p>
    <w:p w14:paraId="422D89DA" w14:textId="680E4F21" w:rsidR="00F01014" w:rsidRDefault="00F01014" w:rsidP="00F01014">
      <w:pPr>
        <w:rPr>
          <w:lang w:val="en-US" w:eastAsia="en-US"/>
        </w:rPr>
      </w:pPr>
    </w:p>
    <w:p w14:paraId="08658D15" w14:textId="77777777" w:rsidR="007043D6" w:rsidRDefault="007043D6" w:rsidP="00256648">
      <w:pPr>
        <w:pStyle w:val="Heading6"/>
        <w:ind w:left="0" w:firstLine="0"/>
        <w:rPr>
          <w:rFonts w:asciiTheme="majorHAnsi" w:hAnsiTheme="majorHAnsi" w:cstheme="majorHAnsi"/>
          <w:sz w:val="20"/>
          <w:szCs w:val="20"/>
        </w:rPr>
      </w:pPr>
    </w:p>
    <w:p w14:paraId="3B247903" w14:textId="1A9605B4" w:rsidR="00256648" w:rsidRPr="00E05305" w:rsidRDefault="00256648" w:rsidP="00256648">
      <w:pPr>
        <w:pStyle w:val="Heading6"/>
        <w:ind w:left="0" w:firstLine="0"/>
        <w:rPr>
          <w:rFonts w:asciiTheme="majorHAnsi" w:eastAsia="Arial" w:hAnsiTheme="majorHAnsi" w:cstheme="majorHAnsi"/>
          <w:b/>
          <w:sz w:val="20"/>
          <w:szCs w:val="20"/>
        </w:rPr>
      </w:pPr>
      <w:r w:rsidRPr="00E05305">
        <w:rPr>
          <w:rFonts w:asciiTheme="majorHAnsi" w:hAnsiTheme="majorHAnsi" w:cstheme="majorHAnsi"/>
          <w:sz w:val="20"/>
          <w:szCs w:val="20"/>
        </w:rPr>
        <w:br/>
      </w:r>
      <w:r w:rsidRPr="00E05305">
        <w:rPr>
          <w:rFonts w:asciiTheme="majorHAnsi" w:eastAsia="Arial" w:hAnsiTheme="majorHAnsi" w:cstheme="majorHAnsi"/>
          <w:sz w:val="20"/>
          <w:szCs w:val="20"/>
        </w:rPr>
        <w:t>campaign_REF</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399"/>
        <w:gridCol w:w="1199"/>
        <w:gridCol w:w="4851"/>
      </w:tblGrid>
      <w:tr w:rsidR="00256648" w:rsidRPr="00E05305" w14:paraId="26CA1DD7" w14:textId="77777777" w:rsidTr="007043D6">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399" w:type="dxa"/>
          </w:tcPr>
          <w:p w14:paraId="01432935" w14:textId="77777777" w:rsidR="00256648" w:rsidRPr="00E05305" w:rsidRDefault="00256648" w:rsidP="00790211">
            <w:pPr>
              <w:rPr>
                <w:rFonts w:asciiTheme="majorHAnsi" w:hAnsiTheme="majorHAnsi" w:cstheme="majorHAnsi"/>
                <w:sz w:val="20"/>
                <w:szCs w:val="20"/>
              </w:rPr>
            </w:pPr>
            <w:r w:rsidRPr="00E05305">
              <w:rPr>
                <w:rFonts w:asciiTheme="majorHAnsi" w:hAnsiTheme="majorHAnsi" w:cstheme="majorHAnsi"/>
                <w:sz w:val="20"/>
                <w:szCs w:val="20"/>
              </w:rPr>
              <w:t>Field Name</w:t>
            </w:r>
          </w:p>
        </w:tc>
        <w:tc>
          <w:tcPr>
            <w:tcW w:w="1199" w:type="dxa"/>
          </w:tcPr>
          <w:p w14:paraId="089083D0" w14:textId="77777777" w:rsidR="00256648" w:rsidRPr="00E05305" w:rsidRDefault="00256648" w:rsidP="007902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Data Type</w:t>
            </w:r>
          </w:p>
        </w:tc>
        <w:tc>
          <w:tcPr>
            <w:tcW w:w="4851" w:type="dxa"/>
          </w:tcPr>
          <w:p w14:paraId="2B1D86D3" w14:textId="77777777" w:rsidR="00256648" w:rsidRPr="00E05305" w:rsidRDefault="00256648" w:rsidP="007902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Description</w:t>
            </w:r>
          </w:p>
        </w:tc>
      </w:tr>
      <w:tr w:rsidR="007043D6" w:rsidRPr="00E05305" w14:paraId="02094290" w14:textId="77777777" w:rsidTr="007043D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399" w:type="dxa"/>
            <w:vAlign w:val="bottom"/>
          </w:tcPr>
          <w:p w14:paraId="32E78062" w14:textId="77777777" w:rsidR="007043D6" w:rsidRPr="00E05305" w:rsidRDefault="007043D6" w:rsidP="007043D6">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CLMS_Campaign_Id</w:t>
            </w:r>
          </w:p>
        </w:tc>
        <w:tc>
          <w:tcPr>
            <w:tcW w:w="1199" w:type="dxa"/>
            <w:vAlign w:val="bottom"/>
          </w:tcPr>
          <w:p w14:paraId="7635056E" w14:textId="77777777" w:rsidR="007043D6" w:rsidRPr="00E05305" w:rsidRDefault="007043D6" w:rsidP="007043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4851" w:type="dxa"/>
          </w:tcPr>
          <w:p w14:paraId="6B1E3CA4" w14:textId="28453924" w:rsidR="007043D6" w:rsidRPr="00E05305" w:rsidRDefault="007043D6" w:rsidP="007043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Uniquely identifies CMS campaign</w:t>
            </w:r>
          </w:p>
        </w:tc>
      </w:tr>
      <w:tr w:rsidR="007043D6" w:rsidRPr="00E05305" w14:paraId="1A3BA793" w14:textId="77777777" w:rsidTr="007043D6">
        <w:trPr>
          <w:trHeight w:val="408"/>
        </w:trPr>
        <w:tc>
          <w:tcPr>
            <w:cnfStyle w:val="001000000000" w:firstRow="0" w:lastRow="0" w:firstColumn="1" w:lastColumn="0" w:oddVBand="0" w:evenVBand="0" w:oddHBand="0" w:evenHBand="0" w:firstRowFirstColumn="0" w:firstRowLastColumn="0" w:lastRowFirstColumn="0" w:lastRowLastColumn="0"/>
            <w:tcW w:w="2399" w:type="dxa"/>
            <w:vAlign w:val="bottom"/>
          </w:tcPr>
          <w:p w14:paraId="384B3FD7" w14:textId="77777777" w:rsidR="007043D6" w:rsidRPr="00E05305" w:rsidRDefault="007043D6" w:rsidP="007043D6">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Campaign_Id</w:t>
            </w:r>
          </w:p>
        </w:tc>
        <w:tc>
          <w:tcPr>
            <w:tcW w:w="1199" w:type="dxa"/>
            <w:vAlign w:val="bottom"/>
          </w:tcPr>
          <w:p w14:paraId="39DCF76C" w14:textId="77777777" w:rsidR="007043D6" w:rsidRPr="00E05305" w:rsidRDefault="007043D6" w:rsidP="00704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851" w:type="dxa"/>
          </w:tcPr>
          <w:p w14:paraId="6D0CAC52" w14:textId="3FD13DED" w:rsidR="007043D6" w:rsidRPr="00E05305" w:rsidRDefault="007043D6" w:rsidP="00704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Uniquely identifies CMS campaign</w:t>
            </w:r>
          </w:p>
        </w:tc>
      </w:tr>
      <w:tr w:rsidR="007043D6" w:rsidRPr="00E05305" w14:paraId="26C0E575" w14:textId="77777777" w:rsidTr="007043D6">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399" w:type="dxa"/>
            <w:vAlign w:val="bottom"/>
          </w:tcPr>
          <w:p w14:paraId="7D986786" w14:textId="77777777" w:rsidR="007043D6" w:rsidRPr="00E05305" w:rsidRDefault="007043D6" w:rsidP="007043D6">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Campaign_Code</w:t>
            </w:r>
          </w:p>
        </w:tc>
        <w:tc>
          <w:tcPr>
            <w:tcW w:w="1199" w:type="dxa"/>
            <w:vAlign w:val="bottom"/>
          </w:tcPr>
          <w:p w14:paraId="5AC87790" w14:textId="77777777" w:rsidR="007043D6" w:rsidRPr="00E05305" w:rsidRDefault="007043D6" w:rsidP="007043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851" w:type="dxa"/>
          </w:tcPr>
          <w:p w14:paraId="579FC121" w14:textId="250E49F2" w:rsidR="007043D6" w:rsidRPr="00E05305" w:rsidRDefault="001059F5" w:rsidP="007043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campaign code</w:t>
            </w:r>
          </w:p>
        </w:tc>
      </w:tr>
      <w:tr w:rsidR="007043D6" w:rsidRPr="00E05305" w14:paraId="1BB9D42C" w14:textId="77777777" w:rsidTr="007043D6">
        <w:trPr>
          <w:trHeight w:val="408"/>
        </w:trPr>
        <w:tc>
          <w:tcPr>
            <w:cnfStyle w:val="001000000000" w:firstRow="0" w:lastRow="0" w:firstColumn="1" w:lastColumn="0" w:oddVBand="0" w:evenVBand="0" w:oddHBand="0" w:evenHBand="0" w:firstRowFirstColumn="0" w:firstRowLastColumn="0" w:lastRowFirstColumn="0" w:lastRowLastColumn="0"/>
            <w:tcW w:w="2399" w:type="dxa"/>
            <w:vAlign w:val="bottom"/>
          </w:tcPr>
          <w:p w14:paraId="512F8482" w14:textId="77777777" w:rsidR="007043D6" w:rsidRPr="00E05305" w:rsidRDefault="007043D6" w:rsidP="007043D6">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Campaign_Name</w:t>
            </w:r>
          </w:p>
        </w:tc>
        <w:tc>
          <w:tcPr>
            <w:tcW w:w="1199" w:type="dxa"/>
            <w:vAlign w:val="bottom"/>
          </w:tcPr>
          <w:p w14:paraId="26FB4240" w14:textId="77777777" w:rsidR="007043D6" w:rsidRPr="00E05305" w:rsidRDefault="007043D6" w:rsidP="00704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851" w:type="dxa"/>
          </w:tcPr>
          <w:p w14:paraId="10294E9F" w14:textId="06DE7492" w:rsidR="007043D6" w:rsidRPr="00E05305" w:rsidRDefault="001059F5" w:rsidP="00704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name of the campaign</w:t>
            </w:r>
          </w:p>
        </w:tc>
      </w:tr>
      <w:tr w:rsidR="007043D6" w:rsidRPr="00E05305" w14:paraId="672FACEC" w14:textId="77777777" w:rsidTr="007043D6">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399" w:type="dxa"/>
            <w:vAlign w:val="bottom"/>
          </w:tcPr>
          <w:p w14:paraId="430D6E7B" w14:textId="77777777" w:rsidR="007043D6" w:rsidRPr="00E05305" w:rsidRDefault="007043D6" w:rsidP="007043D6">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Campaign_Type</w:t>
            </w:r>
          </w:p>
        </w:tc>
        <w:tc>
          <w:tcPr>
            <w:tcW w:w="1199" w:type="dxa"/>
            <w:vAlign w:val="bottom"/>
          </w:tcPr>
          <w:p w14:paraId="75543DFF" w14:textId="77777777" w:rsidR="007043D6" w:rsidRPr="00E05305" w:rsidRDefault="007043D6" w:rsidP="007043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851" w:type="dxa"/>
          </w:tcPr>
          <w:p w14:paraId="3BDB4D42" w14:textId="6E14E547" w:rsidR="007043D6" w:rsidRPr="00E05305" w:rsidRDefault="001059F5" w:rsidP="007043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campaign type</w:t>
            </w:r>
          </w:p>
        </w:tc>
      </w:tr>
      <w:tr w:rsidR="007043D6" w:rsidRPr="00E05305" w14:paraId="008799A0" w14:textId="77777777" w:rsidTr="007043D6">
        <w:trPr>
          <w:trHeight w:val="393"/>
        </w:trPr>
        <w:tc>
          <w:tcPr>
            <w:cnfStyle w:val="001000000000" w:firstRow="0" w:lastRow="0" w:firstColumn="1" w:lastColumn="0" w:oddVBand="0" w:evenVBand="0" w:oddHBand="0" w:evenHBand="0" w:firstRowFirstColumn="0" w:firstRowLastColumn="0" w:lastRowFirstColumn="0" w:lastRowLastColumn="0"/>
            <w:tcW w:w="2399" w:type="dxa"/>
            <w:vAlign w:val="bottom"/>
          </w:tcPr>
          <w:p w14:paraId="2B09D2AC" w14:textId="77777777" w:rsidR="007043D6" w:rsidRPr="00E05305" w:rsidRDefault="007043D6" w:rsidP="007043D6">
            <w:pPr>
              <w:rPr>
                <w:rFonts w:asciiTheme="majorHAnsi" w:hAnsiTheme="majorHAnsi" w:cstheme="majorHAnsi"/>
                <w:sz w:val="20"/>
                <w:szCs w:val="20"/>
              </w:rPr>
            </w:pPr>
            <w:r w:rsidRPr="00E05305">
              <w:rPr>
                <w:rFonts w:asciiTheme="majorHAnsi" w:hAnsiTheme="majorHAnsi" w:cstheme="majorHAnsi"/>
                <w:sz w:val="20"/>
                <w:szCs w:val="20"/>
              </w:rPr>
              <w:t>Campaign_Description</w:t>
            </w:r>
          </w:p>
        </w:tc>
        <w:tc>
          <w:tcPr>
            <w:tcW w:w="1199" w:type="dxa"/>
            <w:vAlign w:val="bottom"/>
          </w:tcPr>
          <w:p w14:paraId="32E3CA68" w14:textId="77777777" w:rsidR="007043D6" w:rsidRPr="00E05305" w:rsidRDefault="007043D6" w:rsidP="00704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851" w:type="dxa"/>
          </w:tcPr>
          <w:p w14:paraId="67D8BAEA" w14:textId="237A6FD0" w:rsidR="007043D6" w:rsidRPr="00E05305" w:rsidRDefault="001059F5" w:rsidP="00704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Describes the promotional campaign</w:t>
            </w:r>
          </w:p>
        </w:tc>
      </w:tr>
      <w:tr w:rsidR="007043D6" w:rsidRPr="00E05305" w14:paraId="64CD2481" w14:textId="77777777" w:rsidTr="007043D6">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399" w:type="dxa"/>
            <w:vAlign w:val="bottom"/>
          </w:tcPr>
          <w:p w14:paraId="6D1D30D7" w14:textId="77777777" w:rsidR="007043D6" w:rsidRPr="00E05305" w:rsidRDefault="007043D6" w:rsidP="007043D6">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Currency_Iso_Code</w:t>
            </w:r>
          </w:p>
        </w:tc>
        <w:tc>
          <w:tcPr>
            <w:tcW w:w="1199" w:type="dxa"/>
            <w:vAlign w:val="bottom"/>
          </w:tcPr>
          <w:p w14:paraId="13E79E46" w14:textId="77777777" w:rsidR="007043D6" w:rsidRPr="00E05305" w:rsidRDefault="007043D6" w:rsidP="007043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851" w:type="dxa"/>
          </w:tcPr>
          <w:p w14:paraId="37AF8D51" w14:textId="77777777" w:rsidR="007043D6" w:rsidRPr="00E05305" w:rsidRDefault="007043D6" w:rsidP="007043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7043D6" w:rsidRPr="00E05305" w14:paraId="244B95C3" w14:textId="77777777" w:rsidTr="007043D6">
        <w:trPr>
          <w:trHeight w:val="393"/>
        </w:trPr>
        <w:tc>
          <w:tcPr>
            <w:cnfStyle w:val="001000000000" w:firstRow="0" w:lastRow="0" w:firstColumn="1" w:lastColumn="0" w:oddVBand="0" w:evenVBand="0" w:oddHBand="0" w:evenHBand="0" w:firstRowFirstColumn="0" w:firstRowLastColumn="0" w:lastRowFirstColumn="0" w:lastRowLastColumn="0"/>
            <w:tcW w:w="2399" w:type="dxa"/>
            <w:vAlign w:val="bottom"/>
          </w:tcPr>
          <w:p w14:paraId="2CFE5F07" w14:textId="0F574259" w:rsidR="007043D6" w:rsidRPr="00E05305" w:rsidRDefault="007043D6" w:rsidP="007043D6">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Channel</w:t>
            </w:r>
            <w:r w:rsidR="001059F5">
              <w:rPr>
                <w:rFonts w:asciiTheme="majorHAnsi" w:hAnsiTheme="majorHAnsi" w:cstheme="majorHAnsi"/>
                <w:sz w:val="20"/>
                <w:szCs w:val="20"/>
              </w:rPr>
              <w:t>s</w:t>
            </w:r>
          </w:p>
        </w:tc>
        <w:tc>
          <w:tcPr>
            <w:tcW w:w="1199" w:type="dxa"/>
            <w:vAlign w:val="bottom"/>
          </w:tcPr>
          <w:p w14:paraId="3590542E" w14:textId="77777777" w:rsidR="007043D6" w:rsidRPr="00E05305" w:rsidRDefault="007043D6" w:rsidP="00704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851" w:type="dxa"/>
          </w:tcPr>
          <w:p w14:paraId="7CFA2ADF" w14:textId="3DA9E287" w:rsidR="007043D6" w:rsidRPr="00E05305" w:rsidRDefault="001059F5" w:rsidP="00704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Communication channels</w:t>
            </w:r>
            <w:r w:rsidR="00AC5FE6">
              <w:rPr>
                <w:rFonts w:asciiTheme="majorHAnsi" w:hAnsiTheme="majorHAnsi" w:cstheme="majorHAnsi"/>
                <w:sz w:val="20"/>
                <w:szCs w:val="20"/>
              </w:rPr>
              <w:t xml:space="preserve"> included</w:t>
            </w:r>
          </w:p>
        </w:tc>
      </w:tr>
      <w:tr w:rsidR="007043D6" w:rsidRPr="00E05305" w14:paraId="0B1F3E84" w14:textId="77777777" w:rsidTr="007043D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399" w:type="dxa"/>
            <w:vAlign w:val="bottom"/>
          </w:tcPr>
          <w:p w14:paraId="02BD3149" w14:textId="77777777" w:rsidR="007043D6" w:rsidRPr="00E05305" w:rsidRDefault="007043D6" w:rsidP="007043D6">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Tactics</w:t>
            </w:r>
          </w:p>
        </w:tc>
        <w:tc>
          <w:tcPr>
            <w:tcW w:w="1199" w:type="dxa"/>
            <w:vAlign w:val="bottom"/>
          </w:tcPr>
          <w:p w14:paraId="2F187006" w14:textId="77777777" w:rsidR="007043D6" w:rsidRPr="00E05305" w:rsidRDefault="007043D6" w:rsidP="007043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851" w:type="dxa"/>
          </w:tcPr>
          <w:p w14:paraId="578E59FE" w14:textId="03193490" w:rsidR="007043D6" w:rsidRPr="00E05305" w:rsidRDefault="00AC5FE6" w:rsidP="007043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Tactics included</w:t>
            </w:r>
          </w:p>
        </w:tc>
      </w:tr>
      <w:tr w:rsidR="007043D6" w:rsidRPr="00E05305" w14:paraId="3C54C56C" w14:textId="77777777" w:rsidTr="007043D6">
        <w:trPr>
          <w:trHeight w:val="393"/>
        </w:trPr>
        <w:tc>
          <w:tcPr>
            <w:cnfStyle w:val="001000000000" w:firstRow="0" w:lastRow="0" w:firstColumn="1" w:lastColumn="0" w:oddVBand="0" w:evenVBand="0" w:oddHBand="0" w:evenHBand="0" w:firstRowFirstColumn="0" w:firstRowLastColumn="0" w:lastRowFirstColumn="0" w:lastRowLastColumn="0"/>
            <w:tcW w:w="2399" w:type="dxa"/>
            <w:vAlign w:val="bottom"/>
          </w:tcPr>
          <w:p w14:paraId="48AE0E3E" w14:textId="77777777" w:rsidR="007043D6" w:rsidRPr="00E05305" w:rsidRDefault="007043D6" w:rsidP="007043D6">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Budgeted_Cost</w:t>
            </w:r>
          </w:p>
        </w:tc>
        <w:tc>
          <w:tcPr>
            <w:tcW w:w="1199" w:type="dxa"/>
            <w:vAlign w:val="bottom"/>
          </w:tcPr>
          <w:p w14:paraId="58653484" w14:textId="77777777" w:rsidR="007043D6" w:rsidRPr="00E05305" w:rsidRDefault="007043D6" w:rsidP="00704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REAL</w:t>
            </w:r>
          </w:p>
        </w:tc>
        <w:tc>
          <w:tcPr>
            <w:tcW w:w="4851" w:type="dxa"/>
          </w:tcPr>
          <w:p w14:paraId="3D9C9D8B" w14:textId="228F713B" w:rsidR="007043D6" w:rsidRPr="00E05305" w:rsidRDefault="00AC5FE6" w:rsidP="00704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Total budgeted cost</w:t>
            </w:r>
          </w:p>
        </w:tc>
      </w:tr>
      <w:tr w:rsidR="007043D6" w:rsidRPr="00E05305" w14:paraId="7B1FBF47" w14:textId="77777777" w:rsidTr="007043D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399" w:type="dxa"/>
            <w:vAlign w:val="bottom"/>
          </w:tcPr>
          <w:p w14:paraId="1B26979A" w14:textId="77777777" w:rsidR="007043D6" w:rsidRPr="00E05305" w:rsidRDefault="007043D6" w:rsidP="007043D6">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Expected_Response</w:t>
            </w:r>
          </w:p>
        </w:tc>
        <w:tc>
          <w:tcPr>
            <w:tcW w:w="1199" w:type="dxa"/>
            <w:vAlign w:val="bottom"/>
          </w:tcPr>
          <w:p w14:paraId="3292C0D8" w14:textId="77777777" w:rsidR="007043D6" w:rsidRPr="00E05305" w:rsidRDefault="007043D6" w:rsidP="007043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REAL</w:t>
            </w:r>
          </w:p>
        </w:tc>
        <w:tc>
          <w:tcPr>
            <w:tcW w:w="4851" w:type="dxa"/>
          </w:tcPr>
          <w:p w14:paraId="42FCE666" w14:textId="10317DB8" w:rsidR="007043D6" w:rsidRPr="00E05305" w:rsidRDefault="00C830B2" w:rsidP="007043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expected response by the campaign </w:t>
            </w:r>
          </w:p>
        </w:tc>
      </w:tr>
      <w:tr w:rsidR="00C830B2" w:rsidRPr="00E05305" w14:paraId="41AE3749" w14:textId="77777777" w:rsidTr="007043D6">
        <w:trPr>
          <w:trHeight w:val="393"/>
        </w:trPr>
        <w:tc>
          <w:tcPr>
            <w:cnfStyle w:val="001000000000" w:firstRow="0" w:lastRow="0" w:firstColumn="1" w:lastColumn="0" w:oddVBand="0" w:evenVBand="0" w:oddHBand="0" w:evenHBand="0" w:firstRowFirstColumn="0" w:firstRowLastColumn="0" w:lastRowFirstColumn="0" w:lastRowLastColumn="0"/>
            <w:tcW w:w="2399" w:type="dxa"/>
            <w:vAlign w:val="bottom"/>
          </w:tcPr>
          <w:p w14:paraId="0BF9FA09" w14:textId="77777777" w:rsidR="00C830B2" w:rsidRPr="00E05305" w:rsidRDefault="00C830B2" w:rsidP="00C830B2">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Expected_Revenue</w:t>
            </w:r>
          </w:p>
        </w:tc>
        <w:tc>
          <w:tcPr>
            <w:tcW w:w="1199" w:type="dxa"/>
            <w:vAlign w:val="bottom"/>
          </w:tcPr>
          <w:p w14:paraId="0FF9ECD6" w14:textId="77777777" w:rsidR="00C830B2" w:rsidRPr="00E05305" w:rsidRDefault="00C830B2" w:rsidP="00C830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REAL</w:t>
            </w:r>
          </w:p>
        </w:tc>
        <w:tc>
          <w:tcPr>
            <w:tcW w:w="4851" w:type="dxa"/>
          </w:tcPr>
          <w:p w14:paraId="01FF7EC0" w14:textId="7133BACA" w:rsidR="00C830B2" w:rsidRPr="00E05305" w:rsidRDefault="00C830B2" w:rsidP="00C830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expected response generated by the campaign </w:t>
            </w:r>
          </w:p>
        </w:tc>
      </w:tr>
      <w:tr w:rsidR="00C830B2" w:rsidRPr="00E05305" w14:paraId="4F1E125E" w14:textId="77777777" w:rsidTr="007043D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399" w:type="dxa"/>
            <w:vAlign w:val="bottom"/>
          </w:tcPr>
          <w:p w14:paraId="538BB374" w14:textId="77777777" w:rsidR="00C830B2" w:rsidRPr="00E05305" w:rsidRDefault="00C830B2" w:rsidP="00C830B2">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lastRenderedPageBreak/>
              <w:t>Campaign_Start_Date</w:t>
            </w:r>
          </w:p>
        </w:tc>
        <w:tc>
          <w:tcPr>
            <w:tcW w:w="1199" w:type="dxa"/>
            <w:vAlign w:val="bottom"/>
          </w:tcPr>
          <w:p w14:paraId="31704202" w14:textId="77777777" w:rsidR="00C830B2" w:rsidRPr="00E05305" w:rsidRDefault="00C830B2" w:rsidP="00C830B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DATE</w:t>
            </w:r>
          </w:p>
        </w:tc>
        <w:tc>
          <w:tcPr>
            <w:tcW w:w="4851" w:type="dxa"/>
          </w:tcPr>
          <w:p w14:paraId="3AA10A8A" w14:textId="17D248BE" w:rsidR="00C830B2" w:rsidRPr="00E05305" w:rsidRDefault="00C830B2" w:rsidP="00C830B2">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date when the campaign started</w:t>
            </w:r>
          </w:p>
        </w:tc>
      </w:tr>
      <w:tr w:rsidR="00C830B2" w:rsidRPr="00E05305" w14:paraId="468EC0C0" w14:textId="77777777" w:rsidTr="007043D6">
        <w:trPr>
          <w:trHeight w:val="393"/>
        </w:trPr>
        <w:tc>
          <w:tcPr>
            <w:cnfStyle w:val="001000000000" w:firstRow="0" w:lastRow="0" w:firstColumn="1" w:lastColumn="0" w:oddVBand="0" w:evenVBand="0" w:oddHBand="0" w:evenHBand="0" w:firstRowFirstColumn="0" w:firstRowLastColumn="0" w:lastRowFirstColumn="0" w:lastRowLastColumn="0"/>
            <w:tcW w:w="2399" w:type="dxa"/>
            <w:vAlign w:val="bottom"/>
          </w:tcPr>
          <w:p w14:paraId="4FB38FDE" w14:textId="77777777" w:rsidR="00C830B2" w:rsidRPr="00E05305" w:rsidRDefault="00C830B2" w:rsidP="00C830B2">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Campaign_End_Date</w:t>
            </w:r>
          </w:p>
        </w:tc>
        <w:tc>
          <w:tcPr>
            <w:tcW w:w="1199" w:type="dxa"/>
            <w:vAlign w:val="bottom"/>
          </w:tcPr>
          <w:p w14:paraId="36A30AD2" w14:textId="77777777" w:rsidR="00C830B2" w:rsidRPr="00E05305" w:rsidRDefault="00C830B2" w:rsidP="00C830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DATE</w:t>
            </w:r>
          </w:p>
        </w:tc>
        <w:tc>
          <w:tcPr>
            <w:tcW w:w="4851" w:type="dxa"/>
          </w:tcPr>
          <w:p w14:paraId="27E2E598" w14:textId="1D005102" w:rsidR="00C830B2" w:rsidRPr="00E05305" w:rsidRDefault="00C830B2" w:rsidP="00C830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date when the campaign ended</w:t>
            </w:r>
          </w:p>
        </w:tc>
      </w:tr>
      <w:tr w:rsidR="00507851" w:rsidRPr="00E05305" w14:paraId="67B53F72" w14:textId="77777777" w:rsidTr="007043D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399" w:type="dxa"/>
            <w:vAlign w:val="bottom"/>
          </w:tcPr>
          <w:p w14:paraId="6D8558FE" w14:textId="77777777" w:rsidR="00507851" w:rsidRPr="00E05305" w:rsidRDefault="00507851" w:rsidP="00507851">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INSERT_TIMESTAMP</w:t>
            </w:r>
          </w:p>
        </w:tc>
        <w:tc>
          <w:tcPr>
            <w:tcW w:w="1199" w:type="dxa"/>
            <w:vAlign w:val="bottom"/>
          </w:tcPr>
          <w:p w14:paraId="2FB400E9" w14:textId="7344DC4E" w:rsidR="00507851" w:rsidRPr="00E05305" w:rsidRDefault="00507851" w:rsidP="005078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TIMESTAMP</w:t>
            </w:r>
          </w:p>
        </w:tc>
        <w:tc>
          <w:tcPr>
            <w:tcW w:w="4851" w:type="dxa"/>
          </w:tcPr>
          <w:p w14:paraId="2793AF35" w14:textId="3DD45D10" w:rsidR="00507851" w:rsidRPr="00E05305" w:rsidRDefault="00507851" w:rsidP="005078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Indicates the time of insertion into the table without any time zone details</w:t>
            </w:r>
          </w:p>
        </w:tc>
      </w:tr>
      <w:tr w:rsidR="00507851" w:rsidRPr="00E05305" w14:paraId="3C49B25F" w14:textId="77777777" w:rsidTr="007043D6">
        <w:trPr>
          <w:trHeight w:val="393"/>
        </w:trPr>
        <w:tc>
          <w:tcPr>
            <w:cnfStyle w:val="001000000000" w:firstRow="0" w:lastRow="0" w:firstColumn="1" w:lastColumn="0" w:oddVBand="0" w:evenVBand="0" w:oddHBand="0" w:evenHBand="0" w:firstRowFirstColumn="0" w:firstRowLastColumn="0" w:lastRowFirstColumn="0" w:lastRowLastColumn="0"/>
            <w:tcW w:w="2399" w:type="dxa"/>
            <w:vAlign w:val="bottom"/>
          </w:tcPr>
          <w:p w14:paraId="2F4FE549" w14:textId="77777777" w:rsidR="00507851" w:rsidRPr="00E05305" w:rsidRDefault="00507851" w:rsidP="00507851">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UPDATE_TIMESTAMP</w:t>
            </w:r>
          </w:p>
        </w:tc>
        <w:tc>
          <w:tcPr>
            <w:tcW w:w="1199" w:type="dxa"/>
            <w:vAlign w:val="bottom"/>
          </w:tcPr>
          <w:p w14:paraId="271BF870" w14:textId="78C3313D" w:rsidR="00507851" w:rsidRPr="00E05305" w:rsidRDefault="00507851" w:rsidP="005078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TIMESTAMP</w:t>
            </w:r>
          </w:p>
        </w:tc>
        <w:tc>
          <w:tcPr>
            <w:tcW w:w="4851" w:type="dxa"/>
          </w:tcPr>
          <w:p w14:paraId="7716AF22" w14:textId="27A77EC3" w:rsidR="00507851" w:rsidRPr="00E05305" w:rsidRDefault="00507851" w:rsidP="005078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Indicates the time of </w:t>
            </w:r>
            <w:r w:rsidR="00682986">
              <w:rPr>
                <w:rFonts w:asciiTheme="majorHAnsi" w:hAnsiTheme="majorHAnsi" w:cstheme="majorHAnsi"/>
                <w:sz w:val="20"/>
                <w:szCs w:val="20"/>
              </w:rPr>
              <w:t>update</w:t>
            </w:r>
            <w:r>
              <w:rPr>
                <w:rFonts w:asciiTheme="majorHAnsi" w:hAnsiTheme="majorHAnsi" w:cstheme="majorHAnsi"/>
                <w:sz w:val="20"/>
                <w:szCs w:val="20"/>
              </w:rPr>
              <w:t xml:space="preserve"> into the table without any time zone details</w:t>
            </w:r>
          </w:p>
        </w:tc>
      </w:tr>
    </w:tbl>
    <w:p w14:paraId="724CCCA3" w14:textId="77777777" w:rsidR="00256648" w:rsidRPr="00E05305" w:rsidRDefault="00256648" w:rsidP="00256648">
      <w:pPr>
        <w:rPr>
          <w:rFonts w:asciiTheme="majorHAnsi" w:hAnsiTheme="majorHAnsi" w:cstheme="majorHAnsi"/>
          <w:sz w:val="20"/>
          <w:szCs w:val="20"/>
        </w:rPr>
      </w:pPr>
    </w:p>
    <w:p w14:paraId="07537929" w14:textId="77777777" w:rsidR="00256648" w:rsidRPr="00E05305" w:rsidRDefault="00256648" w:rsidP="00256648">
      <w:pPr>
        <w:rPr>
          <w:rFonts w:asciiTheme="majorHAnsi" w:hAnsiTheme="majorHAnsi" w:cstheme="majorHAnsi"/>
          <w:sz w:val="20"/>
          <w:szCs w:val="20"/>
        </w:rPr>
      </w:pPr>
    </w:p>
    <w:p w14:paraId="285BDBC2" w14:textId="77777777" w:rsidR="00256648" w:rsidRPr="00E05305" w:rsidRDefault="00256648" w:rsidP="00256648">
      <w:pPr>
        <w:rPr>
          <w:rFonts w:asciiTheme="majorHAnsi" w:hAnsiTheme="majorHAnsi" w:cstheme="majorHAnsi"/>
          <w:sz w:val="20"/>
          <w:szCs w:val="20"/>
        </w:rPr>
      </w:pPr>
    </w:p>
    <w:p w14:paraId="670A6E5A"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16385A79"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0DF5F974" w14:textId="77777777" w:rsidR="00E95B09" w:rsidRDefault="00E95B09" w:rsidP="00256648">
      <w:pPr>
        <w:pStyle w:val="Heading6"/>
        <w:ind w:left="0" w:firstLine="0"/>
        <w:rPr>
          <w:rFonts w:asciiTheme="majorHAnsi" w:eastAsia="Arial" w:hAnsiTheme="majorHAnsi" w:cstheme="majorHAnsi"/>
          <w:b/>
          <w:sz w:val="20"/>
          <w:szCs w:val="20"/>
        </w:rPr>
      </w:pPr>
    </w:p>
    <w:p w14:paraId="456A1B70" w14:textId="77777777" w:rsidR="00E95B09" w:rsidRDefault="00E95B09" w:rsidP="00256648">
      <w:pPr>
        <w:pStyle w:val="Heading6"/>
        <w:ind w:left="0" w:firstLine="0"/>
        <w:rPr>
          <w:rFonts w:asciiTheme="majorHAnsi" w:eastAsia="Arial" w:hAnsiTheme="majorHAnsi" w:cstheme="majorHAnsi"/>
          <w:b/>
          <w:sz w:val="20"/>
          <w:szCs w:val="20"/>
        </w:rPr>
      </w:pPr>
    </w:p>
    <w:p w14:paraId="2B59B392" w14:textId="306FA06C" w:rsidR="00256648" w:rsidRPr="00E05305" w:rsidRDefault="00256648" w:rsidP="00256648">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sz w:val="20"/>
          <w:szCs w:val="20"/>
        </w:rPr>
        <w:t>ccpa_REQUESTS</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251"/>
        <w:gridCol w:w="1430"/>
        <w:gridCol w:w="4768"/>
      </w:tblGrid>
      <w:tr w:rsidR="00256648" w:rsidRPr="00E05305" w14:paraId="0FB427C4" w14:textId="77777777" w:rsidTr="0021185F">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51" w:type="dxa"/>
          </w:tcPr>
          <w:p w14:paraId="2B4AB418" w14:textId="77777777" w:rsidR="00256648" w:rsidRPr="00E05305" w:rsidRDefault="00256648" w:rsidP="00790211">
            <w:pPr>
              <w:rPr>
                <w:rFonts w:asciiTheme="majorHAnsi" w:hAnsiTheme="majorHAnsi" w:cstheme="majorHAnsi"/>
                <w:sz w:val="20"/>
                <w:szCs w:val="20"/>
              </w:rPr>
            </w:pPr>
            <w:r w:rsidRPr="00E05305">
              <w:rPr>
                <w:rFonts w:asciiTheme="majorHAnsi" w:hAnsiTheme="majorHAnsi" w:cstheme="majorHAnsi"/>
                <w:sz w:val="20"/>
                <w:szCs w:val="20"/>
              </w:rPr>
              <w:t>Field Name</w:t>
            </w:r>
          </w:p>
        </w:tc>
        <w:tc>
          <w:tcPr>
            <w:tcW w:w="1430" w:type="dxa"/>
          </w:tcPr>
          <w:p w14:paraId="6BEBBE34" w14:textId="77777777" w:rsidR="00256648" w:rsidRPr="00E05305" w:rsidRDefault="00256648" w:rsidP="007902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Data Type</w:t>
            </w:r>
          </w:p>
        </w:tc>
        <w:tc>
          <w:tcPr>
            <w:tcW w:w="4768" w:type="dxa"/>
          </w:tcPr>
          <w:p w14:paraId="4DECC7A7" w14:textId="77777777" w:rsidR="00256648" w:rsidRPr="00E05305" w:rsidRDefault="00256648" w:rsidP="007902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Description</w:t>
            </w:r>
          </w:p>
        </w:tc>
      </w:tr>
      <w:tr w:rsidR="00256648" w:rsidRPr="00E05305" w14:paraId="05C31162" w14:textId="77777777" w:rsidTr="0021185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0D66325E"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clms_ccpa_request_id</w:t>
            </w:r>
          </w:p>
        </w:tc>
        <w:tc>
          <w:tcPr>
            <w:tcW w:w="1430" w:type="dxa"/>
            <w:vAlign w:val="bottom"/>
          </w:tcPr>
          <w:p w14:paraId="24A7016A"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4768" w:type="dxa"/>
          </w:tcPr>
          <w:p w14:paraId="35EDFB00" w14:textId="72EB0C51" w:rsidR="00256648" w:rsidRPr="00E05305" w:rsidRDefault="00507851" w:rsidP="00507851">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Uniquely identifies the CCPA request</w:t>
            </w:r>
          </w:p>
        </w:tc>
      </w:tr>
      <w:tr w:rsidR="00507851" w:rsidRPr="00E05305" w14:paraId="6F1CEF4A" w14:textId="77777777" w:rsidTr="0021185F">
        <w:trPr>
          <w:trHeight w:val="408"/>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277EA309" w14:textId="77777777" w:rsidR="00507851" w:rsidRPr="00E05305" w:rsidRDefault="00507851" w:rsidP="0050785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clms_contact_id</w:t>
            </w:r>
          </w:p>
        </w:tc>
        <w:tc>
          <w:tcPr>
            <w:tcW w:w="1430" w:type="dxa"/>
            <w:vAlign w:val="bottom"/>
          </w:tcPr>
          <w:p w14:paraId="40416038" w14:textId="77777777" w:rsidR="00507851" w:rsidRPr="00E05305" w:rsidRDefault="00507851" w:rsidP="005078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4768" w:type="dxa"/>
          </w:tcPr>
          <w:p w14:paraId="271516EB" w14:textId="0B7CEC54" w:rsidR="00507851" w:rsidRPr="00E05305" w:rsidRDefault="00507851" w:rsidP="005078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Unique identifier for HCP/patient contact</w:t>
            </w:r>
          </w:p>
        </w:tc>
      </w:tr>
      <w:tr w:rsidR="00507851" w:rsidRPr="00E05305" w14:paraId="124610BF" w14:textId="77777777" w:rsidTr="0021185F">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4414D362" w14:textId="77777777" w:rsidR="00507851" w:rsidRPr="00E05305" w:rsidRDefault="00507851" w:rsidP="0050785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request_queue_ref_id</w:t>
            </w:r>
          </w:p>
        </w:tc>
        <w:tc>
          <w:tcPr>
            <w:tcW w:w="1430" w:type="dxa"/>
            <w:vAlign w:val="bottom"/>
          </w:tcPr>
          <w:p w14:paraId="6DFE26D9" w14:textId="77777777" w:rsidR="00507851" w:rsidRPr="00E05305" w:rsidRDefault="00507851" w:rsidP="005078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768" w:type="dxa"/>
          </w:tcPr>
          <w:p w14:paraId="4A254147" w14:textId="1E1FBED7" w:rsidR="00507851" w:rsidRPr="00E05305" w:rsidRDefault="00507851" w:rsidP="005078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Uniquely identifies the CCPA request queue</w:t>
            </w:r>
          </w:p>
        </w:tc>
      </w:tr>
      <w:tr w:rsidR="00507851" w:rsidRPr="00E05305" w14:paraId="2A982E40" w14:textId="77777777" w:rsidTr="0021185F">
        <w:trPr>
          <w:trHeight w:val="408"/>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24FD1B99" w14:textId="77777777" w:rsidR="00507851" w:rsidRPr="00E05305" w:rsidRDefault="00507851" w:rsidP="0050785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date_created</w:t>
            </w:r>
          </w:p>
        </w:tc>
        <w:tc>
          <w:tcPr>
            <w:tcW w:w="1430" w:type="dxa"/>
            <w:vAlign w:val="bottom"/>
          </w:tcPr>
          <w:p w14:paraId="1D187681" w14:textId="1FCA9576" w:rsidR="00507851" w:rsidRPr="00E05305" w:rsidRDefault="00507851" w:rsidP="005078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 xml:space="preserve">TIMESTAMP </w:t>
            </w:r>
          </w:p>
        </w:tc>
        <w:tc>
          <w:tcPr>
            <w:tcW w:w="4768" w:type="dxa"/>
          </w:tcPr>
          <w:p w14:paraId="4E86F600" w14:textId="65271AFE" w:rsidR="00507851" w:rsidRPr="00E05305" w:rsidRDefault="00507851" w:rsidP="005078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Indicates the date and time when the CCPA request was created (without the time zone details)</w:t>
            </w:r>
          </w:p>
        </w:tc>
      </w:tr>
      <w:tr w:rsidR="00507851" w:rsidRPr="00E05305" w14:paraId="6305B6FE" w14:textId="77777777" w:rsidTr="0021185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2B331555" w14:textId="77777777" w:rsidR="00507851" w:rsidRPr="00E05305" w:rsidRDefault="00507851" w:rsidP="00507851">
            <w:pPr>
              <w:rPr>
                <w:rFonts w:asciiTheme="majorHAnsi" w:hAnsiTheme="majorHAnsi" w:cstheme="majorHAnsi"/>
                <w:sz w:val="20"/>
                <w:szCs w:val="20"/>
              </w:rPr>
            </w:pPr>
            <w:r w:rsidRPr="00E05305">
              <w:rPr>
                <w:rFonts w:asciiTheme="majorHAnsi" w:hAnsiTheme="majorHAnsi" w:cstheme="majorHAnsi"/>
                <w:sz w:val="20"/>
                <w:szCs w:val="20"/>
              </w:rPr>
              <w:t>date_updated</w:t>
            </w:r>
          </w:p>
        </w:tc>
        <w:tc>
          <w:tcPr>
            <w:tcW w:w="1430" w:type="dxa"/>
            <w:vAlign w:val="bottom"/>
          </w:tcPr>
          <w:p w14:paraId="61C62DAD" w14:textId="02291D69" w:rsidR="00507851" w:rsidRPr="00E05305" w:rsidRDefault="00507851" w:rsidP="005078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 xml:space="preserve">TIMESTAMP </w:t>
            </w:r>
          </w:p>
        </w:tc>
        <w:tc>
          <w:tcPr>
            <w:tcW w:w="4768" w:type="dxa"/>
          </w:tcPr>
          <w:p w14:paraId="0AD330D9" w14:textId="58556D94" w:rsidR="00507851" w:rsidRPr="00E05305" w:rsidRDefault="00507851" w:rsidP="005078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Indicates the date and time when the CCPA request was last updated (without the time zone details)</w:t>
            </w:r>
          </w:p>
        </w:tc>
      </w:tr>
      <w:tr w:rsidR="00507851" w:rsidRPr="00E05305" w14:paraId="6B324463" w14:textId="77777777" w:rsidTr="0021185F">
        <w:trPr>
          <w:trHeight w:val="408"/>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6D4A1705" w14:textId="77777777" w:rsidR="00507851" w:rsidRPr="00E05305" w:rsidRDefault="00507851" w:rsidP="0050785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date_completed</w:t>
            </w:r>
          </w:p>
        </w:tc>
        <w:tc>
          <w:tcPr>
            <w:tcW w:w="1430" w:type="dxa"/>
            <w:vAlign w:val="bottom"/>
          </w:tcPr>
          <w:p w14:paraId="4E621878" w14:textId="5D981271" w:rsidR="00507851" w:rsidRPr="00E05305" w:rsidRDefault="00507851" w:rsidP="005078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TIMESTAMP</w:t>
            </w:r>
          </w:p>
        </w:tc>
        <w:tc>
          <w:tcPr>
            <w:tcW w:w="4768" w:type="dxa"/>
          </w:tcPr>
          <w:p w14:paraId="2451A4F6" w14:textId="1293CAD5" w:rsidR="00507851" w:rsidRPr="00E05305" w:rsidRDefault="00507851" w:rsidP="005078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Indicates the date and time when the CCPA request was completed (without the time zone details)</w:t>
            </w:r>
          </w:p>
        </w:tc>
      </w:tr>
      <w:tr w:rsidR="00507851" w:rsidRPr="00E05305" w14:paraId="6CDFFA48" w14:textId="77777777" w:rsidTr="0021185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02766DB3" w14:textId="77777777" w:rsidR="00507851" w:rsidRPr="00E05305" w:rsidRDefault="00507851" w:rsidP="0050785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requestor_type</w:t>
            </w:r>
          </w:p>
        </w:tc>
        <w:tc>
          <w:tcPr>
            <w:tcW w:w="1430" w:type="dxa"/>
            <w:vAlign w:val="bottom"/>
          </w:tcPr>
          <w:p w14:paraId="145B1684" w14:textId="77777777" w:rsidR="00507851" w:rsidRPr="00E05305" w:rsidRDefault="00507851" w:rsidP="005078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768" w:type="dxa"/>
          </w:tcPr>
          <w:p w14:paraId="057B790F" w14:textId="059A3944" w:rsidR="00507851" w:rsidRPr="00E05305" w:rsidRDefault="00507851" w:rsidP="005078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type of requestor</w:t>
            </w:r>
          </w:p>
        </w:tc>
      </w:tr>
      <w:tr w:rsidR="00507851" w:rsidRPr="00E05305" w14:paraId="0BC5897C" w14:textId="77777777" w:rsidTr="0021185F">
        <w:trPr>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67918115" w14:textId="77777777" w:rsidR="00507851" w:rsidRPr="00E05305" w:rsidRDefault="00507851" w:rsidP="0050785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requestor_subtype</w:t>
            </w:r>
          </w:p>
        </w:tc>
        <w:tc>
          <w:tcPr>
            <w:tcW w:w="1430" w:type="dxa"/>
            <w:vAlign w:val="bottom"/>
          </w:tcPr>
          <w:p w14:paraId="5411F63E" w14:textId="77777777" w:rsidR="00507851" w:rsidRPr="00E05305" w:rsidRDefault="00507851" w:rsidP="005078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768" w:type="dxa"/>
          </w:tcPr>
          <w:p w14:paraId="50208CC7" w14:textId="16EB022A" w:rsidR="00507851" w:rsidRPr="00E05305" w:rsidRDefault="00507851" w:rsidP="005078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sub-type of requestor</w:t>
            </w:r>
          </w:p>
        </w:tc>
      </w:tr>
      <w:tr w:rsidR="00507851" w:rsidRPr="00E05305" w14:paraId="72ED4518" w14:textId="77777777" w:rsidTr="0021185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34380FB2" w14:textId="77777777" w:rsidR="00507851" w:rsidRPr="00E05305" w:rsidRDefault="00507851" w:rsidP="0050785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request_type</w:t>
            </w:r>
          </w:p>
        </w:tc>
        <w:tc>
          <w:tcPr>
            <w:tcW w:w="1430" w:type="dxa"/>
            <w:vAlign w:val="bottom"/>
          </w:tcPr>
          <w:p w14:paraId="65BEFB99" w14:textId="77777777" w:rsidR="00507851" w:rsidRPr="00E05305" w:rsidRDefault="00507851" w:rsidP="005078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768" w:type="dxa"/>
          </w:tcPr>
          <w:p w14:paraId="6AC717E9" w14:textId="2E7C5825" w:rsidR="00507851" w:rsidRPr="00E05305" w:rsidRDefault="00507851" w:rsidP="005078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type of requestor</w:t>
            </w:r>
          </w:p>
        </w:tc>
      </w:tr>
      <w:tr w:rsidR="00507851" w:rsidRPr="00E05305" w14:paraId="4D738D33" w14:textId="77777777" w:rsidTr="0021185F">
        <w:trPr>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4ABD857B" w14:textId="77777777" w:rsidR="00507851" w:rsidRPr="00E05305" w:rsidRDefault="00507851" w:rsidP="00507851">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first_name</w:t>
            </w:r>
          </w:p>
        </w:tc>
        <w:tc>
          <w:tcPr>
            <w:tcW w:w="1430" w:type="dxa"/>
            <w:vAlign w:val="bottom"/>
          </w:tcPr>
          <w:p w14:paraId="63B6A309" w14:textId="734E5376" w:rsidR="00507851" w:rsidRPr="00E05305" w:rsidRDefault="00507851" w:rsidP="005078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w:t>
            </w:r>
          </w:p>
        </w:tc>
        <w:tc>
          <w:tcPr>
            <w:tcW w:w="4768" w:type="dxa"/>
          </w:tcPr>
          <w:p w14:paraId="70998AED" w14:textId="30F550A0" w:rsidR="00507851" w:rsidRPr="00E05305" w:rsidRDefault="00D8489F" w:rsidP="005078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first name of requestor</w:t>
            </w:r>
          </w:p>
        </w:tc>
      </w:tr>
      <w:tr w:rsidR="00D8489F" w:rsidRPr="00E05305" w14:paraId="5F4E39F2" w14:textId="77777777" w:rsidTr="0021185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64FCB4F7" w14:textId="77777777" w:rsidR="00D8489F" w:rsidRPr="00E05305" w:rsidRDefault="00D8489F" w:rsidP="00D8489F">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last_name</w:t>
            </w:r>
          </w:p>
        </w:tc>
        <w:tc>
          <w:tcPr>
            <w:tcW w:w="1430" w:type="dxa"/>
            <w:vAlign w:val="bottom"/>
          </w:tcPr>
          <w:p w14:paraId="4DB766F5" w14:textId="1EE4D5C6" w:rsidR="00D8489F" w:rsidRPr="00E05305" w:rsidRDefault="00D8489F" w:rsidP="00D8489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w:t>
            </w:r>
          </w:p>
        </w:tc>
        <w:tc>
          <w:tcPr>
            <w:tcW w:w="4768" w:type="dxa"/>
          </w:tcPr>
          <w:p w14:paraId="0FF5AF2E" w14:textId="687F2EEE" w:rsidR="00D8489F" w:rsidRPr="00E05305" w:rsidRDefault="00D8489F" w:rsidP="00791BF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Identifies the </w:t>
            </w:r>
            <w:r w:rsidR="00956262">
              <w:rPr>
                <w:rFonts w:asciiTheme="majorHAnsi" w:hAnsiTheme="majorHAnsi" w:cstheme="majorHAnsi"/>
                <w:sz w:val="20"/>
                <w:szCs w:val="20"/>
              </w:rPr>
              <w:t xml:space="preserve">last </w:t>
            </w:r>
            <w:r>
              <w:rPr>
                <w:rFonts w:asciiTheme="majorHAnsi" w:hAnsiTheme="majorHAnsi" w:cstheme="majorHAnsi"/>
                <w:sz w:val="20"/>
                <w:szCs w:val="20"/>
              </w:rPr>
              <w:t>name of requestor</w:t>
            </w:r>
          </w:p>
        </w:tc>
      </w:tr>
      <w:tr w:rsidR="00E36534" w:rsidRPr="00E05305" w14:paraId="7A4B9C93" w14:textId="77777777" w:rsidTr="0021185F">
        <w:trPr>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5711E8A2" w14:textId="77777777" w:rsidR="00E36534" w:rsidRPr="00E05305" w:rsidRDefault="00E36534" w:rsidP="00E36534">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w:t>
            </w:r>
          </w:p>
        </w:tc>
        <w:tc>
          <w:tcPr>
            <w:tcW w:w="1430" w:type="dxa"/>
            <w:vAlign w:val="bottom"/>
          </w:tcPr>
          <w:p w14:paraId="65166205" w14:textId="4BE9C2CD" w:rsidR="00E36534" w:rsidRPr="00E05305" w:rsidRDefault="00E36534" w:rsidP="00E365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w:t>
            </w:r>
          </w:p>
        </w:tc>
        <w:tc>
          <w:tcPr>
            <w:tcW w:w="4768" w:type="dxa"/>
          </w:tcPr>
          <w:p w14:paraId="26BB4B7C" w14:textId="343ECFEE" w:rsidR="00E36534" w:rsidRPr="00E05305" w:rsidRDefault="00E36534" w:rsidP="00E365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email address of requestor</w:t>
            </w:r>
          </w:p>
        </w:tc>
      </w:tr>
      <w:tr w:rsidR="00E36534" w:rsidRPr="00E05305" w14:paraId="5417ADAC" w14:textId="77777777" w:rsidTr="0021185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41C2AD03" w14:textId="77777777" w:rsidR="00E36534" w:rsidRPr="00E05305" w:rsidRDefault="00E36534" w:rsidP="00E36534">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address</w:t>
            </w:r>
          </w:p>
        </w:tc>
        <w:tc>
          <w:tcPr>
            <w:tcW w:w="1430" w:type="dxa"/>
            <w:vAlign w:val="bottom"/>
          </w:tcPr>
          <w:p w14:paraId="64741E6F" w14:textId="61E32350" w:rsidR="00E36534" w:rsidRPr="00E05305" w:rsidRDefault="00E36534" w:rsidP="00E365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w:t>
            </w:r>
          </w:p>
        </w:tc>
        <w:tc>
          <w:tcPr>
            <w:tcW w:w="4768" w:type="dxa"/>
          </w:tcPr>
          <w:p w14:paraId="55C07A10" w14:textId="5B5D20A9" w:rsidR="00E36534" w:rsidRPr="00E05305" w:rsidRDefault="00E36534" w:rsidP="00E365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address of requestor</w:t>
            </w:r>
          </w:p>
        </w:tc>
      </w:tr>
      <w:tr w:rsidR="00E36534" w:rsidRPr="00E05305" w14:paraId="06877457" w14:textId="77777777" w:rsidTr="0021185F">
        <w:trPr>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790CBD2B" w14:textId="086326AD" w:rsidR="00E36534" w:rsidRPr="00E05305" w:rsidRDefault="00E36534" w:rsidP="00E36534">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zip_code</w:t>
            </w:r>
          </w:p>
        </w:tc>
        <w:tc>
          <w:tcPr>
            <w:tcW w:w="1430" w:type="dxa"/>
            <w:vAlign w:val="bottom"/>
          </w:tcPr>
          <w:p w14:paraId="78C22277" w14:textId="61CEA308" w:rsidR="00E36534" w:rsidRPr="00E05305" w:rsidRDefault="00E36534" w:rsidP="00E365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w:t>
            </w:r>
          </w:p>
        </w:tc>
        <w:tc>
          <w:tcPr>
            <w:tcW w:w="4768" w:type="dxa"/>
          </w:tcPr>
          <w:p w14:paraId="4AB11535" w14:textId="612EBA18" w:rsidR="00E36534" w:rsidRPr="00E05305" w:rsidRDefault="00E36534" w:rsidP="00E365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zip code of requestor</w:t>
            </w:r>
          </w:p>
        </w:tc>
      </w:tr>
      <w:tr w:rsidR="00E36534" w:rsidRPr="00E05305" w14:paraId="2BD1B511" w14:textId="77777777" w:rsidTr="0021185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39918ABE" w14:textId="38A4089E" w:rsidR="00E36534" w:rsidRPr="00E05305" w:rsidRDefault="00E36534" w:rsidP="00E36534">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first_name_hash</w:t>
            </w:r>
          </w:p>
        </w:tc>
        <w:tc>
          <w:tcPr>
            <w:tcW w:w="1430" w:type="dxa"/>
            <w:vAlign w:val="bottom"/>
          </w:tcPr>
          <w:p w14:paraId="1F847517" w14:textId="4F51441F" w:rsidR="00E36534" w:rsidRPr="00E05305" w:rsidRDefault="00E36534" w:rsidP="00E365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w:t>
            </w:r>
          </w:p>
        </w:tc>
        <w:tc>
          <w:tcPr>
            <w:tcW w:w="4768" w:type="dxa"/>
          </w:tcPr>
          <w:p w14:paraId="378CB392" w14:textId="77777777" w:rsidR="00E36534" w:rsidRPr="00E05305" w:rsidRDefault="00E36534" w:rsidP="00E365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E36534" w:rsidRPr="00E05305" w14:paraId="0569911B" w14:textId="77777777" w:rsidTr="0021185F">
        <w:trPr>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2EBBD601" w14:textId="6D03DED3" w:rsidR="00E36534" w:rsidRPr="00E05305" w:rsidRDefault="00E36534" w:rsidP="00E36534">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last_name_hash</w:t>
            </w:r>
          </w:p>
        </w:tc>
        <w:tc>
          <w:tcPr>
            <w:tcW w:w="1430" w:type="dxa"/>
            <w:vAlign w:val="bottom"/>
          </w:tcPr>
          <w:p w14:paraId="770DB92E" w14:textId="7BAF2769" w:rsidR="00E36534" w:rsidRPr="00E05305" w:rsidRDefault="00E36534" w:rsidP="00E365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w:t>
            </w:r>
          </w:p>
        </w:tc>
        <w:tc>
          <w:tcPr>
            <w:tcW w:w="4768" w:type="dxa"/>
          </w:tcPr>
          <w:p w14:paraId="64860B3A" w14:textId="77777777" w:rsidR="00E36534" w:rsidRPr="00E05305" w:rsidRDefault="00E36534" w:rsidP="00E365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E36534" w:rsidRPr="00E05305" w14:paraId="6AC657A3" w14:textId="77777777" w:rsidTr="0021185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0120FADE" w14:textId="1A01FAD9" w:rsidR="00E36534" w:rsidRPr="00E05305" w:rsidRDefault="00E36534" w:rsidP="00E36534">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email_hash</w:t>
            </w:r>
          </w:p>
        </w:tc>
        <w:tc>
          <w:tcPr>
            <w:tcW w:w="1430" w:type="dxa"/>
            <w:vAlign w:val="bottom"/>
          </w:tcPr>
          <w:p w14:paraId="6944D656" w14:textId="0987D24C" w:rsidR="00E36534" w:rsidRPr="00E05305" w:rsidRDefault="00E36534" w:rsidP="00E365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w:t>
            </w:r>
          </w:p>
        </w:tc>
        <w:tc>
          <w:tcPr>
            <w:tcW w:w="4768" w:type="dxa"/>
          </w:tcPr>
          <w:p w14:paraId="10DF8A39" w14:textId="77777777" w:rsidR="00E36534" w:rsidRPr="00E05305" w:rsidRDefault="00E36534" w:rsidP="00E365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E36534" w:rsidRPr="00E05305" w14:paraId="481F436A" w14:textId="77777777" w:rsidTr="0021185F">
        <w:trPr>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0193178B" w14:textId="2BD0B6AA" w:rsidR="00E36534" w:rsidRPr="00E05305" w:rsidRDefault="00E36534" w:rsidP="00E36534">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address_hash</w:t>
            </w:r>
          </w:p>
        </w:tc>
        <w:tc>
          <w:tcPr>
            <w:tcW w:w="1430" w:type="dxa"/>
            <w:vAlign w:val="bottom"/>
          </w:tcPr>
          <w:p w14:paraId="02FAF050" w14:textId="3A9B577F" w:rsidR="00E36534" w:rsidRPr="00E05305" w:rsidRDefault="00E36534" w:rsidP="00E365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w:t>
            </w:r>
          </w:p>
        </w:tc>
        <w:tc>
          <w:tcPr>
            <w:tcW w:w="4768" w:type="dxa"/>
          </w:tcPr>
          <w:p w14:paraId="6FE1E51C" w14:textId="77777777" w:rsidR="00E36534" w:rsidRPr="00E05305" w:rsidRDefault="00E36534" w:rsidP="00E365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E36534" w:rsidRPr="00E05305" w14:paraId="064D5238" w14:textId="77777777" w:rsidTr="0021185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22C5425E" w14:textId="1105F7B4" w:rsidR="00E36534" w:rsidRPr="00E05305" w:rsidRDefault="00E36534" w:rsidP="00E36534">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zip_code_hash</w:t>
            </w:r>
          </w:p>
        </w:tc>
        <w:tc>
          <w:tcPr>
            <w:tcW w:w="1430" w:type="dxa"/>
            <w:vAlign w:val="bottom"/>
          </w:tcPr>
          <w:p w14:paraId="048FDD2E" w14:textId="74786B37" w:rsidR="00E36534" w:rsidRPr="00E05305" w:rsidRDefault="00E36534" w:rsidP="00E365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w:t>
            </w:r>
          </w:p>
        </w:tc>
        <w:tc>
          <w:tcPr>
            <w:tcW w:w="4768" w:type="dxa"/>
          </w:tcPr>
          <w:p w14:paraId="1E24D6B3" w14:textId="77777777" w:rsidR="00E36534" w:rsidRPr="00E05305" w:rsidRDefault="00E36534" w:rsidP="00E365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614CC" w:rsidRPr="00E05305" w14:paraId="2788FED7" w14:textId="77777777" w:rsidTr="0021185F">
        <w:trPr>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320C2F9F" w14:textId="77777777" w:rsidR="002614CC" w:rsidRPr="00E05305" w:rsidRDefault="002614CC" w:rsidP="002614CC">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country</w:t>
            </w:r>
          </w:p>
        </w:tc>
        <w:tc>
          <w:tcPr>
            <w:tcW w:w="1430" w:type="dxa"/>
            <w:vAlign w:val="bottom"/>
          </w:tcPr>
          <w:p w14:paraId="188BAB53" w14:textId="77777777" w:rsidR="002614CC" w:rsidRPr="00E05305" w:rsidRDefault="002614CC" w:rsidP="002614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768" w:type="dxa"/>
          </w:tcPr>
          <w:p w14:paraId="41384A59" w14:textId="6BF0BC49" w:rsidR="002614CC" w:rsidRPr="00E05305" w:rsidRDefault="002614CC" w:rsidP="002614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country of the requestor</w:t>
            </w:r>
          </w:p>
        </w:tc>
      </w:tr>
      <w:tr w:rsidR="002614CC" w:rsidRPr="00E05305" w14:paraId="5AF2CB6B" w14:textId="77777777" w:rsidTr="0021185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4DA55506" w14:textId="77777777" w:rsidR="002614CC" w:rsidRPr="00E05305" w:rsidRDefault="002614CC" w:rsidP="002614CC">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lastRenderedPageBreak/>
              <w:t>city</w:t>
            </w:r>
          </w:p>
        </w:tc>
        <w:tc>
          <w:tcPr>
            <w:tcW w:w="1430" w:type="dxa"/>
            <w:vAlign w:val="bottom"/>
          </w:tcPr>
          <w:p w14:paraId="5ABB95A1" w14:textId="77777777" w:rsidR="002614CC" w:rsidRPr="00E05305" w:rsidRDefault="002614CC" w:rsidP="002614C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768" w:type="dxa"/>
          </w:tcPr>
          <w:p w14:paraId="69682225" w14:textId="316C55A3" w:rsidR="002614CC" w:rsidRPr="00E05305" w:rsidRDefault="002614CC" w:rsidP="002614C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city of the requestor</w:t>
            </w:r>
          </w:p>
        </w:tc>
      </w:tr>
      <w:tr w:rsidR="002614CC" w:rsidRPr="00E05305" w14:paraId="0A40BA43" w14:textId="77777777" w:rsidTr="0021185F">
        <w:trPr>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2F72A9E1" w14:textId="77777777" w:rsidR="002614CC" w:rsidRPr="00E05305" w:rsidRDefault="002614CC" w:rsidP="002614CC">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state</w:t>
            </w:r>
          </w:p>
        </w:tc>
        <w:tc>
          <w:tcPr>
            <w:tcW w:w="1430" w:type="dxa"/>
            <w:vAlign w:val="bottom"/>
          </w:tcPr>
          <w:p w14:paraId="5CEBE6B1" w14:textId="77777777" w:rsidR="002614CC" w:rsidRPr="00E05305" w:rsidRDefault="002614CC" w:rsidP="002614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768" w:type="dxa"/>
          </w:tcPr>
          <w:p w14:paraId="60FDF8DA" w14:textId="7364106E" w:rsidR="002614CC" w:rsidRPr="00E05305" w:rsidRDefault="002614CC" w:rsidP="002614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state of the requestor</w:t>
            </w:r>
          </w:p>
        </w:tc>
      </w:tr>
      <w:tr w:rsidR="002614CC" w:rsidRPr="00E05305" w14:paraId="14EE1BE7" w14:textId="77777777" w:rsidTr="0021185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70364180" w14:textId="77777777" w:rsidR="002614CC" w:rsidRPr="00E05305" w:rsidRDefault="002614CC" w:rsidP="002614CC">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phone</w:t>
            </w:r>
          </w:p>
        </w:tc>
        <w:tc>
          <w:tcPr>
            <w:tcW w:w="1430" w:type="dxa"/>
            <w:vAlign w:val="bottom"/>
          </w:tcPr>
          <w:p w14:paraId="6C7BCF4C" w14:textId="3A3DFF7C" w:rsidR="002614CC" w:rsidRPr="00E05305" w:rsidRDefault="002614CC" w:rsidP="002614C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w:t>
            </w:r>
          </w:p>
        </w:tc>
        <w:tc>
          <w:tcPr>
            <w:tcW w:w="4768" w:type="dxa"/>
          </w:tcPr>
          <w:p w14:paraId="64CC83EE" w14:textId="12E1D088" w:rsidR="002614CC" w:rsidRPr="00E05305" w:rsidRDefault="002614CC" w:rsidP="002614C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Identifies the </w:t>
            </w:r>
            <w:r w:rsidR="008A339E">
              <w:rPr>
                <w:rFonts w:asciiTheme="majorHAnsi" w:hAnsiTheme="majorHAnsi" w:cstheme="majorHAnsi"/>
                <w:sz w:val="20"/>
                <w:szCs w:val="20"/>
              </w:rPr>
              <w:t>phone contact</w:t>
            </w:r>
            <w:r>
              <w:rPr>
                <w:rFonts w:asciiTheme="majorHAnsi" w:hAnsiTheme="majorHAnsi" w:cstheme="majorHAnsi"/>
                <w:sz w:val="20"/>
                <w:szCs w:val="20"/>
              </w:rPr>
              <w:t xml:space="preserve"> of the requestor</w:t>
            </w:r>
          </w:p>
        </w:tc>
      </w:tr>
      <w:tr w:rsidR="002614CC" w:rsidRPr="00E05305" w14:paraId="00DB4E84" w14:textId="77777777" w:rsidTr="0021185F">
        <w:trPr>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0DB1299D" w14:textId="77777777" w:rsidR="002614CC" w:rsidRPr="00E05305" w:rsidRDefault="002614CC" w:rsidP="002614CC">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is_california_resident</w:t>
            </w:r>
          </w:p>
        </w:tc>
        <w:tc>
          <w:tcPr>
            <w:tcW w:w="1430" w:type="dxa"/>
            <w:vAlign w:val="bottom"/>
          </w:tcPr>
          <w:p w14:paraId="60962474" w14:textId="77777777" w:rsidR="002614CC" w:rsidRPr="00E05305" w:rsidRDefault="002614CC" w:rsidP="002614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768" w:type="dxa"/>
          </w:tcPr>
          <w:p w14:paraId="7B016DB9" w14:textId="31A79F4B" w:rsidR="002614CC" w:rsidRPr="00E05305" w:rsidRDefault="008A339E" w:rsidP="002614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Indicates the if requestor is a California resident</w:t>
            </w:r>
          </w:p>
        </w:tc>
      </w:tr>
      <w:tr w:rsidR="002614CC" w:rsidRPr="00E05305" w14:paraId="17861286" w14:textId="77777777" w:rsidTr="0021185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785FDE9D" w14:textId="77777777" w:rsidR="002614CC" w:rsidRPr="00E05305" w:rsidRDefault="002614CC" w:rsidP="002614CC">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status</w:t>
            </w:r>
          </w:p>
        </w:tc>
        <w:tc>
          <w:tcPr>
            <w:tcW w:w="1430" w:type="dxa"/>
            <w:vAlign w:val="bottom"/>
          </w:tcPr>
          <w:p w14:paraId="10EC23E0" w14:textId="77777777" w:rsidR="002614CC" w:rsidRPr="00E05305" w:rsidRDefault="002614CC" w:rsidP="002614C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768" w:type="dxa"/>
          </w:tcPr>
          <w:p w14:paraId="4E290A89" w14:textId="38095393" w:rsidR="002614CC" w:rsidRPr="00E05305" w:rsidRDefault="00043013" w:rsidP="002614C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status of request</w:t>
            </w:r>
          </w:p>
        </w:tc>
      </w:tr>
      <w:tr w:rsidR="00043013" w:rsidRPr="00E05305" w14:paraId="48B86F7D" w14:textId="77777777" w:rsidTr="0021185F">
        <w:trPr>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0D814F9C" w14:textId="77777777" w:rsidR="00043013" w:rsidRPr="00E05305" w:rsidRDefault="00043013" w:rsidP="00043013">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insert_timestamp</w:t>
            </w:r>
          </w:p>
        </w:tc>
        <w:tc>
          <w:tcPr>
            <w:tcW w:w="1430" w:type="dxa"/>
            <w:vAlign w:val="bottom"/>
          </w:tcPr>
          <w:p w14:paraId="34D7DE9A" w14:textId="52DF0284" w:rsidR="00043013" w:rsidRPr="00E05305" w:rsidRDefault="00043013" w:rsidP="000430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 xml:space="preserve">TIMESTAMP </w:t>
            </w:r>
          </w:p>
        </w:tc>
        <w:tc>
          <w:tcPr>
            <w:tcW w:w="4768" w:type="dxa"/>
          </w:tcPr>
          <w:p w14:paraId="588385FF" w14:textId="336B29CF" w:rsidR="00043013" w:rsidRPr="00E05305" w:rsidRDefault="00043013" w:rsidP="000430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Indicates the time of request insertion into the table without any time zone details</w:t>
            </w:r>
          </w:p>
        </w:tc>
      </w:tr>
      <w:tr w:rsidR="00043013" w:rsidRPr="00E05305" w14:paraId="61D14B4D" w14:textId="77777777" w:rsidTr="0021185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6699DECE" w14:textId="77777777" w:rsidR="00043013" w:rsidRPr="00E05305" w:rsidRDefault="00043013" w:rsidP="00043013">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update_timestamp</w:t>
            </w:r>
          </w:p>
        </w:tc>
        <w:tc>
          <w:tcPr>
            <w:tcW w:w="1430" w:type="dxa"/>
            <w:vAlign w:val="bottom"/>
          </w:tcPr>
          <w:p w14:paraId="38058138" w14:textId="1E0020F6" w:rsidR="00043013" w:rsidRPr="00E05305" w:rsidRDefault="00043013" w:rsidP="000430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 xml:space="preserve">TIMESTAMP </w:t>
            </w:r>
          </w:p>
        </w:tc>
        <w:tc>
          <w:tcPr>
            <w:tcW w:w="4768" w:type="dxa"/>
          </w:tcPr>
          <w:p w14:paraId="463B08E6" w14:textId="5956B1E3" w:rsidR="00043013" w:rsidRPr="00E05305" w:rsidRDefault="00043013" w:rsidP="000430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Indicates the time of request update into the table without any time zone details</w:t>
            </w:r>
          </w:p>
        </w:tc>
      </w:tr>
      <w:tr w:rsidR="00043013" w:rsidRPr="00E05305" w14:paraId="0A945F73" w14:textId="77777777" w:rsidTr="0021185F">
        <w:trPr>
          <w:trHeight w:val="393"/>
        </w:trPr>
        <w:tc>
          <w:tcPr>
            <w:cnfStyle w:val="001000000000" w:firstRow="0" w:lastRow="0" w:firstColumn="1" w:lastColumn="0" w:oddVBand="0" w:evenVBand="0" w:oddHBand="0" w:evenHBand="0" w:firstRowFirstColumn="0" w:firstRowLastColumn="0" w:lastRowFirstColumn="0" w:lastRowLastColumn="0"/>
            <w:tcW w:w="2251" w:type="dxa"/>
            <w:vAlign w:val="bottom"/>
          </w:tcPr>
          <w:p w14:paraId="3D558591" w14:textId="080F83A1" w:rsidR="00043013" w:rsidRPr="00E05305" w:rsidRDefault="00043013" w:rsidP="00043013">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batch_run_id</w:t>
            </w:r>
          </w:p>
        </w:tc>
        <w:tc>
          <w:tcPr>
            <w:tcW w:w="1430" w:type="dxa"/>
            <w:vAlign w:val="bottom"/>
          </w:tcPr>
          <w:p w14:paraId="14F1D93B" w14:textId="628095CC" w:rsidR="00043013" w:rsidRPr="00E05305" w:rsidRDefault="00043013" w:rsidP="000430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4768" w:type="dxa"/>
          </w:tcPr>
          <w:p w14:paraId="1D275FD6" w14:textId="37E37956" w:rsidR="00043013" w:rsidRPr="00E05305" w:rsidRDefault="00043013" w:rsidP="000430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Batch </w:t>
            </w:r>
            <w:r w:rsidRPr="0080182C">
              <w:rPr>
                <w:rFonts w:asciiTheme="majorHAnsi" w:hAnsiTheme="majorHAnsi" w:cstheme="majorHAnsi"/>
                <w:sz w:val="20"/>
                <w:szCs w:val="20"/>
              </w:rPr>
              <w:t>identifier for the job that populate</w:t>
            </w:r>
            <w:r>
              <w:rPr>
                <w:rFonts w:asciiTheme="majorHAnsi" w:hAnsiTheme="majorHAnsi" w:cstheme="majorHAnsi"/>
                <w:sz w:val="20"/>
                <w:szCs w:val="20"/>
              </w:rPr>
              <w:t>s</w:t>
            </w:r>
            <w:r w:rsidRPr="0080182C">
              <w:rPr>
                <w:rFonts w:asciiTheme="majorHAnsi" w:hAnsiTheme="majorHAnsi" w:cstheme="majorHAnsi"/>
                <w:sz w:val="20"/>
                <w:szCs w:val="20"/>
              </w:rPr>
              <w:t xml:space="preserve"> data into the table</w:t>
            </w:r>
          </w:p>
        </w:tc>
      </w:tr>
    </w:tbl>
    <w:p w14:paraId="3542AA75" w14:textId="77777777" w:rsidR="00256648" w:rsidRPr="00E05305" w:rsidRDefault="00256648" w:rsidP="00256648">
      <w:pPr>
        <w:rPr>
          <w:rFonts w:asciiTheme="majorHAnsi" w:hAnsiTheme="majorHAnsi" w:cstheme="majorHAnsi"/>
          <w:sz w:val="20"/>
          <w:szCs w:val="20"/>
        </w:rPr>
      </w:pPr>
    </w:p>
    <w:p w14:paraId="59920A0B" w14:textId="77777777" w:rsidR="00256648" w:rsidRPr="00E05305" w:rsidRDefault="00256648" w:rsidP="00256648">
      <w:pPr>
        <w:rPr>
          <w:rFonts w:asciiTheme="majorHAnsi" w:hAnsiTheme="majorHAnsi" w:cstheme="majorHAnsi"/>
          <w:sz w:val="20"/>
          <w:szCs w:val="20"/>
        </w:rPr>
      </w:pPr>
    </w:p>
    <w:p w14:paraId="52982308" w14:textId="77777777" w:rsidR="00256648" w:rsidRPr="00E05305" w:rsidRDefault="00256648" w:rsidP="00256648">
      <w:pPr>
        <w:rPr>
          <w:rFonts w:asciiTheme="majorHAnsi" w:hAnsiTheme="majorHAnsi" w:cstheme="majorHAnsi"/>
          <w:sz w:val="20"/>
          <w:szCs w:val="20"/>
        </w:rPr>
      </w:pPr>
    </w:p>
    <w:p w14:paraId="3184DE59"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5152BA26"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6DBC1806"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63F27E50"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68E49EB3"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1B8AF4CC" w14:textId="72F98D10" w:rsidR="00256648" w:rsidRDefault="00256648" w:rsidP="00256648">
      <w:pPr>
        <w:pStyle w:val="Heading2"/>
        <w:numPr>
          <w:ilvl w:val="1"/>
          <w:numId w:val="0"/>
        </w:numPr>
        <w:jc w:val="both"/>
        <w:rPr>
          <w:rFonts w:asciiTheme="majorHAnsi" w:eastAsia="Arial" w:hAnsiTheme="majorHAnsi" w:cstheme="majorHAnsi"/>
          <w:b/>
          <w:sz w:val="20"/>
          <w:szCs w:val="20"/>
        </w:rPr>
      </w:pPr>
    </w:p>
    <w:p w14:paraId="6AA598B8" w14:textId="6DE0B910" w:rsidR="00F01014" w:rsidRDefault="00F01014" w:rsidP="00F01014"/>
    <w:p w14:paraId="61287C11" w14:textId="692C8FAF" w:rsidR="00F01014" w:rsidRDefault="00F01014" w:rsidP="00F01014"/>
    <w:p w14:paraId="6D9121E9" w14:textId="73CED2B7" w:rsidR="00F01014" w:rsidRDefault="00F01014" w:rsidP="00F01014"/>
    <w:p w14:paraId="7B31671A" w14:textId="314D3FCA" w:rsidR="003D5D74" w:rsidRDefault="003D5D74" w:rsidP="00F01014"/>
    <w:p w14:paraId="7B94FF39" w14:textId="77777777" w:rsidR="003D5D74" w:rsidRDefault="003D5D74" w:rsidP="00F01014"/>
    <w:p w14:paraId="3CDDF02E" w14:textId="77777777" w:rsidR="00256648" w:rsidRPr="00E05305" w:rsidRDefault="00256648" w:rsidP="00256648">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sz w:val="20"/>
          <w:szCs w:val="20"/>
        </w:rPr>
        <w:t>cONSENT_hISTORY</w:t>
      </w:r>
    </w:p>
    <w:tbl>
      <w:tblPr>
        <w:tblStyle w:val="GridTable4-Accent1"/>
        <w:tblpPr w:leftFromText="180" w:rightFromText="180" w:vertAnchor="text" w:horzAnchor="page" w:tblpX="1561" w:tblpY="192"/>
        <w:tblW w:w="4423" w:type="pct"/>
        <w:tblLook w:val="04A0" w:firstRow="1" w:lastRow="0" w:firstColumn="1" w:lastColumn="0" w:noHBand="0" w:noVBand="1"/>
      </w:tblPr>
      <w:tblGrid>
        <w:gridCol w:w="2354"/>
        <w:gridCol w:w="1328"/>
        <w:gridCol w:w="4818"/>
      </w:tblGrid>
      <w:tr w:rsidR="00256648" w:rsidRPr="00E05305" w14:paraId="6F8564A1" w14:textId="77777777" w:rsidTr="0054229B">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385" w:type="pct"/>
          </w:tcPr>
          <w:p w14:paraId="2953E5C9" w14:textId="77777777" w:rsidR="00256648" w:rsidRPr="00E05305" w:rsidRDefault="00256648" w:rsidP="0054229B">
            <w:pPr>
              <w:rPr>
                <w:rFonts w:asciiTheme="majorHAnsi" w:hAnsiTheme="majorHAnsi" w:cstheme="majorHAnsi"/>
                <w:sz w:val="20"/>
                <w:szCs w:val="20"/>
              </w:rPr>
            </w:pPr>
            <w:r w:rsidRPr="00E05305">
              <w:rPr>
                <w:rFonts w:asciiTheme="majorHAnsi" w:hAnsiTheme="majorHAnsi" w:cstheme="majorHAnsi"/>
                <w:sz w:val="20"/>
                <w:szCs w:val="20"/>
              </w:rPr>
              <w:t>Field Name</w:t>
            </w:r>
          </w:p>
        </w:tc>
        <w:tc>
          <w:tcPr>
            <w:tcW w:w="781" w:type="pct"/>
          </w:tcPr>
          <w:p w14:paraId="12A31807" w14:textId="77777777" w:rsidR="00256648" w:rsidRPr="00E05305" w:rsidRDefault="00256648" w:rsidP="0054229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Data Type</w:t>
            </w:r>
          </w:p>
        </w:tc>
        <w:tc>
          <w:tcPr>
            <w:tcW w:w="2834" w:type="pct"/>
          </w:tcPr>
          <w:p w14:paraId="15DD8D60" w14:textId="77777777" w:rsidR="00256648" w:rsidRPr="00E05305" w:rsidRDefault="00256648" w:rsidP="0054229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Description</w:t>
            </w:r>
          </w:p>
        </w:tc>
      </w:tr>
      <w:tr w:rsidR="0054229B" w:rsidRPr="00E05305" w14:paraId="0E55EDA0" w14:textId="77777777" w:rsidTr="0054229B">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385" w:type="pct"/>
            <w:vAlign w:val="bottom"/>
          </w:tcPr>
          <w:p w14:paraId="6B725CA3" w14:textId="77777777" w:rsidR="0054229B" w:rsidRPr="00E05305" w:rsidRDefault="0054229B" w:rsidP="0054229B">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CLMS_Consent_History_Id</w:t>
            </w:r>
          </w:p>
        </w:tc>
        <w:tc>
          <w:tcPr>
            <w:tcW w:w="781" w:type="pct"/>
            <w:vAlign w:val="bottom"/>
          </w:tcPr>
          <w:p w14:paraId="1D58C5A3" w14:textId="0CCB80E5" w:rsidR="0054229B" w:rsidRPr="00E05305" w:rsidRDefault="0054229B" w:rsidP="0054229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INTEGER</w:t>
            </w:r>
          </w:p>
        </w:tc>
        <w:tc>
          <w:tcPr>
            <w:tcW w:w="2834" w:type="pct"/>
          </w:tcPr>
          <w:p w14:paraId="71A2D1C2" w14:textId="5527C3D2" w:rsidR="0054229B" w:rsidRPr="00E05305" w:rsidRDefault="0054229B" w:rsidP="0054229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Uniquely identifies the </w:t>
            </w:r>
            <w:r w:rsidR="00942C2C">
              <w:rPr>
                <w:rFonts w:asciiTheme="majorHAnsi" w:hAnsiTheme="majorHAnsi" w:cstheme="majorHAnsi"/>
                <w:sz w:val="20"/>
                <w:szCs w:val="20"/>
              </w:rPr>
              <w:t>patient</w:t>
            </w:r>
            <w:r w:rsidR="006448F4">
              <w:rPr>
                <w:rFonts w:asciiTheme="majorHAnsi" w:hAnsiTheme="majorHAnsi" w:cstheme="majorHAnsi"/>
                <w:sz w:val="20"/>
                <w:szCs w:val="20"/>
              </w:rPr>
              <w:t>’s</w:t>
            </w:r>
            <w:r>
              <w:rPr>
                <w:rFonts w:asciiTheme="majorHAnsi" w:hAnsiTheme="majorHAnsi" w:cstheme="majorHAnsi"/>
                <w:sz w:val="20"/>
                <w:szCs w:val="20"/>
              </w:rPr>
              <w:t xml:space="preserve"> consent history ID</w:t>
            </w:r>
          </w:p>
        </w:tc>
      </w:tr>
      <w:tr w:rsidR="0054229B" w:rsidRPr="00E05305" w14:paraId="5456EE4E" w14:textId="77777777" w:rsidTr="0054229B">
        <w:trPr>
          <w:trHeight w:val="408"/>
        </w:trPr>
        <w:tc>
          <w:tcPr>
            <w:cnfStyle w:val="001000000000" w:firstRow="0" w:lastRow="0" w:firstColumn="1" w:lastColumn="0" w:oddVBand="0" w:evenVBand="0" w:oddHBand="0" w:evenHBand="0" w:firstRowFirstColumn="0" w:firstRowLastColumn="0" w:lastRowFirstColumn="0" w:lastRowLastColumn="0"/>
            <w:tcW w:w="1385" w:type="pct"/>
            <w:vAlign w:val="bottom"/>
          </w:tcPr>
          <w:p w14:paraId="1189C734" w14:textId="77777777" w:rsidR="0054229B" w:rsidRPr="00E05305" w:rsidRDefault="0054229B" w:rsidP="0054229B">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CLMS_Contact_Id</w:t>
            </w:r>
          </w:p>
        </w:tc>
        <w:tc>
          <w:tcPr>
            <w:tcW w:w="781" w:type="pct"/>
            <w:vAlign w:val="bottom"/>
          </w:tcPr>
          <w:p w14:paraId="6DABD295" w14:textId="77777777" w:rsidR="0054229B" w:rsidRPr="00E05305" w:rsidRDefault="0054229B" w:rsidP="0054229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2834" w:type="pct"/>
          </w:tcPr>
          <w:p w14:paraId="73BA7CE9" w14:textId="3B9F4C67" w:rsidR="0054229B" w:rsidRPr="00E05305" w:rsidRDefault="0054229B" w:rsidP="0054229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Unique identifier for patient contact</w:t>
            </w:r>
          </w:p>
        </w:tc>
      </w:tr>
      <w:tr w:rsidR="00C63192" w:rsidRPr="00E05305" w14:paraId="27F18CFF" w14:textId="77777777" w:rsidTr="0054229B">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385" w:type="pct"/>
            <w:vAlign w:val="bottom"/>
          </w:tcPr>
          <w:p w14:paraId="26010353" w14:textId="77777777" w:rsidR="00C63192" w:rsidRPr="00E05305" w:rsidRDefault="00C63192" w:rsidP="00C63192">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CLMS_Brand_Id</w:t>
            </w:r>
          </w:p>
        </w:tc>
        <w:tc>
          <w:tcPr>
            <w:tcW w:w="781" w:type="pct"/>
            <w:vAlign w:val="bottom"/>
          </w:tcPr>
          <w:p w14:paraId="0FE94A97" w14:textId="77777777" w:rsidR="00C63192" w:rsidRPr="00E05305" w:rsidRDefault="00C63192" w:rsidP="00C631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INTEGER</w:t>
            </w:r>
          </w:p>
        </w:tc>
        <w:tc>
          <w:tcPr>
            <w:tcW w:w="2834" w:type="pct"/>
          </w:tcPr>
          <w:p w14:paraId="03DF489E" w14:textId="595D52E0" w:rsidR="00C63192" w:rsidRPr="00E05305" w:rsidRDefault="00C63192" w:rsidP="00C631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Unique identifier for the brand</w:t>
            </w:r>
          </w:p>
        </w:tc>
      </w:tr>
      <w:tr w:rsidR="00E273A3" w:rsidRPr="00E05305" w14:paraId="632572DE" w14:textId="77777777" w:rsidTr="0054229B">
        <w:trPr>
          <w:trHeight w:val="408"/>
        </w:trPr>
        <w:tc>
          <w:tcPr>
            <w:cnfStyle w:val="001000000000" w:firstRow="0" w:lastRow="0" w:firstColumn="1" w:lastColumn="0" w:oddVBand="0" w:evenVBand="0" w:oddHBand="0" w:evenHBand="0" w:firstRowFirstColumn="0" w:firstRowLastColumn="0" w:lastRowFirstColumn="0" w:lastRowLastColumn="0"/>
            <w:tcW w:w="1385" w:type="pct"/>
            <w:vAlign w:val="bottom"/>
          </w:tcPr>
          <w:p w14:paraId="78BAE3EE" w14:textId="77777777" w:rsidR="00E273A3" w:rsidRPr="00E05305" w:rsidRDefault="00E273A3" w:rsidP="00E273A3">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CLMS_Campaign_Id</w:t>
            </w:r>
          </w:p>
        </w:tc>
        <w:tc>
          <w:tcPr>
            <w:tcW w:w="781" w:type="pct"/>
            <w:vAlign w:val="bottom"/>
          </w:tcPr>
          <w:p w14:paraId="34C724BC" w14:textId="77777777" w:rsidR="00E273A3" w:rsidRPr="00E05305" w:rsidRDefault="00E273A3" w:rsidP="00E273A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2834" w:type="pct"/>
          </w:tcPr>
          <w:p w14:paraId="56D92320" w14:textId="705898BE" w:rsidR="00E273A3" w:rsidRPr="00E05305" w:rsidRDefault="00E273A3" w:rsidP="00E273A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Unique identifier for the promotional campaign</w:t>
            </w:r>
          </w:p>
        </w:tc>
      </w:tr>
      <w:tr w:rsidR="00E273A3" w:rsidRPr="00E05305" w14:paraId="4A44382E" w14:textId="77777777" w:rsidTr="0054229B">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385" w:type="pct"/>
            <w:vAlign w:val="bottom"/>
          </w:tcPr>
          <w:p w14:paraId="2EB48C3C" w14:textId="77777777" w:rsidR="00E273A3" w:rsidRPr="00E05305" w:rsidRDefault="00E273A3" w:rsidP="00E273A3">
            <w:pPr>
              <w:rPr>
                <w:rFonts w:asciiTheme="majorHAnsi" w:hAnsiTheme="majorHAnsi" w:cstheme="majorHAnsi"/>
                <w:sz w:val="20"/>
                <w:szCs w:val="20"/>
              </w:rPr>
            </w:pPr>
            <w:r w:rsidRPr="00E05305">
              <w:rPr>
                <w:rFonts w:asciiTheme="majorHAnsi" w:hAnsiTheme="majorHAnsi" w:cstheme="majorHAnsi"/>
                <w:sz w:val="20"/>
                <w:szCs w:val="20"/>
              </w:rPr>
              <w:t>CLMS_Vendor_Id</w:t>
            </w:r>
          </w:p>
        </w:tc>
        <w:tc>
          <w:tcPr>
            <w:tcW w:w="781" w:type="pct"/>
            <w:vAlign w:val="bottom"/>
          </w:tcPr>
          <w:p w14:paraId="5F74AE9D" w14:textId="77777777" w:rsidR="00E273A3" w:rsidRPr="00E05305" w:rsidRDefault="00E273A3" w:rsidP="00E273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INTEGER</w:t>
            </w:r>
          </w:p>
        </w:tc>
        <w:tc>
          <w:tcPr>
            <w:tcW w:w="2834" w:type="pct"/>
          </w:tcPr>
          <w:p w14:paraId="1A5BAE8E" w14:textId="7B4F4582" w:rsidR="00E273A3" w:rsidRPr="00E05305" w:rsidRDefault="00E273A3" w:rsidP="00E273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Unique identifier for the vendor</w:t>
            </w:r>
          </w:p>
        </w:tc>
      </w:tr>
      <w:tr w:rsidR="00E273A3" w:rsidRPr="00E05305" w14:paraId="516DB8D0" w14:textId="77777777" w:rsidTr="0054229B">
        <w:trPr>
          <w:trHeight w:val="408"/>
        </w:trPr>
        <w:tc>
          <w:tcPr>
            <w:cnfStyle w:val="001000000000" w:firstRow="0" w:lastRow="0" w:firstColumn="1" w:lastColumn="0" w:oddVBand="0" w:evenVBand="0" w:oddHBand="0" w:evenHBand="0" w:firstRowFirstColumn="0" w:firstRowLastColumn="0" w:lastRowFirstColumn="0" w:lastRowLastColumn="0"/>
            <w:tcW w:w="1385" w:type="pct"/>
            <w:vAlign w:val="bottom"/>
          </w:tcPr>
          <w:p w14:paraId="362C1833" w14:textId="77777777" w:rsidR="00E273A3" w:rsidRPr="00E05305" w:rsidRDefault="00E273A3" w:rsidP="00E273A3">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Consent_Date</w:t>
            </w:r>
          </w:p>
        </w:tc>
        <w:tc>
          <w:tcPr>
            <w:tcW w:w="781" w:type="pct"/>
            <w:vAlign w:val="bottom"/>
          </w:tcPr>
          <w:p w14:paraId="54A92E0C" w14:textId="77777777" w:rsidR="00E273A3" w:rsidRPr="00E05305" w:rsidRDefault="00E273A3" w:rsidP="00E273A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DATE</w:t>
            </w:r>
          </w:p>
        </w:tc>
        <w:tc>
          <w:tcPr>
            <w:tcW w:w="2834" w:type="pct"/>
          </w:tcPr>
          <w:p w14:paraId="7958742C" w14:textId="580CC8CD" w:rsidR="00E273A3" w:rsidRPr="00E05305" w:rsidRDefault="00E273A3" w:rsidP="00E273A3">
            <w:pPr>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Indicates the date of the consent obtained</w:t>
            </w:r>
          </w:p>
        </w:tc>
      </w:tr>
      <w:tr w:rsidR="00E273A3" w:rsidRPr="00E05305" w14:paraId="3BFAC66E" w14:textId="77777777" w:rsidTr="0054229B">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385" w:type="pct"/>
            <w:vAlign w:val="bottom"/>
          </w:tcPr>
          <w:p w14:paraId="7957F513" w14:textId="77777777" w:rsidR="00E273A3" w:rsidRPr="00E05305" w:rsidRDefault="00E273A3" w:rsidP="00E273A3">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Consent_Timestamp</w:t>
            </w:r>
          </w:p>
        </w:tc>
        <w:tc>
          <w:tcPr>
            <w:tcW w:w="781" w:type="pct"/>
            <w:vAlign w:val="bottom"/>
          </w:tcPr>
          <w:p w14:paraId="3E61E139" w14:textId="7D8056B5" w:rsidR="00E273A3" w:rsidRPr="00E05305" w:rsidRDefault="00E273A3" w:rsidP="00E273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 xml:space="preserve">TIMESTAMP </w:t>
            </w:r>
          </w:p>
        </w:tc>
        <w:tc>
          <w:tcPr>
            <w:tcW w:w="2834" w:type="pct"/>
          </w:tcPr>
          <w:p w14:paraId="4C0A2358" w14:textId="6FA126CC" w:rsidR="00E273A3" w:rsidRPr="00E05305" w:rsidRDefault="00E273A3" w:rsidP="00E273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Indicates the time </w:t>
            </w:r>
            <w:r w:rsidR="008C3A98">
              <w:rPr>
                <w:rFonts w:asciiTheme="majorHAnsi" w:hAnsiTheme="majorHAnsi" w:cstheme="majorHAnsi"/>
                <w:sz w:val="20"/>
                <w:szCs w:val="20"/>
              </w:rPr>
              <w:t xml:space="preserve">when the consent obtained </w:t>
            </w:r>
            <w:r>
              <w:rPr>
                <w:rFonts w:asciiTheme="majorHAnsi" w:hAnsiTheme="majorHAnsi" w:cstheme="majorHAnsi"/>
                <w:sz w:val="20"/>
                <w:szCs w:val="20"/>
              </w:rPr>
              <w:t>without any time zone details</w:t>
            </w:r>
          </w:p>
        </w:tc>
      </w:tr>
      <w:tr w:rsidR="00E273A3" w:rsidRPr="00E05305" w14:paraId="561E195E" w14:textId="77777777" w:rsidTr="0054229B">
        <w:trPr>
          <w:trHeight w:val="393"/>
        </w:trPr>
        <w:tc>
          <w:tcPr>
            <w:cnfStyle w:val="001000000000" w:firstRow="0" w:lastRow="0" w:firstColumn="1" w:lastColumn="0" w:oddVBand="0" w:evenVBand="0" w:oddHBand="0" w:evenHBand="0" w:firstRowFirstColumn="0" w:firstRowLastColumn="0" w:lastRowFirstColumn="0" w:lastRowLastColumn="0"/>
            <w:tcW w:w="1385" w:type="pct"/>
            <w:vAlign w:val="bottom"/>
          </w:tcPr>
          <w:p w14:paraId="1E9B2D2D" w14:textId="77777777" w:rsidR="00E273A3" w:rsidRPr="00E05305" w:rsidRDefault="00E273A3" w:rsidP="00E273A3">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Source_Channel</w:t>
            </w:r>
          </w:p>
        </w:tc>
        <w:tc>
          <w:tcPr>
            <w:tcW w:w="781" w:type="pct"/>
            <w:vAlign w:val="bottom"/>
          </w:tcPr>
          <w:p w14:paraId="4220C833" w14:textId="77777777" w:rsidR="00E273A3" w:rsidRPr="00E05305" w:rsidRDefault="00E273A3" w:rsidP="00E273A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2834" w:type="pct"/>
          </w:tcPr>
          <w:p w14:paraId="7EAD36D9" w14:textId="489AC82C" w:rsidR="00E273A3" w:rsidRPr="00E05305" w:rsidRDefault="008C3A98" w:rsidP="00E273A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Indicates the source channel of campaigning</w:t>
            </w:r>
          </w:p>
        </w:tc>
      </w:tr>
      <w:tr w:rsidR="008C3A98" w:rsidRPr="00E05305" w14:paraId="7C33A1EC" w14:textId="77777777" w:rsidTr="0054229B">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385" w:type="pct"/>
            <w:vAlign w:val="bottom"/>
          </w:tcPr>
          <w:p w14:paraId="5BC012C6" w14:textId="77777777" w:rsidR="008C3A98" w:rsidRPr="00E05305" w:rsidRDefault="008C3A98" w:rsidP="008C3A98">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Pref_Channel</w:t>
            </w:r>
          </w:p>
        </w:tc>
        <w:tc>
          <w:tcPr>
            <w:tcW w:w="781" w:type="pct"/>
            <w:vAlign w:val="bottom"/>
          </w:tcPr>
          <w:p w14:paraId="729D17C9" w14:textId="77777777" w:rsidR="008C3A98" w:rsidRPr="00E05305" w:rsidRDefault="008C3A98" w:rsidP="008C3A9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2834" w:type="pct"/>
          </w:tcPr>
          <w:p w14:paraId="0FA65C67" w14:textId="2B37759D" w:rsidR="008C3A98" w:rsidRPr="00E05305" w:rsidRDefault="008C3A98" w:rsidP="008C3A9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Indicates the preferred channel of campaigning</w:t>
            </w:r>
          </w:p>
        </w:tc>
      </w:tr>
      <w:tr w:rsidR="008C3A98" w:rsidRPr="00E05305" w14:paraId="1F9FCA62" w14:textId="77777777" w:rsidTr="0054229B">
        <w:trPr>
          <w:trHeight w:val="393"/>
        </w:trPr>
        <w:tc>
          <w:tcPr>
            <w:cnfStyle w:val="001000000000" w:firstRow="0" w:lastRow="0" w:firstColumn="1" w:lastColumn="0" w:oddVBand="0" w:evenVBand="0" w:oddHBand="0" w:evenHBand="0" w:firstRowFirstColumn="0" w:firstRowLastColumn="0" w:lastRowFirstColumn="0" w:lastRowLastColumn="0"/>
            <w:tcW w:w="1385" w:type="pct"/>
            <w:vAlign w:val="bottom"/>
          </w:tcPr>
          <w:p w14:paraId="63D7D803" w14:textId="77777777" w:rsidR="008C3A98" w:rsidRPr="00E05305" w:rsidRDefault="008C3A98" w:rsidP="008C3A98">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Opt_In_Out_Category</w:t>
            </w:r>
          </w:p>
        </w:tc>
        <w:tc>
          <w:tcPr>
            <w:tcW w:w="781" w:type="pct"/>
            <w:vAlign w:val="bottom"/>
          </w:tcPr>
          <w:p w14:paraId="6A86DFE7" w14:textId="77777777" w:rsidR="008C3A98" w:rsidRPr="00E05305" w:rsidRDefault="008C3A98" w:rsidP="008C3A9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2834" w:type="pct"/>
          </w:tcPr>
          <w:p w14:paraId="53488193" w14:textId="144EFD79" w:rsidR="008C3A98" w:rsidRPr="00E05305" w:rsidRDefault="00AD2E67" w:rsidP="008C3A9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categories of opt-in and opt-out</w:t>
            </w:r>
          </w:p>
        </w:tc>
      </w:tr>
      <w:tr w:rsidR="00AD2E67" w:rsidRPr="00E05305" w14:paraId="1FD1DB18" w14:textId="77777777" w:rsidTr="0054229B">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385" w:type="pct"/>
            <w:vAlign w:val="bottom"/>
          </w:tcPr>
          <w:p w14:paraId="5023CD3E" w14:textId="77777777" w:rsidR="00AD2E67" w:rsidRPr="00E05305" w:rsidRDefault="00AD2E67" w:rsidP="00AD2E6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Opt_In_Out_Type</w:t>
            </w:r>
          </w:p>
        </w:tc>
        <w:tc>
          <w:tcPr>
            <w:tcW w:w="781" w:type="pct"/>
            <w:vAlign w:val="bottom"/>
          </w:tcPr>
          <w:p w14:paraId="0885B3D8" w14:textId="77777777" w:rsidR="00AD2E67" w:rsidRPr="00E05305" w:rsidRDefault="00AD2E67" w:rsidP="00AD2E6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2834" w:type="pct"/>
          </w:tcPr>
          <w:p w14:paraId="0C5123AA" w14:textId="147F1304" w:rsidR="00AD2E67" w:rsidRPr="00E05305" w:rsidRDefault="00AD2E67" w:rsidP="00AD2E6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the type of opt-in and opt-out</w:t>
            </w:r>
          </w:p>
        </w:tc>
      </w:tr>
      <w:tr w:rsidR="00AD2E67" w:rsidRPr="00E05305" w14:paraId="2A5D24AB" w14:textId="77777777" w:rsidTr="0054229B">
        <w:trPr>
          <w:trHeight w:val="393"/>
        </w:trPr>
        <w:tc>
          <w:tcPr>
            <w:cnfStyle w:val="001000000000" w:firstRow="0" w:lastRow="0" w:firstColumn="1" w:lastColumn="0" w:oddVBand="0" w:evenVBand="0" w:oddHBand="0" w:evenHBand="0" w:firstRowFirstColumn="0" w:firstRowLastColumn="0" w:lastRowFirstColumn="0" w:lastRowLastColumn="0"/>
            <w:tcW w:w="1385" w:type="pct"/>
            <w:vAlign w:val="bottom"/>
          </w:tcPr>
          <w:p w14:paraId="50CEF33F" w14:textId="77777777" w:rsidR="00AD2E67" w:rsidRPr="00E05305" w:rsidRDefault="00AD2E67" w:rsidP="00AD2E6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Opt_In_Out_Ind</w:t>
            </w:r>
          </w:p>
        </w:tc>
        <w:tc>
          <w:tcPr>
            <w:tcW w:w="781" w:type="pct"/>
            <w:vAlign w:val="bottom"/>
          </w:tcPr>
          <w:p w14:paraId="2E569553" w14:textId="77777777" w:rsidR="00AD2E67" w:rsidRPr="00E05305" w:rsidRDefault="00AD2E67" w:rsidP="00AD2E6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2834" w:type="pct"/>
          </w:tcPr>
          <w:p w14:paraId="4AAB5809" w14:textId="77777777" w:rsidR="00AD2E67" w:rsidRPr="00E05305" w:rsidRDefault="00AD2E67" w:rsidP="00AD2E6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C5155" w:rsidRPr="00E05305" w14:paraId="0A346AD4" w14:textId="77777777" w:rsidTr="0054229B">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385" w:type="pct"/>
            <w:vAlign w:val="bottom"/>
          </w:tcPr>
          <w:p w14:paraId="52546DF7" w14:textId="77777777" w:rsidR="006C5155" w:rsidRPr="00E05305" w:rsidRDefault="006C5155" w:rsidP="006C5155">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INSERT_TIMESTAMP</w:t>
            </w:r>
          </w:p>
        </w:tc>
        <w:tc>
          <w:tcPr>
            <w:tcW w:w="781" w:type="pct"/>
            <w:vAlign w:val="bottom"/>
          </w:tcPr>
          <w:p w14:paraId="0C0B7F44" w14:textId="77777777" w:rsidR="006C5155" w:rsidRPr="00E05305" w:rsidRDefault="006C5155" w:rsidP="006C51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TIMESTAMP WITHOUT TIME ZONE</w:t>
            </w:r>
          </w:p>
        </w:tc>
        <w:tc>
          <w:tcPr>
            <w:tcW w:w="2834" w:type="pct"/>
          </w:tcPr>
          <w:p w14:paraId="301E01B6" w14:textId="2F0D2042" w:rsidR="006C5155" w:rsidRPr="00E05305" w:rsidRDefault="006C5155" w:rsidP="006C51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Indicates the time of consent insertion into the table without any time zone details</w:t>
            </w:r>
          </w:p>
        </w:tc>
      </w:tr>
      <w:tr w:rsidR="006C5155" w:rsidRPr="00E05305" w14:paraId="60894E6B" w14:textId="77777777" w:rsidTr="0054229B">
        <w:trPr>
          <w:trHeight w:val="393"/>
        </w:trPr>
        <w:tc>
          <w:tcPr>
            <w:cnfStyle w:val="001000000000" w:firstRow="0" w:lastRow="0" w:firstColumn="1" w:lastColumn="0" w:oddVBand="0" w:evenVBand="0" w:oddHBand="0" w:evenHBand="0" w:firstRowFirstColumn="0" w:firstRowLastColumn="0" w:lastRowFirstColumn="0" w:lastRowLastColumn="0"/>
            <w:tcW w:w="1385" w:type="pct"/>
            <w:vAlign w:val="bottom"/>
          </w:tcPr>
          <w:p w14:paraId="17F2F3FA" w14:textId="77777777" w:rsidR="006C5155" w:rsidRPr="00E05305" w:rsidRDefault="006C5155" w:rsidP="006C5155">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UPDATE_TIMESTAMP</w:t>
            </w:r>
          </w:p>
        </w:tc>
        <w:tc>
          <w:tcPr>
            <w:tcW w:w="781" w:type="pct"/>
            <w:vAlign w:val="bottom"/>
          </w:tcPr>
          <w:p w14:paraId="5E8670B2" w14:textId="77777777" w:rsidR="006C5155" w:rsidRPr="00E05305" w:rsidRDefault="006C5155" w:rsidP="006C51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TIMESTAMP WITHOUT TIME ZONE</w:t>
            </w:r>
          </w:p>
        </w:tc>
        <w:tc>
          <w:tcPr>
            <w:tcW w:w="2834" w:type="pct"/>
          </w:tcPr>
          <w:p w14:paraId="669E4350" w14:textId="373348AD" w:rsidR="006C5155" w:rsidRPr="00E05305" w:rsidRDefault="006C5155" w:rsidP="006C51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Indicates the time of consent update into the table without any time zone details</w:t>
            </w:r>
          </w:p>
        </w:tc>
      </w:tr>
      <w:tr w:rsidR="006C5155" w:rsidRPr="00E05305" w14:paraId="7E0A82B8" w14:textId="77777777" w:rsidTr="0054229B">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385" w:type="pct"/>
            <w:vAlign w:val="bottom"/>
          </w:tcPr>
          <w:p w14:paraId="5BA77A1C" w14:textId="1460429E" w:rsidR="006C5155" w:rsidRPr="00E05305" w:rsidRDefault="006C5155" w:rsidP="006C5155">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lastRenderedPageBreak/>
              <w:t>batch_run_id</w:t>
            </w:r>
          </w:p>
        </w:tc>
        <w:tc>
          <w:tcPr>
            <w:tcW w:w="781" w:type="pct"/>
            <w:vAlign w:val="bottom"/>
          </w:tcPr>
          <w:p w14:paraId="43046E1F" w14:textId="6C6A04B4" w:rsidR="006C5155" w:rsidRPr="00E05305" w:rsidRDefault="006C5155" w:rsidP="006C51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2834" w:type="pct"/>
          </w:tcPr>
          <w:p w14:paraId="1C016EF6" w14:textId="01FF3264" w:rsidR="006C5155" w:rsidRPr="00E05305" w:rsidRDefault="006C5155" w:rsidP="006C51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Batch </w:t>
            </w:r>
            <w:r w:rsidRPr="0080182C">
              <w:rPr>
                <w:rFonts w:asciiTheme="majorHAnsi" w:hAnsiTheme="majorHAnsi" w:cstheme="majorHAnsi"/>
                <w:sz w:val="20"/>
                <w:szCs w:val="20"/>
              </w:rPr>
              <w:t>identifier for the job that populate</w:t>
            </w:r>
            <w:r>
              <w:rPr>
                <w:rFonts w:asciiTheme="majorHAnsi" w:hAnsiTheme="majorHAnsi" w:cstheme="majorHAnsi"/>
                <w:sz w:val="20"/>
                <w:szCs w:val="20"/>
              </w:rPr>
              <w:t>s</w:t>
            </w:r>
            <w:r w:rsidRPr="0080182C">
              <w:rPr>
                <w:rFonts w:asciiTheme="majorHAnsi" w:hAnsiTheme="majorHAnsi" w:cstheme="majorHAnsi"/>
                <w:sz w:val="20"/>
                <w:szCs w:val="20"/>
              </w:rPr>
              <w:t xml:space="preserve"> data into the table</w:t>
            </w:r>
          </w:p>
        </w:tc>
      </w:tr>
    </w:tbl>
    <w:p w14:paraId="0E925077" w14:textId="77777777" w:rsidR="00256648" w:rsidRPr="00E05305" w:rsidRDefault="00256648" w:rsidP="00256648">
      <w:pPr>
        <w:rPr>
          <w:rFonts w:asciiTheme="majorHAnsi" w:hAnsiTheme="majorHAnsi" w:cstheme="majorHAnsi"/>
          <w:sz w:val="20"/>
          <w:szCs w:val="20"/>
        </w:rPr>
      </w:pPr>
    </w:p>
    <w:p w14:paraId="1E25A6CC" w14:textId="77777777" w:rsidR="00256648" w:rsidRPr="00E05305" w:rsidRDefault="00256648" w:rsidP="00256648">
      <w:pPr>
        <w:rPr>
          <w:rFonts w:asciiTheme="majorHAnsi" w:hAnsiTheme="majorHAnsi" w:cstheme="majorHAnsi"/>
          <w:sz w:val="20"/>
          <w:szCs w:val="20"/>
        </w:rPr>
      </w:pPr>
    </w:p>
    <w:p w14:paraId="76E21B7A" w14:textId="77777777" w:rsidR="00E95B09" w:rsidRDefault="00E95B09" w:rsidP="00256648">
      <w:pPr>
        <w:pStyle w:val="Heading6"/>
        <w:ind w:left="0" w:firstLine="0"/>
        <w:rPr>
          <w:rFonts w:asciiTheme="majorHAnsi" w:eastAsia="Arial" w:hAnsiTheme="majorHAnsi" w:cstheme="majorHAnsi"/>
          <w:sz w:val="20"/>
          <w:szCs w:val="20"/>
        </w:rPr>
      </w:pPr>
    </w:p>
    <w:p w14:paraId="02AE4841" w14:textId="629485E9" w:rsidR="00256648" w:rsidRPr="00E05305" w:rsidRDefault="00256648" w:rsidP="00256648">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sz w:val="20"/>
          <w:szCs w:val="20"/>
        </w:rPr>
        <w:t>cONSENT_SUMMARY</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816"/>
        <w:gridCol w:w="1290"/>
        <w:gridCol w:w="4343"/>
      </w:tblGrid>
      <w:tr w:rsidR="00256648" w:rsidRPr="00E05305" w14:paraId="4D65A6DB" w14:textId="77777777" w:rsidTr="0021185F">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816" w:type="dxa"/>
          </w:tcPr>
          <w:p w14:paraId="7316866E" w14:textId="77777777" w:rsidR="00256648" w:rsidRPr="00E05305" w:rsidRDefault="00256648" w:rsidP="00790211">
            <w:pPr>
              <w:rPr>
                <w:rFonts w:asciiTheme="majorHAnsi" w:hAnsiTheme="majorHAnsi" w:cstheme="majorHAnsi"/>
                <w:sz w:val="20"/>
                <w:szCs w:val="20"/>
              </w:rPr>
            </w:pPr>
            <w:r w:rsidRPr="00E05305">
              <w:rPr>
                <w:rFonts w:asciiTheme="majorHAnsi" w:hAnsiTheme="majorHAnsi" w:cstheme="majorHAnsi"/>
                <w:sz w:val="20"/>
                <w:szCs w:val="20"/>
              </w:rPr>
              <w:t>Field Name</w:t>
            </w:r>
          </w:p>
        </w:tc>
        <w:tc>
          <w:tcPr>
            <w:tcW w:w="1290" w:type="dxa"/>
          </w:tcPr>
          <w:p w14:paraId="4230193B" w14:textId="77777777" w:rsidR="00256648" w:rsidRPr="00E05305" w:rsidRDefault="00256648" w:rsidP="007902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Data Type</w:t>
            </w:r>
          </w:p>
        </w:tc>
        <w:tc>
          <w:tcPr>
            <w:tcW w:w="4343" w:type="dxa"/>
          </w:tcPr>
          <w:p w14:paraId="4A44D329" w14:textId="77777777" w:rsidR="00256648" w:rsidRPr="00E05305" w:rsidRDefault="00256648" w:rsidP="007902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Description</w:t>
            </w:r>
          </w:p>
        </w:tc>
      </w:tr>
      <w:tr w:rsidR="00256648" w:rsidRPr="00E05305" w14:paraId="4EEBDFCB" w14:textId="77777777" w:rsidTr="0021185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4FBF0D07" w14:textId="5B134BA4" w:rsidR="00256648" w:rsidRPr="00E05305" w:rsidRDefault="00790211"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Consent_Summary_Id</w:t>
            </w:r>
          </w:p>
        </w:tc>
        <w:tc>
          <w:tcPr>
            <w:tcW w:w="1290" w:type="dxa"/>
            <w:vAlign w:val="bottom"/>
          </w:tcPr>
          <w:p w14:paraId="6F63ADD7" w14:textId="2E3327F5" w:rsidR="00256648" w:rsidRPr="00E05305" w:rsidRDefault="00790211"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INTEGER</w:t>
            </w:r>
          </w:p>
        </w:tc>
        <w:tc>
          <w:tcPr>
            <w:tcW w:w="4343" w:type="dxa"/>
          </w:tcPr>
          <w:p w14:paraId="5E110B50" w14:textId="20B2B2F8" w:rsidR="00256648" w:rsidRPr="00E05305" w:rsidRDefault="00B122C6" w:rsidP="006C5155">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Uniquely identifies the consent summary</w:t>
            </w:r>
          </w:p>
        </w:tc>
      </w:tr>
      <w:tr w:rsidR="00256648" w:rsidRPr="00E05305" w14:paraId="353CEDFF" w14:textId="77777777" w:rsidTr="0021185F">
        <w:trPr>
          <w:trHeight w:val="408"/>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49F53F85"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CLMS_Contact_Id</w:t>
            </w:r>
          </w:p>
        </w:tc>
        <w:tc>
          <w:tcPr>
            <w:tcW w:w="1290" w:type="dxa"/>
            <w:vAlign w:val="bottom"/>
          </w:tcPr>
          <w:p w14:paraId="6092A3D0"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4343" w:type="dxa"/>
          </w:tcPr>
          <w:p w14:paraId="74A33BE0" w14:textId="2BB5696A" w:rsidR="00256648" w:rsidRPr="00E05305" w:rsidRDefault="00B84C5F"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Uniquely ide</w:t>
            </w:r>
          </w:p>
        </w:tc>
      </w:tr>
      <w:tr w:rsidR="00256648" w:rsidRPr="00E05305" w14:paraId="765EBFF5" w14:textId="77777777" w:rsidTr="0021185F">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7D831F95"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clms_brand_id</w:t>
            </w:r>
          </w:p>
        </w:tc>
        <w:tc>
          <w:tcPr>
            <w:tcW w:w="1290" w:type="dxa"/>
            <w:vAlign w:val="bottom"/>
          </w:tcPr>
          <w:p w14:paraId="2A5F9011"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INTEGER</w:t>
            </w:r>
          </w:p>
        </w:tc>
        <w:tc>
          <w:tcPr>
            <w:tcW w:w="4343" w:type="dxa"/>
          </w:tcPr>
          <w:p w14:paraId="2F26963F"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56648" w:rsidRPr="00E05305" w14:paraId="317D0045" w14:textId="77777777" w:rsidTr="0021185F">
        <w:trPr>
          <w:trHeight w:val="408"/>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2BF70860"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channel</w:t>
            </w:r>
          </w:p>
        </w:tc>
        <w:tc>
          <w:tcPr>
            <w:tcW w:w="1290" w:type="dxa"/>
            <w:vAlign w:val="bottom"/>
          </w:tcPr>
          <w:p w14:paraId="3F0913C8"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5A48AF61"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256648" w:rsidRPr="00E05305" w14:paraId="004DAB37" w14:textId="77777777" w:rsidTr="0021185F">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23801D5A" w14:textId="07C5AAB2" w:rsidR="00256648" w:rsidRPr="00E05305" w:rsidRDefault="00790211" w:rsidP="00790211">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Is_Third_Party</w:t>
            </w:r>
          </w:p>
        </w:tc>
        <w:tc>
          <w:tcPr>
            <w:tcW w:w="1290" w:type="dxa"/>
            <w:vAlign w:val="bottom"/>
          </w:tcPr>
          <w:p w14:paraId="04F2C7B6"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70E44590"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56648" w:rsidRPr="00E05305" w14:paraId="6D04B2E0" w14:textId="77777777" w:rsidTr="0021185F">
        <w:trPr>
          <w:trHeight w:val="408"/>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3EAE00DF" w14:textId="77777777" w:rsidR="00256648" w:rsidRPr="00E05305" w:rsidRDefault="00256648" w:rsidP="00790211">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opt_in_status</w:t>
            </w:r>
          </w:p>
        </w:tc>
        <w:tc>
          <w:tcPr>
            <w:tcW w:w="1290" w:type="dxa"/>
            <w:vAlign w:val="bottom"/>
          </w:tcPr>
          <w:p w14:paraId="34644514"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05BADEDF"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256648" w:rsidRPr="00E05305" w14:paraId="05A956CD" w14:textId="77777777" w:rsidTr="0021185F">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22748DFE"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insert_timestamp</w:t>
            </w:r>
          </w:p>
        </w:tc>
        <w:tc>
          <w:tcPr>
            <w:tcW w:w="1290" w:type="dxa"/>
            <w:vAlign w:val="bottom"/>
          </w:tcPr>
          <w:p w14:paraId="6C781B78" w14:textId="4DEDAA59"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 xml:space="preserve">TIMESTAMP </w:t>
            </w:r>
          </w:p>
        </w:tc>
        <w:tc>
          <w:tcPr>
            <w:tcW w:w="4343" w:type="dxa"/>
          </w:tcPr>
          <w:p w14:paraId="56C2AE66" w14:textId="31ACF0F9" w:rsidR="00256648" w:rsidRPr="00E05305" w:rsidRDefault="0021185F"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WITHOUT TIME ZONE</w:t>
            </w:r>
          </w:p>
        </w:tc>
      </w:tr>
      <w:tr w:rsidR="00256648" w:rsidRPr="00E05305" w14:paraId="2FE27653" w14:textId="77777777" w:rsidTr="0021185F">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4C739E7C"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update_timestamp</w:t>
            </w:r>
          </w:p>
        </w:tc>
        <w:tc>
          <w:tcPr>
            <w:tcW w:w="1290" w:type="dxa"/>
            <w:vAlign w:val="bottom"/>
          </w:tcPr>
          <w:p w14:paraId="0A93D4BD" w14:textId="613F533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TIMESTAMP</w:t>
            </w:r>
          </w:p>
        </w:tc>
        <w:tc>
          <w:tcPr>
            <w:tcW w:w="4343" w:type="dxa"/>
          </w:tcPr>
          <w:p w14:paraId="64551A65" w14:textId="52A555BA" w:rsidR="00256648" w:rsidRPr="00E05305" w:rsidRDefault="0021185F"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WITHOUT TIME ZONE</w:t>
            </w:r>
          </w:p>
        </w:tc>
      </w:tr>
      <w:tr w:rsidR="00B84C5F" w:rsidRPr="00E05305" w14:paraId="695ACB12" w14:textId="77777777" w:rsidTr="0021185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1F6E1DC5" w14:textId="5F86BABA" w:rsidR="00B84C5F" w:rsidRPr="00E05305" w:rsidRDefault="00B84C5F" w:rsidP="00B84C5F">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batch_run_id</w:t>
            </w:r>
          </w:p>
        </w:tc>
        <w:tc>
          <w:tcPr>
            <w:tcW w:w="1290" w:type="dxa"/>
            <w:vAlign w:val="bottom"/>
          </w:tcPr>
          <w:p w14:paraId="5E78DE70" w14:textId="0657B49D" w:rsidR="00B84C5F" w:rsidRPr="00E05305" w:rsidRDefault="00B84C5F" w:rsidP="00B84C5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4343" w:type="dxa"/>
          </w:tcPr>
          <w:p w14:paraId="5DFA60A7" w14:textId="45BEE4FA" w:rsidR="00B84C5F" w:rsidRPr="00E05305" w:rsidRDefault="00B84C5F" w:rsidP="00B84C5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Batch </w:t>
            </w:r>
            <w:r w:rsidRPr="0080182C">
              <w:rPr>
                <w:rFonts w:asciiTheme="majorHAnsi" w:hAnsiTheme="majorHAnsi" w:cstheme="majorHAnsi"/>
                <w:sz w:val="20"/>
                <w:szCs w:val="20"/>
              </w:rPr>
              <w:t>identifier for the job that populate</w:t>
            </w:r>
            <w:r>
              <w:rPr>
                <w:rFonts w:asciiTheme="majorHAnsi" w:hAnsiTheme="majorHAnsi" w:cstheme="majorHAnsi"/>
                <w:sz w:val="20"/>
                <w:szCs w:val="20"/>
              </w:rPr>
              <w:t>s</w:t>
            </w:r>
            <w:r w:rsidRPr="0080182C">
              <w:rPr>
                <w:rFonts w:asciiTheme="majorHAnsi" w:hAnsiTheme="majorHAnsi" w:cstheme="majorHAnsi"/>
                <w:sz w:val="20"/>
                <w:szCs w:val="20"/>
              </w:rPr>
              <w:t xml:space="preserve"> data into the table</w:t>
            </w:r>
          </w:p>
        </w:tc>
      </w:tr>
    </w:tbl>
    <w:p w14:paraId="1DE21BA1"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064AC24A"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7D0C3957"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5900C21A" w14:textId="77777777" w:rsidR="00256648" w:rsidRPr="00E05305" w:rsidRDefault="00256648" w:rsidP="00256648">
      <w:pPr>
        <w:pStyle w:val="Heading2"/>
        <w:numPr>
          <w:ilvl w:val="1"/>
          <w:numId w:val="0"/>
        </w:numPr>
        <w:jc w:val="both"/>
        <w:rPr>
          <w:rFonts w:asciiTheme="majorHAnsi" w:eastAsia="Arial" w:hAnsiTheme="majorHAnsi" w:cstheme="majorHAnsi"/>
          <w:b/>
          <w:sz w:val="20"/>
          <w:szCs w:val="20"/>
        </w:rPr>
      </w:pPr>
    </w:p>
    <w:p w14:paraId="0D235742" w14:textId="77777777" w:rsidR="00256648" w:rsidRPr="00E05305" w:rsidRDefault="00256648" w:rsidP="00256648">
      <w:pPr>
        <w:spacing w:after="0" w:line="240" w:lineRule="auto"/>
        <w:ind w:left="0" w:firstLine="0"/>
        <w:rPr>
          <w:rFonts w:asciiTheme="majorHAnsi" w:eastAsia="Times New Roman" w:hAnsiTheme="majorHAnsi" w:cstheme="majorHAnsi"/>
          <w:sz w:val="20"/>
          <w:szCs w:val="20"/>
          <w:lang w:val="en-US" w:eastAsia="en-US"/>
        </w:rPr>
      </w:pPr>
    </w:p>
    <w:p w14:paraId="1FD74377" w14:textId="77777777" w:rsidR="00256648" w:rsidRPr="00E05305" w:rsidRDefault="00256648" w:rsidP="00256648">
      <w:pPr>
        <w:rPr>
          <w:rFonts w:asciiTheme="majorHAnsi" w:hAnsiTheme="majorHAnsi" w:cstheme="majorHAnsi"/>
          <w:sz w:val="20"/>
          <w:szCs w:val="20"/>
        </w:rPr>
      </w:pPr>
    </w:p>
    <w:p w14:paraId="7A8C9F9B" w14:textId="77777777" w:rsidR="006C5155" w:rsidRDefault="00256648" w:rsidP="00256648">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p>
    <w:p w14:paraId="0415CC4E" w14:textId="77777777" w:rsidR="006C5155" w:rsidRDefault="006C5155" w:rsidP="00256648">
      <w:pPr>
        <w:pStyle w:val="Heading6"/>
        <w:ind w:left="0" w:firstLine="0"/>
        <w:rPr>
          <w:rFonts w:asciiTheme="majorHAnsi" w:eastAsia="Arial" w:hAnsiTheme="majorHAnsi" w:cstheme="majorHAnsi"/>
          <w:b/>
          <w:sz w:val="20"/>
          <w:szCs w:val="20"/>
        </w:rPr>
      </w:pPr>
    </w:p>
    <w:p w14:paraId="2043E075" w14:textId="37E50EC5" w:rsidR="00256648" w:rsidRPr="00E05305" w:rsidRDefault="00256648" w:rsidP="00256648">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sz w:val="20"/>
          <w:szCs w:val="20"/>
        </w:rPr>
        <w:t>cONTACT_MATCHING</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811"/>
        <w:gridCol w:w="1199"/>
        <w:gridCol w:w="4439"/>
      </w:tblGrid>
      <w:tr w:rsidR="00256648" w:rsidRPr="00E05305" w14:paraId="52282E28" w14:textId="77777777" w:rsidTr="006A4258">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811" w:type="dxa"/>
          </w:tcPr>
          <w:p w14:paraId="6706B321" w14:textId="77777777" w:rsidR="00256648" w:rsidRPr="00E05305" w:rsidRDefault="00256648" w:rsidP="00790211">
            <w:pPr>
              <w:rPr>
                <w:rFonts w:asciiTheme="majorHAnsi" w:hAnsiTheme="majorHAnsi" w:cstheme="majorHAnsi"/>
                <w:sz w:val="20"/>
                <w:szCs w:val="20"/>
              </w:rPr>
            </w:pPr>
            <w:r w:rsidRPr="00E05305">
              <w:rPr>
                <w:rFonts w:asciiTheme="majorHAnsi" w:hAnsiTheme="majorHAnsi" w:cstheme="majorHAnsi"/>
                <w:sz w:val="20"/>
                <w:szCs w:val="20"/>
              </w:rPr>
              <w:t>Field Name</w:t>
            </w:r>
          </w:p>
        </w:tc>
        <w:tc>
          <w:tcPr>
            <w:tcW w:w="1199" w:type="dxa"/>
          </w:tcPr>
          <w:p w14:paraId="0712F5E6" w14:textId="77777777" w:rsidR="00256648" w:rsidRPr="00E05305" w:rsidRDefault="00256648" w:rsidP="007902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Data Type</w:t>
            </w:r>
          </w:p>
        </w:tc>
        <w:tc>
          <w:tcPr>
            <w:tcW w:w="4439" w:type="dxa"/>
          </w:tcPr>
          <w:p w14:paraId="7D702429" w14:textId="77777777" w:rsidR="00256648" w:rsidRPr="00E05305" w:rsidRDefault="00256648" w:rsidP="007902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Description</w:t>
            </w:r>
          </w:p>
        </w:tc>
      </w:tr>
      <w:tr w:rsidR="00256648" w:rsidRPr="00E05305" w14:paraId="25557770"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6A7F98B5" w14:textId="04207E3F"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CMS_Contact_Matching_Id</w:t>
            </w:r>
          </w:p>
        </w:tc>
        <w:tc>
          <w:tcPr>
            <w:tcW w:w="1199" w:type="dxa"/>
            <w:vAlign w:val="bottom"/>
          </w:tcPr>
          <w:p w14:paraId="3C125256" w14:textId="01BC3AFD" w:rsidR="00256648" w:rsidRPr="00E05305" w:rsidRDefault="00470527"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INTEGER</w:t>
            </w:r>
          </w:p>
        </w:tc>
        <w:tc>
          <w:tcPr>
            <w:tcW w:w="4439" w:type="dxa"/>
          </w:tcPr>
          <w:p w14:paraId="25ED8D61"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56648" w:rsidRPr="00E05305" w14:paraId="50496396" w14:textId="77777777" w:rsidTr="006A4258">
        <w:trPr>
          <w:trHeight w:val="408"/>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5AD3DC2D"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CLMS_Contact_Id</w:t>
            </w:r>
          </w:p>
        </w:tc>
        <w:tc>
          <w:tcPr>
            <w:tcW w:w="1199" w:type="dxa"/>
            <w:vAlign w:val="bottom"/>
          </w:tcPr>
          <w:p w14:paraId="0CB2980C"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4439" w:type="dxa"/>
          </w:tcPr>
          <w:p w14:paraId="3A7FB4D7"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256648" w:rsidRPr="00E05305" w14:paraId="4A13D9DD" w14:textId="77777777" w:rsidTr="006A425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2A7E5646"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Source</w:t>
            </w:r>
          </w:p>
        </w:tc>
        <w:tc>
          <w:tcPr>
            <w:tcW w:w="1199" w:type="dxa"/>
            <w:vAlign w:val="bottom"/>
          </w:tcPr>
          <w:p w14:paraId="4BC07AAB"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439" w:type="dxa"/>
          </w:tcPr>
          <w:p w14:paraId="322ED7A6"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56648" w:rsidRPr="00E05305" w14:paraId="65FC3526" w14:textId="77777777" w:rsidTr="006A4258">
        <w:trPr>
          <w:trHeight w:val="408"/>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7699D5F6"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Source_Type</w:t>
            </w:r>
          </w:p>
        </w:tc>
        <w:tc>
          <w:tcPr>
            <w:tcW w:w="1199" w:type="dxa"/>
            <w:vAlign w:val="bottom"/>
          </w:tcPr>
          <w:p w14:paraId="06B2470A"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439" w:type="dxa"/>
          </w:tcPr>
          <w:p w14:paraId="005C0A1A"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256648" w:rsidRPr="00E05305" w14:paraId="08E400F8"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178FEB5E" w14:textId="77777777" w:rsidR="00256648" w:rsidRPr="00E05305" w:rsidRDefault="00256648" w:rsidP="00790211">
            <w:pPr>
              <w:rPr>
                <w:rFonts w:asciiTheme="majorHAnsi" w:hAnsiTheme="majorHAnsi" w:cstheme="majorHAnsi"/>
                <w:sz w:val="20"/>
                <w:szCs w:val="20"/>
              </w:rPr>
            </w:pPr>
            <w:r w:rsidRPr="00E05305">
              <w:rPr>
                <w:rFonts w:asciiTheme="majorHAnsi" w:hAnsiTheme="majorHAnsi" w:cstheme="majorHAnsi"/>
                <w:sz w:val="20"/>
                <w:szCs w:val="20"/>
              </w:rPr>
              <w:t>Source_Ref</w:t>
            </w:r>
          </w:p>
        </w:tc>
        <w:tc>
          <w:tcPr>
            <w:tcW w:w="1199" w:type="dxa"/>
            <w:vAlign w:val="bottom"/>
          </w:tcPr>
          <w:p w14:paraId="074540FB"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439" w:type="dxa"/>
          </w:tcPr>
          <w:p w14:paraId="06DA89C5"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56648" w:rsidRPr="00E05305" w14:paraId="6F0DF211" w14:textId="77777777" w:rsidTr="006A4258">
        <w:trPr>
          <w:trHeight w:val="408"/>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2E05D8A0"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First_Name</w:t>
            </w:r>
          </w:p>
        </w:tc>
        <w:tc>
          <w:tcPr>
            <w:tcW w:w="1199" w:type="dxa"/>
            <w:vAlign w:val="bottom"/>
          </w:tcPr>
          <w:p w14:paraId="3154443F"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439" w:type="dxa"/>
          </w:tcPr>
          <w:p w14:paraId="08CB01BA"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256648" w:rsidRPr="00E05305" w14:paraId="2F073D59"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050C6A8B"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Middle_Name</w:t>
            </w:r>
          </w:p>
        </w:tc>
        <w:tc>
          <w:tcPr>
            <w:tcW w:w="1199" w:type="dxa"/>
            <w:vAlign w:val="bottom"/>
          </w:tcPr>
          <w:p w14:paraId="48600D6B"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439" w:type="dxa"/>
          </w:tcPr>
          <w:p w14:paraId="27EFA12F"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56648" w:rsidRPr="00E05305" w14:paraId="7D65D8AA"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43C95ECA"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Last_Name</w:t>
            </w:r>
          </w:p>
        </w:tc>
        <w:tc>
          <w:tcPr>
            <w:tcW w:w="1199" w:type="dxa"/>
            <w:vAlign w:val="bottom"/>
          </w:tcPr>
          <w:p w14:paraId="1F4654F6"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439" w:type="dxa"/>
          </w:tcPr>
          <w:p w14:paraId="68361238"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256648" w:rsidRPr="00E05305" w14:paraId="081D8F2F"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4735E84B"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Salutation</w:t>
            </w:r>
          </w:p>
        </w:tc>
        <w:tc>
          <w:tcPr>
            <w:tcW w:w="1199" w:type="dxa"/>
            <w:vAlign w:val="bottom"/>
          </w:tcPr>
          <w:p w14:paraId="7A1D6CDE"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439" w:type="dxa"/>
          </w:tcPr>
          <w:p w14:paraId="55E688DE"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56648" w:rsidRPr="00E05305" w14:paraId="688FDC6C"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710AAC14" w14:textId="77777777" w:rsidR="00256648" w:rsidRPr="00E05305" w:rsidRDefault="00256648" w:rsidP="00790211">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Suffix</w:t>
            </w:r>
          </w:p>
        </w:tc>
        <w:tc>
          <w:tcPr>
            <w:tcW w:w="1199" w:type="dxa"/>
            <w:vAlign w:val="bottom"/>
          </w:tcPr>
          <w:p w14:paraId="41786956"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439" w:type="dxa"/>
          </w:tcPr>
          <w:p w14:paraId="436DDBA3"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256648" w:rsidRPr="00E05305" w14:paraId="290EF43C"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7207FDC3" w14:textId="77777777" w:rsidR="00256648" w:rsidRPr="00E05305" w:rsidRDefault="00256648" w:rsidP="00790211">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Profressional_Suffix</w:t>
            </w:r>
          </w:p>
        </w:tc>
        <w:tc>
          <w:tcPr>
            <w:tcW w:w="1199" w:type="dxa"/>
            <w:vAlign w:val="bottom"/>
          </w:tcPr>
          <w:p w14:paraId="379F1C93"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439" w:type="dxa"/>
          </w:tcPr>
          <w:p w14:paraId="6E17FB42"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56648" w:rsidRPr="00E05305" w14:paraId="5837A643"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3DBC72F2" w14:textId="77777777" w:rsidR="00256648" w:rsidRPr="00E05305" w:rsidRDefault="00256648" w:rsidP="00790211">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lastRenderedPageBreak/>
              <w:t>Professional_Type</w:t>
            </w:r>
          </w:p>
        </w:tc>
        <w:tc>
          <w:tcPr>
            <w:tcW w:w="1199" w:type="dxa"/>
            <w:vAlign w:val="bottom"/>
          </w:tcPr>
          <w:p w14:paraId="01927CE5"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439" w:type="dxa"/>
          </w:tcPr>
          <w:p w14:paraId="6BCDFB89"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256648" w:rsidRPr="00E05305" w14:paraId="3B74C99B"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3B675D33" w14:textId="77777777" w:rsidR="00256648" w:rsidRPr="00E05305" w:rsidRDefault="00256648" w:rsidP="00790211">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Gender</w:t>
            </w:r>
          </w:p>
        </w:tc>
        <w:tc>
          <w:tcPr>
            <w:tcW w:w="1199" w:type="dxa"/>
            <w:vAlign w:val="bottom"/>
          </w:tcPr>
          <w:p w14:paraId="076F5262"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439" w:type="dxa"/>
          </w:tcPr>
          <w:p w14:paraId="54B83FCF"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56648" w:rsidRPr="00E05305" w14:paraId="786DB721"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0A671E3F" w14:textId="77777777" w:rsidR="00256648" w:rsidRPr="00E05305" w:rsidRDefault="00256648" w:rsidP="00790211">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YOB</w:t>
            </w:r>
          </w:p>
        </w:tc>
        <w:tc>
          <w:tcPr>
            <w:tcW w:w="1199" w:type="dxa"/>
            <w:vAlign w:val="bottom"/>
          </w:tcPr>
          <w:p w14:paraId="31000FAF" w14:textId="71842AA1" w:rsidR="00256648" w:rsidRPr="00E05305" w:rsidRDefault="00470527"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439" w:type="dxa"/>
          </w:tcPr>
          <w:p w14:paraId="6A667A46"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0C985030"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241755D1"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Weight</w:t>
            </w:r>
          </w:p>
        </w:tc>
        <w:tc>
          <w:tcPr>
            <w:tcW w:w="1199" w:type="dxa"/>
            <w:vAlign w:val="bottom"/>
          </w:tcPr>
          <w:p w14:paraId="2E43EAE6" w14:textId="79091FD6"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DOUBLE PRECISION</w:t>
            </w:r>
          </w:p>
        </w:tc>
        <w:tc>
          <w:tcPr>
            <w:tcW w:w="4439" w:type="dxa"/>
          </w:tcPr>
          <w:p w14:paraId="7E974754"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7F5491D9"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4A48FFDA"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w:t>
            </w:r>
          </w:p>
        </w:tc>
        <w:tc>
          <w:tcPr>
            <w:tcW w:w="1199" w:type="dxa"/>
            <w:vAlign w:val="bottom"/>
          </w:tcPr>
          <w:p w14:paraId="6D8C33CC" w14:textId="3DC9621F"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36ABFEA3"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169EC487"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6A6C1B7B"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Email2</w:t>
            </w:r>
          </w:p>
        </w:tc>
        <w:tc>
          <w:tcPr>
            <w:tcW w:w="1199" w:type="dxa"/>
            <w:vAlign w:val="bottom"/>
          </w:tcPr>
          <w:p w14:paraId="50671C05" w14:textId="4E429249"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1EAAB998"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227C3D9A"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63E62D62"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Email3</w:t>
            </w:r>
          </w:p>
        </w:tc>
        <w:tc>
          <w:tcPr>
            <w:tcW w:w="1199" w:type="dxa"/>
            <w:vAlign w:val="bottom"/>
          </w:tcPr>
          <w:p w14:paraId="1067E73D" w14:textId="2355FABA"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7D1ED271"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27254F5F"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1353FCDD"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Email4</w:t>
            </w:r>
          </w:p>
        </w:tc>
        <w:tc>
          <w:tcPr>
            <w:tcW w:w="1199" w:type="dxa"/>
            <w:vAlign w:val="bottom"/>
          </w:tcPr>
          <w:p w14:paraId="18185B71" w14:textId="4DD038FC"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7978B785"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0BC6FBE9"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5D62B245"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Email5</w:t>
            </w:r>
          </w:p>
        </w:tc>
        <w:tc>
          <w:tcPr>
            <w:tcW w:w="1199" w:type="dxa"/>
            <w:vAlign w:val="bottom"/>
          </w:tcPr>
          <w:p w14:paraId="2E5DFB33" w14:textId="0D45F60A"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667AB036"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47572B4A"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6BBAC985"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Email6</w:t>
            </w:r>
          </w:p>
        </w:tc>
        <w:tc>
          <w:tcPr>
            <w:tcW w:w="1199" w:type="dxa"/>
            <w:vAlign w:val="bottom"/>
          </w:tcPr>
          <w:p w14:paraId="77D1F623" w14:textId="309FD9AF"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4CDCA29C"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608F62C4"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76248FF2"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Email7</w:t>
            </w:r>
          </w:p>
        </w:tc>
        <w:tc>
          <w:tcPr>
            <w:tcW w:w="1199" w:type="dxa"/>
            <w:vAlign w:val="bottom"/>
          </w:tcPr>
          <w:p w14:paraId="73B31D7D" w14:textId="5EDB5444"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397F37E0"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01030F80"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77CCE399"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Email8</w:t>
            </w:r>
          </w:p>
        </w:tc>
        <w:tc>
          <w:tcPr>
            <w:tcW w:w="1199" w:type="dxa"/>
            <w:vAlign w:val="bottom"/>
          </w:tcPr>
          <w:p w14:paraId="0A446217" w14:textId="3F4712C5"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7C73C96B"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489FB9C9"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6D765E44"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Email9</w:t>
            </w:r>
          </w:p>
        </w:tc>
        <w:tc>
          <w:tcPr>
            <w:tcW w:w="1199" w:type="dxa"/>
            <w:vAlign w:val="bottom"/>
          </w:tcPr>
          <w:p w14:paraId="710B3C74" w14:textId="111B5C6C"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571B2D25"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4F9B2557"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32A72997"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Email10</w:t>
            </w:r>
          </w:p>
        </w:tc>
        <w:tc>
          <w:tcPr>
            <w:tcW w:w="1199" w:type="dxa"/>
            <w:vAlign w:val="bottom"/>
          </w:tcPr>
          <w:p w14:paraId="51F349F7" w14:textId="589DC565"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7D6966D6"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0F9CA41E"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0DF44F5A"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Address_Line1</w:t>
            </w:r>
          </w:p>
        </w:tc>
        <w:tc>
          <w:tcPr>
            <w:tcW w:w="1199" w:type="dxa"/>
            <w:vAlign w:val="bottom"/>
          </w:tcPr>
          <w:p w14:paraId="7094F3E1" w14:textId="70D6331B"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1D5CE3D2"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7681315A"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0750C88D"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Address_Line2</w:t>
            </w:r>
          </w:p>
        </w:tc>
        <w:tc>
          <w:tcPr>
            <w:tcW w:w="1199" w:type="dxa"/>
            <w:vAlign w:val="bottom"/>
          </w:tcPr>
          <w:p w14:paraId="412A7ECC" w14:textId="07516AE3"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164F2D15"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718EAA0C"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554F48C6"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Address_Line3</w:t>
            </w:r>
          </w:p>
        </w:tc>
        <w:tc>
          <w:tcPr>
            <w:tcW w:w="1199" w:type="dxa"/>
            <w:vAlign w:val="bottom"/>
          </w:tcPr>
          <w:p w14:paraId="5DA7B02A" w14:textId="7DF5295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051E2C1B"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34541594"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091E8EF1"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City</w:t>
            </w:r>
          </w:p>
        </w:tc>
        <w:tc>
          <w:tcPr>
            <w:tcW w:w="1199" w:type="dxa"/>
            <w:vAlign w:val="bottom"/>
          </w:tcPr>
          <w:p w14:paraId="745E5B56"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439" w:type="dxa"/>
          </w:tcPr>
          <w:p w14:paraId="62E2DD63"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64005E92"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18CC96D9"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Region</w:t>
            </w:r>
          </w:p>
        </w:tc>
        <w:tc>
          <w:tcPr>
            <w:tcW w:w="1199" w:type="dxa"/>
            <w:vAlign w:val="bottom"/>
          </w:tcPr>
          <w:p w14:paraId="7BC3D2A1"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439" w:type="dxa"/>
          </w:tcPr>
          <w:p w14:paraId="2274557D"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2DC1A038"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7D38EFC9"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Postal_Code</w:t>
            </w:r>
          </w:p>
        </w:tc>
        <w:tc>
          <w:tcPr>
            <w:tcW w:w="1199" w:type="dxa"/>
            <w:vAlign w:val="bottom"/>
          </w:tcPr>
          <w:p w14:paraId="0C53EFAE" w14:textId="0F4E9D5C"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0B1E8ADB"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481B7D35"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782C41B5" w14:textId="77777777"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Country</w:t>
            </w:r>
          </w:p>
        </w:tc>
        <w:tc>
          <w:tcPr>
            <w:tcW w:w="1199" w:type="dxa"/>
            <w:vAlign w:val="bottom"/>
          </w:tcPr>
          <w:p w14:paraId="54E1B3E4"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439" w:type="dxa"/>
          </w:tcPr>
          <w:p w14:paraId="71BF0479"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3144DFB4"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619F3FC8" w14:textId="67952F28"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Validate_Flag</w:t>
            </w:r>
          </w:p>
        </w:tc>
        <w:tc>
          <w:tcPr>
            <w:tcW w:w="1199" w:type="dxa"/>
            <w:vAlign w:val="bottom"/>
          </w:tcPr>
          <w:p w14:paraId="355EBA37"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439" w:type="dxa"/>
          </w:tcPr>
          <w:p w14:paraId="0E1AB2AA"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1EA03B62"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3A46BBDB" w14:textId="34900A0B"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Mastering_Tmestamp</w:t>
            </w:r>
          </w:p>
        </w:tc>
        <w:tc>
          <w:tcPr>
            <w:tcW w:w="1199" w:type="dxa"/>
            <w:vAlign w:val="bottom"/>
          </w:tcPr>
          <w:p w14:paraId="46A194A1" w14:textId="7C10BB51"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TIMESTAMP WITHOUT TIME ZONE</w:t>
            </w:r>
          </w:p>
        </w:tc>
        <w:tc>
          <w:tcPr>
            <w:tcW w:w="4439" w:type="dxa"/>
          </w:tcPr>
          <w:p w14:paraId="3FCFB6AF"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58CE3050"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0412CFFC" w14:textId="4DA25F40"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Is_Valid_Record</w:t>
            </w:r>
          </w:p>
        </w:tc>
        <w:tc>
          <w:tcPr>
            <w:tcW w:w="1199" w:type="dxa"/>
            <w:vAlign w:val="bottom"/>
          </w:tcPr>
          <w:p w14:paraId="60C19E8F" w14:textId="3EE89AF1"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SMALLINT</w:t>
            </w:r>
          </w:p>
        </w:tc>
        <w:tc>
          <w:tcPr>
            <w:tcW w:w="4439" w:type="dxa"/>
          </w:tcPr>
          <w:p w14:paraId="7EECADA3"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069E6AF2"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79204EB1" w14:textId="656FAA56"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INSERT_TIMESTAMP</w:t>
            </w:r>
          </w:p>
        </w:tc>
        <w:tc>
          <w:tcPr>
            <w:tcW w:w="1199" w:type="dxa"/>
            <w:vAlign w:val="bottom"/>
          </w:tcPr>
          <w:p w14:paraId="6777D023" w14:textId="51F6B65D"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TIMESTAMP WITHOUT TIME ZONE</w:t>
            </w:r>
          </w:p>
        </w:tc>
        <w:tc>
          <w:tcPr>
            <w:tcW w:w="4439" w:type="dxa"/>
          </w:tcPr>
          <w:p w14:paraId="7A78C805"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47BAADA7"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06797499" w14:textId="2AEA34E4"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UPDATE_TIMESTAMP</w:t>
            </w:r>
          </w:p>
        </w:tc>
        <w:tc>
          <w:tcPr>
            <w:tcW w:w="1199" w:type="dxa"/>
            <w:vAlign w:val="bottom"/>
          </w:tcPr>
          <w:p w14:paraId="7C7ACB46" w14:textId="0790BF1B"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TIMESTAMP WITHOUT TIME ZONE</w:t>
            </w:r>
          </w:p>
        </w:tc>
        <w:tc>
          <w:tcPr>
            <w:tcW w:w="4439" w:type="dxa"/>
          </w:tcPr>
          <w:p w14:paraId="0DD53764"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57129AE6"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5FA4AD97" w14:textId="0CA2FC1B"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Email_hash</w:t>
            </w:r>
          </w:p>
        </w:tc>
        <w:tc>
          <w:tcPr>
            <w:tcW w:w="1199" w:type="dxa"/>
            <w:vAlign w:val="bottom"/>
          </w:tcPr>
          <w:p w14:paraId="4BA47676" w14:textId="50168DA8"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7F616953"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7F426C7F"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7FCD4C3B" w14:textId="620B9382"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lastRenderedPageBreak/>
              <w:t>First_Name_hash</w:t>
            </w:r>
          </w:p>
        </w:tc>
        <w:tc>
          <w:tcPr>
            <w:tcW w:w="1199" w:type="dxa"/>
            <w:vAlign w:val="bottom"/>
          </w:tcPr>
          <w:p w14:paraId="01F27C1B" w14:textId="295E8456"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4E8FD746"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1AD0C2DE"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324953B3" w14:textId="556582B3"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Last_Name_hash</w:t>
            </w:r>
          </w:p>
        </w:tc>
        <w:tc>
          <w:tcPr>
            <w:tcW w:w="1199" w:type="dxa"/>
            <w:vAlign w:val="bottom"/>
          </w:tcPr>
          <w:p w14:paraId="421CD4C4" w14:textId="6C706CAE"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671B3BC4"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4C171AC7"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55D0915E" w14:textId="2B968FF2"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Address_Line1_hash</w:t>
            </w:r>
          </w:p>
        </w:tc>
        <w:tc>
          <w:tcPr>
            <w:tcW w:w="1199" w:type="dxa"/>
            <w:vAlign w:val="bottom"/>
          </w:tcPr>
          <w:p w14:paraId="3D65B15E" w14:textId="19B4395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01524469"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13DF603D"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2D6B2BB2" w14:textId="20D703ED"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Address_Line2_hash</w:t>
            </w:r>
          </w:p>
        </w:tc>
        <w:tc>
          <w:tcPr>
            <w:tcW w:w="1199" w:type="dxa"/>
            <w:vAlign w:val="bottom"/>
          </w:tcPr>
          <w:p w14:paraId="03782415" w14:textId="5324B290"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330CF9FE"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46823EE9"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7B7BCB44" w14:textId="3745B07D"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Address_Line3_hash</w:t>
            </w:r>
          </w:p>
        </w:tc>
        <w:tc>
          <w:tcPr>
            <w:tcW w:w="1199" w:type="dxa"/>
            <w:vAlign w:val="bottom"/>
          </w:tcPr>
          <w:p w14:paraId="5731D801" w14:textId="3B112749"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2E387236"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674C84A1"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0DB43A74" w14:textId="4A380E96"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Postal_Code_hash</w:t>
            </w:r>
          </w:p>
        </w:tc>
        <w:tc>
          <w:tcPr>
            <w:tcW w:w="1199" w:type="dxa"/>
            <w:vAlign w:val="bottom"/>
          </w:tcPr>
          <w:p w14:paraId="56332465" w14:textId="68EA7F6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03080FA3"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360FDC57"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7D88F8F7" w14:textId="37624446"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Middle_Name_hash</w:t>
            </w:r>
          </w:p>
        </w:tc>
        <w:tc>
          <w:tcPr>
            <w:tcW w:w="1199" w:type="dxa"/>
            <w:vAlign w:val="bottom"/>
          </w:tcPr>
          <w:p w14:paraId="0AC422D4" w14:textId="30C5EF0D"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2178E5AD"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0AB243B5"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1984BBD1" w14:textId="3105164F"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Email2_hash</w:t>
            </w:r>
          </w:p>
        </w:tc>
        <w:tc>
          <w:tcPr>
            <w:tcW w:w="1199" w:type="dxa"/>
            <w:vAlign w:val="bottom"/>
          </w:tcPr>
          <w:p w14:paraId="1425FBF9" w14:textId="0A2F00AF"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10403808"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79A74F96"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766B3511" w14:textId="67456D7F"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Email3_hash</w:t>
            </w:r>
          </w:p>
        </w:tc>
        <w:tc>
          <w:tcPr>
            <w:tcW w:w="1199" w:type="dxa"/>
            <w:vAlign w:val="bottom"/>
          </w:tcPr>
          <w:p w14:paraId="09DFC4B1" w14:textId="151E6A02"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688962FC"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6A378199"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22A518DE" w14:textId="17DF275C"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Email4_hash</w:t>
            </w:r>
          </w:p>
        </w:tc>
        <w:tc>
          <w:tcPr>
            <w:tcW w:w="1199" w:type="dxa"/>
            <w:vAlign w:val="bottom"/>
          </w:tcPr>
          <w:p w14:paraId="32B7BB5D" w14:textId="05B8E7AE"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4D9BB9E6"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7DA8B268"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6E73AAA3" w14:textId="36405BCC"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Email5_hash</w:t>
            </w:r>
          </w:p>
        </w:tc>
        <w:tc>
          <w:tcPr>
            <w:tcW w:w="1199" w:type="dxa"/>
            <w:vAlign w:val="bottom"/>
          </w:tcPr>
          <w:p w14:paraId="66662A2C" w14:textId="47945BCC"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786CB6AB"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27EBBBAF"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4BD13C63" w14:textId="6A758608"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Email6_hash</w:t>
            </w:r>
          </w:p>
        </w:tc>
        <w:tc>
          <w:tcPr>
            <w:tcW w:w="1199" w:type="dxa"/>
            <w:vAlign w:val="bottom"/>
          </w:tcPr>
          <w:p w14:paraId="35067E81" w14:textId="5877BF3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552FDADA"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66FD84EC"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198BDDED" w14:textId="3A8B99AD"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Email7_hash</w:t>
            </w:r>
          </w:p>
        </w:tc>
        <w:tc>
          <w:tcPr>
            <w:tcW w:w="1199" w:type="dxa"/>
            <w:vAlign w:val="bottom"/>
          </w:tcPr>
          <w:p w14:paraId="25CD8D2A" w14:textId="7D0BF14D"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59AD4359"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0B59208E"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26E1388A" w14:textId="642DDE26"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Email8_hash</w:t>
            </w:r>
          </w:p>
        </w:tc>
        <w:tc>
          <w:tcPr>
            <w:tcW w:w="1199" w:type="dxa"/>
            <w:vAlign w:val="bottom"/>
          </w:tcPr>
          <w:p w14:paraId="2942C1B4" w14:textId="67582E29"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010DD961"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70527" w:rsidRPr="00E05305" w14:paraId="342FC72F"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7542918B" w14:textId="692DBFDD"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Email9_hash</w:t>
            </w:r>
          </w:p>
        </w:tc>
        <w:tc>
          <w:tcPr>
            <w:tcW w:w="1199" w:type="dxa"/>
            <w:vAlign w:val="bottom"/>
          </w:tcPr>
          <w:p w14:paraId="15D6826A" w14:textId="5F7C1A43"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6155D095" w14:textId="77777777" w:rsidR="00470527" w:rsidRPr="00E05305" w:rsidRDefault="00470527" w:rsidP="004705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70527" w:rsidRPr="00E05305" w14:paraId="1B04A88E" w14:textId="77777777" w:rsidTr="006A4258">
        <w:trPr>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27F934DC" w14:textId="5D698112" w:rsidR="00470527" w:rsidRPr="00E05305" w:rsidRDefault="00470527" w:rsidP="00470527">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Email10_hash</w:t>
            </w:r>
          </w:p>
        </w:tc>
        <w:tc>
          <w:tcPr>
            <w:tcW w:w="1199" w:type="dxa"/>
            <w:vAlign w:val="bottom"/>
          </w:tcPr>
          <w:p w14:paraId="1E6DAD26" w14:textId="52711DF2"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439" w:type="dxa"/>
          </w:tcPr>
          <w:p w14:paraId="70983A62" w14:textId="77777777" w:rsidR="00470527" w:rsidRPr="00E05305" w:rsidRDefault="00470527" w:rsidP="004705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A4258" w:rsidRPr="00E05305" w14:paraId="56CD86EE" w14:textId="77777777" w:rsidTr="006A425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1" w:type="dxa"/>
            <w:vAlign w:val="bottom"/>
          </w:tcPr>
          <w:p w14:paraId="1CC3193E" w14:textId="4D41B33D" w:rsidR="006A4258" w:rsidRPr="00E05305" w:rsidRDefault="006A4258" w:rsidP="006A4258">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batch_run_id</w:t>
            </w:r>
          </w:p>
        </w:tc>
        <w:tc>
          <w:tcPr>
            <w:tcW w:w="1199" w:type="dxa"/>
            <w:vAlign w:val="bottom"/>
          </w:tcPr>
          <w:p w14:paraId="03AC2835" w14:textId="6C7D7045" w:rsidR="006A4258" w:rsidRPr="00E05305" w:rsidRDefault="006A4258" w:rsidP="006A42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4439" w:type="dxa"/>
          </w:tcPr>
          <w:p w14:paraId="7E8F3412" w14:textId="3575978E" w:rsidR="006A4258" w:rsidRPr="00E05305" w:rsidRDefault="006A4258" w:rsidP="006A42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Batch </w:t>
            </w:r>
            <w:r w:rsidRPr="0080182C">
              <w:rPr>
                <w:rFonts w:asciiTheme="majorHAnsi" w:hAnsiTheme="majorHAnsi" w:cstheme="majorHAnsi"/>
                <w:sz w:val="20"/>
                <w:szCs w:val="20"/>
              </w:rPr>
              <w:t>identifier for the job that populate</w:t>
            </w:r>
            <w:r>
              <w:rPr>
                <w:rFonts w:asciiTheme="majorHAnsi" w:hAnsiTheme="majorHAnsi" w:cstheme="majorHAnsi"/>
                <w:sz w:val="20"/>
                <w:szCs w:val="20"/>
              </w:rPr>
              <w:t>s</w:t>
            </w:r>
            <w:r w:rsidRPr="0080182C">
              <w:rPr>
                <w:rFonts w:asciiTheme="majorHAnsi" w:hAnsiTheme="majorHAnsi" w:cstheme="majorHAnsi"/>
                <w:sz w:val="20"/>
                <w:szCs w:val="20"/>
              </w:rPr>
              <w:t xml:space="preserve"> data into the table</w:t>
            </w:r>
          </w:p>
        </w:tc>
      </w:tr>
    </w:tbl>
    <w:p w14:paraId="340240DC" w14:textId="77777777" w:rsidR="00E95B09" w:rsidRDefault="00256648" w:rsidP="00256648">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00470527" w:rsidRPr="00E05305">
        <w:rPr>
          <w:rFonts w:asciiTheme="majorHAnsi" w:eastAsia="Arial" w:hAnsiTheme="majorHAnsi" w:cstheme="majorHAnsi"/>
          <w:b/>
          <w:sz w:val="20"/>
          <w:szCs w:val="20"/>
        </w:rPr>
        <w:br/>
      </w:r>
      <w:r w:rsidR="00470527" w:rsidRPr="00E05305">
        <w:rPr>
          <w:rFonts w:asciiTheme="majorHAnsi" w:eastAsia="Arial" w:hAnsiTheme="majorHAnsi" w:cstheme="majorHAnsi"/>
          <w:b/>
          <w:sz w:val="20"/>
          <w:szCs w:val="20"/>
        </w:rPr>
        <w:br/>
      </w:r>
      <w:r w:rsidR="00470527" w:rsidRPr="00E05305">
        <w:rPr>
          <w:rFonts w:asciiTheme="majorHAnsi" w:eastAsia="Arial" w:hAnsiTheme="majorHAnsi" w:cstheme="majorHAnsi"/>
          <w:b/>
          <w:sz w:val="20"/>
          <w:szCs w:val="20"/>
        </w:rPr>
        <w:br/>
      </w:r>
    </w:p>
    <w:p w14:paraId="04CE0F0E" w14:textId="77777777" w:rsidR="00E95B09" w:rsidRDefault="00E95B09" w:rsidP="00256648">
      <w:pPr>
        <w:pStyle w:val="Heading6"/>
        <w:ind w:left="0" w:firstLine="0"/>
        <w:rPr>
          <w:rFonts w:asciiTheme="majorHAnsi" w:eastAsia="Arial" w:hAnsiTheme="majorHAnsi" w:cstheme="majorHAnsi"/>
          <w:b/>
          <w:sz w:val="20"/>
          <w:szCs w:val="20"/>
        </w:rPr>
      </w:pPr>
    </w:p>
    <w:p w14:paraId="73DC1E17" w14:textId="557F041F" w:rsidR="00256648" w:rsidRPr="00E95B09" w:rsidRDefault="00256648" w:rsidP="00256648">
      <w:pPr>
        <w:pStyle w:val="Heading6"/>
        <w:ind w:left="0" w:firstLine="0"/>
        <w:rPr>
          <w:rFonts w:asciiTheme="majorHAnsi" w:eastAsia="Arial" w:hAnsiTheme="majorHAnsi" w:cstheme="majorHAnsi"/>
          <w:sz w:val="20"/>
          <w:szCs w:val="20"/>
        </w:rPr>
      </w:pPr>
      <w:r w:rsidRPr="00E05305">
        <w:rPr>
          <w:rFonts w:asciiTheme="majorHAnsi" w:eastAsia="Arial" w:hAnsiTheme="majorHAnsi" w:cstheme="majorHAnsi"/>
          <w:sz w:val="20"/>
          <w:szCs w:val="20"/>
        </w:rPr>
        <w:t>cONTACT_rEF</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816"/>
        <w:gridCol w:w="1290"/>
        <w:gridCol w:w="4343"/>
      </w:tblGrid>
      <w:tr w:rsidR="00E3770A" w:rsidRPr="00E05305" w14:paraId="313FCED7" w14:textId="77777777" w:rsidTr="00D865C2">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816" w:type="dxa"/>
          </w:tcPr>
          <w:p w14:paraId="67969D8B" w14:textId="77777777" w:rsidR="00E3770A" w:rsidRPr="00E05305" w:rsidRDefault="00E3770A" w:rsidP="00D12010">
            <w:pPr>
              <w:rPr>
                <w:rFonts w:asciiTheme="majorHAnsi" w:hAnsiTheme="majorHAnsi" w:cstheme="majorHAnsi"/>
                <w:sz w:val="20"/>
                <w:szCs w:val="20"/>
              </w:rPr>
            </w:pPr>
            <w:r w:rsidRPr="00E05305">
              <w:rPr>
                <w:rFonts w:asciiTheme="majorHAnsi" w:hAnsiTheme="majorHAnsi" w:cstheme="majorHAnsi"/>
                <w:sz w:val="20"/>
                <w:szCs w:val="20"/>
              </w:rPr>
              <w:t>Field Name</w:t>
            </w:r>
          </w:p>
        </w:tc>
        <w:tc>
          <w:tcPr>
            <w:tcW w:w="1290" w:type="dxa"/>
          </w:tcPr>
          <w:p w14:paraId="1826BBD5" w14:textId="77777777" w:rsidR="00E3770A" w:rsidRPr="00E05305" w:rsidRDefault="00E3770A" w:rsidP="00D1201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Data Type</w:t>
            </w:r>
          </w:p>
        </w:tc>
        <w:tc>
          <w:tcPr>
            <w:tcW w:w="4343" w:type="dxa"/>
          </w:tcPr>
          <w:p w14:paraId="2100A828" w14:textId="77777777" w:rsidR="00E3770A" w:rsidRPr="00E05305" w:rsidRDefault="00E3770A" w:rsidP="00D1201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Description</w:t>
            </w:r>
          </w:p>
        </w:tc>
      </w:tr>
      <w:tr w:rsidR="00514F53" w:rsidRPr="00E05305" w14:paraId="1D1EB8C9"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77EECC71" w14:textId="77777777" w:rsidR="00514F53" w:rsidRPr="00E05305" w:rsidRDefault="00514F53" w:rsidP="00514F53">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CLMS_Contact_Matching_Id</w:t>
            </w:r>
          </w:p>
        </w:tc>
        <w:tc>
          <w:tcPr>
            <w:tcW w:w="1290" w:type="dxa"/>
            <w:vAlign w:val="bottom"/>
          </w:tcPr>
          <w:p w14:paraId="1F26100D" w14:textId="77777777" w:rsidR="00514F53" w:rsidRPr="00E05305" w:rsidRDefault="00514F53" w:rsidP="00514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INTEGER</w:t>
            </w:r>
          </w:p>
        </w:tc>
        <w:tc>
          <w:tcPr>
            <w:tcW w:w="4343" w:type="dxa"/>
          </w:tcPr>
          <w:p w14:paraId="12428616" w14:textId="4F5843CA" w:rsidR="00514F53" w:rsidRPr="00E05305" w:rsidRDefault="00514F53" w:rsidP="00514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sz w:val="20"/>
                <w:szCs w:val="20"/>
              </w:rPr>
              <w:t>Uniquely identifies the patient’s contact into CLMS</w:t>
            </w:r>
          </w:p>
        </w:tc>
      </w:tr>
      <w:tr w:rsidR="00514F53" w:rsidRPr="00E05305" w14:paraId="2C904557" w14:textId="77777777" w:rsidTr="00D865C2">
        <w:trPr>
          <w:trHeight w:val="408"/>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73B46693" w14:textId="6F8DB1E6" w:rsidR="00514F53" w:rsidRPr="00E05305" w:rsidRDefault="00514F53" w:rsidP="00514F53">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Contact_Id</w:t>
            </w:r>
          </w:p>
        </w:tc>
        <w:tc>
          <w:tcPr>
            <w:tcW w:w="1290" w:type="dxa"/>
            <w:vAlign w:val="bottom"/>
          </w:tcPr>
          <w:p w14:paraId="6ACFFF33" w14:textId="77777777" w:rsidR="00514F53" w:rsidRPr="00E05305" w:rsidRDefault="00514F53" w:rsidP="00514F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487E33A6" w14:textId="6F8F9794" w:rsidR="00514F53" w:rsidRPr="00E05305" w:rsidRDefault="00514F53" w:rsidP="00514F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sz w:val="20"/>
                <w:szCs w:val="20"/>
              </w:rPr>
              <w:t>Uniquely identifies the  patient’s contact</w:t>
            </w:r>
          </w:p>
        </w:tc>
      </w:tr>
      <w:tr w:rsidR="00514F53" w:rsidRPr="00E05305" w14:paraId="2E9E7D92"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35C0F2DF" w14:textId="04AC2AFD" w:rsidR="00514F53" w:rsidRPr="00E05305" w:rsidRDefault="00514F53" w:rsidP="00514F53">
            <w:pPr>
              <w:rPr>
                <w:rFonts w:asciiTheme="majorHAnsi" w:hAnsiTheme="majorHAnsi" w:cstheme="majorHAnsi"/>
                <w:sz w:val="20"/>
                <w:szCs w:val="20"/>
              </w:rPr>
            </w:pPr>
            <w:r w:rsidRPr="00E05305">
              <w:rPr>
                <w:rFonts w:asciiTheme="majorHAnsi" w:hAnsiTheme="majorHAnsi" w:cstheme="majorHAnsi"/>
                <w:sz w:val="20"/>
                <w:szCs w:val="20"/>
              </w:rPr>
              <w:t>Contact_Src</w:t>
            </w:r>
          </w:p>
        </w:tc>
        <w:tc>
          <w:tcPr>
            <w:tcW w:w="1290" w:type="dxa"/>
            <w:vAlign w:val="bottom"/>
          </w:tcPr>
          <w:p w14:paraId="46322DCD" w14:textId="77777777" w:rsidR="00514F53" w:rsidRPr="00E05305" w:rsidRDefault="00514F53" w:rsidP="00514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0E13F4AE" w14:textId="15CC89DE" w:rsidR="00514F53" w:rsidRPr="00E05305" w:rsidRDefault="00514F53" w:rsidP="00514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sz w:val="20"/>
                <w:szCs w:val="20"/>
              </w:rPr>
              <w:t>Contact source</w:t>
            </w:r>
          </w:p>
        </w:tc>
      </w:tr>
      <w:tr w:rsidR="00514F53" w:rsidRPr="00E05305" w14:paraId="20EA3960" w14:textId="77777777" w:rsidTr="00D865C2">
        <w:trPr>
          <w:trHeight w:val="408"/>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11441306" w14:textId="77777777" w:rsidR="00514F53" w:rsidRPr="00E05305" w:rsidRDefault="00514F53" w:rsidP="00514F53">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First_Name</w:t>
            </w:r>
          </w:p>
        </w:tc>
        <w:tc>
          <w:tcPr>
            <w:tcW w:w="1290" w:type="dxa"/>
            <w:vAlign w:val="bottom"/>
          </w:tcPr>
          <w:p w14:paraId="7B9A7D81" w14:textId="0F9633E0" w:rsidR="00514F53" w:rsidRPr="00E05305" w:rsidRDefault="00514F53" w:rsidP="00514F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70CDC422" w14:textId="62D1D074" w:rsidR="00514F53" w:rsidRPr="00E05305" w:rsidRDefault="00514F53" w:rsidP="00514F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sz w:val="20"/>
                <w:szCs w:val="20"/>
              </w:rPr>
              <w:t>First name of the contact</w:t>
            </w:r>
          </w:p>
        </w:tc>
      </w:tr>
      <w:tr w:rsidR="00514F53" w:rsidRPr="00E05305" w14:paraId="4F9EE25E"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54A7D670" w14:textId="77777777" w:rsidR="00514F53" w:rsidRPr="00E05305" w:rsidRDefault="00514F53" w:rsidP="00514F53">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Middle_Name</w:t>
            </w:r>
          </w:p>
        </w:tc>
        <w:tc>
          <w:tcPr>
            <w:tcW w:w="1290" w:type="dxa"/>
            <w:vAlign w:val="bottom"/>
          </w:tcPr>
          <w:p w14:paraId="45DA7A3A" w14:textId="33E9CA16" w:rsidR="00514F53" w:rsidRPr="00E05305" w:rsidRDefault="00514F53" w:rsidP="00514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698FE05B" w14:textId="2636E4EF" w:rsidR="00514F53" w:rsidRPr="00E05305" w:rsidRDefault="00514F53" w:rsidP="00514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sz w:val="20"/>
                <w:szCs w:val="20"/>
              </w:rPr>
              <w:t>Middle name of the contact</w:t>
            </w:r>
          </w:p>
        </w:tc>
      </w:tr>
      <w:tr w:rsidR="00514F53" w:rsidRPr="00E05305" w14:paraId="0F849A69"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1D5F0BCA" w14:textId="77777777" w:rsidR="00514F53" w:rsidRPr="00E05305" w:rsidRDefault="00514F53" w:rsidP="00514F53">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Last_Name</w:t>
            </w:r>
          </w:p>
        </w:tc>
        <w:tc>
          <w:tcPr>
            <w:tcW w:w="1290" w:type="dxa"/>
            <w:vAlign w:val="bottom"/>
          </w:tcPr>
          <w:p w14:paraId="6253FD7A" w14:textId="3C0E9A91" w:rsidR="00514F53" w:rsidRPr="00E05305" w:rsidRDefault="00514F53" w:rsidP="00514F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4B301AE5" w14:textId="22F962CB" w:rsidR="00514F53" w:rsidRPr="00E05305" w:rsidRDefault="00514F53" w:rsidP="00514F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sz w:val="20"/>
                <w:szCs w:val="20"/>
              </w:rPr>
              <w:t>Last name of the contact</w:t>
            </w:r>
          </w:p>
        </w:tc>
      </w:tr>
      <w:tr w:rsidR="00514F53" w:rsidRPr="00E05305" w14:paraId="23CF080F"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6D24721A" w14:textId="77777777" w:rsidR="00514F53" w:rsidRPr="00E05305" w:rsidRDefault="00514F53" w:rsidP="00514F53">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Salutation</w:t>
            </w:r>
          </w:p>
        </w:tc>
        <w:tc>
          <w:tcPr>
            <w:tcW w:w="1290" w:type="dxa"/>
            <w:vAlign w:val="bottom"/>
          </w:tcPr>
          <w:p w14:paraId="2A3A45FC" w14:textId="77777777" w:rsidR="00514F53" w:rsidRPr="00E05305" w:rsidRDefault="00514F53" w:rsidP="00514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189B95D0" w14:textId="544FC18A" w:rsidR="00514F53" w:rsidRPr="00E05305" w:rsidRDefault="00514F53" w:rsidP="00514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sz w:val="20"/>
                <w:szCs w:val="20"/>
              </w:rPr>
              <w:t>Salutation to the name</w:t>
            </w:r>
          </w:p>
        </w:tc>
      </w:tr>
      <w:tr w:rsidR="00514F53" w:rsidRPr="00E05305" w14:paraId="60D16158"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5874E377" w14:textId="77777777" w:rsidR="00514F53" w:rsidRPr="00E05305" w:rsidRDefault="00514F53" w:rsidP="00514F53">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Suffix</w:t>
            </w:r>
          </w:p>
        </w:tc>
        <w:tc>
          <w:tcPr>
            <w:tcW w:w="1290" w:type="dxa"/>
            <w:vAlign w:val="bottom"/>
          </w:tcPr>
          <w:p w14:paraId="17473907" w14:textId="77777777" w:rsidR="00514F53" w:rsidRPr="00E05305" w:rsidRDefault="00514F53" w:rsidP="00514F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2263917E" w14:textId="12C0A307" w:rsidR="00514F53" w:rsidRPr="00E05305" w:rsidRDefault="00514F53" w:rsidP="00514F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sz w:val="20"/>
                <w:szCs w:val="20"/>
              </w:rPr>
              <w:t>Suffix to the name (if any)</w:t>
            </w:r>
          </w:p>
        </w:tc>
      </w:tr>
      <w:tr w:rsidR="00514F53" w:rsidRPr="00E05305" w14:paraId="03904716"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5B904D40" w14:textId="77777777" w:rsidR="00514F53" w:rsidRPr="00E05305" w:rsidRDefault="00514F53" w:rsidP="00514F53">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Profressional_Suffix</w:t>
            </w:r>
          </w:p>
        </w:tc>
        <w:tc>
          <w:tcPr>
            <w:tcW w:w="1290" w:type="dxa"/>
            <w:vAlign w:val="bottom"/>
          </w:tcPr>
          <w:p w14:paraId="49F079C0" w14:textId="77777777" w:rsidR="00514F53" w:rsidRPr="00E05305" w:rsidRDefault="00514F53" w:rsidP="00514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297B8B00" w14:textId="033AF97F" w:rsidR="00514F53" w:rsidRPr="00E05305" w:rsidRDefault="00514F53" w:rsidP="00514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sz w:val="20"/>
                <w:szCs w:val="20"/>
              </w:rPr>
              <w:t>Professional suffix to the name</w:t>
            </w:r>
          </w:p>
        </w:tc>
      </w:tr>
      <w:tr w:rsidR="00514F53" w:rsidRPr="00E05305" w14:paraId="2863F4C6"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5103C06D" w14:textId="77777777" w:rsidR="00514F53" w:rsidRPr="00E05305" w:rsidRDefault="00514F53" w:rsidP="00514F53">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Professional_Type</w:t>
            </w:r>
          </w:p>
        </w:tc>
        <w:tc>
          <w:tcPr>
            <w:tcW w:w="1290" w:type="dxa"/>
            <w:vAlign w:val="bottom"/>
          </w:tcPr>
          <w:p w14:paraId="17FA0099" w14:textId="77777777" w:rsidR="00514F53" w:rsidRPr="00E05305" w:rsidRDefault="00514F53" w:rsidP="00514F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6CF5AFBE" w14:textId="77777777" w:rsidR="00514F53" w:rsidRPr="00E05305" w:rsidRDefault="00514F53" w:rsidP="00514F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514F53" w:rsidRPr="00E05305" w14:paraId="5B1EEDF5"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1DB22760" w14:textId="77777777" w:rsidR="00514F53" w:rsidRPr="00E05305" w:rsidRDefault="00514F53" w:rsidP="00514F53">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Gender</w:t>
            </w:r>
          </w:p>
        </w:tc>
        <w:tc>
          <w:tcPr>
            <w:tcW w:w="1290" w:type="dxa"/>
            <w:vAlign w:val="bottom"/>
          </w:tcPr>
          <w:p w14:paraId="569D4060" w14:textId="77777777" w:rsidR="00514F53" w:rsidRPr="00E05305" w:rsidRDefault="00514F53" w:rsidP="00514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69BB8D0C" w14:textId="10FB2C7A" w:rsidR="00514F53" w:rsidRPr="00E05305" w:rsidRDefault="00BD068A" w:rsidP="00514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sz w:val="20"/>
                <w:szCs w:val="20"/>
              </w:rPr>
              <w:t>Gender of the patient</w:t>
            </w:r>
          </w:p>
        </w:tc>
      </w:tr>
      <w:tr w:rsidR="00BD068A" w:rsidRPr="00E05305" w14:paraId="51FBC807"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4C9BBFB9"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lastRenderedPageBreak/>
              <w:t>YOB</w:t>
            </w:r>
          </w:p>
        </w:tc>
        <w:tc>
          <w:tcPr>
            <w:tcW w:w="1290" w:type="dxa"/>
            <w:vAlign w:val="bottom"/>
          </w:tcPr>
          <w:p w14:paraId="0E16EF61"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20EA278B" w14:textId="3425FC2A"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sz w:val="20"/>
                <w:szCs w:val="20"/>
              </w:rPr>
              <w:t>Birth year of the patient</w:t>
            </w:r>
          </w:p>
        </w:tc>
      </w:tr>
      <w:tr w:rsidR="00BD068A" w:rsidRPr="00E05305" w14:paraId="4E0001BF"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433587CA"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Weight</w:t>
            </w:r>
          </w:p>
        </w:tc>
        <w:tc>
          <w:tcPr>
            <w:tcW w:w="1290" w:type="dxa"/>
            <w:vAlign w:val="bottom"/>
          </w:tcPr>
          <w:p w14:paraId="77A722A7"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DOUBLE PRECISION</w:t>
            </w:r>
          </w:p>
        </w:tc>
        <w:tc>
          <w:tcPr>
            <w:tcW w:w="4343" w:type="dxa"/>
          </w:tcPr>
          <w:p w14:paraId="61E94B70" w14:textId="4EA3F969"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sz w:val="20"/>
                <w:szCs w:val="20"/>
              </w:rPr>
              <w:t>Weight of the patient (in ?)</w:t>
            </w:r>
          </w:p>
        </w:tc>
      </w:tr>
      <w:tr w:rsidR="00BD068A" w:rsidRPr="00E05305" w14:paraId="00855F75"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714FD21A"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w:t>
            </w:r>
          </w:p>
        </w:tc>
        <w:tc>
          <w:tcPr>
            <w:tcW w:w="1290" w:type="dxa"/>
            <w:vAlign w:val="bottom"/>
          </w:tcPr>
          <w:p w14:paraId="1E3C27DC"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04D1D281" w14:textId="25191A83"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sz w:val="20"/>
                <w:szCs w:val="20"/>
              </w:rPr>
              <w:t>Primary email address of the  patient</w:t>
            </w:r>
          </w:p>
        </w:tc>
      </w:tr>
      <w:tr w:rsidR="00BD068A" w:rsidRPr="00E05305" w14:paraId="5959FE72"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17ABAEA6"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Email2</w:t>
            </w:r>
          </w:p>
        </w:tc>
        <w:tc>
          <w:tcPr>
            <w:tcW w:w="1290" w:type="dxa"/>
            <w:vAlign w:val="bottom"/>
          </w:tcPr>
          <w:p w14:paraId="3057D10D"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33FBAE49" w14:textId="17FC07A3"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sz w:val="20"/>
                <w:szCs w:val="20"/>
              </w:rPr>
              <w:t>Secondary email address of the HCP</w:t>
            </w:r>
          </w:p>
        </w:tc>
      </w:tr>
      <w:tr w:rsidR="00BD068A" w:rsidRPr="00E05305" w14:paraId="30915ED8"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6C834E64"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Email3</w:t>
            </w:r>
          </w:p>
        </w:tc>
        <w:tc>
          <w:tcPr>
            <w:tcW w:w="1290" w:type="dxa"/>
            <w:vAlign w:val="bottom"/>
          </w:tcPr>
          <w:p w14:paraId="046334F0"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6CF29029" w14:textId="0DF66314" w:rsidR="00BD068A" w:rsidRPr="00E05305" w:rsidRDefault="00BD068A" w:rsidP="00BD068A">
            <w:pPr>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D068A" w:rsidRPr="00E05305" w14:paraId="2AD0BAEC"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53F05850"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Email4</w:t>
            </w:r>
          </w:p>
        </w:tc>
        <w:tc>
          <w:tcPr>
            <w:tcW w:w="1290" w:type="dxa"/>
            <w:vAlign w:val="bottom"/>
          </w:tcPr>
          <w:p w14:paraId="4678D8B8"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251ED4A6" w14:textId="4A9E4431"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D068A" w:rsidRPr="00E05305" w14:paraId="435C410A"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249FC8AD"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Email5</w:t>
            </w:r>
          </w:p>
        </w:tc>
        <w:tc>
          <w:tcPr>
            <w:tcW w:w="1290" w:type="dxa"/>
            <w:vAlign w:val="bottom"/>
          </w:tcPr>
          <w:p w14:paraId="20E25FA1"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277B619B"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D068A" w:rsidRPr="00E05305" w14:paraId="7A03F862"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4537EC48"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Email6</w:t>
            </w:r>
          </w:p>
        </w:tc>
        <w:tc>
          <w:tcPr>
            <w:tcW w:w="1290" w:type="dxa"/>
            <w:vAlign w:val="bottom"/>
          </w:tcPr>
          <w:p w14:paraId="0D706338"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2B9B25C0"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D068A" w:rsidRPr="00E05305" w14:paraId="780948AD"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055CCC4E"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Email7</w:t>
            </w:r>
          </w:p>
        </w:tc>
        <w:tc>
          <w:tcPr>
            <w:tcW w:w="1290" w:type="dxa"/>
            <w:vAlign w:val="bottom"/>
          </w:tcPr>
          <w:p w14:paraId="541673D2"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7C6634EC"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D068A" w:rsidRPr="00E05305" w14:paraId="558924F0"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17361A4C"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Email8</w:t>
            </w:r>
          </w:p>
        </w:tc>
        <w:tc>
          <w:tcPr>
            <w:tcW w:w="1290" w:type="dxa"/>
            <w:vAlign w:val="bottom"/>
          </w:tcPr>
          <w:p w14:paraId="119B9C6B"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19CC814D"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D068A" w:rsidRPr="00E05305" w14:paraId="0EBCF340"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095AED59"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Email9</w:t>
            </w:r>
          </w:p>
        </w:tc>
        <w:tc>
          <w:tcPr>
            <w:tcW w:w="1290" w:type="dxa"/>
            <w:vAlign w:val="bottom"/>
          </w:tcPr>
          <w:p w14:paraId="005020DD"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1D09743C"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D068A" w:rsidRPr="00E05305" w14:paraId="529A5861"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01CC8AC3"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Email10</w:t>
            </w:r>
          </w:p>
        </w:tc>
        <w:tc>
          <w:tcPr>
            <w:tcW w:w="1290" w:type="dxa"/>
            <w:vAlign w:val="bottom"/>
          </w:tcPr>
          <w:p w14:paraId="1EF40A46"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133AD216"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D068A" w:rsidRPr="00E05305" w14:paraId="75E0FC2B"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063D5889"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Address_Line1</w:t>
            </w:r>
          </w:p>
        </w:tc>
        <w:tc>
          <w:tcPr>
            <w:tcW w:w="1290" w:type="dxa"/>
            <w:vAlign w:val="bottom"/>
          </w:tcPr>
          <w:p w14:paraId="7A7A2455"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3AD0C34C" w14:textId="46F2572F"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sz w:val="20"/>
                <w:szCs w:val="20"/>
              </w:rPr>
              <w:t>First line of the HCP address</w:t>
            </w:r>
          </w:p>
        </w:tc>
      </w:tr>
      <w:tr w:rsidR="00BD068A" w:rsidRPr="00E05305" w14:paraId="752C85F5"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5336FB5A"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Address_Line2</w:t>
            </w:r>
          </w:p>
        </w:tc>
        <w:tc>
          <w:tcPr>
            <w:tcW w:w="1290" w:type="dxa"/>
            <w:vAlign w:val="bottom"/>
          </w:tcPr>
          <w:p w14:paraId="7F557DBD"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0DC5B7E5" w14:textId="5A0778B8"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sz w:val="20"/>
                <w:szCs w:val="20"/>
              </w:rPr>
              <w:t>Second line of the HCP address</w:t>
            </w:r>
          </w:p>
        </w:tc>
      </w:tr>
      <w:tr w:rsidR="00BD068A" w:rsidRPr="00E05305" w14:paraId="0D39D53C"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481C09EE"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Address_Line3</w:t>
            </w:r>
          </w:p>
        </w:tc>
        <w:tc>
          <w:tcPr>
            <w:tcW w:w="1290" w:type="dxa"/>
            <w:vAlign w:val="bottom"/>
          </w:tcPr>
          <w:p w14:paraId="76B5C819"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36CA62B7" w14:textId="6BAF1218"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sz w:val="20"/>
                <w:szCs w:val="20"/>
              </w:rPr>
              <w:t>Third line of the HCP address</w:t>
            </w:r>
          </w:p>
        </w:tc>
      </w:tr>
      <w:tr w:rsidR="00BD068A" w:rsidRPr="00E05305" w14:paraId="441BCCE7"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7EB60E99"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City</w:t>
            </w:r>
          </w:p>
        </w:tc>
        <w:tc>
          <w:tcPr>
            <w:tcW w:w="1290" w:type="dxa"/>
            <w:vAlign w:val="bottom"/>
          </w:tcPr>
          <w:p w14:paraId="295AFF71"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23064F45" w14:textId="74D69F2E"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sz w:val="20"/>
                <w:szCs w:val="20"/>
              </w:rPr>
              <w:t>City of the HCP</w:t>
            </w:r>
          </w:p>
        </w:tc>
      </w:tr>
      <w:tr w:rsidR="00BD068A" w:rsidRPr="00E05305" w14:paraId="31EF3091"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799094A7"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Region</w:t>
            </w:r>
          </w:p>
        </w:tc>
        <w:tc>
          <w:tcPr>
            <w:tcW w:w="1290" w:type="dxa"/>
            <w:vAlign w:val="bottom"/>
          </w:tcPr>
          <w:p w14:paraId="3AA3C999"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3879C108" w14:textId="68A599C0"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sz w:val="20"/>
                <w:szCs w:val="20"/>
              </w:rPr>
              <w:t>Region of the HCP</w:t>
            </w:r>
          </w:p>
        </w:tc>
      </w:tr>
      <w:tr w:rsidR="00BD068A" w:rsidRPr="00E05305" w14:paraId="78EDCB35"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4026EA4A"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Postal_Code</w:t>
            </w:r>
          </w:p>
        </w:tc>
        <w:tc>
          <w:tcPr>
            <w:tcW w:w="1290" w:type="dxa"/>
            <w:vAlign w:val="bottom"/>
          </w:tcPr>
          <w:p w14:paraId="2FF6FAE4"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3103C6C9" w14:textId="43BC06ED"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sz w:val="20"/>
                <w:szCs w:val="20"/>
              </w:rPr>
              <w:t>Zip code of the HCP</w:t>
            </w:r>
          </w:p>
        </w:tc>
      </w:tr>
      <w:tr w:rsidR="00BD068A" w:rsidRPr="00E05305" w14:paraId="5C60470A"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5599A750"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Country</w:t>
            </w:r>
          </w:p>
        </w:tc>
        <w:tc>
          <w:tcPr>
            <w:tcW w:w="1290" w:type="dxa"/>
            <w:vAlign w:val="bottom"/>
          </w:tcPr>
          <w:p w14:paraId="02B49A08"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6585E2F2" w14:textId="1F629CCC"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sz w:val="20"/>
                <w:szCs w:val="20"/>
              </w:rPr>
              <w:t>Country of the HCP</w:t>
            </w:r>
          </w:p>
        </w:tc>
      </w:tr>
      <w:tr w:rsidR="00BD068A" w:rsidRPr="00E05305" w14:paraId="6EA047C9"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74923567" w14:textId="267B845E"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Screen_Out_Ind</w:t>
            </w:r>
          </w:p>
        </w:tc>
        <w:tc>
          <w:tcPr>
            <w:tcW w:w="1290" w:type="dxa"/>
            <w:vAlign w:val="bottom"/>
          </w:tcPr>
          <w:p w14:paraId="2817AA67"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2EF1002B"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9F4176" w:rsidRPr="00E05305" w14:paraId="29B01566"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69C0C6FE" w14:textId="77777777" w:rsidR="009F4176" w:rsidRPr="00E05305" w:rsidRDefault="009F4176" w:rsidP="009F4176">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INSERT_TIMESTAMP</w:t>
            </w:r>
          </w:p>
        </w:tc>
        <w:tc>
          <w:tcPr>
            <w:tcW w:w="1290" w:type="dxa"/>
            <w:vAlign w:val="bottom"/>
          </w:tcPr>
          <w:p w14:paraId="239EFC9B" w14:textId="77777777" w:rsidR="009F4176" w:rsidRPr="00E05305" w:rsidRDefault="009F4176" w:rsidP="009F41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TIMESTAMP WITHOUT TIME ZONE</w:t>
            </w:r>
          </w:p>
        </w:tc>
        <w:tc>
          <w:tcPr>
            <w:tcW w:w="4343" w:type="dxa"/>
          </w:tcPr>
          <w:p w14:paraId="254D833A" w14:textId="019E817E" w:rsidR="009F4176" w:rsidRPr="00E05305" w:rsidRDefault="009F4176" w:rsidP="009F41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sz w:val="20"/>
                <w:szCs w:val="20"/>
              </w:rPr>
              <w:t>First line of the patient address</w:t>
            </w:r>
          </w:p>
        </w:tc>
      </w:tr>
      <w:tr w:rsidR="009F4176" w:rsidRPr="00E05305" w14:paraId="3D783E4C"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6331AEE9" w14:textId="77777777" w:rsidR="009F4176" w:rsidRPr="00E05305" w:rsidRDefault="009F4176" w:rsidP="009F4176">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UPDATE_TIMESTAMP</w:t>
            </w:r>
          </w:p>
        </w:tc>
        <w:tc>
          <w:tcPr>
            <w:tcW w:w="1290" w:type="dxa"/>
            <w:vAlign w:val="bottom"/>
          </w:tcPr>
          <w:p w14:paraId="04101E14" w14:textId="77777777" w:rsidR="009F4176" w:rsidRPr="00E05305" w:rsidRDefault="009F4176" w:rsidP="009F41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TIMESTAMP WITHOUT TIME ZONE</w:t>
            </w:r>
          </w:p>
        </w:tc>
        <w:tc>
          <w:tcPr>
            <w:tcW w:w="4343" w:type="dxa"/>
          </w:tcPr>
          <w:p w14:paraId="795E9B49" w14:textId="40C73216" w:rsidR="009F4176" w:rsidRPr="00E05305" w:rsidRDefault="009F4176" w:rsidP="009F41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sz w:val="20"/>
                <w:szCs w:val="20"/>
              </w:rPr>
              <w:t>Second line of the  patient address</w:t>
            </w:r>
          </w:p>
        </w:tc>
      </w:tr>
      <w:tr w:rsidR="00BD068A" w:rsidRPr="00E05305" w14:paraId="5ED3C7B8"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48FAD056"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Email_hash</w:t>
            </w:r>
          </w:p>
        </w:tc>
        <w:tc>
          <w:tcPr>
            <w:tcW w:w="1290" w:type="dxa"/>
            <w:vAlign w:val="bottom"/>
          </w:tcPr>
          <w:p w14:paraId="59174E34"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6E200E5C"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D068A" w:rsidRPr="00E05305" w14:paraId="4BE0A15B"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7DA1D80C"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First_Name_hash</w:t>
            </w:r>
          </w:p>
        </w:tc>
        <w:tc>
          <w:tcPr>
            <w:tcW w:w="1290" w:type="dxa"/>
            <w:vAlign w:val="bottom"/>
          </w:tcPr>
          <w:p w14:paraId="44EA4E61"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6BCDA931"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D068A" w:rsidRPr="00E05305" w14:paraId="303C34C3"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039AF0E9"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Last_Name_hash</w:t>
            </w:r>
          </w:p>
        </w:tc>
        <w:tc>
          <w:tcPr>
            <w:tcW w:w="1290" w:type="dxa"/>
            <w:vAlign w:val="bottom"/>
          </w:tcPr>
          <w:p w14:paraId="6A18CDBE"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5499ED94"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D068A" w:rsidRPr="00E05305" w14:paraId="126B9881"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10C0E932"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Address_Line1_hash</w:t>
            </w:r>
          </w:p>
        </w:tc>
        <w:tc>
          <w:tcPr>
            <w:tcW w:w="1290" w:type="dxa"/>
            <w:vAlign w:val="bottom"/>
          </w:tcPr>
          <w:p w14:paraId="53BEDA29"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5BC43D2C"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D068A" w:rsidRPr="00E05305" w14:paraId="33DE8586"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44C64655"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Address_Line2_hash</w:t>
            </w:r>
          </w:p>
        </w:tc>
        <w:tc>
          <w:tcPr>
            <w:tcW w:w="1290" w:type="dxa"/>
            <w:vAlign w:val="bottom"/>
          </w:tcPr>
          <w:p w14:paraId="058510EF"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5CE7636F"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D068A" w:rsidRPr="00E05305" w14:paraId="3B7A1722"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7AB5243E"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Address_Line3_hash</w:t>
            </w:r>
          </w:p>
        </w:tc>
        <w:tc>
          <w:tcPr>
            <w:tcW w:w="1290" w:type="dxa"/>
            <w:vAlign w:val="bottom"/>
          </w:tcPr>
          <w:p w14:paraId="123C5211"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2F250D40"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D068A" w:rsidRPr="00E05305" w14:paraId="3F6B141F"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55D646BF"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lastRenderedPageBreak/>
              <w:t>Postal_Code_hash</w:t>
            </w:r>
          </w:p>
        </w:tc>
        <w:tc>
          <w:tcPr>
            <w:tcW w:w="1290" w:type="dxa"/>
            <w:vAlign w:val="bottom"/>
          </w:tcPr>
          <w:p w14:paraId="1864ED99"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72FBC2BF"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D068A" w:rsidRPr="00E05305" w14:paraId="472B2A72"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09EFB11F"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Middle_Name_hash</w:t>
            </w:r>
          </w:p>
        </w:tc>
        <w:tc>
          <w:tcPr>
            <w:tcW w:w="1290" w:type="dxa"/>
            <w:vAlign w:val="bottom"/>
          </w:tcPr>
          <w:p w14:paraId="4B6AAD28"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5681A887"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D068A" w:rsidRPr="00E05305" w14:paraId="001E1713"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5E08245D"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Email2_hash</w:t>
            </w:r>
          </w:p>
        </w:tc>
        <w:tc>
          <w:tcPr>
            <w:tcW w:w="1290" w:type="dxa"/>
            <w:vAlign w:val="bottom"/>
          </w:tcPr>
          <w:p w14:paraId="7967F287"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23D010B8"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D068A" w:rsidRPr="00E05305" w14:paraId="3B8FD681"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1D67D82C"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Email3_hash</w:t>
            </w:r>
          </w:p>
        </w:tc>
        <w:tc>
          <w:tcPr>
            <w:tcW w:w="1290" w:type="dxa"/>
            <w:vAlign w:val="bottom"/>
          </w:tcPr>
          <w:p w14:paraId="33DCC02A"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36C4EB9E"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D068A" w:rsidRPr="00E05305" w14:paraId="54A12602"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1824DEFE"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Email4_hash</w:t>
            </w:r>
          </w:p>
        </w:tc>
        <w:tc>
          <w:tcPr>
            <w:tcW w:w="1290" w:type="dxa"/>
            <w:vAlign w:val="bottom"/>
          </w:tcPr>
          <w:p w14:paraId="598B7EBA"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57899836"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D068A" w:rsidRPr="00E05305" w14:paraId="3FCE873E"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453C0520"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Email5_hash</w:t>
            </w:r>
          </w:p>
        </w:tc>
        <w:tc>
          <w:tcPr>
            <w:tcW w:w="1290" w:type="dxa"/>
            <w:vAlign w:val="bottom"/>
          </w:tcPr>
          <w:p w14:paraId="2A9D73C5"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756F098E"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D068A" w:rsidRPr="00E05305" w14:paraId="59A89482"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71273CB2"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Email6_hash</w:t>
            </w:r>
          </w:p>
        </w:tc>
        <w:tc>
          <w:tcPr>
            <w:tcW w:w="1290" w:type="dxa"/>
            <w:vAlign w:val="bottom"/>
          </w:tcPr>
          <w:p w14:paraId="09507D71"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6FE9066E"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D068A" w:rsidRPr="00E05305" w14:paraId="04C39FC2"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33562475"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Email7_hash</w:t>
            </w:r>
          </w:p>
        </w:tc>
        <w:tc>
          <w:tcPr>
            <w:tcW w:w="1290" w:type="dxa"/>
            <w:vAlign w:val="bottom"/>
          </w:tcPr>
          <w:p w14:paraId="0AC15F32"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376DA79A"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D068A" w:rsidRPr="00E05305" w14:paraId="748B272F"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5FD47CAA"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Email8_hash</w:t>
            </w:r>
          </w:p>
        </w:tc>
        <w:tc>
          <w:tcPr>
            <w:tcW w:w="1290" w:type="dxa"/>
            <w:vAlign w:val="bottom"/>
          </w:tcPr>
          <w:p w14:paraId="75BF5F85"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49C06262"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D068A" w:rsidRPr="00E05305" w14:paraId="4B38C567"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196B3142"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Email9_hash</w:t>
            </w:r>
          </w:p>
        </w:tc>
        <w:tc>
          <w:tcPr>
            <w:tcW w:w="1290" w:type="dxa"/>
            <w:vAlign w:val="bottom"/>
          </w:tcPr>
          <w:p w14:paraId="404D7C21"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779FDEF1"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D068A" w:rsidRPr="00E05305" w14:paraId="662D9895" w14:textId="77777777" w:rsidTr="00D865C2">
        <w:trPr>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5BF9D203"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Email10_hash</w:t>
            </w:r>
          </w:p>
        </w:tc>
        <w:tc>
          <w:tcPr>
            <w:tcW w:w="1290" w:type="dxa"/>
            <w:vAlign w:val="bottom"/>
          </w:tcPr>
          <w:p w14:paraId="19FAB5E0"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BYTEA</w:t>
            </w:r>
          </w:p>
        </w:tc>
        <w:tc>
          <w:tcPr>
            <w:tcW w:w="4343" w:type="dxa"/>
          </w:tcPr>
          <w:p w14:paraId="422024B9" w14:textId="77777777" w:rsidR="00BD068A" w:rsidRPr="00E05305" w:rsidRDefault="00BD068A" w:rsidP="00BD06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D068A" w:rsidRPr="00E05305" w14:paraId="720D255A" w14:textId="77777777" w:rsidTr="00D865C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16" w:type="dxa"/>
            <w:vAlign w:val="bottom"/>
          </w:tcPr>
          <w:p w14:paraId="7E4381FD" w14:textId="77777777" w:rsidR="00BD068A" w:rsidRPr="00E05305" w:rsidRDefault="00BD068A" w:rsidP="00BD068A">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batch_run_id</w:t>
            </w:r>
          </w:p>
        </w:tc>
        <w:tc>
          <w:tcPr>
            <w:tcW w:w="1290" w:type="dxa"/>
            <w:vAlign w:val="bottom"/>
          </w:tcPr>
          <w:p w14:paraId="7EDEBC65" w14:textId="77777777"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4343" w:type="dxa"/>
          </w:tcPr>
          <w:p w14:paraId="41EE67B3" w14:textId="213007C6" w:rsidR="00BD068A" w:rsidRPr="00E05305" w:rsidRDefault="00BD068A" w:rsidP="00BD06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Batch </w:t>
            </w:r>
            <w:r w:rsidRPr="0080182C">
              <w:rPr>
                <w:rFonts w:asciiTheme="majorHAnsi" w:hAnsiTheme="majorHAnsi" w:cstheme="majorHAnsi"/>
                <w:sz w:val="20"/>
                <w:szCs w:val="20"/>
              </w:rPr>
              <w:t>identifier for the job that populate</w:t>
            </w:r>
            <w:r>
              <w:rPr>
                <w:rFonts w:asciiTheme="majorHAnsi" w:hAnsiTheme="majorHAnsi" w:cstheme="majorHAnsi"/>
                <w:sz w:val="20"/>
                <w:szCs w:val="20"/>
              </w:rPr>
              <w:t>s</w:t>
            </w:r>
            <w:r w:rsidRPr="0080182C">
              <w:rPr>
                <w:rFonts w:asciiTheme="majorHAnsi" w:hAnsiTheme="majorHAnsi" w:cstheme="majorHAnsi"/>
                <w:sz w:val="20"/>
                <w:szCs w:val="20"/>
              </w:rPr>
              <w:t xml:space="preserve"> data into the table</w:t>
            </w:r>
          </w:p>
        </w:tc>
      </w:tr>
    </w:tbl>
    <w:p w14:paraId="51D28BA8" w14:textId="135833E6" w:rsidR="00256648" w:rsidRPr="00E05305" w:rsidRDefault="00E3770A" w:rsidP="00256648">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00256648" w:rsidRPr="00E05305">
        <w:rPr>
          <w:rFonts w:asciiTheme="majorHAnsi" w:eastAsia="Arial" w:hAnsiTheme="majorHAnsi" w:cstheme="majorHAnsi"/>
          <w:sz w:val="20"/>
          <w:szCs w:val="20"/>
        </w:rPr>
        <w:t>lEAD_REGISTRATIONS</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459"/>
        <w:gridCol w:w="1647"/>
        <w:gridCol w:w="4343"/>
      </w:tblGrid>
      <w:tr w:rsidR="00256648" w:rsidRPr="00E05305" w14:paraId="6DC12C6F" w14:textId="77777777" w:rsidTr="00FB424C">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459" w:type="dxa"/>
          </w:tcPr>
          <w:p w14:paraId="15447F64" w14:textId="77777777" w:rsidR="00256648" w:rsidRPr="00E05305" w:rsidRDefault="00256648" w:rsidP="00790211">
            <w:pPr>
              <w:rPr>
                <w:rFonts w:asciiTheme="majorHAnsi" w:hAnsiTheme="majorHAnsi" w:cstheme="majorHAnsi"/>
                <w:sz w:val="20"/>
                <w:szCs w:val="20"/>
              </w:rPr>
            </w:pPr>
            <w:r w:rsidRPr="00E05305">
              <w:rPr>
                <w:rFonts w:asciiTheme="majorHAnsi" w:hAnsiTheme="majorHAnsi" w:cstheme="majorHAnsi"/>
                <w:sz w:val="20"/>
                <w:szCs w:val="20"/>
              </w:rPr>
              <w:t>Field Name</w:t>
            </w:r>
          </w:p>
        </w:tc>
        <w:tc>
          <w:tcPr>
            <w:tcW w:w="1647" w:type="dxa"/>
          </w:tcPr>
          <w:p w14:paraId="7FD7E8E7" w14:textId="77777777" w:rsidR="00256648" w:rsidRPr="00E05305" w:rsidRDefault="00256648" w:rsidP="007902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Data Type</w:t>
            </w:r>
          </w:p>
        </w:tc>
        <w:tc>
          <w:tcPr>
            <w:tcW w:w="4343" w:type="dxa"/>
          </w:tcPr>
          <w:p w14:paraId="190EF45C" w14:textId="77777777" w:rsidR="00256648" w:rsidRPr="00E05305" w:rsidRDefault="00256648" w:rsidP="007902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Description</w:t>
            </w:r>
          </w:p>
        </w:tc>
      </w:tr>
      <w:tr w:rsidR="00256648" w:rsidRPr="00E05305" w14:paraId="0BBE4373" w14:textId="77777777" w:rsidTr="00FB424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26D29550"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CLMS_Lead_Id</w:t>
            </w:r>
          </w:p>
        </w:tc>
        <w:tc>
          <w:tcPr>
            <w:tcW w:w="1647" w:type="dxa"/>
            <w:vAlign w:val="bottom"/>
          </w:tcPr>
          <w:p w14:paraId="77B6E29E" w14:textId="6E751EED" w:rsidR="00256648" w:rsidRPr="00E05305" w:rsidRDefault="00E3770A"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INTEGER</w:t>
            </w:r>
          </w:p>
        </w:tc>
        <w:tc>
          <w:tcPr>
            <w:tcW w:w="4343" w:type="dxa"/>
          </w:tcPr>
          <w:p w14:paraId="3E20CF52" w14:textId="5B72B349" w:rsidR="00256648" w:rsidRPr="00E05305" w:rsidRDefault="00AC7B7C"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Identifies </w:t>
            </w:r>
            <w:r w:rsidR="00913F1F">
              <w:rPr>
                <w:rFonts w:asciiTheme="majorHAnsi" w:hAnsiTheme="majorHAnsi" w:cstheme="majorHAnsi"/>
                <w:sz w:val="20"/>
                <w:szCs w:val="20"/>
              </w:rPr>
              <w:t>consumer profile ID</w:t>
            </w:r>
          </w:p>
        </w:tc>
      </w:tr>
      <w:tr w:rsidR="00913F1F" w:rsidRPr="00E05305" w14:paraId="2D369BA3" w14:textId="77777777" w:rsidTr="00FB424C">
        <w:trPr>
          <w:trHeight w:val="408"/>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605B7C14" w14:textId="77777777" w:rsidR="00913F1F" w:rsidRPr="00E05305" w:rsidRDefault="00913F1F" w:rsidP="00913F1F">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CLMS_Brand_id</w:t>
            </w:r>
          </w:p>
        </w:tc>
        <w:tc>
          <w:tcPr>
            <w:tcW w:w="1647" w:type="dxa"/>
            <w:vAlign w:val="bottom"/>
          </w:tcPr>
          <w:p w14:paraId="30B4064D" w14:textId="77777777" w:rsidR="00913F1F" w:rsidRPr="00E05305" w:rsidRDefault="00913F1F" w:rsidP="00913F1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INTEGER</w:t>
            </w:r>
          </w:p>
        </w:tc>
        <w:tc>
          <w:tcPr>
            <w:tcW w:w="4343" w:type="dxa"/>
          </w:tcPr>
          <w:p w14:paraId="05627531" w14:textId="6B2A6B84" w:rsidR="00913F1F" w:rsidRPr="00E05305" w:rsidRDefault="00913F1F" w:rsidP="00913F1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brand</w:t>
            </w:r>
          </w:p>
        </w:tc>
      </w:tr>
      <w:tr w:rsidR="00913F1F" w:rsidRPr="00E05305" w14:paraId="1F79DC62" w14:textId="77777777" w:rsidTr="00FB424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22FD96F5" w14:textId="77777777" w:rsidR="00913F1F" w:rsidRPr="00E05305" w:rsidRDefault="00913F1F" w:rsidP="00913F1F">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CLMS_Vendor_Id</w:t>
            </w:r>
          </w:p>
        </w:tc>
        <w:tc>
          <w:tcPr>
            <w:tcW w:w="1647" w:type="dxa"/>
            <w:vAlign w:val="bottom"/>
          </w:tcPr>
          <w:p w14:paraId="7594E734" w14:textId="77777777" w:rsidR="00913F1F" w:rsidRPr="00E05305" w:rsidRDefault="00913F1F" w:rsidP="00913F1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INTEGER</w:t>
            </w:r>
          </w:p>
        </w:tc>
        <w:tc>
          <w:tcPr>
            <w:tcW w:w="4343" w:type="dxa"/>
          </w:tcPr>
          <w:p w14:paraId="6C76AA8D" w14:textId="15681F5D" w:rsidR="00913F1F" w:rsidRPr="00E05305" w:rsidRDefault="00913F1F" w:rsidP="00913F1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Identifies vendor</w:t>
            </w:r>
          </w:p>
        </w:tc>
      </w:tr>
      <w:tr w:rsidR="00913F1F" w:rsidRPr="00E05305" w14:paraId="702D1201" w14:textId="77777777" w:rsidTr="00FB424C">
        <w:trPr>
          <w:trHeight w:val="408"/>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362D1B2C" w14:textId="64EC3AE2" w:rsidR="00913F1F" w:rsidRPr="00E05305" w:rsidRDefault="00913F1F" w:rsidP="00913F1F">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CLMS_Contact_Id</w:t>
            </w:r>
          </w:p>
        </w:tc>
        <w:tc>
          <w:tcPr>
            <w:tcW w:w="1647" w:type="dxa"/>
            <w:vAlign w:val="bottom"/>
          </w:tcPr>
          <w:p w14:paraId="7B783847" w14:textId="77F36CF8" w:rsidR="00913F1F" w:rsidRPr="00E05305" w:rsidRDefault="00913F1F" w:rsidP="00913F1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4343" w:type="dxa"/>
          </w:tcPr>
          <w:p w14:paraId="4E13FF11" w14:textId="77777777" w:rsidR="00913F1F" w:rsidRPr="00E05305" w:rsidRDefault="00913F1F" w:rsidP="00913F1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913F1F" w:rsidRPr="00E05305" w14:paraId="4DB51134" w14:textId="77777777" w:rsidTr="00FB424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21086A81" w14:textId="77777777" w:rsidR="00913F1F" w:rsidRPr="00E05305" w:rsidRDefault="00913F1F" w:rsidP="00913F1F">
            <w:pPr>
              <w:rPr>
                <w:rFonts w:asciiTheme="majorHAnsi" w:hAnsiTheme="majorHAnsi" w:cstheme="majorHAnsi"/>
                <w:sz w:val="20"/>
                <w:szCs w:val="20"/>
              </w:rPr>
            </w:pPr>
            <w:r w:rsidRPr="00E05305">
              <w:rPr>
                <w:rFonts w:asciiTheme="majorHAnsi" w:hAnsiTheme="majorHAnsi" w:cstheme="majorHAnsi"/>
                <w:sz w:val="20"/>
                <w:szCs w:val="20"/>
              </w:rPr>
              <w:t>Lead_Source</w:t>
            </w:r>
          </w:p>
        </w:tc>
        <w:tc>
          <w:tcPr>
            <w:tcW w:w="1647" w:type="dxa"/>
            <w:vAlign w:val="bottom"/>
          </w:tcPr>
          <w:p w14:paraId="5AEA949A" w14:textId="77777777" w:rsidR="00913F1F" w:rsidRPr="00E05305" w:rsidRDefault="00913F1F" w:rsidP="00913F1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7453CB8F" w14:textId="77777777" w:rsidR="00913F1F" w:rsidRPr="00E05305" w:rsidRDefault="00913F1F" w:rsidP="00913F1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913F1F" w:rsidRPr="00E05305" w14:paraId="3507B04F" w14:textId="77777777" w:rsidTr="00FB424C">
        <w:trPr>
          <w:trHeight w:val="408"/>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3661D33B" w14:textId="77777777" w:rsidR="00913F1F" w:rsidRPr="00E05305" w:rsidRDefault="00913F1F" w:rsidP="00913F1F">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Lead_Source_Ref</w:t>
            </w:r>
          </w:p>
        </w:tc>
        <w:tc>
          <w:tcPr>
            <w:tcW w:w="1647" w:type="dxa"/>
            <w:vAlign w:val="bottom"/>
          </w:tcPr>
          <w:p w14:paraId="61F14204" w14:textId="77777777" w:rsidR="00913F1F" w:rsidRPr="00E05305" w:rsidRDefault="00913F1F" w:rsidP="00913F1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7F7E8D82" w14:textId="77777777" w:rsidR="00913F1F" w:rsidRPr="00E05305" w:rsidRDefault="00913F1F" w:rsidP="00913F1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913F1F" w:rsidRPr="00E05305" w14:paraId="2D68B036" w14:textId="77777777" w:rsidTr="00FB424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030398C0" w14:textId="77777777" w:rsidR="00913F1F" w:rsidRPr="00E05305" w:rsidRDefault="00913F1F" w:rsidP="00913F1F">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Registration_Date</w:t>
            </w:r>
          </w:p>
        </w:tc>
        <w:tc>
          <w:tcPr>
            <w:tcW w:w="1647" w:type="dxa"/>
            <w:vAlign w:val="bottom"/>
          </w:tcPr>
          <w:p w14:paraId="3C07AD41" w14:textId="77777777" w:rsidR="00913F1F" w:rsidRPr="00E05305" w:rsidRDefault="00913F1F" w:rsidP="00913F1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DATE</w:t>
            </w:r>
          </w:p>
        </w:tc>
        <w:tc>
          <w:tcPr>
            <w:tcW w:w="4343" w:type="dxa"/>
          </w:tcPr>
          <w:p w14:paraId="0D8E769A" w14:textId="77777777" w:rsidR="00913F1F" w:rsidRPr="00E05305" w:rsidRDefault="00913F1F" w:rsidP="00913F1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913F1F" w:rsidRPr="00E05305" w14:paraId="0B4AF502" w14:textId="77777777" w:rsidTr="00FB424C">
        <w:trPr>
          <w:trHeight w:val="408"/>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243CDF49" w14:textId="77777777" w:rsidR="00913F1F" w:rsidRPr="00E05305" w:rsidRDefault="00913F1F" w:rsidP="00913F1F">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Registration_Timestamp</w:t>
            </w:r>
          </w:p>
        </w:tc>
        <w:tc>
          <w:tcPr>
            <w:tcW w:w="1647" w:type="dxa"/>
            <w:vAlign w:val="bottom"/>
          </w:tcPr>
          <w:p w14:paraId="4E4EBAED" w14:textId="7DD8C519" w:rsidR="00913F1F" w:rsidRPr="00E05305" w:rsidRDefault="00913F1F" w:rsidP="00913F1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 xml:space="preserve">TIMESTAMP </w:t>
            </w:r>
          </w:p>
        </w:tc>
        <w:tc>
          <w:tcPr>
            <w:tcW w:w="4343" w:type="dxa"/>
          </w:tcPr>
          <w:p w14:paraId="3D65F3E9" w14:textId="000E4E1E" w:rsidR="00913F1F" w:rsidRPr="00E05305" w:rsidRDefault="00913F1F" w:rsidP="00913F1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WITHOUT TIME ZONE</w:t>
            </w:r>
          </w:p>
        </w:tc>
      </w:tr>
      <w:tr w:rsidR="00913F1F" w:rsidRPr="00E05305" w14:paraId="133B303D" w14:textId="77777777" w:rsidTr="00FB424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55A60C84" w14:textId="77777777" w:rsidR="00913F1F" w:rsidRPr="00E05305" w:rsidRDefault="00913F1F" w:rsidP="00913F1F">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INSERT_TIMESTAMP</w:t>
            </w:r>
          </w:p>
        </w:tc>
        <w:tc>
          <w:tcPr>
            <w:tcW w:w="1647" w:type="dxa"/>
            <w:vAlign w:val="bottom"/>
          </w:tcPr>
          <w:p w14:paraId="5E3B0608" w14:textId="1A40A091" w:rsidR="00913F1F" w:rsidRPr="00E05305" w:rsidRDefault="00913F1F" w:rsidP="00913F1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 xml:space="preserve">TIMESTAMP </w:t>
            </w:r>
          </w:p>
        </w:tc>
        <w:tc>
          <w:tcPr>
            <w:tcW w:w="4343" w:type="dxa"/>
          </w:tcPr>
          <w:p w14:paraId="19635832" w14:textId="3C5C9C77" w:rsidR="00913F1F" w:rsidRPr="00E05305" w:rsidRDefault="00913F1F" w:rsidP="00913F1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WITHOUT TIME ZONE</w:t>
            </w:r>
          </w:p>
        </w:tc>
      </w:tr>
      <w:tr w:rsidR="00913F1F" w:rsidRPr="00E05305" w14:paraId="4F2C520F" w14:textId="77777777" w:rsidTr="00FB424C">
        <w:trPr>
          <w:trHeight w:val="408"/>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60B63EDE" w14:textId="77777777" w:rsidR="00913F1F" w:rsidRPr="00E05305" w:rsidRDefault="00913F1F" w:rsidP="00913F1F">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match_flag</w:t>
            </w:r>
          </w:p>
        </w:tc>
        <w:tc>
          <w:tcPr>
            <w:tcW w:w="1647" w:type="dxa"/>
            <w:vAlign w:val="bottom"/>
          </w:tcPr>
          <w:p w14:paraId="4A96B904" w14:textId="77777777" w:rsidR="00913F1F" w:rsidRPr="00E05305" w:rsidRDefault="00913F1F" w:rsidP="00913F1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343" w:type="dxa"/>
          </w:tcPr>
          <w:p w14:paraId="1344BDA6" w14:textId="77777777" w:rsidR="00913F1F" w:rsidRPr="00E05305" w:rsidRDefault="00913F1F" w:rsidP="00913F1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6A4258" w:rsidRPr="00E05305" w14:paraId="0E2FEC1F" w14:textId="77777777" w:rsidTr="00FB424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459" w:type="dxa"/>
            <w:vAlign w:val="bottom"/>
          </w:tcPr>
          <w:p w14:paraId="3B250190" w14:textId="1D79665C" w:rsidR="006A4258" w:rsidRPr="00E05305" w:rsidRDefault="006A4258" w:rsidP="006A4258">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batch_run_id</w:t>
            </w:r>
          </w:p>
        </w:tc>
        <w:tc>
          <w:tcPr>
            <w:tcW w:w="1647" w:type="dxa"/>
            <w:vAlign w:val="bottom"/>
          </w:tcPr>
          <w:p w14:paraId="15B9C95B" w14:textId="6C25E4CD" w:rsidR="006A4258" w:rsidRPr="00E05305" w:rsidRDefault="006A4258" w:rsidP="006A42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BIGINT</w:t>
            </w:r>
          </w:p>
        </w:tc>
        <w:tc>
          <w:tcPr>
            <w:tcW w:w="4343" w:type="dxa"/>
          </w:tcPr>
          <w:p w14:paraId="136E6BF2" w14:textId="317A7D1D" w:rsidR="006A4258" w:rsidRPr="00E05305" w:rsidRDefault="006A4258" w:rsidP="006A42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Batch </w:t>
            </w:r>
            <w:r w:rsidRPr="0080182C">
              <w:rPr>
                <w:rFonts w:asciiTheme="majorHAnsi" w:hAnsiTheme="majorHAnsi" w:cstheme="majorHAnsi"/>
                <w:sz w:val="20"/>
                <w:szCs w:val="20"/>
              </w:rPr>
              <w:t>identifier for the job that populate</w:t>
            </w:r>
            <w:r>
              <w:rPr>
                <w:rFonts w:asciiTheme="majorHAnsi" w:hAnsiTheme="majorHAnsi" w:cstheme="majorHAnsi"/>
                <w:sz w:val="20"/>
                <w:szCs w:val="20"/>
              </w:rPr>
              <w:t>s</w:t>
            </w:r>
            <w:r w:rsidRPr="0080182C">
              <w:rPr>
                <w:rFonts w:asciiTheme="majorHAnsi" w:hAnsiTheme="majorHAnsi" w:cstheme="majorHAnsi"/>
                <w:sz w:val="20"/>
                <w:szCs w:val="20"/>
              </w:rPr>
              <w:t xml:space="preserve"> data into the table</w:t>
            </w:r>
          </w:p>
        </w:tc>
      </w:tr>
    </w:tbl>
    <w:p w14:paraId="4EBD245E" w14:textId="77777777" w:rsidR="009F5BB9" w:rsidRDefault="00256648" w:rsidP="00256648">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p>
    <w:p w14:paraId="4784BBD2" w14:textId="77777777" w:rsidR="009F5BB9" w:rsidRDefault="009F5BB9" w:rsidP="00256648">
      <w:pPr>
        <w:pStyle w:val="Heading6"/>
        <w:ind w:left="0" w:firstLine="0"/>
        <w:rPr>
          <w:rFonts w:asciiTheme="majorHAnsi" w:eastAsia="Arial" w:hAnsiTheme="majorHAnsi" w:cstheme="majorHAnsi"/>
          <w:b/>
          <w:sz w:val="20"/>
          <w:szCs w:val="20"/>
        </w:rPr>
      </w:pPr>
    </w:p>
    <w:p w14:paraId="39161B3B" w14:textId="5CA7CBDF" w:rsidR="009F5BB9" w:rsidRDefault="009F5BB9" w:rsidP="00256648">
      <w:pPr>
        <w:pStyle w:val="Heading6"/>
        <w:ind w:left="0" w:firstLine="0"/>
        <w:rPr>
          <w:rFonts w:asciiTheme="majorHAnsi" w:eastAsia="Arial" w:hAnsiTheme="majorHAnsi" w:cstheme="majorHAnsi"/>
          <w:b/>
          <w:sz w:val="20"/>
          <w:szCs w:val="20"/>
        </w:rPr>
      </w:pPr>
    </w:p>
    <w:p w14:paraId="2C451E87" w14:textId="77777777" w:rsidR="006A4258" w:rsidRPr="006A4258" w:rsidRDefault="006A4258" w:rsidP="006A4258">
      <w:pPr>
        <w:rPr>
          <w:lang w:val="en-US" w:eastAsia="en-US"/>
        </w:rPr>
      </w:pPr>
    </w:p>
    <w:p w14:paraId="34BD3D76" w14:textId="77777777" w:rsidR="003D5D74" w:rsidRDefault="003D5D74" w:rsidP="00256648">
      <w:pPr>
        <w:pStyle w:val="Heading6"/>
        <w:ind w:left="0" w:firstLine="0"/>
        <w:rPr>
          <w:rFonts w:asciiTheme="majorHAnsi" w:eastAsia="Arial" w:hAnsiTheme="majorHAnsi" w:cstheme="majorHAnsi"/>
          <w:b/>
          <w:sz w:val="20"/>
          <w:szCs w:val="20"/>
        </w:rPr>
      </w:pPr>
    </w:p>
    <w:p w14:paraId="1E3B67DE" w14:textId="77777777" w:rsidR="003D5D74" w:rsidRDefault="003D5D74" w:rsidP="00256648">
      <w:pPr>
        <w:pStyle w:val="Heading6"/>
        <w:ind w:left="0" w:firstLine="0"/>
        <w:rPr>
          <w:rFonts w:asciiTheme="majorHAnsi" w:eastAsia="Arial" w:hAnsiTheme="majorHAnsi" w:cstheme="majorHAnsi"/>
          <w:b/>
          <w:sz w:val="20"/>
          <w:szCs w:val="20"/>
        </w:rPr>
      </w:pPr>
    </w:p>
    <w:p w14:paraId="58317ACA" w14:textId="77777777" w:rsidR="007D3BDA" w:rsidRDefault="00256648" w:rsidP="00256648">
      <w:pPr>
        <w:pStyle w:val="Heading6"/>
        <w:ind w:left="0" w:firstLine="0"/>
        <w:rPr>
          <w:rFonts w:asciiTheme="majorHAnsi" w:eastAsia="Arial" w:hAnsiTheme="majorHAnsi" w:cstheme="majorHAnsi"/>
          <w:sz w:val="20"/>
          <w:szCs w:val="20"/>
        </w:rPr>
      </w:pPr>
      <w:r w:rsidRPr="00E05305">
        <w:rPr>
          <w:rFonts w:asciiTheme="majorHAnsi" w:eastAsia="Arial" w:hAnsiTheme="majorHAnsi" w:cstheme="majorHAnsi"/>
          <w:b/>
          <w:sz w:val="20"/>
          <w:szCs w:val="20"/>
        </w:rPr>
        <w:br/>
      </w:r>
    </w:p>
    <w:p w14:paraId="2F71E4C8" w14:textId="77777777" w:rsidR="007D3BDA" w:rsidRDefault="007D3BDA" w:rsidP="00256648">
      <w:pPr>
        <w:pStyle w:val="Heading6"/>
        <w:ind w:left="0" w:firstLine="0"/>
        <w:rPr>
          <w:rFonts w:asciiTheme="majorHAnsi" w:eastAsia="Arial" w:hAnsiTheme="majorHAnsi" w:cstheme="majorHAnsi"/>
          <w:sz w:val="20"/>
          <w:szCs w:val="20"/>
        </w:rPr>
      </w:pPr>
    </w:p>
    <w:p w14:paraId="443E82F8" w14:textId="77777777" w:rsidR="007D3BDA" w:rsidRDefault="007D3BDA" w:rsidP="00256648">
      <w:pPr>
        <w:pStyle w:val="Heading6"/>
        <w:ind w:left="0" w:firstLine="0"/>
        <w:rPr>
          <w:rFonts w:asciiTheme="majorHAnsi" w:eastAsia="Arial" w:hAnsiTheme="majorHAnsi" w:cstheme="majorHAnsi"/>
          <w:sz w:val="20"/>
          <w:szCs w:val="20"/>
        </w:rPr>
      </w:pPr>
    </w:p>
    <w:p w14:paraId="1F40E981" w14:textId="77777777" w:rsidR="007D3BDA" w:rsidRDefault="007D3BDA" w:rsidP="00256648">
      <w:pPr>
        <w:pStyle w:val="Heading6"/>
        <w:ind w:left="0" w:firstLine="0"/>
        <w:rPr>
          <w:rFonts w:asciiTheme="majorHAnsi" w:eastAsia="Arial" w:hAnsiTheme="majorHAnsi" w:cstheme="majorHAnsi"/>
          <w:sz w:val="20"/>
          <w:szCs w:val="20"/>
        </w:rPr>
      </w:pPr>
    </w:p>
    <w:p w14:paraId="7254F199" w14:textId="2D332C8D" w:rsidR="00256648" w:rsidRPr="00E05305" w:rsidRDefault="00256648" w:rsidP="00256648">
      <w:pPr>
        <w:pStyle w:val="Heading6"/>
        <w:ind w:left="0" w:firstLine="0"/>
        <w:rPr>
          <w:rFonts w:asciiTheme="majorHAnsi" w:eastAsia="Arial" w:hAnsiTheme="majorHAnsi" w:cstheme="majorHAnsi"/>
          <w:b/>
          <w:sz w:val="20"/>
          <w:szCs w:val="20"/>
        </w:rPr>
      </w:pPr>
      <w:r w:rsidRPr="00E05305">
        <w:rPr>
          <w:rFonts w:asciiTheme="majorHAnsi" w:eastAsia="Arial" w:hAnsiTheme="majorHAnsi" w:cstheme="majorHAnsi"/>
          <w:sz w:val="20"/>
          <w:szCs w:val="20"/>
        </w:rPr>
        <w:lastRenderedPageBreak/>
        <w:t>VENDOR_REF</w:t>
      </w:r>
      <w:r w:rsidR="00FB424C" w:rsidRPr="00E05305">
        <w:rPr>
          <w:rFonts w:asciiTheme="majorHAnsi" w:eastAsia="Arial" w:hAnsiTheme="majorHAnsi" w:cstheme="majorHAnsi"/>
          <w:sz w:val="20"/>
          <w:szCs w:val="20"/>
        </w:rPr>
        <w:t xml:space="preserve"> (vendor reference)</w:t>
      </w:r>
    </w:p>
    <w:tbl>
      <w:tblPr>
        <w:tblStyle w:val="GridTable4-Accent1"/>
        <w:tblpPr w:leftFromText="180" w:rightFromText="180" w:vertAnchor="text" w:horzAnchor="page" w:tblpX="1561" w:tblpY="192"/>
        <w:tblW w:w="8449" w:type="dxa"/>
        <w:tblLook w:val="04A0" w:firstRow="1" w:lastRow="0" w:firstColumn="1" w:lastColumn="0" w:noHBand="0" w:noVBand="1"/>
      </w:tblPr>
      <w:tblGrid>
        <w:gridCol w:w="2405"/>
        <w:gridCol w:w="1309"/>
        <w:gridCol w:w="4735"/>
      </w:tblGrid>
      <w:tr w:rsidR="00256648" w:rsidRPr="00E05305" w14:paraId="7D9BBD7A" w14:textId="77777777" w:rsidTr="002C133A">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405" w:type="dxa"/>
          </w:tcPr>
          <w:p w14:paraId="3FC566DB" w14:textId="77777777" w:rsidR="00256648" w:rsidRPr="00E05305" w:rsidRDefault="00256648" w:rsidP="00790211">
            <w:pPr>
              <w:rPr>
                <w:rFonts w:asciiTheme="majorHAnsi" w:hAnsiTheme="majorHAnsi" w:cstheme="majorHAnsi"/>
                <w:sz w:val="20"/>
                <w:szCs w:val="20"/>
              </w:rPr>
            </w:pPr>
            <w:r w:rsidRPr="00E05305">
              <w:rPr>
                <w:rFonts w:asciiTheme="majorHAnsi" w:hAnsiTheme="majorHAnsi" w:cstheme="majorHAnsi"/>
                <w:sz w:val="20"/>
                <w:szCs w:val="20"/>
              </w:rPr>
              <w:t>Field Name</w:t>
            </w:r>
          </w:p>
        </w:tc>
        <w:tc>
          <w:tcPr>
            <w:tcW w:w="1309" w:type="dxa"/>
          </w:tcPr>
          <w:p w14:paraId="1307A52C" w14:textId="77777777" w:rsidR="00256648" w:rsidRPr="00E05305" w:rsidRDefault="00256648" w:rsidP="007902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Data Type</w:t>
            </w:r>
          </w:p>
        </w:tc>
        <w:tc>
          <w:tcPr>
            <w:tcW w:w="4735" w:type="dxa"/>
          </w:tcPr>
          <w:p w14:paraId="275832A5" w14:textId="77777777" w:rsidR="00256648" w:rsidRPr="00E05305" w:rsidRDefault="00256648" w:rsidP="007902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Description</w:t>
            </w:r>
          </w:p>
        </w:tc>
      </w:tr>
      <w:tr w:rsidR="00256648" w:rsidRPr="00E05305" w14:paraId="74DF2D48" w14:textId="77777777" w:rsidTr="002C133A">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405" w:type="dxa"/>
            <w:vAlign w:val="bottom"/>
          </w:tcPr>
          <w:p w14:paraId="5AC0F3D8"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CLMS_Vendor_Id</w:t>
            </w:r>
          </w:p>
        </w:tc>
        <w:tc>
          <w:tcPr>
            <w:tcW w:w="1309" w:type="dxa"/>
            <w:vAlign w:val="bottom"/>
          </w:tcPr>
          <w:p w14:paraId="37578F7E" w14:textId="3AFBDA42" w:rsidR="00256648" w:rsidRPr="00E05305" w:rsidRDefault="00E3770A"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INTEGER</w:t>
            </w:r>
          </w:p>
        </w:tc>
        <w:tc>
          <w:tcPr>
            <w:tcW w:w="4735" w:type="dxa"/>
          </w:tcPr>
          <w:p w14:paraId="3528AF70" w14:textId="4F80C3D7" w:rsidR="00256648" w:rsidRPr="00E05305" w:rsidRDefault="009F5BB9"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CLMS vendor identifie</w:t>
            </w:r>
            <w:r w:rsidR="00B84C5F">
              <w:rPr>
                <w:rFonts w:asciiTheme="majorHAnsi" w:hAnsiTheme="majorHAnsi" w:cstheme="majorHAnsi"/>
                <w:sz w:val="20"/>
                <w:szCs w:val="20"/>
              </w:rPr>
              <w:t>r</w:t>
            </w:r>
          </w:p>
        </w:tc>
      </w:tr>
      <w:tr w:rsidR="00256648" w:rsidRPr="00E05305" w14:paraId="1C5BC853" w14:textId="77777777" w:rsidTr="002C133A">
        <w:trPr>
          <w:trHeight w:val="408"/>
        </w:trPr>
        <w:tc>
          <w:tcPr>
            <w:cnfStyle w:val="001000000000" w:firstRow="0" w:lastRow="0" w:firstColumn="1" w:lastColumn="0" w:oddVBand="0" w:evenVBand="0" w:oddHBand="0" w:evenHBand="0" w:firstRowFirstColumn="0" w:firstRowLastColumn="0" w:lastRowFirstColumn="0" w:lastRowLastColumn="0"/>
            <w:tcW w:w="2405" w:type="dxa"/>
            <w:vAlign w:val="bottom"/>
          </w:tcPr>
          <w:p w14:paraId="30D91BF1"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Vendor</w:t>
            </w:r>
          </w:p>
        </w:tc>
        <w:tc>
          <w:tcPr>
            <w:tcW w:w="1309" w:type="dxa"/>
            <w:vAlign w:val="bottom"/>
          </w:tcPr>
          <w:p w14:paraId="1411BEE6"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735" w:type="dxa"/>
          </w:tcPr>
          <w:p w14:paraId="07D548F0" w14:textId="53AD8E36" w:rsidR="00256648" w:rsidRPr="00E05305" w:rsidRDefault="009F5BB9"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Name of the vendor</w:t>
            </w:r>
          </w:p>
        </w:tc>
      </w:tr>
      <w:tr w:rsidR="00256648" w:rsidRPr="00E05305" w14:paraId="409998B7" w14:textId="77777777" w:rsidTr="002C133A">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405" w:type="dxa"/>
            <w:vAlign w:val="bottom"/>
          </w:tcPr>
          <w:p w14:paraId="0820E748"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Is_Third_Party</w:t>
            </w:r>
          </w:p>
        </w:tc>
        <w:tc>
          <w:tcPr>
            <w:tcW w:w="1309" w:type="dxa"/>
            <w:vAlign w:val="bottom"/>
          </w:tcPr>
          <w:p w14:paraId="71556170"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VARCHAR</w:t>
            </w:r>
          </w:p>
        </w:tc>
        <w:tc>
          <w:tcPr>
            <w:tcW w:w="4735" w:type="dxa"/>
          </w:tcPr>
          <w:p w14:paraId="7387ECF0" w14:textId="578D3A25" w:rsidR="00256648" w:rsidRPr="00E05305" w:rsidRDefault="009F5BB9"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Indicates if the vendor is third party</w:t>
            </w:r>
          </w:p>
        </w:tc>
      </w:tr>
      <w:tr w:rsidR="004E03C1" w:rsidRPr="00E05305" w14:paraId="7F1DD040" w14:textId="77777777" w:rsidTr="002C133A">
        <w:trPr>
          <w:trHeight w:val="393"/>
        </w:trPr>
        <w:tc>
          <w:tcPr>
            <w:cnfStyle w:val="001000000000" w:firstRow="0" w:lastRow="0" w:firstColumn="1" w:lastColumn="0" w:oddVBand="0" w:evenVBand="0" w:oddHBand="0" w:evenHBand="0" w:firstRowFirstColumn="0" w:firstRowLastColumn="0" w:lastRowFirstColumn="0" w:lastRowLastColumn="0"/>
            <w:tcW w:w="2405" w:type="dxa"/>
            <w:vAlign w:val="bottom"/>
          </w:tcPr>
          <w:p w14:paraId="5F84831D" w14:textId="77777777" w:rsidR="004E03C1" w:rsidRPr="00E05305" w:rsidRDefault="004E03C1" w:rsidP="004E03C1">
            <w:pPr>
              <w:rPr>
                <w:rFonts w:asciiTheme="majorHAnsi" w:hAnsiTheme="majorHAnsi" w:cstheme="majorHAnsi"/>
                <w:sz w:val="20"/>
                <w:szCs w:val="20"/>
              </w:rPr>
            </w:pPr>
            <w:r w:rsidRPr="00E05305">
              <w:rPr>
                <w:rFonts w:asciiTheme="majorHAnsi" w:hAnsiTheme="majorHAnsi" w:cstheme="majorHAnsi"/>
                <w:sz w:val="20"/>
                <w:szCs w:val="20"/>
              </w:rPr>
              <w:t>disp_vendor_name</w:t>
            </w:r>
          </w:p>
        </w:tc>
        <w:tc>
          <w:tcPr>
            <w:tcW w:w="1309" w:type="dxa"/>
            <w:vAlign w:val="bottom"/>
          </w:tcPr>
          <w:p w14:paraId="79A6D92E" w14:textId="47E69668" w:rsidR="004E03C1" w:rsidRPr="00E05305" w:rsidRDefault="004E03C1" w:rsidP="004E03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 xml:space="preserve">TIMESTAMP </w:t>
            </w:r>
          </w:p>
        </w:tc>
        <w:tc>
          <w:tcPr>
            <w:tcW w:w="4735" w:type="dxa"/>
          </w:tcPr>
          <w:p w14:paraId="10E6BE43" w14:textId="525C7CE0" w:rsidR="004E03C1" w:rsidRPr="00E05305" w:rsidRDefault="004E03C1" w:rsidP="004E03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Without time zone details</w:t>
            </w:r>
          </w:p>
        </w:tc>
      </w:tr>
      <w:tr w:rsidR="00256648" w:rsidRPr="00E05305" w14:paraId="2855EA95" w14:textId="77777777" w:rsidTr="002C133A">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405" w:type="dxa"/>
            <w:vAlign w:val="bottom"/>
          </w:tcPr>
          <w:p w14:paraId="35CB2521" w14:textId="77777777" w:rsidR="00256648" w:rsidRPr="00E05305" w:rsidRDefault="00256648" w:rsidP="00790211">
            <w:pPr>
              <w:spacing w:after="0" w:line="240" w:lineRule="auto"/>
              <w:ind w:left="0" w:firstLine="0"/>
              <w:rPr>
                <w:rFonts w:asciiTheme="majorHAnsi" w:eastAsia="Times New Roman" w:hAnsiTheme="majorHAnsi" w:cstheme="majorHAnsi"/>
                <w:sz w:val="20"/>
                <w:szCs w:val="20"/>
              </w:rPr>
            </w:pPr>
            <w:r w:rsidRPr="00E05305">
              <w:rPr>
                <w:rFonts w:asciiTheme="majorHAnsi" w:hAnsiTheme="majorHAnsi" w:cstheme="majorHAnsi"/>
                <w:sz w:val="20"/>
                <w:szCs w:val="20"/>
              </w:rPr>
              <w:t>is_engagement_vendor</w:t>
            </w:r>
          </w:p>
        </w:tc>
        <w:tc>
          <w:tcPr>
            <w:tcW w:w="1309" w:type="dxa"/>
            <w:vAlign w:val="bottom"/>
          </w:tcPr>
          <w:p w14:paraId="4D5C42D2" w14:textId="77777777"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BOOLEAN</w:t>
            </w:r>
          </w:p>
        </w:tc>
        <w:tc>
          <w:tcPr>
            <w:tcW w:w="4735" w:type="dxa"/>
          </w:tcPr>
          <w:p w14:paraId="677C5857" w14:textId="49EBC6F3" w:rsidR="00256648" w:rsidRPr="00E05305" w:rsidRDefault="00256648" w:rsidP="0079021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256648" w:rsidRPr="00E05305" w14:paraId="2BE15C4F" w14:textId="77777777" w:rsidTr="002C133A">
        <w:trPr>
          <w:trHeight w:val="408"/>
        </w:trPr>
        <w:tc>
          <w:tcPr>
            <w:cnfStyle w:val="001000000000" w:firstRow="0" w:lastRow="0" w:firstColumn="1" w:lastColumn="0" w:oddVBand="0" w:evenVBand="0" w:oddHBand="0" w:evenHBand="0" w:firstRowFirstColumn="0" w:firstRowLastColumn="0" w:lastRowFirstColumn="0" w:lastRowLastColumn="0"/>
            <w:tcW w:w="2405" w:type="dxa"/>
            <w:vAlign w:val="bottom"/>
          </w:tcPr>
          <w:p w14:paraId="03151BF7" w14:textId="77777777" w:rsidR="00256648" w:rsidRPr="00E05305" w:rsidRDefault="00256648" w:rsidP="00790211">
            <w:pPr>
              <w:spacing w:after="0" w:line="240" w:lineRule="auto"/>
              <w:ind w:left="0" w:firstLine="0"/>
              <w:rPr>
                <w:rFonts w:asciiTheme="majorHAnsi" w:hAnsiTheme="majorHAnsi" w:cstheme="majorHAnsi"/>
                <w:sz w:val="20"/>
                <w:szCs w:val="20"/>
              </w:rPr>
            </w:pPr>
            <w:r w:rsidRPr="00E05305">
              <w:rPr>
                <w:rFonts w:asciiTheme="majorHAnsi" w:hAnsiTheme="majorHAnsi" w:cstheme="majorHAnsi"/>
                <w:sz w:val="20"/>
                <w:szCs w:val="20"/>
              </w:rPr>
              <w:t>is_profile_vendor</w:t>
            </w:r>
          </w:p>
        </w:tc>
        <w:tc>
          <w:tcPr>
            <w:tcW w:w="1309" w:type="dxa"/>
            <w:vAlign w:val="bottom"/>
          </w:tcPr>
          <w:p w14:paraId="5BDE914B"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05305">
              <w:rPr>
                <w:rFonts w:asciiTheme="majorHAnsi" w:hAnsiTheme="majorHAnsi" w:cstheme="majorHAnsi"/>
                <w:sz w:val="20"/>
                <w:szCs w:val="20"/>
              </w:rPr>
              <w:t>BOOLEAN</w:t>
            </w:r>
          </w:p>
        </w:tc>
        <w:tc>
          <w:tcPr>
            <w:tcW w:w="4735" w:type="dxa"/>
          </w:tcPr>
          <w:p w14:paraId="0478DDCB" w14:textId="77777777" w:rsidR="00256648" w:rsidRPr="00E05305" w:rsidRDefault="00256648" w:rsidP="007902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bl>
    <w:p w14:paraId="77556C6D" w14:textId="7F9F18F0" w:rsidR="00256648" w:rsidRPr="00E05305" w:rsidRDefault="00256648" w:rsidP="00256648">
      <w:pPr>
        <w:rPr>
          <w:rFonts w:asciiTheme="majorHAnsi" w:hAnsiTheme="majorHAnsi" w:cstheme="majorHAnsi"/>
          <w:sz w:val="20"/>
          <w:szCs w:val="20"/>
        </w:rPr>
      </w:pP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r w:rsidRPr="00E05305">
        <w:rPr>
          <w:rFonts w:asciiTheme="majorHAnsi" w:eastAsia="Arial" w:hAnsiTheme="majorHAnsi" w:cstheme="majorHAnsi"/>
          <w:b/>
          <w:sz w:val="20"/>
          <w:szCs w:val="20"/>
        </w:rPr>
        <w:br/>
      </w:r>
    </w:p>
    <w:p w14:paraId="206A6286" w14:textId="680C82F7" w:rsidR="00943DDD" w:rsidRPr="00E05305" w:rsidRDefault="00943DDD" w:rsidP="00EC0358">
      <w:pPr>
        <w:ind w:left="0" w:firstLine="0"/>
        <w:rPr>
          <w:rFonts w:asciiTheme="majorHAnsi" w:hAnsiTheme="majorHAnsi" w:cstheme="majorHAnsi"/>
          <w:sz w:val="20"/>
          <w:szCs w:val="20"/>
        </w:rPr>
      </w:pPr>
    </w:p>
    <w:sectPr w:rsidR="00943DDD" w:rsidRPr="00E05305" w:rsidSect="000267E3">
      <w:headerReference w:type="even" r:id="rId29"/>
      <w:headerReference w:type="default" r:id="rId30"/>
      <w:footerReference w:type="default" r:id="rId31"/>
      <w:headerReference w:type="first" r:id="rId32"/>
      <w:pgSz w:w="12240" w:h="15840"/>
      <w:pgMar w:top="1472" w:right="1487" w:bottom="1492"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ECF3B" w14:textId="77777777" w:rsidR="00FC3FE2" w:rsidRDefault="00FC3FE2">
      <w:pPr>
        <w:spacing w:after="0" w:line="240" w:lineRule="auto"/>
      </w:pPr>
      <w:r>
        <w:separator/>
      </w:r>
    </w:p>
  </w:endnote>
  <w:endnote w:type="continuationSeparator" w:id="0">
    <w:p w14:paraId="3326ABF6" w14:textId="77777777" w:rsidR="00FC3FE2" w:rsidRDefault="00FC3FE2">
      <w:pPr>
        <w:spacing w:after="0" w:line="240" w:lineRule="auto"/>
      </w:pPr>
      <w:r>
        <w:continuationSeparator/>
      </w:r>
    </w:p>
  </w:endnote>
  <w:endnote w:type="continuationNotice" w:id="1">
    <w:p w14:paraId="24309BCD" w14:textId="77777777" w:rsidR="00FC3FE2" w:rsidRDefault="00FC3F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7388817"/>
      <w:docPartObj>
        <w:docPartGallery w:val="Page Numbers (Bottom of Page)"/>
        <w:docPartUnique/>
      </w:docPartObj>
    </w:sdtPr>
    <w:sdtEndPr>
      <w:rPr>
        <w:noProof/>
        <w:sz w:val="20"/>
        <w:szCs w:val="20"/>
      </w:rPr>
    </w:sdtEndPr>
    <w:sdtContent>
      <w:p w14:paraId="74DFF552" w14:textId="173F0EA5" w:rsidR="00461AB0" w:rsidRDefault="00461A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3E5624" w14:textId="77777777" w:rsidR="00461AB0" w:rsidRDefault="00461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55F93" w14:textId="77777777" w:rsidR="00FC3FE2" w:rsidRDefault="00FC3FE2">
      <w:pPr>
        <w:spacing w:after="0" w:line="240" w:lineRule="auto"/>
      </w:pPr>
      <w:r>
        <w:separator/>
      </w:r>
    </w:p>
  </w:footnote>
  <w:footnote w:type="continuationSeparator" w:id="0">
    <w:p w14:paraId="1922BAFE" w14:textId="77777777" w:rsidR="00FC3FE2" w:rsidRDefault="00FC3FE2">
      <w:pPr>
        <w:spacing w:after="0" w:line="240" w:lineRule="auto"/>
      </w:pPr>
      <w:r>
        <w:continuationSeparator/>
      </w:r>
    </w:p>
  </w:footnote>
  <w:footnote w:type="continuationNotice" w:id="1">
    <w:p w14:paraId="2AA11E3E" w14:textId="77777777" w:rsidR="00FC3FE2" w:rsidRDefault="00FC3F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EA87B" w14:textId="77777777" w:rsidR="00461AB0" w:rsidRDefault="00461AB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53BD7" w14:textId="1857C3C6" w:rsidR="00461AB0" w:rsidRPr="000267E3" w:rsidRDefault="00461AB0">
    <w:pPr>
      <w:spacing w:after="160" w:line="259" w:lineRule="auto"/>
      <w:ind w:left="0" w:firstLine="0"/>
      <w:rPr>
        <w:sz w:val="18"/>
        <w:szCs w:val="18"/>
        <w:lang w:val="en-US"/>
      </w:rPr>
    </w:pPr>
    <w:r w:rsidRPr="000267E3">
      <w:rPr>
        <w:sz w:val="18"/>
        <w:szCs w:val="18"/>
        <w:lang w:val="en-US"/>
      </w:rPr>
      <w:t>Consent Management Solution – Technical Design Document</w:t>
    </w:r>
    <w:r w:rsidRPr="000267E3">
      <w:rPr>
        <w:sz w:val="18"/>
        <w:szCs w:val="18"/>
        <w:lang w:val="en-US"/>
      </w:rPr>
      <w:tab/>
    </w:r>
    <w:r w:rsidRPr="000267E3">
      <w:rPr>
        <w:sz w:val="18"/>
        <w:szCs w:val="18"/>
        <w:lang w:val="en-US"/>
      </w:rPr>
      <w:tab/>
    </w:r>
    <w:r w:rsidRPr="000267E3">
      <w:rPr>
        <w:sz w:val="18"/>
        <w:szCs w:val="18"/>
        <w:lang w:val="en-US"/>
      </w:rPr>
      <w:tab/>
    </w:r>
    <w:r w:rsidRPr="000267E3">
      <w:rPr>
        <w:sz w:val="18"/>
        <w:szCs w:val="18"/>
        <w:lang w:val="en-US"/>
      </w:rPr>
      <w:tab/>
    </w:r>
    <w:r>
      <w:rPr>
        <w:sz w:val="18"/>
        <w:szCs w:val="18"/>
        <w:lang w:val="en-US"/>
      </w:rPr>
      <w:t xml:space="preserve">                                       </w:t>
    </w:r>
    <w:r w:rsidRPr="000267E3">
      <w:rPr>
        <w:sz w:val="18"/>
        <w:szCs w:val="18"/>
        <w:lang w:val="en-US"/>
      </w:rPr>
      <w:t xml:space="preserve">Version </w:t>
    </w:r>
    <w:r>
      <w:rPr>
        <w:sz w:val="18"/>
        <w:szCs w:val="18"/>
        <w:lang w:val="en-US"/>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FB7C9" w14:textId="77777777" w:rsidR="00461AB0" w:rsidRDefault="00461AB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66B1F"/>
    <w:multiLevelType w:val="multilevel"/>
    <w:tmpl w:val="7048D408"/>
    <w:lvl w:ilvl="0">
      <w:start w:val="1"/>
      <w:numFmt w:val="decimal"/>
      <w:lvlText w:val="%1."/>
      <w:lvlJc w:val="left"/>
      <w:pPr>
        <w:ind w:left="720" w:hanging="360"/>
      </w:pPr>
      <w:rPr>
        <w:rFonts w:hint="default"/>
      </w:rPr>
    </w:lvl>
    <w:lvl w:ilvl="1">
      <w:start w:val="1"/>
      <w:numFmt w:val="lowerLetter"/>
      <w:lvlText w:val="%2."/>
      <w:lvlJc w:val="left"/>
      <w:pPr>
        <w:ind w:left="1080" w:hanging="720"/>
      </w:pPr>
      <w:rPr>
        <w:rFonts w:hint="default"/>
      </w:rPr>
    </w:lvl>
    <w:lvl w:ilvl="2">
      <w:start w:val="1"/>
      <w:numFmt w:val="none"/>
      <w:isLgl/>
      <w:lvlText w:val="3.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1D27F90"/>
    <w:multiLevelType w:val="hybridMultilevel"/>
    <w:tmpl w:val="B72CA96A"/>
    <w:lvl w:ilvl="0" w:tplc="D758F0CA">
      <w:start w:val="1"/>
      <w:numFmt w:val="decimal"/>
      <w:pStyle w:val="Heading3"/>
      <w:lvlText w:val="%1.1.1"/>
      <w:lvlJc w:val="left"/>
      <w:pPr>
        <w:ind w:left="1080" w:hanging="36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C75A50E0">
      <w:start w:val="1"/>
      <w:numFmt w:val="decimal"/>
      <w:lvlText w:val="%4.1.1"/>
      <w:lvlJc w:val="left"/>
      <w:pPr>
        <w:ind w:left="3240" w:hanging="360"/>
      </w:pPr>
      <w:rPr>
        <w:rFonts w:hint="default"/>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3D10973"/>
    <w:multiLevelType w:val="multilevel"/>
    <w:tmpl w:val="80F0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27856"/>
    <w:multiLevelType w:val="hybridMultilevel"/>
    <w:tmpl w:val="EE5E1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03AA0"/>
    <w:multiLevelType w:val="hybridMultilevel"/>
    <w:tmpl w:val="71AC5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3E34C0"/>
    <w:multiLevelType w:val="hybridMultilevel"/>
    <w:tmpl w:val="ED740960"/>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6" w15:restartNumberingAfterBreak="0">
    <w:nsid w:val="0DA63FBF"/>
    <w:multiLevelType w:val="multilevel"/>
    <w:tmpl w:val="7048D408"/>
    <w:lvl w:ilvl="0">
      <w:start w:val="1"/>
      <w:numFmt w:val="decimal"/>
      <w:lvlText w:val="%1."/>
      <w:lvlJc w:val="left"/>
      <w:pPr>
        <w:ind w:left="720" w:hanging="360"/>
      </w:pPr>
      <w:rPr>
        <w:rFonts w:hint="default"/>
      </w:rPr>
    </w:lvl>
    <w:lvl w:ilvl="1">
      <w:start w:val="1"/>
      <w:numFmt w:val="lowerLetter"/>
      <w:lvlText w:val="%2."/>
      <w:lvlJc w:val="left"/>
      <w:pPr>
        <w:ind w:left="1080" w:hanging="720"/>
      </w:pPr>
      <w:rPr>
        <w:rFonts w:hint="default"/>
      </w:rPr>
    </w:lvl>
    <w:lvl w:ilvl="2">
      <w:start w:val="1"/>
      <w:numFmt w:val="none"/>
      <w:isLgl/>
      <w:lvlText w:val="3.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74D09D9"/>
    <w:multiLevelType w:val="multilevel"/>
    <w:tmpl w:val="FB0A7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E1A2F"/>
    <w:multiLevelType w:val="multilevel"/>
    <w:tmpl w:val="7048D408"/>
    <w:lvl w:ilvl="0">
      <w:start w:val="1"/>
      <w:numFmt w:val="decimal"/>
      <w:lvlText w:val="%1."/>
      <w:lvlJc w:val="left"/>
      <w:pPr>
        <w:ind w:left="720" w:hanging="360"/>
      </w:pPr>
      <w:rPr>
        <w:rFonts w:hint="default"/>
      </w:rPr>
    </w:lvl>
    <w:lvl w:ilvl="1">
      <w:start w:val="1"/>
      <w:numFmt w:val="lowerLetter"/>
      <w:lvlText w:val="%2."/>
      <w:lvlJc w:val="left"/>
      <w:pPr>
        <w:ind w:left="1080" w:hanging="720"/>
      </w:pPr>
      <w:rPr>
        <w:rFonts w:hint="default"/>
      </w:rPr>
    </w:lvl>
    <w:lvl w:ilvl="2">
      <w:start w:val="1"/>
      <w:numFmt w:val="none"/>
      <w:isLgl/>
      <w:lvlText w:val="3.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C6809A2"/>
    <w:multiLevelType w:val="hybridMultilevel"/>
    <w:tmpl w:val="66BC95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DDB0B63"/>
    <w:multiLevelType w:val="multilevel"/>
    <w:tmpl w:val="7048D408"/>
    <w:lvl w:ilvl="0">
      <w:start w:val="1"/>
      <w:numFmt w:val="decimal"/>
      <w:lvlText w:val="%1."/>
      <w:lvlJc w:val="left"/>
      <w:pPr>
        <w:ind w:left="720" w:hanging="360"/>
      </w:pPr>
      <w:rPr>
        <w:rFonts w:hint="default"/>
      </w:rPr>
    </w:lvl>
    <w:lvl w:ilvl="1">
      <w:start w:val="1"/>
      <w:numFmt w:val="lowerLetter"/>
      <w:lvlText w:val="%2."/>
      <w:lvlJc w:val="left"/>
      <w:pPr>
        <w:ind w:left="1080" w:hanging="720"/>
      </w:pPr>
      <w:rPr>
        <w:rFonts w:hint="default"/>
      </w:rPr>
    </w:lvl>
    <w:lvl w:ilvl="2">
      <w:start w:val="1"/>
      <w:numFmt w:val="none"/>
      <w:isLgl/>
      <w:lvlText w:val="3.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79B0E81"/>
    <w:multiLevelType w:val="hybridMultilevel"/>
    <w:tmpl w:val="33F257C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2" w15:restartNumberingAfterBreak="0">
    <w:nsid w:val="31FC607A"/>
    <w:multiLevelType w:val="hybridMultilevel"/>
    <w:tmpl w:val="DA00B0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58F69C7"/>
    <w:multiLevelType w:val="hybridMultilevel"/>
    <w:tmpl w:val="7B9A4E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E429F4"/>
    <w:multiLevelType w:val="hybridMultilevel"/>
    <w:tmpl w:val="7AE2AC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2585EF3"/>
    <w:multiLevelType w:val="hybridMultilevel"/>
    <w:tmpl w:val="97CE6244"/>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6" w15:restartNumberingAfterBreak="0">
    <w:nsid w:val="441A61E7"/>
    <w:multiLevelType w:val="multilevel"/>
    <w:tmpl w:val="5532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65BE4"/>
    <w:multiLevelType w:val="multilevel"/>
    <w:tmpl w:val="0ACC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B32A77"/>
    <w:multiLevelType w:val="hybridMultilevel"/>
    <w:tmpl w:val="E8ACBE56"/>
    <w:lvl w:ilvl="0" w:tplc="8D822B7A">
      <w:start w:val="1"/>
      <w:numFmt w:val="decimal"/>
      <w:pStyle w:val="Heading2"/>
      <w:lvlText w:val="%1.1"/>
      <w:lvlJc w:val="left"/>
      <w:pPr>
        <w:ind w:left="720" w:hanging="360"/>
      </w:pPr>
      <w:rPr>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E34CEA"/>
    <w:multiLevelType w:val="multilevel"/>
    <w:tmpl w:val="7FD47BCA"/>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510F9"/>
    <w:multiLevelType w:val="hybridMultilevel"/>
    <w:tmpl w:val="B562FDC2"/>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1" w15:restartNumberingAfterBreak="0">
    <w:nsid w:val="48134727"/>
    <w:multiLevelType w:val="multilevel"/>
    <w:tmpl w:val="4250689C"/>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84C5A1B"/>
    <w:multiLevelType w:val="hybridMultilevel"/>
    <w:tmpl w:val="F538E7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02141B4"/>
    <w:multiLevelType w:val="hybridMultilevel"/>
    <w:tmpl w:val="A6047696"/>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FE06B6"/>
    <w:multiLevelType w:val="multilevel"/>
    <w:tmpl w:val="24D4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B15126"/>
    <w:multiLevelType w:val="hybridMultilevel"/>
    <w:tmpl w:val="D9DED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DB1F0F"/>
    <w:multiLevelType w:val="hybridMultilevel"/>
    <w:tmpl w:val="16204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F905196"/>
    <w:multiLevelType w:val="multilevel"/>
    <w:tmpl w:val="7FD47BCA"/>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BE12C4"/>
    <w:multiLevelType w:val="hybridMultilevel"/>
    <w:tmpl w:val="4DE4766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9" w15:restartNumberingAfterBreak="0">
    <w:nsid w:val="62621B34"/>
    <w:multiLevelType w:val="hybridMultilevel"/>
    <w:tmpl w:val="7B74A2C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0" w15:restartNumberingAfterBreak="0">
    <w:nsid w:val="6B684C98"/>
    <w:multiLevelType w:val="hybridMultilevel"/>
    <w:tmpl w:val="3ED6E22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1" w15:restartNumberingAfterBreak="0">
    <w:nsid w:val="711E66ED"/>
    <w:multiLevelType w:val="hybridMultilevel"/>
    <w:tmpl w:val="9F82AA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2A914BE"/>
    <w:multiLevelType w:val="hybridMultilevel"/>
    <w:tmpl w:val="D9CAB7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3DB7262"/>
    <w:multiLevelType w:val="hybridMultilevel"/>
    <w:tmpl w:val="D0944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40481B"/>
    <w:multiLevelType w:val="multilevel"/>
    <w:tmpl w:val="D3109A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none"/>
      <w:isLgl/>
      <w:lvlText w:val="3.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7A794D00"/>
    <w:multiLevelType w:val="hybridMultilevel"/>
    <w:tmpl w:val="3BE8A582"/>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6" w15:restartNumberingAfterBreak="0">
    <w:nsid w:val="7C7C01AF"/>
    <w:multiLevelType w:val="hybridMultilevel"/>
    <w:tmpl w:val="6C06B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E4F7EB1"/>
    <w:multiLevelType w:val="hybridMultilevel"/>
    <w:tmpl w:val="45B6E44A"/>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abstractNumId w:val="23"/>
  </w:num>
  <w:num w:numId="2">
    <w:abstractNumId w:val="30"/>
  </w:num>
  <w:num w:numId="3">
    <w:abstractNumId w:val="29"/>
  </w:num>
  <w:num w:numId="4">
    <w:abstractNumId w:val="22"/>
  </w:num>
  <w:num w:numId="5">
    <w:abstractNumId w:val="35"/>
  </w:num>
  <w:num w:numId="6">
    <w:abstractNumId w:val="37"/>
  </w:num>
  <w:num w:numId="7">
    <w:abstractNumId w:val="20"/>
  </w:num>
  <w:num w:numId="8">
    <w:abstractNumId w:val="15"/>
  </w:num>
  <w:num w:numId="9">
    <w:abstractNumId w:val="28"/>
  </w:num>
  <w:num w:numId="10">
    <w:abstractNumId w:val="9"/>
  </w:num>
  <w:num w:numId="11">
    <w:abstractNumId w:val="33"/>
  </w:num>
  <w:num w:numId="12">
    <w:abstractNumId w:val="26"/>
  </w:num>
  <w:num w:numId="13">
    <w:abstractNumId w:val="13"/>
  </w:num>
  <w:num w:numId="14">
    <w:abstractNumId w:val="14"/>
  </w:num>
  <w:num w:numId="15">
    <w:abstractNumId w:val="12"/>
  </w:num>
  <w:num w:numId="16">
    <w:abstractNumId w:val="32"/>
  </w:num>
  <w:num w:numId="17">
    <w:abstractNumId w:val="11"/>
  </w:num>
  <w:num w:numId="18">
    <w:abstractNumId w:val="31"/>
  </w:num>
  <w:num w:numId="19">
    <w:abstractNumId w:val="5"/>
  </w:num>
  <w:num w:numId="20">
    <w:abstractNumId w:val="25"/>
  </w:num>
  <w:num w:numId="21">
    <w:abstractNumId w:val="3"/>
  </w:num>
  <w:num w:numId="22">
    <w:abstractNumId w:val="36"/>
  </w:num>
  <w:num w:numId="23">
    <w:abstractNumId w:val="16"/>
  </w:num>
  <w:num w:numId="24">
    <w:abstractNumId w:val="27"/>
  </w:num>
  <w:num w:numId="25">
    <w:abstractNumId w:val="19"/>
  </w:num>
  <w:num w:numId="26">
    <w:abstractNumId w:val="17"/>
  </w:num>
  <w:num w:numId="27">
    <w:abstractNumId w:val="2"/>
  </w:num>
  <w:num w:numId="28">
    <w:abstractNumId w:val="24"/>
  </w:num>
  <w:num w:numId="29">
    <w:abstractNumId w:val="7"/>
  </w:num>
  <w:num w:numId="30">
    <w:abstractNumId w:val="4"/>
  </w:num>
  <w:num w:numId="31">
    <w:abstractNumId w:val="18"/>
  </w:num>
  <w:num w:numId="32">
    <w:abstractNumId w:val="21"/>
  </w:num>
  <w:num w:numId="33">
    <w:abstractNumId w:val="1"/>
  </w:num>
  <w:num w:numId="34">
    <w:abstractNumId w:val="34"/>
  </w:num>
  <w:num w:numId="35">
    <w:abstractNumId w:val="0"/>
  </w:num>
  <w:num w:numId="36">
    <w:abstractNumId w:val="6"/>
  </w:num>
  <w:num w:numId="37">
    <w:abstractNumId w:val="8"/>
  </w:num>
  <w:num w:numId="38">
    <w:abstractNumId w:val="10"/>
  </w:num>
  <w:num w:numId="39">
    <w:abstractNumId w:val="21"/>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 w:numId="42">
    <w:abstractNumId w:val="21"/>
    <w:lvlOverride w:ilvl="0">
      <w:startOverride w:val="4"/>
    </w:lvlOverride>
    <w:lvlOverride w:ilvl="1">
      <w:startOverride w:val="1"/>
    </w:lvlOverride>
  </w:num>
  <w:num w:numId="43">
    <w:abstractNumId w:val="2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189"/>
    <w:rsid w:val="00000F8F"/>
    <w:rsid w:val="00002D95"/>
    <w:rsid w:val="000039B2"/>
    <w:rsid w:val="00003ABF"/>
    <w:rsid w:val="00005530"/>
    <w:rsid w:val="00006D39"/>
    <w:rsid w:val="00007B9E"/>
    <w:rsid w:val="00010226"/>
    <w:rsid w:val="00010376"/>
    <w:rsid w:val="00010885"/>
    <w:rsid w:val="00010C90"/>
    <w:rsid w:val="00010F17"/>
    <w:rsid w:val="00012EE7"/>
    <w:rsid w:val="000140DE"/>
    <w:rsid w:val="00015A8F"/>
    <w:rsid w:val="000163E7"/>
    <w:rsid w:val="000167BF"/>
    <w:rsid w:val="00016A3F"/>
    <w:rsid w:val="000203A5"/>
    <w:rsid w:val="00020694"/>
    <w:rsid w:val="00020AA7"/>
    <w:rsid w:val="00021AA7"/>
    <w:rsid w:val="0002282C"/>
    <w:rsid w:val="000264AD"/>
    <w:rsid w:val="000267E3"/>
    <w:rsid w:val="00026F52"/>
    <w:rsid w:val="00031E8A"/>
    <w:rsid w:val="000320BF"/>
    <w:rsid w:val="00032967"/>
    <w:rsid w:val="0003410D"/>
    <w:rsid w:val="00034A5A"/>
    <w:rsid w:val="00034B7F"/>
    <w:rsid w:val="00034DD1"/>
    <w:rsid w:val="0003694D"/>
    <w:rsid w:val="00036B8C"/>
    <w:rsid w:val="00040A6A"/>
    <w:rsid w:val="00043013"/>
    <w:rsid w:val="0004451C"/>
    <w:rsid w:val="0004574F"/>
    <w:rsid w:val="0004790E"/>
    <w:rsid w:val="00047D94"/>
    <w:rsid w:val="00047FCA"/>
    <w:rsid w:val="00050407"/>
    <w:rsid w:val="00052048"/>
    <w:rsid w:val="00052735"/>
    <w:rsid w:val="0005314B"/>
    <w:rsid w:val="0005406D"/>
    <w:rsid w:val="00055167"/>
    <w:rsid w:val="000551AB"/>
    <w:rsid w:val="00056BEB"/>
    <w:rsid w:val="00056F42"/>
    <w:rsid w:val="0005729E"/>
    <w:rsid w:val="00057EEA"/>
    <w:rsid w:val="00060726"/>
    <w:rsid w:val="0006184A"/>
    <w:rsid w:val="0006217B"/>
    <w:rsid w:val="000652C5"/>
    <w:rsid w:val="00066E85"/>
    <w:rsid w:val="000702A7"/>
    <w:rsid w:val="000713E3"/>
    <w:rsid w:val="00071D34"/>
    <w:rsid w:val="0007520E"/>
    <w:rsid w:val="00077667"/>
    <w:rsid w:val="00077C69"/>
    <w:rsid w:val="000815A8"/>
    <w:rsid w:val="00082285"/>
    <w:rsid w:val="000823D1"/>
    <w:rsid w:val="0008240D"/>
    <w:rsid w:val="00082BBB"/>
    <w:rsid w:val="00082FDB"/>
    <w:rsid w:val="00084724"/>
    <w:rsid w:val="00086C00"/>
    <w:rsid w:val="00087BCC"/>
    <w:rsid w:val="000902E2"/>
    <w:rsid w:val="00092CFC"/>
    <w:rsid w:val="00092D43"/>
    <w:rsid w:val="00092DEB"/>
    <w:rsid w:val="00093AF8"/>
    <w:rsid w:val="0009512F"/>
    <w:rsid w:val="0009576C"/>
    <w:rsid w:val="00095D22"/>
    <w:rsid w:val="0009613E"/>
    <w:rsid w:val="000A0198"/>
    <w:rsid w:val="000A0FAF"/>
    <w:rsid w:val="000A165E"/>
    <w:rsid w:val="000A2884"/>
    <w:rsid w:val="000A336E"/>
    <w:rsid w:val="000A35FE"/>
    <w:rsid w:val="000A5C6D"/>
    <w:rsid w:val="000A5FC2"/>
    <w:rsid w:val="000A67B3"/>
    <w:rsid w:val="000A6AB4"/>
    <w:rsid w:val="000A6D19"/>
    <w:rsid w:val="000A6F42"/>
    <w:rsid w:val="000A7644"/>
    <w:rsid w:val="000A7F6F"/>
    <w:rsid w:val="000B0ACF"/>
    <w:rsid w:val="000B1073"/>
    <w:rsid w:val="000B1D28"/>
    <w:rsid w:val="000B1D67"/>
    <w:rsid w:val="000B38FE"/>
    <w:rsid w:val="000B4966"/>
    <w:rsid w:val="000B5FB7"/>
    <w:rsid w:val="000B78D8"/>
    <w:rsid w:val="000B7AD2"/>
    <w:rsid w:val="000C26B3"/>
    <w:rsid w:val="000C4769"/>
    <w:rsid w:val="000C7635"/>
    <w:rsid w:val="000D0B84"/>
    <w:rsid w:val="000D1949"/>
    <w:rsid w:val="000D1E60"/>
    <w:rsid w:val="000D3482"/>
    <w:rsid w:val="000D3CDA"/>
    <w:rsid w:val="000D6B63"/>
    <w:rsid w:val="000E01FA"/>
    <w:rsid w:val="000E357D"/>
    <w:rsid w:val="000E36EF"/>
    <w:rsid w:val="000E5516"/>
    <w:rsid w:val="000E5E83"/>
    <w:rsid w:val="000E77A3"/>
    <w:rsid w:val="000E7951"/>
    <w:rsid w:val="000F1BFA"/>
    <w:rsid w:val="000F1D7B"/>
    <w:rsid w:val="000F27F2"/>
    <w:rsid w:val="000F2AB7"/>
    <w:rsid w:val="000F4FD7"/>
    <w:rsid w:val="000F5CCE"/>
    <w:rsid w:val="000F655E"/>
    <w:rsid w:val="000F7189"/>
    <w:rsid w:val="000F757D"/>
    <w:rsid w:val="000F76D0"/>
    <w:rsid w:val="00101CA6"/>
    <w:rsid w:val="00103416"/>
    <w:rsid w:val="00104228"/>
    <w:rsid w:val="00104CD5"/>
    <w:rsid w:val="00105733"/>
    <w:rsid w:val="001059F5"/>
    <w:rsid w:val="00106FAA"/>
    <w:rsid w:val="00107651"/>
    <w:rsid w:val="00110F2A"/>
    <w:rsid w:val="0011257A"/>
    <w:rsid w:val="0011389B"/>
    <w:rsid w:val="00114507"/>
    <w:rsid w:val="00116141"/>
    <w:rsid w:val="0011636C"/>
    <w:rsid w:val="00116899"/>
    <w:rsid w:val="00116E2A"/>
    <w:rsid w:val="00117114"/>
    <w:rsid w:val="001177AE"/>
    <w:rsid w:val="00120420"/>
    <w:rsid w:val="0012077A"/>
    <w:rsid w:val="00120F68"/>
    <w:rsid w:val="00121E98"/>
    <w:rsid w:val="00122E65"/>
    <w:rsid w:val="00124770"/>
    <w:rsid w:val="00125053"/>
    <w:rsid w:val="001251D9"/>
    <w:rsid w:val="001261D3"/>
    <w:rsid w:val="00126354"/>
    <w:rsid w:val="001279FD"/>
    <w:rsid w:val="00127AA5"/>
    <w:rsid w:val="0013182F"/>
    <w:rsid w:val="0013276E"/>
    <w:rsid w:val="001370F3"/>
    <w:rsid w:val="001379DD"/>
    <w:rsid w:val="00140A6C"/>
    <w:rsid w:val="00141F43"/>
    <w:rsid w:val="00142CBC"/>
    <w:rsid w:val="00143536"/>
    <w:rsid w:val="00144FD9"/>
    <w:rsid w:val="00145AD2"/>
    <w:rsid w:val="001463D0"/>
    <w:rsid w:val="001476B6"/>
    <w:rsid w:val="00147A38"/>
    <w:rsid w:val="001526FB"/>
    <w:rsid w:val="0015272B"/>
    <w:rsid w:val="0015526B"/>
    <w:rsid w:val="00155E35"/>
    <w:rsid w:val="001571A6"/>
    <w:rsid w:val="0015725C"/>
    <w:rsid w:val="0015755B"/>
    <w:rsid w:val="00160703"/>
    <w:rsid w:val="00160AFD"/>
    <w:rsid w:val="00160F43"/>
    <w:rsid w:val="00161482"/>
    <w:rsid w:val="00162BC8"/>
    <w:rsid w:val="00162FBB"/>
    <w:rsid w:val="00163FCD"/>
    <w:rsid w:val="00164514"/>
    <w:rsid w:val="001657C9"/>
    <w:rsid w:val="00166678"/>
    <w:rsid w:val="00166B8F"/>
    <w:rsid w:val="001671B3"/>
    <w:rsid w:val="001679E5"/>
    <w:rsid w:val="00170AFE"/>
    <w:rsid w:val="001714CB"/>
    <w:rsid w:val="00171BD4"/>
    <w:rsid w:val="00171F3A"/>
    <w:rsid w:val="001744EA"/>
    <w:rsid w:val="001756F1"/>
    <w:rsid w:val="00176972"/>
    <w:rsid w:val="0017728B"/>
    <w:rsid w:val="001777FA"/>
    <w:rsid w:val="00177F4C"/>
    <w:rsid w:val="00180285"/>
    <w:rsid w:val="0018182F"/>
    <w:rsid w:val="001820F8"/>
    <w:rsid w:val="00182871"/>
    <w:rsid w:val="001828B5"/>
    <w:rsid w:val="001831CA"/>
    <w:rsid w:val="00183B13"/>
    <w:rsid w:val="001846F4"/>
    <w:rsid w:val="0018568D"/>
    <w:rsid w:val="00186214"/>
    <w:rsid w:val="00186E8B"/>
    <w:rsid w:val="0018750E"/>
    <w:rsid w:val="00187C38"/>
    <w:rsid w:val="00187D37"/>
    <w:rsid w:val="0019021A"/>
    <w:rsid w:val="0019175B"/>
    <w:rsid w:val="001931EF"/>
    <w:rsid w:val="0019409F"/>
    <w:rsid w:val="001945B3"/>
    <w:rsid w:val="00194A0F"/>
    <w:rsid w:val="00196071"/>
    <w:rsid w:val="00196A6D"/>
    <w:rsid w:val="00197289"/>
    <w:rsid w:val="00197928"/>
    <w:rsid w:val="001A0D22"/>
    <w:rsid w:val="001A2110"/>
    <w:rsid w:val="001A4448"/>
    <w:rsid w:val="001A4E5D"/>
    <w:rsid w:val="001A523A"/>
    <w:rsid w:val="001A5361"/>
    <w:rsid w:val="001A6D31"/>
    <w:rsid w:val="001A6E20"/>
    <w:rsid w:val="001A76E5"/>
    <w:rsid w:val="001B09D3"/>
    <w:rsid w:val="001B2D4E"/>
    <w:rsid w:val="001B30CA"/>
    <w:rsid w:val="001B3EB1"/>
    <w:rsid w:val="001C03A2"/>
    <w:rsid w:val="001C0524"/>
    <w:rsid w:val="001C1180"/>
    <w:rsid w:val="001C2FE8"/>
    <w:rsid w:val="001C3A3B"/>
    <w:rsid w:val="001C4A51"/>
    <w:rsid w:val="001C56C3"/>
    <w:rsid w:val="001C6531"/>
    <w:rsid w:val="001C6644"/>
    <w:rsid w:val="001D2977"/>
    <w:rsid w:val="001D2B88"/>
    <w:rsid w:val="001D5452"/>
    <w:rsid w:val="001D66D4"/>
    <w:rsid w:val="001D70DB"/>
    <w:rsid w:val="001E0F7D"/>
    <w:rsid w:val="001E1800"/>
    <w:rsid w:val="001E4BA8"/>
    <w:rsid w:val="001F0079"/>
    <w:rsid w:val="001F4708"/>
    <w:rsid w:val="001F4C9D"/>
    <w:rsid w:val="001F5C40"/>
    <w:rsid w:val="001F69EC"/>
    <w:rsid w:val="001F6C89"/>
    <w:rsid w:val="001F6FB3"/>
    <w:rsid w:val="001F7732"/>
    <w:rsid w:val="001F7C5E"/>
    <w:rsid w:val="002001C4"/>
    <w:rsid w:val="002007F0"/>
    <w:rsid w:val="0020091E"/>
    <w:rsid w:val="0020149A"/>
    <w:rsid w:val="0020218F"/>
    <w:rsid w:val="00206292"/>
    <w:rsid w:val="00207D64"/>
    <w:rsid w:val="002103D8"/>
    <w:rsid w:val="00210A6A"/>
    <w:rsid w:val="002110F7"/>
    <w:rsid w:val="0021152E"/>
    <w:rsid w:val="0021185F"/>
    <w:rsid w:val="00213039"/>
    <w:rsid w:val="00214A47"/>
    <w:rsid w:val="00215722"/>
    <w:rsid w:val="0022009D"/>
    <w:rsid w:val="00220CBD"/>
    <w:rsid w:val="002212B4"/>
    <w:rsid w:val="00221384"/>
    <w:rsid w:val="002221FB"/>
    <w:rsid w:val="0022277C"/>
    <w:rsid w:val="00222FB6"/>
    <w:rsid w:val="00223BFD"/>
    <w:rsid w:val="00227050"/>
    <w:rsid w:val="00231718"/>
    <w:rsid w:val="00233645"/>
    <w:rsid w:val="002346B6"/>
    <w:rsid w:val="00235C7D"/>
    <w:rsid w:val="002363C4"/>
    <w:rsid w:val="00236F43"/>
    <w:rsid w:val="00237861"/>
    <w:rsid w:val="00240886"/>
    <w:rsid w:val="00241052"/>
    <w:rsid w:val="00241633"/>
    <w:rsid w:val="002430BE"/>
    <w:rsid w:val="00244612"/>
    <w:rsid w:val="00244D24"/>
    <w:rsid w:val="002460FF"/>
    <w:rsid w:val="00246FB4"/>
    <w:rsid w:val="00247EE6"/>
    <w:rsid w:val="00250485"/>
    <w:rsid w:val="00251086"/>
    <w:rsid w:val="00252B5E"/>
    <w:rsid w:val="0025477B"/>
    <w:rsid w:val="0025501A"/>
    <w:rsid w:val="00255B60"/>
    <w:rsid w:val="00256648"/>
    <w:rsid w:val="002577AA"/>
    <w:rsid w:val="0026037C"/>
    <w:rsid w:val="002603C1"/>
    <w:rsid w:val="002607D3"/>
    <w:rsid w:val="002614CC"/>
    <w:rsid w:val="002629AE"/>
    <w:rsid w:val="00262A2B"/>
    <w:rsid w:val="00263102"/>
    <w:rsid w:val="0026357F"/>
    <w:rsid w:val="00264302"/>
    <w:rsid w:val="00267BDA"/>
    <w:rsid w:val="00270D29"/>
    <w:rsid w:val="00271FF1"/>
    <w:rsid w:val="00272566"/>
    <w:rsid w:val="00274260"/>
    <w:rsid w:val="00274362"/>
    <w:rsid w:val="0027666A"/>
    <w:rsid w:val="00277363"/>
    <w:rsid w:val="00277619"/>
    <w:rsid w:val="00280731"/>
    <w:rsid w:val="00280946"/>
    <w:rsid w:val="002813CB"/>
    <w:rsid w:val="002828B4"/>
    <w:rsid w:val="002837EF"/>
    <w:rsid w:val="002846F5"/>
    <w:rsid w:val="0028633E"/>
    <w:rsid w:val="002900D5"/>
    <w:rsid w:val="00290E07"/>
    <w:rsid w:val="00291CC6"/>
    <w:rsid w:val="00292100"/>
    <w:rsid w:val="00292A96"/>
    <w:rsid w:val="002937E5"/>
    <w:rsid w:val="00293BA2"/>
    <w:rsid w:val="002957F1"/>
    <w:rsid w:val="00295EEF"/>
    <w:rsid w:val="002A071D"/>
    <w:rsid w:val="002A242A"/>
    <w:rsid w:val="002A2C55"/>
    <w:rsid w:val="002A344A"/>
    <w:rsid w:val="002A5CA7"/>
    <w:rsid w:val="002A6BBC"/>
    <w:rsid w:val="002B137F"/>
    <w:rsid w:val="002B1DCA"/>
    <w:rsid w:val="002B1FC5"/>
    <w:rsid w:val="002B39E4"/>
    <w:rsid w:val="002B4E5A"/>
    <w:rsid w:val="002B67EC"/>
    <w:rsid w:val="002B6D2D"/>
    <w:rsid w:val="002B7623"/>
    <w:rsid w:val="002C04EB"/>
    <w:rsid w:val="002C12D4"/>
    <w:rsid w:val="002C133A"/>
    <w:rsid w:val="002C21E5"/>
    <w:rsid w:val="002C231D"/>
    <w:rsid w:val="002C2F32"/>
    <w:rsid w:val="002C46E9"/>
    <w:rsid w:val="002C54F6"/>
    <w:rsid w:val="002D21CB"/>
    <w:rsid w:val="002D292A"/>
    <w:rsid w:val="002D2937"/>
    <w:rsid w:val="002D3D55"/>
    <w:rsid w:val="002D484F"/>
    <w:rsid w:val="002D4DE5"/>
    <w:rsid w:val="002D534D"/>
    <w:rsid w:val="002D6A6C"/>
    <w:rsid w:val="002D7F71"/>
    <w:rsid w:val="002E08D9"/>
    <w:rsid w:val="002E1735"/>
    <w:rsid w:val="002E2FA8"/>
    <w:rsid w:val="002E3708"/>
    <w:rsid w:val="002E3EDA"/>
    <w:rsid w:val="002E43FF"/>
    <w:rsid w:val="002E50CF"/>
    <w:rsid w:val="002E5124"/>
    <w:rsid w:val="002E7B53"/>
    <w:rsid w:val="002E7E72"/>
    <w:rsid w:val="002F1C3B"/>
    <w:rsid w:val="002F28C0"/>
    <w:rsid w:val="002F747C"/>
    <w:rsid w:val="0030064B"/>
    <w:rsid w:val="00300BB2"/>
    <w:rsid w:val="00300E68"/>
    <w:rsid w:val="0030158E"/>
    <w:rsid w:val="00307587"/>
    <w:rsid w:val="00307AA1"/>
    <w:rsid w:val="0031108A"/>
    <w:rsid w:val="00311395"/>
    <w:rsid w:val="00312711"/>
    <w:rsid w:val="00313135"/>
    <w:rsid w:val="003131AB"/>
    <w:rsid w:val="003140FD"/>
    <w:rsid w:val="003174EC"/>
    <w:rsid w:val="003202FC"/>
    <w:rsid w:val="00320D79"/>
    <w:rsid w:val="00321D6C"/>
    <w:rsid w:val="0032315C"/>
    <w:rsid w:val="003239D7"/>
    <w:rsid w:val="003249B8"/>
    <w:rsid w:val="0032673B"/>
    <w:rsid w:val="0032699D"/>
    <w:rsid w:val="00326CD3"/>
    <w:rsid w:val="00330CEE"/>
    <w:rsid w:val="00333ABB"/>
    <w:rsid w:val="0033400B"/>
    <w:rsid w:val="00334A02"/>
    <w:rsid w:val="00334E9A"/>
    <w:rsid w:val="00334FD9"/>
    <w:rsid w:val="003364D2"/>
    <w:rsid w:val="003372A6"/>
    <w:rsid w:val="00337571"/>
    <w:rsid w:val="00341C85"/>
    <w:rsid w:val="003438F9"/>
    <w:rsid w:val="0034400D"/>
    <w:rsid w:val="00344B5F"/>
    <w:rsid w:val="00346198"/>
    <w:rsid w:val="0035009A"/>
    <w:rsid w:val="00350B88"/>
    <w:rsid w:val="0035127A"/>
    <w:rsid w:val="00351688"/>
    <w:rsid w:val="0035178F"/>
    <w:rsid w:val="00353044"/>
    <w:rsid w:val="0035393D"/>
    <w:rsid w:val="003541C8"/>
    <w:rsid w:val="0035647D"/>
    <w:rsid w:val="00357E3D"/>
    <w:rsid w:val="0036092C"/>
    <w:rsid w:val="0036140F"/>
    <w:rsid w:val="0036192B"/>
    <w:rsid w:val="00362B81"/>
    <w:rsid w:val="003636D9"/>
    <w:rsid w:val="0036511F"/>
    <w:rsid w:val="00370359"/>
    <w:rsid w:val="00370434"/>
    <w:rsid w:val="00370526"/>
    <w:rsid w:val="00370B06"/>
    <w:rsid w:val="00371ECD"/>
    <w:rsid w:val="0037295F"/>
    <w:rsid w:val="003731F0"/>
    <w:rsid w:val="00374140"/>
    <w:rsid w:val="003754C2"/>
    <w:rsid w:val="00376367"/>
    <w:rsid w:val="00383D70"/>
    <w:rsid w:val="003845D8"/>
    <w:rsid w:val="00384D8C"/>
    <w:rsid w:val="00384E0F"/>
    <w:rsid w:val="00385131"/>
    <w:rsid w:val="0039035C"/>
    <w:rsid w:val="003909F3"/>
    <w:rsid w:val="00390E74"/>
    <w:rsid w:val="003912E2"/>
    <w:rsid w:val="00391CC8"/>
    <w:rsid w:val="003920F1"/>
    <w:rsid w:val="00393B75"/>
    <w:rsid w:val="00393DC6"/>
    <w:rsid w:val="00396079"/>
    <w:rsid w:val="00396E9B"/>
    <w:rsid w:val="003A047B"/>
    <w:rsid w:val="003A22CF"/>
    <w:rsid w:val="003A2BF7"/>
    <w:rsid w:val="003A4119"/>
    <w:rsid w:val="003A4BD5"/>
    <w:rsid w:val="003A4F6D"/>
    <w:rsid w:val="003B000C"/>
    <w:rsid w:val="003B0DF3"/>
    <w:rsid w:val="003B126D"/>
    <w:rsid w:val="003B1528"/>
    <w:rsid w:val="003B279A"/>
    <w:rsid w:val="003B368F"/>
    <w:rsid w:val="003B48DF"/>
    <w:rsid w:val="003B6539"/>
    <w:rsid w:val="003B6BA7"/>
    <w:rsid w:val="003B714A"/>
    <w:rsid w:val="003C0D35"/>
    <w:rsid w:val="003C1E93"/>
    <w:rsid w:val="003C3704"/>
    <w:rsid w:val="003C3C8D"/>
    <w:rsid w:val="003C43BC"/>
    <w:rsid w:val="003C4CCD"/>
    <w:rsid w:val="003D1138"/>
    <w:rsid w:val="003D1824"/>
    <w:rsid w:val="003D1A16"/>
    <w:rsid w:val="003D35BD"/>
    <w:rsid w:val="003D4891"/>
    <w:rsid w:val="003D5D74"/>
    <w:rsid w:val="003D5F4F"/>
    <w:rsid w:val="003D60FA"/>
    <w:rsid w:val="003D6991"/>
    <w:rsid w:val="003D71B8"/>
    <w:rsid w:val="003E28C0"/>
    <w:rsid w:val="003E3E8C"/>
    <w:rsid w:val="003E425C"/>
    <w:rsid w:val="003E5E30"/>
    <w:rsid w:val="003E67E0"/>
    <w:rsid w:val="003E71BB"/>
    <w:rsid w:val="003F03C5"/>
    <w:rsid w:val="003F1560"/>
    <w:rsid w:val="003F1AFA"/>
    <w:rsid w:val="003F672A"/>
    <w:rsid w:val="003F6AAD"/>
    <w:rsid w:val="003F7284"/>
    <w:rsid w:val="003F7ACD"/>
    <w:rsid w:val="004001AF"/>
    <w:rsid w:val="00400CD3"/>
    <w:rsid w:val="00403021"/>
    <w:rsid w:val="004039D3"/>
    <w:rsid w:val="00404CB0"/>
    <w:rsid w:val="00411B21"/>
    <w:rsid w:val="00412E9F"/>
    <w:rsid w:val="00413755"/>
    <w:rsid w:val="00413D6D"/>
    <w:rsid w:val="00414CC5"/>
    <w:rsid w:val="00415D69"/>
    <w:rsid w:val="00415E72"/>
    <w:rsid w:val="00416567"/>
    <w:rsid w:val="00416ECC"/>
    <w:rsid w:val="0041754E"/>
    <w:rsid w:val="00420780"/>
    <w:rsid w:val="00420E51"/>
    <w:rsid w:val="00420ECF"/>
    <w:rsid w:val="00421339"/>
    <w:rsid w:val="00422B56"/>
    <w:rsid w:val="00425A13"/>
    <w:rsid w:val="0042717B"/>
    <w:rsid w:val="004275C0"/>
    <w:rsid w:val="0043010A"/>
    <w:rsid w:val="004303E7"/>
    <w:rsid w:val="0043195A"/>
    <w:rsid w:val="00432DAE"/>
    <w:rsid w:val="004345AE"/>
    <w:rsid w:val="00436776"/>
    <w:rsid w:val="00437046"/>
    <w:rsid w:val="004413AF"/>
    <w:rsid w:val="004417CB"/>
    <w:rsid w:val="00442123"/>
    <w:rsid w:val="0044387A"/>
    <w:rsid w:val="00446B90"/>
    <w:rsid w:val="00450650"/>
    <w:rsid w:val="004519B1"/>
    <w:rsid w:val="00451ADE"/>
    <w:rsid w:val="0045397D"/>
    <w:rsid w:val="00455186"/>
    <w:rsid w:val="00456718"/>
    <w:rsid w:val="00456DE6"/>
    <w:rsid w:val="00457925"/>
    <w:rsid w:val="00457A7E"/>
    <w:rsid w:val="00457BD4"/>
    <w:rsid w:val="004600A9"/>
    <w:rsid w:val="00460955"/>
    <w:rsid w:val="004616A7"/>
    <w:rsid w:val="00461AB0"/>
    <w:rsid w:val="00461F3F"/>
    <w:rsid w:val="0046301F"/>
    <w:rsid w:val="00463368"/>
    <w:rsid w:val="0046413F"/>
    <w:rsid w:val="00464B3B"/>
    <w:rsid w:val="00465A55"/>
    <w:rsid w:val="00466519"/>
    <w:rsid w:val="00467103"/>
    <w:rsid w:val="00467212"/>
    <w:rsid w:val="00470527"/>
    <w:rsid w:val="00470CB8"/>
    <w:rsid w:val="004718EA"/>
    <w:rsid w:val="00471E9B"/>
    <w:rsid w:val="00471EFF"/>
    <w:rsid w:val="00472C0C"/>
    <w:rsid w:val="00474166"/>
    <w:rsid w:val="0047590A"/>
    <w:rsid w:val="00475B3F"/>
    <w:rsid w:val="0047615E"/>
    <w:rsid w:val="00476328"/>
    <w:rsid w:val="00476534"/>
    <w:rsid w:val="0047759A"/>
    <w:rsid w:val="004777B8"/>
    <w:rsid w:val="00481868"/>
    <w:rsid w:val="00483320"/>
    <w:rsid w:val="00483AA6"/>
    <w:rsid w:val="00484706"/>
    <w:rsid w:val="004875A9"/>
    <w:rsid w:val="004901DB"/>
    <w:rsid w:val="00490BEA"/>
    <w:rsid w:val="004918A1"/>
    <w:rsid w:val="00491B75"/>
    <w:rsid w:val="00492888"/>
    <w:rsid w:val="00492DD8"/>
    <w:rsid w:val="00493FC6"/>
    <w:rsid w:val="0049585A"/>
    <w:rsid w:val="00496325"/>
    <w:rsid w:val="0049639D"/>
    <w:rsid w:val="00497D2E"/>
    <w:rsid w:val="004A017A"/>
    <w:rsid w:val="004A06F4"/>
    <w:rsid w:val="004A09DC"/>
    <w:rsid w:val="004A37B6"/>
    <w:rsid w:val="004A4A34"/>
    <w:rsid w:val="004A4D06"/>
    <w:rsid w:val="004A56C5"/>
    <w:rsid w:val="004A6E00"/>
    <w:rsid w:val="004A78CD"/>
    <w:rsid w:val="004B004E"/>
    <w:rsid w:val="004B1F40"/>
    <w:rsid w:val="004B25D3"/>
    <w:rsid w:val="004B2889"/>
    <w:rsid w:val="004B2B4D"/>
    <w:rsid w:val="004B2CB5"/>
    <w:rsid w:val="004B2DB5"/>
    <w:rsid w:val="004B3D4F"/>
    <w:rsid w:val="004B4823"/>
    <w:rsid w:val="004B4C94"/>
    <w:rsid w:val="004B51E3"/>
    <w:rsid w:val="004B60EC"/>
    <w:rsid w:val="004B6234"/>
    <w:rsid w:val="004B6296"/>
    <w:rsid w:val="004B731E"/>
    <w:rsid w:val="004B7A1B"/>
    <w:rsid w:val="004C3F13"/>
    <w:rsid w:val="004C49D4"/>
    <w:rsid w:val="004C590E"/>
    <w:rsid w:val="004C7559"/>
    <w:rsid w:val="004D3301"/>
    <w:rsid w:val="004D49A0"/>
    <w:rsid w:val="004D6219"/>
    <w:rsid w:val="004E03C1"/>
    <w:rsid w:val="004E1904"/>
    <w:rsid w:val="004E2094"/>
    <w:rsid w:val="004E3866"/>
    <w:rsid w:val="004E4B96"/>
    <w:rsid w:val="004E6272"/>
    <w:rsid w:val="004E75CA"/>
    <w:rsid w:val="004E78B9"/>
    <w:rsid w:val="004E7DB8"/>
    <w:rsid w:val="004F005D"/>
    <w:rsid w:val="004F0FB3"/>
    <w:rsid w:val="004F16CA"/>
    <w:rsid w:val="004F3575"/>
    <w:rsid w:val="004F36F4"/>
    <w:rsid w:val="004F5758"/>
    <w:rsid w:val="004F59FD"/>
    <w:rsid w:val="004F5D65"/>
    <w:rsid w:val="004F644B"/>
    <w:rsid w:val="004F6AFA"/>
    <w:rsid w:val="004F7AFD"/>
    <w:rsid w:val="0050055B"/>
    <w:rsid w:val="00501F8E"/>
    <w:rsid w:val="005020CF"/>
    <w:rsid w:val="005026A7"/>
    <w:rsid w:val="0050319F"/>
    <w:rsid w:val="0050327D"/>
    <w:rsid w:val="005033DC"/>
    <w:rsid w:val="005048FD"/>
    <w:rsid w:val="005049B5"/>
    <w:rsid w:val="005053E9"/>
    <w:rsid w:val="005056C8"/>
    <w:rsid w:val="0050645A"/>
    <w:rsid w:val="005073F9"/>
    <w:rsid w:val="00507851"/>
    <w:rsid w:val="00510715"/>
    <w:rsid w:val="00514EE3"/>
    <w:rsid w:val="00514F53"/>
    <w:rsid w:val="005161E3"/>
    <w:rsid w:val="00516A4D"/>
    <w:rsid w:val="00520004"/>
    <w:rsid w:val="00521D34"/>
    <w:rsid w:val="00522AA1"/>
    <w:rsid w:val="00522B2E"/>
    <w:rsid w:val="00524681"/>
    <w:rsid w:val="00525BFC"/>
    <w:rsid w:val="005267DF"/>
    <w:rsid w:val="00526EF8"/>
    <w:rsid w:val="00530490"/>
    <w:rsid w:val="005304F2"/>
    <w:rsid w:val="0053072E"/>
    <w:rsid w:val="00532B58"/>
    <w:rsid w:val="005333FE"/>
    <w:rsid w:val="0053410C"/>
    <w:rsid w:val="0053486A"/>
    <w:rsid w:val="00535796"/>
    <w:rsid w:val="005368F3"/>
    <w:rsid w:val="005412AA"/>
    <w:rsid w:val="005416E8"/>
    <w:rsid w:val="0054229B"/>
    <w:rsid w:val="00542AC7"/>
    <w:rsid w:val="0054388C"/>
    <w:rsid w:val="00543A19"/>
    <w:rsid w:val="00543F79"/>
    <w:rsid w:val="00547C22"/>
    <w:rsid w:val="0055125B"/>
    <w:rsid w:val="00553B59"/>
    <w:rsid w:val="00553EE7"/>
    <w:rsid w:val="00554EB6"/>
    <w:rsid w:val="00555AAE"/>
    <w:rsid w:val="00555CD4"/>
    <w:rsid w:val="00556192"/>
    <w:rsid w:val="005561D5"/>
    <w:rsid w:val="00556A58"/>
    <w:rsid w:val="00560415"/>
    <w:rsid w:val="00562437"/>
    <w:rsid w:val="00563B30"/>
    <w:rsid w:val="00566788"/>
    <w:rsid w:val="00567A6A"/>
    <w:rsid w:val="00571D7D"/>
    <w:rsid w:val="00571EC0"/>
    <w:rsid w:val="005725BC"/>
    <w:rsid w:val="00572ECD"/>
    <w:rsid w:val="0057313C"/>
    <w:rsid w:val="00573658"/>
    <w:rsid w:val="00573FB8"/>
    <w:rsid w:val="00574388"/>
    <w:rsid w:val="00574DBA"/>
    <w:rsid w:val="0057556D"/>
    <w:rsid w:val="00577524"/>
    <w:rsid w:val="005812DF"/>
    <w:rsid w:val="00582807"/>
    <w:rsid w:val="00583B82"/>
    <w:rsid w:val="00583EB3"/>
    <w:rsid w:val="00584017"/>
    <w:rsid w:val="00584E8D"/>
    <w:rsid w:val="00585447"/>
    <w:rsid w:val="00585F31"/>
    <w:rsid w:val="005861D0"/>
    <w:rsid w:val="00586487"/>
    <w:rsid w:val="00586662"/>
    <w:rsid w:val="00591653"/>
    <w:rsid w:val="00591B22"/>
    <w:rsid w:val="00594504"/>
    <w:rsid w:val="00595899"/>
    <w:rsid w:val="005958EE"/>
    <w:rsid w:val="00595A16"/>
    <w:rsid w:val="0059649A"/>
    <w:rsid w:val="0059691B"/>
    <w:rsid w:val="005A0E5E"/>
    <w:rsid w:val="005A10E6"/>
    <w:rsid w:val="005A16C8"/>
    <w:rsid w:val="005A3238"/>
    <w:rsid w:val="005A37ED"/>
    <w:rsid w:val="005A3E19"/>
    <w:rsid w:val="005A6D73"/>
    <w:rsid w:val="005B342D"/>
    <w:rsid w:val="005B5FD3"/>
    <w:rsid w:val="005C029F"/>
    <w:rsid w:val="005C0BE4"/>
    <w:rsid w:val="005C13B7"/>
    <w:rsid w:val="005C143C"/>
    <w:rsid w:val="005C1DD4"/>
    <w:rsid w:val="005C2ADB"/>
    <w:rsid w:val="005C3C8D"/>
    <w:rsid w:val="005C5F98"/>
    <w:rsid w:val="005C6C75"/>
    <w:rsid w:val="005C6E27"/>
    <w:rsid w:val="005C7ED1"/>
    <w:rsid w:val="005D09A5"/>
    <w:rsid w:val="005D137C"/>
    <w:rsid w:val="005D4362"/>
    <w:rsid w:val="005D4939"/>
    <w:rsid w:val="005D605F"/>
    <w:rsid w:val="005D7CE0"/>
    <w:rsid w:val="005E0443"/>
    <w:rsid w:val="005E3690"/>
    <w:rsid w:val="005E39AB"/>
    <w:rsid w:val="005E4A71"/>
    <w:rsid w:val="005E6674"/>
    <w:rsid w:val="005E7A7D"/>
    <w:rsid w:val="005E7D6E"/>
    <w:rsid w:val="005F00B3"/>
    <w:rsid w:val="005F1FE2"/>
    <w:rsid w:val="005F32CF"/>
    <w:rsid w:val="005F48DF"/>
    <w:rsid w:val="006007B1"/>
    <w:rsid w:val="0060112A"/>
    <w:rsid w:val="006012A7"/>
    <w:rsid w:val="006027FA"/>
    <w:rsid w:val="00602F82"/>
    <w:rsid w:val="0060377A"/>
    <w:rsid w:val="00603FCA"/>
    <w:rsid w:val="00610BB6"/>
    <w:rsid w:val="00611A42"/>
    <w:rsid w:val="00613E72"/>
    <w:rsid w:val="00614102"/>
    <w:rsid w:val="006149AB"/>
    <w:rsid w:val="00614BBA"/>
    <w:rsid w:val="00615046"/>
    <w:rsid w:val="006165C0"/>
    <w:rsid w:val="00617AF7"/>
    <w:rsid w:val="0062015C"/>
    <w:rsid w:val="00622F9C"/>
    <w:rsid w:val="006241BC"/>
    <w:rsid w:val="006241DD"/>
    <w:rsid w:val="0062617B"/>
    <w:rsid w:val="00626E6E"/>
    <w:rsid w:val="00627884"/>
    <w:rsid w:val="00627C57"/>
    <w:rsid w:val="00627F1A"/>
    <w:rsid w:val="0063024B"/>
    <w:rsid w:val="00631C6B"/>
    <w:rsid w:val="00632922"/>
    <w:rsid w:val="0063381F"/>
    <w:rsid w:val="00636A91"/>
    <w:rsid w:val="00637417"/>
    <w:rsid w:val="0063746F"/>
    <w:rsid w:val="00640437"/>
    <w:rsid w:val="0064221C"/>
    <w:rsid w:val="00642A3A"/>
    <w:rsid w:val="00642E36"/>
    <w:rsid w:val="00643485"/>
    <w:rsid w:val="00644618"/>
    <w:rsid w:val="006448F4"/>
    <w:rsid w:val="00645C41"/>
    <w:rsid w:val="0065128B"/>
    <w:rsid w:val="006530B0"/>
    <w:rsid w:val="00654831"/>
    <w:rsid w:val="006554BF"/>
    <w:rsid w:val="006561AB"/>
    <w:rsid w:val="00660A6E"/>
    <w:rsid w:val="0066118C"/>
    <w:rsid w:val="00661974"/>
    <w:rsid w:val="006622C0"/>
    <w:rsid w:val="00662BD3"/>
    <w:rsid w:val="00662FAB"/>
    <w:rsid w:val="006639C6"/>
    <w:rsid w:val="00663A9B"/>
    <w:rsid w:val="00663BB2"/>
    <w:rsid w:val="00665B2F"/>
    <w:rsid w:val="0066602C"/>
    <w:rsid w:val="00666308"/>
    <w:rsid w:val="00666CF1"/>
    <w:rsid w:val="00670C90"/>
    <w:rsid w:val="00671BD5"/>
    <w:rsid w:val="006724EB"/>
    <w:rsid w:val="006732F9"/>
    <w:rsid w:val="00673907"/>
    <w:rsid w:val="00675E12"/>
    <w:rsid w:val="006766AD"/>
    <w:rsid w:val="00677639"/>
    <w:rsid w:val="00677742"/>
    <w:rsid w:val="00680537"/>
    <w:rsid w:val="006813F8"/>
    <w:rsid w:val="006823C8"/>
    <w:rsid w:val="00682986"/>
    <w:rsid w:val="0068306E"/>
    <w:rsid w:val="0068668D"/>
    <w:rsid w:val="0068737C"/>
    <w:rsid w:val="006878A6"/>
    <w:rsid w:val="00687BA7"/>
    <w:rsid w:val="00690844"/>
    <w:rsid w:val="00690EEB"/>
    <w:rsid w:val="00691CCD"/>
    <w:rsid w:val="00692993"/>
    <w:rsid w:val="00692F15"/>
    <w:rsid w:val="006930A9"/>
    <w:rsid w:val="00693A4E"/>
    <w:rsid w:val="0069541B"/>
    <w:rsid w:val="00697B2F"/>
    <w:rsid w:val="006A206D"/>
    <w:rsid w:val="006A3F42"/>
    <w:rsid w:val="006A4258"/>
    <w:rsid w:val="006A4B13"/>
    <w:rsid w:val="006A62C8"/>
    <w:rsid w:val="006B02E2"/>
    <w:rsid w:val="006B0F6D"/>
    <w:rsid w:val="006B11F1"/>
    <w:rsid w:val="006B2B7E"/>
    <w:rsid w:val="006B323F"/>
    <w:rsid w:val="006B3C49"/>
    <w:rsid w:val="006B5C85"/>
    <w:rsid w:val="006B612C"/>
    <w:rsid w:val="006B7EDD"/>
    <w:rsid w:val="006C2234"/>
    <w:rsid w:val="006C247B"/>
    <w:rsid w:val="006C2ABD"/>
    <w:rsid w:val="006C3B87"/>
    <w:rsid w:val="006C440A"/>
    <w:rsid w:val="006C5155"/>
    <w:rsid w:val="006C6CFC"/>
    <w:rsid w:val="006C6E92"/>
    <w:rsid w:val="006C724E"/>
    <w:rsid w:val="006D1BF9"/>
    <w:rsid w:val="006D24BB"/>
    <w:rsid w:val="006D302F"/>
    <w:rsid w:val="006D3969"/>
    <w:rsid w:val="006D3AAB"/>
    <w:rsid w:val="006D470E"/>
    <w:rsid w:val="006D49C4"/>
    <w:rsid w:val="006D654B"/>
    <w:rsid w:val="006E3B3F"/>
    <w:rsid w:val="006E50ED"/>
    <w:rsid w:val="006E54A7"/>
    <w:rsid w:val="006E61DA"/>
    <w:rsid w:val="006E6AB6"/>
    <w:rsid w:val="006E75C7"/>
    <w:rsid w:val="006E792C"/>
    <w:rsid w:val="006E79A0"/>
    <w:rsid w:val="006F23C7"/>
    <w:rsid w:val="006F27BE"/>
    <w:rsid w:val="006F2F4F"/>
    <w:rsid w:val="006F2FC0"/>
    <w:rsid w:val="006F4208"/>
    <w:rsid w:val="006F5989"/>
    <w:rsid w:val="006F6044"/>
    <w:rsid w:val="006F6F9E"/>
    <w:rsid w:val="006F7674"/>
    <w:rsid w:val="007000D5"/>
    <w:rsid w:val="00700980"/>
    <w:rsid w:val="00702B80"/>
    <w:rsid w:val="00702F46"/>
    <w:rsid w:val="007030E3"/>
    <w:rsid w:val="0070346D"/>
    <w:rsid w:val="007043D6"/>
    <w:rsid w:val="0070484C"/>
    <w:rsid w:val="00704BCC"/>
    <w:rsid w:val="00704EB7"/>
    <w:rsid w:val="00706DD9"/>
    <w:rsid w:val="00707B0B"/>
    <w:rsid w:val="00711A9B"/>
    <w:rsid w:val="00712FEC"/>
    <w:rsid w:val="0071321D"/>
    <w:rsid w:val="007140C9"/>
    <w:rsid w:val="00716296"/>
    <w:rsid w:val="0072137B"/>
    <w:rsid w:val="00721534"/>
    <w:rsid w:val="00721D61"/>
    <w:rsid w:val="00722344"/>
    <w:rsid w:val="00726BB6"/>
    <w:rsid w:val="00727F7F"/>
    <w:rsid w:val="0073022F"/>
    <w:rsid w:val="007306C7"/>
    <w:rsid w:val="00731381"/>
    <w:rsid w:val="00731E4E"/>
    <w:rsid w:val="00732377"/>
    <w:rsid w:val="00732CCF"/>
    <w:rsid w:val="00733629"/>
    <w:rsid w:val="00733D15"/>
    <w:rsid w:val="00734E92"/>
    <w:rsid w:val="00735A43"/>
    <w:rsid w:val="00735CA4"/>
    <w:rsid w:val="00736782"/>
    <w:rsid w:val="00742113"/>
    <w:rsid w:val="00742929"/>
    <w:rsid w:val="0074359B"/>
    <w:rsid w:val="0074503C"/>
    <w:rsid w:val="00745870"/>
    <w:rsid w:val="007474D9"/>
    <w:rsid w:val="00747AFC"/>
    <w:rsid w:val="0075026E"/>
    <w:rsid w:val="0075246E"/>
    <w:rsid w:val="00752A4F"/>
    <w:rsid w:val="0075622A"/>
    <w:rsid w:val="00756687"/>
    <w:rsid w:val="0075689A"/>
    <w:rsid w:val="00756EAB"/>
    <w:rsid w:val="00757161"/>
    <w:rsid w:val="0075718B"/>
    <w:rsid w:val="00760E75"/>
    <w:rsid w:val="00762562"/>
    <w:rsid w:val="00762CBB"/>
    <w:rsid w:val="00763DD6"/>
    <w:rsid w:val="00764B92"/>
    <w:rsid w:val="0076778B"/>
    <w:rsid w:val="00767B65"/>
    <w:rsid w:val="00767EFD"/>
    <w:rsid w:val="00771836"/>
    <w:rsid w:val="007719F8"/>
    <w:rsid w:val="00773118"/>
    <w:rsid w:val="007778D5"/>
    <w:rsid w:val="007806F1"/>
    <w:rsid w:val="00780C08"/>
    <w:rsid w:val="00781B07"/>
    <w:rsid w:val="00782128"/>
    <w:rsid w:val="00783493"/>
    <w:rsid w:val="00785C42"/>
    <w:rsid w:val="00785D26"/>
    <w:rsid w:val="007869F7"/>
    <w:rsid w:val="00790211"/>
    <w:rsid w:val="00790697"/>
    <w:rsid w:val="00791BF9"/>
    <w:rsid w:val="0079262D"/>
    <w:rsid w:val="007930D1"/>
    <w:rsid w:val="007937C2"/>
    <w:rsid w:val="00795408"/>
    <w:rsid w:val="00795593"/>
    <w:rsid w:val="00796967"/>
    <w:rsid w:val="00796EA1"/>
    <w:rsid w:val="007A0719"/>
    <w:rsid w:val="007A1CA2"/>
    <w:rsid w:val="007A382B"/>
    <w:rsid w:val="007A67D0"/>
    <w:rsid w:val="007A6F02"/>
    <w:rsid w:val="007A755B"/>
    <w:rsid w:val="007A77C2"/>
    <w:rsid w:val="007A7B50"/>
    <w:rsid w:val="007A7D0F"/>
    <w:rsid w:val="007B0FCF"/>
    <w:rsid w:val="007B46E4"/>
    <w:rsid w:val="007B5187"/>
    <w:rsid w:val="007B6658"/>
    <w:rsid w:val="007B6E75"/>
    <w:rsid w:val="007B7E22"/>
    <w:rsid w:val="007C0275"/>
    <w:rsid w:val="007C161D"/>
    <w:rsid w:val="007C319C"/>
    <w:rsid w:val="007C7F88"/>
    <w:rsid w:val="007D0027"/>
    <w:rsid w:val="007D2E7A"/>
    <w:rsid w:val="007D39F3"/>
    <w:rsid w:val="007D3BDA"/>
    <w:rsid w:val="007D3ED6"/>
    <w:rsid w:val="007D4266"/>
    <w:rsid w:val="007D4CE9"/>
    <w:rsid w:val="007D501A"/>
    <w:rsid w:val="007D560D"/>
    <w:rsid w:val="007D62B2"/>
    <w:rsid w:val="007D7ACF"/>
    <w:rsid w:val="007E0639"/>
    <w:rsid w:val="007E0FF4"/>
    <w:rsid w:val="007E12C7"/>
    <w:rsid w:val="007E1D99"/>
    <w:rsid w:val="007E414C"/>
    <w:rsid w:val="007E4484"/>
    <w:rsid w:val="007E4B69"/>
    <w:rsid w:val="007F0579"/>
    <w:rsid w:val="007F29B6"/>
    <w:rsid w:val="007F34E6"/>
    <w:rsid w:val="007F39AF"/>
    <w:rsid w:val="007F43B9"/>
    <w:rsid w:val="007F45FF"/>
    <w:rsid w:val="007F5D16"/>
    <w:rsid w:val="007F6355"/>
    <w:rsid w:val="007F6BBF"/>
    <w:rsid w:val="007F6D3B"/>
    <w:rsid w:val="007F7570"/>
    <w:rsid w:val="00801291"/>
    <w:rsid w:val="00801372"/>
    <w:rsid w:val="0080182C"/>
    <w:rsid w:val="008038A0"/>
    <w:rsid w:val="008054CA"/>
    <w:rsid w:val="00805D20"/>
    <w:rsid w:val="00806BFD"/>
    <w:rsid w:val="00811394"/>
    <w:rsid w:val="00813E6E"/>
    <w:rsid w:val="00816677"/>
    <w:rsid w:val="00820296"/>
    <w:rsid w:val="008216BD"/>
    <w:rsid w:val="008219B5"/>
    <w:rsid w:val="008241F1"/>
    <w:rsid w:val="00825423"/>
    <w:rsid w:val="00827346"/>
    <w:rsid w:val="008277AB"/>
    <w:rsid w:val="00830188"/>
    <w:rsid w:val="00830388"/>
    <w:rsid w:val="00831DC1"/>
    <w:rsid w:val="00831ECF"/>
    <w:rsid w:val="00834A66"/>
    <w:rsid w:val="0083552C"/>
    <w:rsid w:val="008374F8"/>
    <w:rsid w:val="00840270"/>
    <w:rsid w:val="008433C3"/>
    <w:rsid w:val="00844779"/>
    <w:rsid w:val="00844C65"/>
    <w:rsid w:val="0084586F"/>
    <w:rsid w:val="00847B3C"/>
    <w:rsid w:val="00851F96"/>
    <w:rsid w:val="00853441"/>
    <w:rsid w:val="0085424E"/>
    <w:rsid w:val="00854FCC"/>
    <w:rsid w:val="008563A8"/>
    <w:rsid w:val="00860433"/>
    <w:rsid w:val="0086063E"/>
    <w:rsid w:val="00864450"/>
    <w:rsid w:val="00864E53"/>
    <w:rsid w:val="00865A26"/>
    <w:rsid w:val="00866A19"/>
    <w:rsid w:val="00870F0C"/>
    <w:rsid w:val="00871036"/>
    <w:rsid w:val="008711A1"/>
    <w:rsid w:val="008735E7"/>
    <w:rsid w:val="00874C21"/>
    <w:rsid w:val="00874C41"/>
    <w:rsid w:val="00875C0A"/>
    <w:rsid w:val="008776E5"/>
    <w:rsid w:val="00880713"/>
    <w:rsid w:val="00881AC3"/>
    <w:rsid w:val="00881BEF"/>
    <w:rsid w:val="00882A02"/>
    <w:rsid w:val="00882D23"/>
    <w:rsid w:val="0088496E"/>
    <w:rsid w:val="00885454"/>
    <w:rsid w:val="008904A8"/>
    <w:rsid w:val="008916CD"/>
    <w:rsid w:val="00891EEB"/>
    <w:rsid w:val="008921C9"/>
    <w:rsid w:val="00892C0D"/>
    <w:rsid w:val="00893CB7"/>
    <w:rsid w:val="008941EA"/>
    <w:rsid w:val="0089643C"/>
    <w:rsid w:val="00896E90"/>
    <w:rsid w:val="00897429"/>
    <w:rsid w:val="0089745D"/>
    <w:rsid w:val="008A0474"/>
    <w:rsid w:val="008A225B"/>
    <w:rsid w:val="008A2D68"/>
    <w:rsid w:val="008A339E"/>
    <w:rsid w:val="008B3B22"/>
    <w:rsid w:val="008B4B71"/>
    <w:rsid w:val="008B7E5B"/>
    <w:rsid w:val="008C1CD7"/>
    <w:rsid w:val="008C3A98"/>
    <w:rsid w:val="008C470F"/>
    <w:rsid w:val="008C50BA"/>
    <w:rsid w:val="008C5460"/>
    <w:rsid w:val="008C6984"/>
    <w:rsid w:val="008D073D"/>
    <w:rsid w:val="008D1079"/>
    <w:rsid w:val="008D1712"/>
    <w:rsid w:val="008D477E"/>
    <w:rsid w:val="008D4ADD"/>
    <w:rsid w:val="008D4FF8"/>
    <w:rsid w:val="008D581C"/>
    <w:rsid w:val="008D6518"/>
    <w:rsid w:val="008D7BA6"/>
    <w:rsid w:val="008D7C87"/>
    <w:rsid w:val="008E1554"/>
    <w:rsid w:val="008E4132"/>
    <w:rsid w:val="008E4E8B"/>
    <w:rsid w:val="008E5A70"/>
    <w:rsid w:val="008E7418"/>
    <w:rsid w:val="008F0019"/>
    <w:rsid w:val="008F0A39"/>
    <w:rsid w:val="008F12BD"/>
    <w:rsid w:val="008F2197"/>
    <w:rsid w:val="008F6000"/>
    <w:rsid w:val="00900109"/>
    <w:rsid w:val="00900E9D"/>
    <w:rsid w:val="00900F74"/>
    <w:rsid w:val="00901D82"/>
    <w:rsid w:val="00902E4C"/>
    <w:rsid w:val="009050EB"/>
    <w:rsid w:val="00905472"/>
    <w:rsid w:val="00905D0F"/>
    <w:rsid w:val="00906066"/>
    <w:rsid w:val="00907297"/>
    <w:rsid w:val="00907A7E"/>
    <w:rsid w:val="00907ECF"/>
    <w:rsid w:val="00911333"/>
    <w:rsid w:val="0091182C"/>
    <w:rsid w:val="00911F5C"/>
    <w:rsid w:val="00912803"/>
    <w:rsid w:val="00913181"/>
    <w:rsid w:val="00913D55"/>
    <w:rsid w:val="00913F1F"/>
    <w:rsid w:val="00915FE4"/>
    <w:rsid w:val="00917267"/>
    <w:rsid w:val="00917E80"/>
    <w:rsid w:val="00920D0B"/>
    <w:rsid w:val="00921098"/>
    <w:rsid w:val="00921759"/>
    <w:rsid w:val="00922DE4"/>
    <w:rsid w:val="00923EEC"/>
    <w:rsid w:val="009256BF"/>
    <w:rsid w:val="00926C9B"/>
    <w:rsid w:val="00927AE7"/>
    <w:rsid w:val="009313AF"/>
    <w:rsid w:val="00931909"/>
    <w:rsid w:val="00932C68"/>
    <w:rsid w:val="00933296"/>
    <w:rsid w:val="00933488"/>
    <w:rsid w:val="00934115"/>
    <w:rsid w:val="0093445A"/>
    <w:rsid w:val="00935AE7"/>
    <w:rsid w:val="00936A7F"/>
    <w:rsid w:val="00937DBF"/>
    <w:rsid w:val="00942C2C"/>
    <w:rsid w:val="00943A22"/>
    <w:rsid w:val="00943DDD"/>
    <w:rsid w:val="00944614"/>
    <w:rsid w:val="009454EE"/>
    <w:rsid w:val="00946273"/>
    <w:rsid w:val="0094645A"/>
    <w:rsid w:val="0094649C"/>
    <w:rsid w:val="00947245"/>
    <w:rsid w:val="00947672"/>
    <w:rsid w:val="009503C4"/>
    <w:rsid w:val="0095112F"/>
    <w:rsid w:val="009526A3"/>
    <w:rsid w:val="00952F80"/>
    <w:rsid w:val="009552CD"/>
    <w:rsid w:val="0095546C"/>
    <w:rsid w:val="0095603D"/>
    <w:rsid w:val="00956262"/>
    <w:rsid w:val="00956E77"/>
    <w:rsid w:val="00956F74"/>
    <w:rsid w:val="009572EE"/>
    <w:rsid w:val="00960942"/>
    <w:rsid w:val="00963048"/>
    <w:rsid w:val="00963DAC"/>
    <w:rsid w:val="00967ADD"/>
    <w:rsid w:val="00970DCD"/>
    <w:rsid w:val="00971590"/>
    <w:rsid w:val="009729CD"/>
    <w:rsid w:val="00973BA8"/>
    <w:rsid w:val="0097493F"/>
    <w:rsid w:val="009749E6"/>
    <w:rsid w:val="009760DA"/>
    <w:rsid w:val="009765D7"/>
    <w:rsid w:val="009772E6"/>
    <w:rsid w:val="00977C57"/>
    <w:rsid w:val="0098073E"/>
    <w:rsid w:val="009818B0"/>
    <w:rsid w:val="00981C7A"/>
    <w:rsid w:val="00983B8E"/>
    <w:rsid w:val="00984A8F"/>
    <w:rsid w:val="00992033"/>
    <w:rsid w:val="00992034"/>
    <w:rsid w:val="00993850"/>
    <w:rsid w:val="009939B5"/>
    <w:rsid w:val="009954FB"/>
    <w:rsid w:val="009A10C9"/>
    <w:rsid w:val="009A1C57"/>
    <w:rsid w:val="009A1F8F"/>
    <w:rsid w:val="009A24D3"/>
    <w:rsid w:val="009A2956"/>
    <w:rsid w:val="009A3939"/>
    <w:rsid w:val="009A5DBA"/>
    <w:rsid w:val="009A5E25"/>
    <w:rsid w:val="009A6616"/>
    <w:rsid w:val="009A7089"/>
    <w:rsid w:val="009A7228"/>
    <w:rsid w:val="009B07E3"/>
    <w:rsid w:val="009B2AD7"/>
    <w:rsid w:val="009B2B25"/>
    <w:rsid w:val="009B37FE"/>
    <w:rsid w:val="009B3A29"/>
    <w:rsid w:val="009B4D69"/>
    <w:rsid w:val="009B4EDC"/>
    <w:rsid w:val="009B534A"/>
    <w:rsid w:val="009B5908"/>
    <w:rsid w:val="009B6187"/>
    <w:rsid w:val="009B6AE1"/>
    <w:rsid w:val="009B7488"/>
    <w:rsid w:val="009B7A2A"/>
    <w:rsid w:val="009C0605"/>
    <w:rsid w:val="009C198E"/>
    <w:rsid w:val="009C2649"/>
    <w:rsid w:val="009C2699"/>
    <w:rsid w:val="009C2A72"/>
    <w:rsid w:val="009C2EC3"/>
    <w:rsid w:val="009C7323"/>
    <w:rsid w:val="009C7783"/>
    <w:rsid w:val="009D12AC"/>
    <w:rsid w:val="009D12B3"/>
    <w:rsid w:val="009D14FB"/>
    <w:rsid w:val="009D219B"/>
    <w:rsid w:val="009D27DB"/>
    <w:rsid w:val="009D5D69"/>
    <w:rsid w:val="009D6539"/>
    <w:rsid w:val="009D6C69"/>
    <w:rsid w:val="009D77DF"/>
    <w:rsid w:val="009D7AF9"/>
    <w:rsid w:val="009E3969"/>
    <w:rsid w:val="009E5A5B"/>
    <w:rsid w:val="009E6388"/>
    <w:rsid w:val="009E64C1"/>
    <w:rsid w:val="009E654C"/>
    <w:rsid w:val="009F0C8C"/>
    <w:rsid w:val="009F0E36"/>
    <w:rsid w:val="009F17AE"/>
    <w:rsid w:val="009F1851"/>
    <w:rsid w:val="009F3764"/>
    <w:rsid w:val="009F4176"/>
    <w:rsid w:val="009F51E8"/>
    <w:rsid w:val="009F5BB9"/>
    <w:rsid w:val="009F69C8"/>
    <w:rsid w:val="009F7D02"/>
    <w:rsid w:val="00A03A81"/>
    <w:rsid w:val="00A03B0A"/>
    <w:rsid w:val="00A05468"/>
    <w:rsid w:val="00A0665E"/>
    <w:rsid w:val="00A06FC6"/>
    <w:rsid w:val="00A0773B"/>
    <w:rsid w:val="00A104C6"/>
    <w:rsid w:val="00A109A5"/>
    <w:rsid w:val="00A114AF"/>
    <w:rsid w:val="00A11B94"/>
    <w:rsid w:val="00A12433"/>
    <w:rsid w:val="00A12C77"/>
    <w:rsid w:val="00A1322E"/>
    <w:rsid w:val="00A135E7"/>
    <w:rsid w:val="00A138D9"/>
    <w:rsid w:val="00A14FCE"/>
    <w:rsid w:val="00A157A2"/>
    <w:rsid w:val="00A1591A"/>
    <w:rsid w:val="00A17877"/>
    <w:rsid w:val="00A20CC3"/>
    <w:rsid w:val="00A2393B"/>
    <w:rsid w:val="00A2498F"/>
    <w:rsid w:val="00A26318"/>
    <w:rsid w:val="00A26F6A"/>
    <w:rsid w:val="00A27886"/>
    <w:rsid w:val="00A27899"/>
    <w:rsid w:val="00A321E6"/>
    <w:rsid w:val="00A33927"/>
    <w:rsid w:val="00A3393D"/>
    <w:rsid w:val="00A362FD"/>
    <w:rsid w:val="00A40287"/>
    <w:rsid w:val="00A402BD"/>
    <w:rsid w:val="00A40A8A"/>
    <w:rsid w:val="00A43AFF"/>
    <w:rsid w:val="00A43F2A"/>
    <w:rsid w:val="00A4421D"/>
    <w:rsid w:val="00A44DC9"/>
    <w:rsid w:val="00A44F86"/>
    <w:rsid w:val="00A4575A"/>
    <w:rsid w:val="00A47BAB"/>
    <w:rsid w:val="00A50451"/>
    <w:rsid w:val="00A51616"/>
    <w:rsid w:val="00A52A45"/>
    <w:rsid w:val="00A5349A"/>
    <w:rsid w:val="00A53587"/>
    <w:rsid w:val="00A5628F"/>
    <w:rsid w:val="00A5671F"/>
    <w:rsid w:val="00A601AB"/>
    <w:rsid w:val="00A61E30"/>
    <w:rsid w:val="00A632F4"/>
    <w:rsid w:val="00A63707"/>
    <w:rsid w:val="00A64620"/>
    <w:rsid w:val="00A67FAF"/>
    <w:rsid w:val="00A7045C"/>
    <w:rsid w:val="00A70814"/>
    <w:rsid w:val="00A716F1"/>
    <w:rsid w:val="00A73364"/>
    <w:rsid w:val="00A74FD9"/>
    <w:rsid w:val="00A761A0"/>
    <w:rsid w:val="00A7682D"/>
    <w:rsid w:val="00A77683"/>
    <w:rsid w:val="00A82AC4"/>
    <w:rsid w:val="00A83737"/>
    <w:rsid w:val="00A84269"/>
    <w:rsid w:val="00A85C2B"/>
    <w:rsid w:val="00A85CC6"/>
    <w:rsid w:val="00A86BAC"/>
    <w:rsid w:val="00A8761D"/>
    <w:rsid w:val="00A90D0A"/>
    <w:rsid w:val="00A93398"/>
    <w:rsid w:val="00A95837"/>
    <w:rsid w:val="00A96A87"/>
    <w:rsid w:val="00A96D10"/>
    <w:rsid w:val="00A97CD6"/>
    <w:rsid w:val="00AA27CE"/>
    <w:rsid w:val="00AA2B45"/>
    <w:rsid w:val="00AA2DAD"/>
    <w:rsid w:val="00AA3A36"/>
    <w:rsid w:val="00AB0598"/>
    <w:rsid w:val="00AB12F3"/>
    <w:rsid w:val="00AB2309"/>
    <w:rsid w:val="00AB44C1"/>
    <w:rsid w:val="00AB5233"/>
    <w:rsid w:val="00AB73AD"/>
    <w:rsid w:val="00AB7BD2"/>
    <w:rsid w:val="00AC041E"/>
    <w:rsid w:val="00AC1218"/>
    <w:rsid w:val="00AC1F54"/>
    <w:rsid w:val="00AC2B57"/>
    <w:rsid w:val="00AC4F64"/>
    <w:rsid w:val="00AC5883"/>
    <w:rsid w:val="00AC5FE6"/>
    <w:rsid w:val="00AC64E8"/>
    <w:rsid w:val="00AC67FB"/>
    <w:rsid w:val="00AC7B7C"/>
    <w:rsid w:val="00AC7DDF"/>
    <w:rsid w:val="00AC7DF7"/>
    <w:rsid w:val="00AD04AA"/>
    <w:rsid w:val="00AD084F"/>
    <w:rsid w:val="00AD1A89"/>
    <w:rsid w:val="00AD2E67"/>
    <w:rsid w:val="00AD466A"/>
    <w:rsid w:val="00AE12BC"/>
    <w:rsid w:val="00AE1641"/>
    <w:rsid w:val="00AE1F0F"/>
    <w:rsid w:val="00AE264C"/>
    <w:rsid w:val="00AE53A6"/>
    <w:rsid w:val="00AE58C2"/>
    <w:rsid w:val="00AF0B65"/>
    <w:rsid w:val="00AF1F47"/>
    <w:rsid w:val="00AF2F19"/>
    <w:rsid w:val="00AF316A"/>
    <w:rsid w:val="00AF33C7"/>
    <w:rsid w:val="00AF374B"/>
    <w:rsid w:val="00AF387F"/>
    <w:rsid w:val="00AF48A1"/>
    <w:rsid w:val="00AF6267"/>
    <w:rsid w:val="00AF634B"/>
    <w:rsid w:val="00AF7048"/>
    <w:rsid w:val="00AF76E7"/>
    <w:rsid w:val="00B015A3"/>
    <w:rsid w:val="00B02518"/>
    <w:rsid w:val="00B03446"/>
    <w:rsid w:val="00B04290"/>
    <w:rsid w:val="00B05ECD"/>
    <w:rsid w:val="00B0652F"/>
    <w:rsid w:val="00B108F7"/>
    <w:rsid w:val="00B10A93"/>
    <w:rsid w:val="00B11F11"/>
    <w:rsid w:val="00B122C6"/>
    <w:rsid w:val="00B129D6"/>
    <w:rsid w:val="00B12DC7"/>
    <w:rsid w:val="00B13BB2"/>
    <w:rsid w:val="00B141A8"/>
    <w:rsid w:val="00B14B78"/>
    <w:rsid w:val="00B14CC2"/>
    <w:rsid w:val="00B14CDC"/>
    <w:rsid w:val="00B14FB8"/>
    <w:rsid w:val="00B15BDB"/>
    <w:rsid w:val="00B16E16"/>
    <w:rsid w:val="00B21533"/>
    <w:rsid w:val="00B2193B"/>
    <w:rsid w:val="00B2266D"/>
    <w:rsid w:val="00B22A0B"/>
    <w:rsid w:val="00B2482A"/>
    <w:rsid w:val="00B2580B"/>
    <w:rsid w:val="00B2662E"/>
    <w:rsid w:val="00B277F2"/>
    <w:rsid w:val="00B310B3"/>
    <w:rsid w:val="00B32102"/>
    <w:rsid w:val="00B321D1"/>
    <w:rsid w:val="00B33ED0"/>
    <w:rsid w:val="00B344CC"/>
    <w:rsid w:val="00B3623C"/>
    <w:rsid w:val="00B37B7F"/>
    <w:rsid w:val="00B4177D"/>
    <w:rsid w:val="00B418C0"/>
    <w:rsid w:val="00B42994"/>
    <w:rsid w:val="00B43193"/>
    <w:rsid w:val="00B43A6F"/>
    <w:rsid w:val="00B44850"/>
    <w:rsid w:val="00B44912"/>
    <w:rsid w:val="00B45E78"/>
    <w:rsid w:val="00B46661"/>
    <w:rsid w:val="00B468CE"/>
    <w:rsid w:val="00B46D81"/>
    <w:rsid w:val="00B47178"/>
    <w:rsid w:val="00B50A5E"/>
    <w:rsid w:val="00B50DC3"/>
    <w:rsid w:val="00B51311"/>
    <w:rsid w:val="00B5138A"/>
    <w:rsid w:val="00B533FD"/>
    <w:rsid w:val="00B55938"/>
    <w:rsid w:val="00B573CC"/>
    <w:rsid w:val="00B5774D"/>
    <w:rsid w:val="00B5789A"/>
    <w:rsid w:val="00B57DAD"/>
    <w:rsid w:val="00B6220C"/>
    <w:rsid w:val="00B6454B"/>
    <w:rsid w:val="00B64ADE"/>
    <w:rsid w:val="00B64E73"/>
    <w:rsid w:val="00B66066"/>
    <w:rsid w:val="00B70270"/>
    <w:rsid w:val="00B705CD"/>
    <w:rsid w:val="00B70794"/>
    <w:rsid w:val="00B711F8"/>
    <w:rsid w:val="00B73A77"/>
    <w:rsid w:val="00B73EB9"/>
    <w:rsid w:val="00B74C70"/>
    <w:rsid w:val="00B75443"/>
    <w:rsid w:val="00B77D94"/>
    <w:rsid w:val="00B77DB6"/>
    <w:rsid w:val="00B817FF"/>
    <w:rsid w:val="00B81945"/>
    <w:rsid w:val="00B83F10"/>
    <w:rsid w:val="00B840B6"/>
    <w:rsid w:val="00B84C5F"/>
    <w:rsid w:val="00B85344"/>
    <w:rsid w:val="00B85567"/>
    <w:rsid w:val="00B85F6F"/>
    <w:rsid w:val="00B87A69"/>
    <w:rsid w:val="00B87B5C"/>
    <w:rsid w:val="00B909A1"/>
    <w:rsid w:val="00B90E06"/>
    <w:rsid w:val="00B917D4"/>
    <w:rsid w:val="00B91EEC"/>
    <w:rsid w:val="00B93E93"/>
    <w:rsid w:val="00B94B7B"/>
    <w:rsid w:val="00B9593C"/>
    <w:rsid w:val="00B96D10"/>
    <w:rsid w:val="00B97964"/>
    <w:rsid w:val="00BA1C87"/>
    <w:rsid w:val="00BA4105"/>
    <w:rsid w:val="00BA569D"/>
    <w:rsid w:val="00BA6383"/>
    <w:rsid w:val="00BB1A54"/>
    <w:rsid w:val="00BB2586"/>
    <w:rsid w:val="00BB397D"/>
    <w:rsid w:val="00BB3A86"/>
    <w:rsid w:val="00BB3F74"/>
    <w:rsid w:val="00BB4481"/>
    <w:rsid w:val="00BB466E"/>
    <w:rsid w:val="00BB621F"/>
    <w:rsid w:val="00BB6296"/>
    <w:rsid w:val="00BB66AC"/>
    <w:rsid w:val="00BC0706"/>
    <w:rsid w:val="00BC0BD1"/>
    <w:rsid w:val="00BC0DCE"/>
    <w:rsid w:val="00BC1679"/>
    <w:rsid w:val="00BC3DE4"/>
    <w:rsid w:val="00BC4BA4"/>
    <w:rsid w:val="00BC5AC4"/>
    <w:rsid w:val="00BC5EC3"/>
    <w:rsid w:val="00BD02BE"/>
    <w:rsid w:val="00BD068A"/>
    <w:rsid w:val="00BD0A93"/>
    <w:rsid w:val="00BD18E9"/>
    <w:rsid w:val="00BD4433"/>
    <w:rsid w:val="00BD5D5B"/>
    <w:rsid w:val="00BD5D9F"/>
    <w:rsid w:val="00BD6081"/>
    <w:rsid w:val="00BD6645"/>
    <w:rsid w:val="00BD76A7"/>
    <w:rsid w:val="00BE09EE"/>
    <w:rsid w:val="00BE0C98"/>
    <w:rsid w:val="00BE5B10"/>
    <w:rsid w:val="00BE6C74"/>
    <w:rsid w:val="00BE7218"/>
    <w:rsid w:val="00BE7ADE"/>
    <w:rsid w:val="00BF19E1"/>
    <w:rsid w:val="00BF2F24"/>
    <w:rsid w:val="00BF3449"/>
    <w:rsid w:val="00BF467F"/>
    <w:rsid w:val="00BF47E2"/>
    <w:rsid w:val="00BF67B4"/>
    <w:rsid w:val="00BF6847"/>
    <w:rsid w:val="00BF70B6"/>
    <w:rsid w:val="00C01181"/>
    <w:rsid w:val="00C042A1"/>
    <w:rsid w:val="00C045ED"/>
    <w:rsid w:val="00C04756"/>
    <w:rsid w:val="00C10259"/>
    <w:rsid w:val="00C1134A"/>
    <w:rsid w:val="00C117C8"/>
    <w:rsid w:val="00C118A7"/>
    <w:rsid w:val="00C148CD"/>
    <w:rsid w:val="00C16457"/>
    <w:rsid w:val="00C1682D"/>
    <w:rsid w:val="00C229BC"/>
    <w:rsid w:val="00C24721"/>
    <w:rsid w:val="00C25D3A"/>
    <w:rsid w:val="00C25DD6"/>
    <w:rsid w:val="00C26D89"/>
    <w:rsid w:val="00C27DB1"/>
    <w:rsid w:val="00C3039B"/>
    <w:rsid w:val="00C305F4"/>
    <w:rsid w:val="00C312E0"/>
    <w:rsid w:val="00C326E0"/>
    <w:rsid w:val="00C33409"/>
    <w:rsid w:val="00C336C5"/>
    <w:rsid w:val="00C35E54"/>
    <w:rsid w:val="00C3614B"/>
    <w:rsid w:val="00C36E98"/>
    <w:rsid w:val="00C4223B"/>
    <w:rsid w:val="00C42DCA"/>
    <w:rsid w:val="00C439E0"/>
    <w:rsid w:val="00C44121"/>
    <w:rsid w:val="00C45EA5"/>
    <w:rsid w:val="00C5072D"/>
    <w:rsid w:val="00C5118B"/>
    <w:rsid w:val="00C5140C"/>
    <w:rsid w:val="00C51842"/>
    <w:rsid w:val="00C52772"/>
    <w:rsid w:val="00C546CC"/>
    <w:rsid w:val="00C54C22"/>
    <w:rsid w:val="00C54C34"/>
    <w:rsid w:val="00C560D0"/>
    <w:rsid w:val="00C567C2"/>
    <w:rsid w:val="00C574B8"/>
    <w:rsid w:val="00C577DC"/>
    <w:rsid w:val="00C60038"/>
    <w:rsid w:val="00C623A9"/>
    <w:rsid w:val="00C62DD3"/>
    <w:rsid w:val="00C63192"/>
    <w:rsid w:val="00C65428"/>
    <w:rsid w:val="00C65DFB"/>
    <w:rsid w:val="00C67C25"/>
    <w:rsid w:val="00C7071E"/>
    <w:rsid w:val="00C7097B"/>
    <w:rsid w:val="00C71A6F"/>
    <w:rsid w:val="00C71EA0"/>
    <w:rsid w:val="00C7332B"/>
    <w:rsid w:val="00C80262"/>
    <w:rsid w:val="00C80807"/>
    <w:rsid w:val="00C81BFD"/>
    <w:rsid w:val="00C823BD"/>
    <w:rsid w:val="00C830B2"/>
    <w:rsid w:val="00C839F5"/>
    <w:rsid w:val="00C85C41"/>
    <w:rsid w:val="00C91A93"/>
    <w:rsid w:val="00C92DD0"/>
    <w:rsid w:val="00C945BA"/>
    <w:rsid w:val="00C9649A"/>
    <w:rsid w:val="00C970A1"/>
    <w:rsid w:val="00C97A73"/>
    <w:rsid w:val="00CA11D7"/>
    <w:rsid w:val="00CA1FE5"/>
    <w:rsid w:val="00CA2090"/>
    <w:rsid w:val="00CA2233"/>
    <w:rsid w:val="00CA60A2"/>
    <w:rsid w:val="00CA6F4B"/>
    <w:rsid w:val="00CA764C"/>
    <w:rsid w:val="00CA77DD"/>
    <w:rsid w:val="00CB1088"/>
    <w:rsid w:val="00CB4489"/>
    <w:rsid w:val="00CB4650"/>
    <w:rsid w:val="00CB691F"/>
    <w:rsid w:val="00CB69F6"/>
    <w:rsid w:val="00CB7EF1"/>
    <w:rsid w:val="00CC0550"/>
    <w:rsid w:val="00CC0733"/>
    <w:rsid w:val="00CC15D9"/>
    <w:rsid w:val="00CC18E2"/>
    <w:rsid w:val="00CC2C95"/>
    <w:rsid w:val="00CC620C"/>
    <w:rsid w:val="00CC66FF"/>
    <w:rsid w:val="00CC6CB3"/>
    <w:rsid w:val="00CD05D8"/>
    <w:rsid w:val="00CD0738"/>
    <w:rsid w:val="00CD0BB1"/>
    <w:rsid w:val="00CD0C23"/>
    <w:rsid w:val="00CD3F7B"/>
    <w:rsid w:val="00CD4818"/>
    <w:rsid w:val="00CD4971"/>
    <w:rsid w:val="00CD4E84"/>
    <w:rsid w:val="00CD53E1"/>
    <w:rsid w:val="00CD616E"/>
    <w:rsid w:val="00CD68F7"/>
    <w:rsid w:val="00CE09B2"/>
    <w:rsid w:val="00CE3479"/>
    <w:rsid w:val="00CE68CA"/>
    <w:rsid w:val="00CE77A0"/>
    <w:rsid w:val="00CF08E9"/>
    <w:rsid w:val="00CF1B9F"/>
    <w:rsid w:val="00CF20EF"/>
    <w:rsid w:val="00CF27EF"/>
    <w:rsid w:val="00CF3009"/>
    <w:rsid w:val="00CF47BD"/>
    <w:rsid w:val="00CF6200"/>
    <w:rsid w:val="00CF66E3"/>
    <w:rsid w:val="00D00AE8"/>
    <w:rsid w:val="00D03340"/>
    <w:rsid w:val="00D03F6F"/>
    <w:rsid w:val="00D0404E"/>
    <w:rsid w:val="00D04327"/>
    <w:rsid w:val="00D046A4"/>
    <w:rsid w:val="00D0623D"/>
    <w:rsid w:val="00D07EC0"/>
    <w:rsid w:val="00D104DD"/>
    <w:rsid w:val="00D10C8E"/>
    <w:rsid w:val="00D11650"/>
    <w:rsid w:val="00D12010"/>
    <w:rsid w:val="00D12740"/>
    <w:rsid w:val="00D129E0"/>
    <w:rsid w:val="00D1390D"/>
    <w:rsid w:val="00D13BE6"/>
    <w:rsid w:val="00D14940"/>
    <w:rsid w:val="00D165DD"/>
    <w:rsid w:val="00D167FC"/>
    <w:rsid w:val="00D171AD"/>
    <w:rsid w:val="00D220E8"/>
    <w:rsid w:val="00D24E3D"/>
    <w:rsid w:val="00D2528F"/>
    <w:rsid w:val="00D268B5"/>
    <w:rsid w:val="00D268FA"/>
    <w:rsid w:val="00D26942"/>
    <w:rsid w:val="00D309E8"/>
    <w:rsid w:val="00D30D8A"/>
    <w:rsid w:val="00D327A1"/>
    <w:rsid w:val="00D33F50"/>
    <w:rsid w:val="00D34FDE"/>
    <w:rsid w:val="00D353AF"/>
    <w:rsid w:val="00D35FAD"/>
    <w:rsid w:val="00D36236"/>
    <w:rsid w:val="00D36F31"/>
    <w:rsid w:val="00D3793C"/>
    <w:rsid w:val="00D37AC5"/>
    <w:rsid w:val="00D40962"/>
    <w:rsid w:val="00D40C62"/>
    <w:rsid w:val="00D424EE"/>
    <w:rsid w:val="00D44C19"/>
    <w:rsid w:val="00D45898"/>
    <w:rsid w:val="00D45DA3"/>
    <w:rsid w:val="00D46202"/>
    <w:rsid w:val="00D46241"/>
    <w:rsid w:val="00D4702A"/>
    <w:rsid w:val="00D5014D"/>
    <w:rsid w:val="00D54354"/>
    <w:rsid w:val="00D54F22"/>
    <w:rsid w:val="00D5527D"/>
    <w:rsid w:val="00D55A4E"/>
    <w:rsid w:val="00D6178C"/>
    <w:rsid w:val="00D61AFE"/>
    <w:rsid w:val="00D63012"/>
    <w:rsid w:val="00D63A08"/>
    <w:rsid w:val="00D67359"/>
    <w:rsid w:val="00D67D5A"/>
    <w:rsid w:val="00D7081A"/>
    <w:rsid w:val="00D73E38"/>
    <w:rsid w:val="00D743B2"/>
    <w:rsid w:val="00D74AF0"/>
    <w:rsid w:val="00D75F24"/>
    <w:rsid w:val="00D76F8B"/>
    <w:rsid w:val="00D778A3"/>
    <w:rsid w:val="00D81250"/>
    <w:rsid w:val="00D83122"/>
    <w:rsid w:val="00D83E50"/>
    <w:rsid w:val="00D84495"/>
    <w:rsid w:val="00D8489F"/>
    <w:rsid w:val="00D85A08"/>
    <w:rsid w:val="00D865C2"/>
    <w:rsid w:val="00D877C8"/>
    <w:rsid w:val="00D87B48"/>
    <w:rsid w:val="00D9036E"/>
    <w:rsid w:val="00D9112C"/>
    <w:rsid w:val="00D93588"/>
    <w:rsid w:val="00DA0666"/>
    <w:rsid w:val="00DA0CA9"/>
    <w:rsid w:val="00DA193C"/>
    <w:rsid w:val="00DA3504"/>
    <w:rsid w:val="00DA3C46"/>
    <w:rsid w:val="00DA430D"/>
    <w:rsid w:val="00DA4AB3"/>
    <w:rsid w:val="00DA656B"/>
    <w:rsid w:val="00DA728E"/>
    <w:rsid w:val="00DB069B"/>
    <w:rsid w:val="00DB145C"/>
    <w:rsid w:val="00DB1568"/>
    <w:rsid w:val="00DB2411"/>
    <w:rsid w:val="00DB26D0"/>
    <w:rsid w:val="00DB38E7"/>
    <w:rsid w:val="00DB5209"/>
    <w:rsid w:val="00DB59C8"/>
    <w:rsid w:val="00DC03A3"/>
    <w:rsid w:val="00DC1934"/>
    <w:rsid w:val="00DC2DB5"/>
    <w:rsid w:val="00DC2F60"/>
    <w:rsid w:val="00DC354E"/>
    <w:rsid w:val="00DC4306"/>
    <w:rsid w:val="00DC473E"/>
    <w:rsid w:val="00DC54B3"/>
    <w:rsid w:val="00DC62FA"/>
    <w:rsid w:val="00DC6E8D"/>
    <w:rsid w:val="00DD159D"/>
    <w:rsid w:val="00DD467A"/>
    <w:rsid w:val="00DD52B0"/>
    <w:rsid w:val="00DD56C6"/>
    <w:rsid w:val="00DD5F33"/>
    <w:rsid w:val="00DD6A6E"/>
    <w:rsid w:val="00DD7232"/>
    <w:rsid w:val="00DD7322"/>
    <w:rsid w:val="00DE20F0"/>
    <w:rsid w:val="00DE31B3"/>
    <w:rsid w:val="00DE4F56"/>
    <w:rsid w:val="00DE5254"/>
    <w:rsid w:val="00DE54C0"/>
    <w:rsid w:val="00DE6A3A"/>
    <w:rsid w:val="00DF0F56"/>
    <w:rsid w:val="00DF2451"/>
    <w:rsid w:val="00DF2495"/>
    <w:rsid w:val="00DF3073"/>
    <w:rsid w:val="00DF4094"/>
    <w:rsid w:val="00DF42FC"/>
    <w:rsid w:val="00DF4979"/>
    <w:rsid w:val="00DF4FBB"/>
    <w:rsid w:val="00DF5C05"/>
    <w:rsid w:val="00DF69CF"/>
    <w:rsid w:val="00E0036B"/>
    <w:rsid w:val="00E01096"/>
    <w:rsid w:val="00E02FE7"/>
    <w:rsid w:val="00E0316A"/>
    <w:rsid w:val="00E04B0F"/>
    <w:rsid w:val="00E05305"/>
    <w:rsid w:val="00E05DB0"/>
    <w:rsid w:val="00E06149"/>
    <w:rsid w:val="00E0653A"/>
    <w:rsid w:val="00E071A4"/>
    <w:rsid w:val="00E102AD"/>
    <w:rsid w:val="00E10CF4"/>
    <w:rsid w:val="00E12AD6"/>
    <w:rsid w:val="00E13275"/>
    <w:rsid w:val="00E14709"/>
    <w:rsid w:val="00E1492D"/>
    <w:rsid w:val="00E14CCE"/>
    <w:rsid w:val="00E167B7"/>
    <w:rsid w:val="00E20463"/>
    <w:rsid w:val="00E2258A"/>
    <w:rsid w:val="00E250EF"/>
    <w:rsid w:val="00E26FC6"/>
    <w:rsid w:val="00E273A3"/>
    <w:rsid w:val="00E308D0"/>
    <w:rsid w:val="00E309B9"/>
    <w:rsid w:val="00E30ED6"/>
    <w:rsid w:val="00E31F2A"/>
    <w:rsid w:val="00E326DC"/>
    <w:rsid w:val="00E32A50"/>
    <w:rsid w:val="00E33C46"/>
    <w:rsid w:val="00E34665"/>
    <w:rsid w:val="00E36534"/>
    <w:rsid w:val="00E3770A"/>
    <w:rsid w:val="00E37A1C"/>
    <w:rsid w:val="00E40299"/>
    <w:rsid w:val="00E403B5"/>
    <w:rsid w:val="00E41369"/>
    <w:rsid w:val="00E41E2F"/>
    <w:rsid w:val="00E42841"/>
    <w:rsid w:val="00E4285A"/>
    <w:rsid w:val="00E42957"/>
    <w:rsid w:val="00E4567F"/>
    <w:rsid w:val="00E4719C"/>
    <w:rsid w:val="00E4752B"/>
    <w:rsid w:val="00E51812"/>
    <w:rsid w:val="00E526E2"/>
    <w:rsid w:val="00E5320A"/>
    <w:rsid w:val="00E535CC"/>
    <w:rsid w:val="00E53A3D"/>
    <w:rsid w:val="00E55655"/>
    <w:rsid w:val="00E564BA"/>
    <w:rsid w:val="00E6007B"/>
    <w:rsid w:val="00E60D18"/>
    <w:rsid w:val="00E61552"/>
    <w:rsid w:val="00E62AAC"/>
    <w:rsid w:val="00E62F90"/>
    <w:rsid w:val="00E6516C"/>
    <w:rsid w:val="00E66AE8"/>
    <w:rsid w:val="00E70F3F"/>
    <w:rsid w:val="00E71F41"/>
    <w:rsid w:val="00E72E8E"/>
    <w:rsid w:val="00E7440E"/>
    <w:rsid w:val="00E77529"/>
    <w:rsid w:val="00E812EA"/>
    <w:rsid w:val="00E90762"/>
    <w:rsid w:val="00E90C3D"/>
    <w:rsid w:val="00E926A8"/>
    <w:rsid w:val="00E932D8"/>
    <w:rsid w:val="00E93A15"/>
    <w:rsid w:val="00E9445C"/>
    <w:rsid w:val="00E9450D"/>
    <w:rsid w:val="00E947BA"/>
    <w:rsid w:val="00E94C37"/>
    <w:rsid w:val="00E95B09"/>
    <w:rsid w:val="00E95D1C"/>
    <w:rsid w:val="00E96388"/>
    <w:rsid w:val="00E979EF"/>
    <w:rsid w:val="00EA00BC"/>
    <w:rsid w:val="00EA0711"/>
    <w:rsid w:val="00EA15CD"/>
    <w:rsid w:val="00EA2E98"/>
    <w:rsid w:val="00EA4515"/>
    <w:rsid w:val="00EA4666"/>
    <w:rsid w:val="00EA49CE"/>
    <w:rsid w:val="00EA54E0"/>
    <w:rsid w:val="00EA6090"/>
    <w:rsid w:val="00EA626D"/>
    <w:rsid w:val="00EB0D20"/>
    <w:rsid w:val="00EB2D84"/>
    <w:rsid w:val="00EB2FD7"/>
    <w:rsid w:val="00EB341C"/>
    <w:rsid w:val="00EB394A"/>
    <w:rsid w:val="00EB500F"/>
    <w:rsid w:val="00EB64E8"/>
    <w:rsid w:val="00EB6FF9"/>
    <w:rsid w:val="00EB7D31"/>
    <w:rsid w:val="00EC0358"/>
    <w:rsid w:val="00EC0D9A"/>
    <w:rsid w:val="00EC0F45"/>
    <w:rsid w:val="00EC24B4"/>
    <w:rsid w:val="00EC553A"/>
    <w:rsid w:val="00EC5897"/>
    <w:rsid w:val="00EC6131"/>
    <w:rsid w:val="00ED0999"/>
    <w:rsid w:val="00ED10EE"/>
    <w:rsid w:val="00ED1351"/>
    <w:rsid w:val="00EE0A20"/>
    <w:rsid w:val="00EE37FC"/>
    <w:rsid w:val="00EE3C3B"/>
    <w:rsid w:val="00EE6611"/>
    <w:rsid w:val="00EE71E9"/>
    <w:rsid w:val="00EF01DE"/>
    <w:rsid w:val="00EF03C7"/>
    <w:rsid w:val="00EF06CC"/>
    <w:rsid w:val="00EF1490"/>
    <w:rsid w:val="00EF2B8F"/>
    <w:rsid w:val="00EF76CB"/>
    <w:rsid w:val="00EF7A23"/>
    <w:rsid w:val="00F00E58"/>
    <w:rsid w:val="00F01014"/>
    <w:rsid w:val="00F01EB2"/>
    <w:rsid w:val="00F01EE5"/>
    <w:rsid w:val="00F04EE8"/>
    <w:rsid w:val="00F05E01"/>
    <w:rsid w:val="00F0675F"/>
    <w:rsid w:val="00F07680"/>
    <w:rsid w:val="00F07D3F"/>
    <w:rsid w:val="00F11597"/>
    <w:rsid w:val="00F115AE"/>
    <w:rsid w:val="00F115BE"/>
    <w:rsid w:val="00F11609"/>
    <w:rsid w:val="00F1256F"/>
    <w:rsid w:val="00F135C6"/>
    <w:rsid w:val="00F13860"/>
    <w:rsid w:val="00F14241"/>
    <w:rsid w:val="00F14F4D"/>
    <w:rsid w:val="00F152EA"/>
    <w:rsid w:val="00F17967"/>
    <w:rsid w:val="00F20D1F"/>
    <w:rsid w:val="00F23C83"/>
    <w:rsid w:val="00F24A8A"/>
    <w:rsid w:val="00F24E4A"/>
    <w:rsid w:val="00F304D9"/>
    <w:rsid w:val="00F3099D"/>
    <w:rsid w:val="00F30C6A"/>
    <w:rsid w:val="00F314ED"/>
    <w:rsid w:val="00F31B3E"/>
    <w:rsid w:val="00F32CBD"/>
    <w:rsid w:val="00F32E26"/>
    <w:rsid w:val="00F34612"/>
    <w:rsid w:val="00F35368"/>
    <w:rsid w:val="00F35EC8"/>
    <w:rsid w:val="00F368B1"/>
    <w:rsid w:val="00F370A5"/>
    <w:rsid w:val="00F40121"/>
    <w:rsid w:val="00F43FE6"/>
    <w:rsid w:val="00F4475A"/>
    <w:rsid w:val="00F44C9F"/>
    <w:rsid w:val="00F45296"/>
    <w:rsid w:val="00F4597C"/>
    <w:rsid w:val="00F45A93"/>
    <w:rsid w:val="00F45BAC"/>
    <w:rsid w:val="00F45CC0"/>
    <w:rsid w:val="00F476F8"/>
    <w:rsid w:val="00F47DEC"/>
    <w:rsid w:val="00F50E0F"/>
    <w:rsid w:val="00F50F4D"/>
    <w:rsid w:val="00F5145A"/>
    <w:rsid w:val="00F524A9"/>
    <w:rsid w:val="00F53FF8"/>
    <w:rsid w:val="00F550E5"/>
    <w:rsid w:val="00F55D94"/>
    <w:rsid w:val="00F56059"/>
    <w:rsid w:val="00F56119"/>
    <w:rsid w:val="00F5633C"/>
    <w:rsid w:val="00F6009F"/>
    <w:rsid w:val="00F62290"/>
    <w:rsid w:val="00F65F64"/>
    <w:rsid w:val="00F66203"/>
    <w:rsid w:val="00F66254"/>
    <w:rsid w:val="00F662AC"/>
    <w:rsid w:val="00F66947"/>
    <w:rsid w:val="00F67B7B"/>
    <w:rsid w:val="00F711B5"/>
    <w:rsid w:val="00F71D90"/>
    <w:rsid w:val="00F73D43"/>
    <w:rsid w:val="00F7563D"/>
    <w:rsid w:val="00F75D8A"/>
    <w:rsid w:val="00F77BEE"/>
    <w:rsid w:val="00F77F3C"/>
    <w:rsid w:val="00F800BE"/>
    <w:rsid w:val="00F80996"/>
    <w:rsid w:val="00F812C7"/>
    <w:rsid w:val="00F826BC"/>
    <w:rsid w:val="00F8451A"/>
    <w:rsid w:val="00F86088"/>
    <w:rsid w:val="00F90857"/>
    <w:rsid w:val="00F90FA3"/>
    <w:rsid w:val="00F9397D"/>
    <w:rsid w:val="00F94C24"/>
    <w:rsid w:val="00F96103"/>
    <w:rsid w:val="00F97997"/>
    <w:rsid w:val="00FA11E1"/>
    <w:rsid w:val="00FA2103"/>
    <w:rsid w:val="00FA24D6"/>
    <w:rsid w:val="00FA369C"/>
    <w:rsid w:val="00FA3D7B"/>
    <w:rsid w:val="00FA448A"/>
    <w:rsid w:val="00FA4E91"/>
    <w:rsid w:val="00FA5223"/>
    <w:rsid w:val="00FA5CE2"/>
    <w:rsid w:val="00FA5EEF"/>
    <w:rsid w:val="00FA6320"/>
    <w:rsid w:val="00FA67AD"/>
    <w:rsid w:val="00FA75DF"/>
    <w:rsid w:val="00FA7934"/>
    <w:rsid w:val="00FA7AEA"/>
    <w:rsid w:val="00FB0D79"/>
    <w:rsid w:val="00FB18BC"/>
    <w:rsid w:val="00FB28A2"/>
    <w:rsid w:val="00FB28E8"/>
    <w:rsid w:val="00FB2F60"/>
    <w:rsid w:val="00FB309B"/>
    <w:rsid w:val="00FB424C"/>
    <w:rsid w:val="00FB4841"/>
    <w:rsid w:val="00FB5091"/>
    <w:rsid w:val="00FB5A3D"/>
    <w:rsid w:val="00FB6B6A"/>
    <w:rsid w:val="00FB728E"/>
    <w:rsid w:val="00FB7C80"/>
    <w:rsid w:val="00FB7CC0"/>
    <w:rsid w:val="00FC00DB"/>
    <w:rsid w:val="00FC3233"/>
    <w:rsid w:val="00FC3FE2"/>
    <w:rsid w:val="00FC497E"/>
    <w:rsid w:val="00FC5EE3"/>
    <w:rsid w:val="00FC6514"/>
    <w:rsid w:val="00FC6588"/>
    <w:rsid w:val="00FC6BFD"/>
    <w:rsid w:val="00FC7E09"/>
    <w:rsid w:val="00FD02B2"/>
    <w:rsid w:val="00FD0646"/>
    <w:rsid w:val="00FD0C71"/>
    <w:rsid w:val="00FD1004"/>
    <w:rsid w:val="00FD1D27"/>
    <w:rsid w:val="00FD1DA6"/>
    <w:rsid w:val="00FD4E9B"/>
    <w:rsid w:val="00FD5960"/>
    <w:rsid w:val="00FD7EAB"/>
    <w:rsid w:val="00FE1011"/>
    <w:rsid w:val="00FE2F45"/>
    <w:rsid w:val="00FE32A9"/>
    <w:rsid w:val="00FE4819"/>
    <w:rsid w:val="00FE58CE"/>
    <w:rsid w:val="00FE69B8"/>
    <w:rsid w:val="00FF0086"/>
    <w:rsid w:val="00FF0F86"/>
    <w:rsid w:val="00FF26F8"/>
    <w:rsid w:val="00FF346D"/>
    <w:rsid w:val="00FF3E6D"/>
    <w:rsid w:val="00FF46E3"/>
    <w:rsid w:val="00FF7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33CA22"/>
  <w15:docId w15:val="{96AB7DBB-82CE-4E1B-9984-77397310C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32"/>
      </w:numPr>
      <w:spacing w:after="0"/>
      <w:outlineLvl w:val="0"/>
    </w:pPr>
    <w:rPr>
      <w:rFonts w:ascii="Calibri" w:eastAsia="Calibri" w:hAnsi="Calibri" w:cs="Calibri"/>
      <w:color w:val="2E74B5"/>
      <w:sz w:val="32"/>
    </w:rPr>
  </w:style>
  <w:style w:type="paragraph" w:styleId="Heading2">
    <w:name w:val="heading 2"/>
    <w:basedOn w:val="Heading1"/>
    <w:next w:val="Normal"/>
    <w:link w:val="Heading2Char"/>
    <w:uiPriority w:val="9"/>
    <w:unhideWhenUsed/>
    <w:qFormat/>
    <w:rsid w:val="00457BD4"/>
    <w:pPr>
      <w:numPr>
        <w:numId w:val="31"/>
      </w:numPr>
      <w:outlineLvl w:val="1"/>
    </w:pPr>
    <w:rPr>
      <w:color w:val="000000"/>
      <w:sz w:val="28"/>
    </w:rPr>
  </w:style>
  <w:style w:type="paragraph" w:styleId="Heading3">
    <w:name w:val="heading 3"/>
    <w:basedOn w:val="Heading2"/>
    <w:next w:val="Normal"/>
    <w:link w:val="Heading3Char"/>
    <w:uiPriority w:val="9"/>
    <w:unhideWhenUsed/>
    <w:qFormat/>
    <w:rsid w:val="00307587"/>
    <w:pPr>
      <w:numPr>
        <w:numId w:val="33"/>
      </w:numPr>
      <w:jc w:val="both"/>
      <w:outlineLvl w:val="2"/>
    </w:pPr>
    <w:rPr>
      <w:rFonts w:asciiTheme="majorHAnsi" w:eastAsia="Arial" w:hAnsiTheme="majorHAnsi" w:cstheme="majorHAnsi"/>
      <w:sz w:val="26"/>
      <w:szCs w:val="26"/>
    </w:rPr>
  </w:style>
  <w:style w:type="paragraph" w:styleId="Heading4">
    <w:name w:val="heading 4"/>
    <w:next w:val="Normal"/>
    <w:link w:val="Heading4Char"/>
    <w:uiPriority w:val="9"/>
    <w:unhideWhenUsed/>
    <w:qFormat/>
    <w:pPr>
      <w:keepNext/>
      <w:keepLines/>
      <w:spacing w:after="0"/>
      <w:ind w:left="370" w:hanging="10"/>
      <w:outlineLvl w:val="3"/>
    </w:pPr>
    <w:rPr>
      <w:rFonts w:ascii="Calibri" w:eastAsia="Calibri" w:hAnsi="Calibri" w:cs="Calibri"/>
      <w:b/>
      <w:color w:val="505050"/>
    </w:rPr>
  </w:style>
  <w:style w:type="paragraph" w:styleId="Heading5">
    <w:name w:val="heading 5"/>
    <w:aliases w:val="5m,h5"/>
    <w:next w:val="Normal"/>
    <w:link w:val="Heading5Char"/>
    <w:uiPriority w:val="9"/>
    <w:unhideWhenUsed/>
    <w:qFormat/>
    <w:pPr>
      <w:keepNext/>
      <w:keepLines/>
      <w:spacing w:after="9" w:line="249" w:lineRule="auto"/>
      <w:ind w:left="4331" w:hanging="10"/>
      <w:outlineLvl w:val="4"/>
    </w:pPr>
    <w:rPr>
      <w:rFonts w:ascii="Calibri" w:eastAsia="Calibri" w:hAnsi="Calibri" w:cs="Calibri"/>
      <w:b/>
      <w:color w:val="3B4151"/>
    </w:rPr>
  </w:style>
  <w:style w:type="paragraph" w:styleId="Heading6">
    <w:name w:val="heading 6"/>
    <w:aliases w:val="6,H6,Appendix A,Sub-bullet point,Legal Level 1.,DO NOT USE_h6,h6,Third Subheading,Appendix,sub-dash,sd,Numbered - 6,PA Appendix,Heading 6  Appendix Y &amp; Z,12 Heading 6,Heading 22,H22,h22,A.B.C.2,Activity2,Main Heading2,A2,Sub-Head12"/>
    <w:basedOn w:val="Normal"/>
    <w:next w:val="Normal"/>
    <w:link w:val="Heading6Char"/>
    <w:uiPriority w:val="9"/>
    <w:unhideWhenUsed/>
    <w:qFormat/>
    <w:rsid w:val="0079262D"/>
    <w:pPr>
      <w:pBdr>
        <w:bottom w:val="dotted" w:sz="6" w:space="1" w:color="4472C4" w:themeColor="accent1"/>
      </w:pBdr>
      <w:spacing w:before="300" w:after="0" w:line="240" w:lineRule="auto"/>
      <w:ind w:left="1152" w:hanging="1152"/>
      <w:outlineLvl w:val="5"/>
    </w:pPr>
    <w:rPr>
      <w:rFonts w:asciiTheme="minorHAnsi" w:eastAsiaTheme="minorEastAsia" w:hAnsiTheme="minorHAnsi" w:cstheme="minorBidi"/>
      <w:caps/>
      <w:color w:val="2F5496" w:themeColor="accent1" w:themeShade="BF"/>
      <w:spacing w:val="10"/>
      <w:lang w:val="en-US" w:eastAsia="en-US"/>
    </w:rPr>
  </w:style>
  <w:style w:type="paragraph" w:styleId="Heading7">
    <w:name w:val="heading 7"/>
    <w:aliases w:val="7,h7,First Subheading,Heading 7 - Appendix A,Heading 7 - Appendix,Legal Level 1.1.,Para no numbering,H7,Side Caption,Appendix Major,PA Appendix Major,Tables,12 Heading 7,CenterHeadingNoNumber"/>
    <w:basedOn w:val="Normal"/>
    <w:next w:val="Normal"/>
    <w:link w:val="Heading7Char"/>
    <w:uiPriority w:val="9"/>
    <w:unhideWhenUsed/>
    <w:qFormat/>
    <w:rsid w:val="0079262D"/>
    <w:pPr>
      <w:spacing w:before="300" w:after="0" w:line="240" w:lineRule="auto"/>
      <w:ind w:left="1296" w:hanging="1296"/>
      <w:outlineLvl w:val="6"/>
    </w:pPr>
    <w:rPr>
      <w:rFonts w:asciiTheme="minorHAnsi" w:eastAsiaTheme="minorEastAsia" w:hAnsiTheme="minorHAnsi" w:cstheme="minorBidi"/>
      <w:caps/>
      <w:color w:val="2F5496" w:themeColor="accent1" w:themeShade="BF"/>
      <w:spacing w:val="10"/>
      <w:lang w:val="en-US" w:eastAsia="en-US"/>
    </w:rPr>
  </w:style>
  <w:style w:type="paragraph" w:styleId="Heading8">
    <w:name w:val="heading 8"/>
    <w:aliases w:val="8,Legal Level 1.1.1.,No num/gap,H8,Appendix Minor,PA Appendix Minor,12 Heading 8,NoNumber,h8,RFI H3 (A),No num/gap1,12 Heading 81,Überschrift 88"/>
    <w:basedOn w:val="Normal"/>
    <w:next w:val="Normal"/>
    <w:link w:val="Heading8Char"/>
    <w:uiPriority w:val="9"/>
    <w:unhideWhenUsed/>
    <w:qFormat/>
    <w:rsid w:val="0079262D"/>
    <w:pPr>
      <w:spacing w:before="300" w:after="0" w:line="240" w:lineRule="auto"/>
      <w:ind w:left="1440" w:hanging="1440"/>
      <w:outlineLvl w:val="7"/>
    </w:pPr>
    <w:rPr>
      <w:rFonts w:asciiTheme="minorHAnsi" w:eastAsiaTheme="minorEastAsia" w:hAnsiTheme="minorHAnsi" w:cstheme="minorBidi"/>
      <w:caps/>
      <w:color w:val="auto"/>
      <w:spacing w:val="10"/>
      <w:sz w:val="18"/>
      <w:szCs w:val="18"/>
      <w:lang w:val="en-US" w:eastAsia="en-US"/>
    </w:rPr>
  </w:style>
  <w:style w:type="paragraph" w:styleId="Heading9">
    <w:name w:val="heading 9"/>
    <w:aliases w:val="9,Titre 10,Code eg's,H9,Attachment,oHeading 9,appendix,12 Heading 9,Reference,h9"/>
    <w:basedOn w:val="Normal"/>
    <w:next w:val="Normal"/>
    <w:link w:val="Heading9Char"/>
    <w:uiPriority w:val="9"/>
    <w:unhideWhenUsed/>
    <w:qFormat/>
    <w:rsid w:val="0079262D"/>
    <w:pPr>
      <w:spacing w:before="300" w:after="0" w:line="240" w:lineRule="auto"/>
      <w:ind w:left="1584" w:hanging="1584"/>
      <w:outlineLvl w:val="8"/>
    </w:pPr>
    <w:rPr>
      <w:rFonts w:asciiTheme="minorHAnsi" w:eastAsiaTheme="minorEastAsia" w:hAnsiTheme="minorHAnsi" w:cstheme="minorBidi"/>
      <w:i/>
      <w:caps/>
      <w:color w:val="auto"/>
      <w:spacing w:val="10"/>
      <w:sz w:val="18"/>
      <w:szCs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aliases w:val="5m Char,h5 Char"/>
    <w:link w:val="Heading5"/>
    <w:rPr>
      <w:rFonts w:ascii="Calibri" w:eastAsia="Calibri" w:hAnsi="Calibri" w:cs="Calibri"/>
      <w:b/>
      <w:color w:val="3B4151"/>
      <w:sz w:val="22"/>
    </w:rPr>
  </w:style>
  <w:style w:type="character" w:customStyle="1" w:styleId="Heading4Char">
    <w:name w:val="Heading 4 Char"/>
    <w:link w:val="Heading4"/>
    <w:rPr>
      <w:rFonts w:ascii="Calibri" w:eastAsia="Calibri" w:hAnsi="Calibri" w:cs="Calibri"/>
      <w:b/>
      <w:color w:val="505050"/>
      <w:sz w:val="22"/>
    </w:rPr>
  </w:style>
  <w:style w:type="character" w:customStyle="1" w:styleId="Heading1Char">
    <w:name w:val="Heading 1 Char"/>
    <w:link w:val="Heading1"/>
    <w:uiPriority w:val="9"/>
    <w:rPr>
      <w:rFonts w:ascii="Calibri" w:eastAsia="Calibri" w:hAnsi="Calibri" w:cs="Calibri"/>
      <w:color w:val="2E74B5"/>
      <w:sz w:val="32"/>
    </w:rPr>
  </w:style>
  <w:style w:type="character" w:customStyle="1" w:styleId="Heading2Char">
    <w:name w:val="Heading 2 Char"/>
    <w:link w:val="Heading2"/>
    <w:uiPriority w:val="9"/>
    <w:rsid w:val="00457BD4"/>
    <w:rPr>
      <w:rFonts w:ascii="Calibri" w:eastAsia="Calibri" w:hAnsi="Calibri" w:cs="Calibri"/>
      <w:color w:val="000000"/>
      <w:sz w:val="28"/>
    </w:rPr>
  </w:style>
  <w:style w:type="character" w:customStyle="1" w:styleId="Heading3Char">
    <w:name w:val="Heading 3 Char"/>
    <w:link w:val="Heading3"/>
    <w:uiPriority w:val="9"/>
    <w:rsid w:val="00307587"/>
    <w:rPr>
      <w:rFonts w:asciiTheme="majorHAnsi" w:eastAsia="Arial" w:hAnsiTheme="majorHAnsi" w:cstheme="majorHAnsi"/>
      <w:color w:val="000000"/>
      <w:sz w:val="26"/>
      <w:szCs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83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320"/>
    <w:rPr>
      <w:rFonts w:ascii="Calibri" w:eastAsia="Calibri" w:hAnsi="Calibri" w:cs="Calibri"/>
      <w:color w:val="000000"/>
    </w:rPr>
  </w:style>
  <w:style w:type="character" w:customStyle="1" w:styleId="Heading6Char">
    <w:name w:val="Heading 6 Char"/>
    <w:aliases w:val="6 Char,H6 Char,Appendix A Char,Sub-bullet point Char,Legal Level 1. Char,DO NOT USE_h6 Char,h6 Char,Third Subheading Char,Appendix Char,sub-dash Char,sd Char,Numbered - 6 Char,PA Appendix Char,Heading 6  Appendix Y &amp; Z Char,H22 Char"/>
    <w:basedOn w:val="DefaultParagraphFont"/>
    <w:link w:val="Heading6"/>
    <w:uiPriority w:val="9"/>
    <w:rsid w:val="0079262D"/>
    <w:rPr>
      <w:caps/>
      <w:color w:val="2F5496" w:themeColor="accent1" w:themeShade="BF"/>
      <w:spacing w:val="10"/>
      <w:lang w:val="en-US" w:eastAsia="en-US"/>
    </w:rPr>
  </w:style>
  <w:style w:type="character" w:customStyle="1" w:styleId="Heading7Char">
    <w:name w:val="Heading 7 Char"/>
    <w:aliases w:val="7 Char,h7 Char,First Subheading Char,Heading 7 - Appendix A Char,Heading 7 - Appendix Char,Legal Level 1.1. Char,Para no numbering Char,H7 Char,Side Caption Char,Appendix Major Char,PA Appendix Major Char,Tables Char,12 Heading 7 Char"/>
    <w:basedOn w:val="DefaultParagraphFont"/>
    <w:link w:val="Heading7"/>
    <w:uiPriority w:val="9"/>
    <w:rsid w:val="0079262D"/>
    <w:rPr>
      <w:caps/>
      <w:color w:val="2F5496" w:themeColor="accent1" w:themeShade="BF"/>
      <w:spacing w:val="10"/>
      <w:lang w:val="en-US" w:eastAsia="en-US"/>
    </w:rPr>
  </w:style>
  <w:style w:type="character" w:customStyle="1" w:styleId="Heading8Char">
    <w:name w:val="Heading 8 Char"/>
    <w:aliases w:val="8 Char,Legal Level 1.1.1. Char,No num/gap Char,H8 Char,Appendix Minor Char,PA Appendix Minor Char,12 Heading 8 Char,NoNumber Char,h8 Char,RFI H3 (A) Char,No num/gap1 Char,12 Heading 81 Char,Überschrift 88 Char"/>
    <w:basedOn w:val="DefaultParagraphFont"/>
    <w:link w:val="Heading8"/>
    <w:uiPriority w:val="9"/>
    <w:rsid w:val="0079262D"/>
    <w:rPr>
      <w:caps/>
      <w:spacing w:val="10"/>
      <w:sz w:val="18"/>
      <w:szCs w:val="18"/>
      <w:lang w:val="en-US" w:eastAsia="en-US"/>
    </w:rPr>
  </w:style>
  <w:style w:type="character" w:customStyle="1" w:styleId="Heading9Char">
    <w:name w:val="Heading 9 Char"/>
    <w:aliases w:val="9 Char,Titre 10 Char,Code eg's Char,H9 Char,Attachment Char,oHeading 9 Char,appendix Char,12 Heading 9 Char,Reference Char,h9 Char"/>
    <w:basedOn w:val="DefaultParagraphFont"/>
    <w:link w:val="Heading9"/>
    <w:uiPriority w:val="9"/>
    <w:rsid w:val="0079262D"/>
    <w:rPr>
      <w:i/>
      <w:caps/>
      <w:spacing w:val="10"/>
      <w:sz w:val="18"/>
      <w:szCs w:val="18"/>
      <w:lang w:val="en-US" w:eastAsia="en-US"/>
    </w:rPr>
  </w:style>
  <w:style w:type="character" w:styleId="Hyperlink">
    <w:name w:val="Hyperlink"/>
    <w:basedOn w:val="DefaultParagraphFont"/>
    <w:uiPriority w:val="99"/>
    <w:unhideWhenUsed/>
    <w:rsid w:val="0079262D"/>
    <w:rPr>
      <w:rFonts w:asciiTheme="minorHAnsi" w:hAnsiTheme="minorHAnsi" w:cs="Times New Roman" w:hint="default"/>
      <w:color w:val="0000FF"/>
      <w:u w:val="single"/>
    </w:rPr>
  </w:style>
  <w:style w:type="paragraph" w:styleId="TOCHeading">
    <w:name w:val="TOC Heading"/>
    <w:basedOn w:val="Heading1"/>
    <w:next w:val="Normal"/>
    <w:uiPriority w:val="39"/>
    <w:unhideWhenUsed/>
    <w:qFormat/>
    <w:rsid w:val="0079262D"/>
    <w:pPr>
      <w:keepLines w:val="0"/>
      <w:pageBreakBefore/>
      <w:shd w:val="clear" w:color="auto" w:fill="FFFFFF" w:themeFill="background1"/>
      <w:spacing w:line="240" w:lineRule="auto"/>
      <w:ind w:left="522" w:hanging="432"/>
      <w:outlineLvl w:val="9"/>
    </w:pPr>
    <w:rPr>
      <w:rFonts w:asciiTheme="minorHAnsi" w:eastAsiaTheme="minorEastAsia" w:hAnsiTheme="minorHAnsi" w:cstheme="minorBidi"/>
      <w:b/>
      <w:bCs/>
      <w:caps/>
      <w:color w:val="ED7D31" w:themeColor="accent2"/>
      <w:spacing w:val="15"/>
      <w:sz w:val="28"/>
      <w:lang w:val="en-US" w:eastAsia="en-US" w:bidi="en-US"/>
    </w:rPr>
  </w:style>
  <w:style w:type="paragraph" w:styleId="TOC1">
    <w:name w:val="toc 1"/>
    <w:basedOn w:val="Normal"/>
    <w:next w:val="Normal"/>
    <w:autoRedefine/>
    <w:uiPriority w:val="39"/>
    <w:unhideWhenUsed/>
    <w:rsid w:val="0079262D"/>
    <w:pPr>
      <w:tabs>
        <w:tab w:val="left" w:pos="450"/>
        <w:tab w:val="right" w:leader="dot" w:pos="9350"/>
      </w:tabs>
      <w:spacing w:before="160" w:after="80" w:line="240" w:lineRule="auto"/>
      <w:ind w:left="0" w:firstLine="0"/>
    </w:pPr>
    <w:rPr>
      <w:rFonts w:asciiTheme="minorHAnsi" w:eastAsiaTheme="minorEastAsia" w:hAnsiTheme="minorHAnsi" w:cstheme="minorBidi"/>
      <w:b/>
      <w:color w:val="auto"/>
      <w:sz w:val="20"/>
      <w:szCs w:val="20"/>
      <w:lang w:val="en-US" w:eastAsia="en-US"/>
    </w:rPr>
  </w:style>
  <w:style w:type="paragraph" w:styleId="TOC2">
    <w:name w:val="toc 2"/>
    <w:basedOn w:val="Normal"/>
    <w:next w:val="Normal"/>
    <w:autoRedefine/>
    <w:uiPriority w:val="39"/>
    <w:unhideWhenUsed/>
    <w:rsid w:val="0079262D"/>
    <w:pPr>
      <w:tabs>
        <w:tab w:val="left" w:pos="900"/>
        <w:tab w:val="right" w:leader="dot" w:pos="9350"/>
      </w:tabs>
      <w:spacing w:after="100" w:line="240" w:lineRule="auto"/>
      <w:ind w:left="450" w:firstLine="0"/>
    </w:pPr>
    <w:rPr>
      <w:rFonts w:asciiTheme="minorHAnsi" w:eastAsiaTheme="minorEastAsia" w:hAnsiTheme="minorHAnsi" w:cstheme="minorBidi"/>
      <w:noProof/>
      <w:color w:val="auto"/>
      <w:sz w:val="20"/>
      <w:szCs w:val="20"/>
      <w:lang w:val="en-US" w:eastAsia="en-US"/>
    </w:rPr>
  </w:style>
  <w:style w:type="paragraph" w:styleId="TOC3">
    <w:name w:val="toc 3"/>
    <w:basedOn w:val="Normal"/>
    <w:next w:val="Normal"/>
    <w:autoRedefine/>
    <w:uiPriority w:val="39"/>
    <w:unhideWhenUsed/>
    <w:rsid w:val="0002282C"/>
    <w:pPr>
      <w:spacing w:after="100"/>
      <w:ind w:left="440"/>
    </w:pPr>
  </w:style>
  <w:style w:type="table" w:styleId="LightList-Accent3">
    <w:name w:val="Light List Accent 3"/>
    <w:basedOn w:val="TableNormal"/>
    <w:uiPriority w:val="61"/>
    <w:rsid w:val="007B7E22"/>
    <w:pPr>
      <w:spacing w:before="200" w:after="0" w:line="240" w:lineRule="auto"/>
    </w:pPr>
    <w:rPr>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0">
    <w:name w:val="Table Grid"/>
    <w:basedOn w:val="TableNormal"/>
    <w:rsid w:val="00F4475A"/>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F4475A"/>
    <w:pPr>
      <w:spacing w:after="0" w:line="240" w:lineRule="auto"/>
      <w:ind w:left="14" w:firstLine="0"/>
    </w:pPr>
    <w:rPr>
      <w:rFonts w:ascii="Arial" w:eastAsia="Times New Roman" w:hAnsi="Arial" w:cs="Times New Roman"/>
      <w:color w:val="auto"/>
      <w:spacing w:val="-5"/>
      <w:sz w:val="16"/>
      <w:szCs w:val="20"/>
      <w:lang w:val="en-US" w:eastAsia="en-US"/>
    </w:rPr>
  </w:style>
  <w:style w:type="paragraph" w:customStyle="1" w:styleId="Body">
    <w:name w:val="Body"/>
    <w:basedOn w:val="Normal"/>
    <w:rsid w:val="00F4475A"/>
    <w:pPr>
      <w:autoSpaceDE w:val="0"/>
      <w:autoSpaceDN w:val="0"/>
      <w:spacing w:after="0" w:line="240" w:lineRule="auto"/>
      <w:ind w:left="0" w:firstLine="0"/>
    </w:pPr>
    <w:rPr>
      <w:rFonts w:ascii="Times New Roman" w:eastAsia="Times New Roman" w:hAnsi="Times New Roman" w:cs="Times New Roman"/>
      <w:sz w:val="20"/>
      <w:szCs w:val="24"/>
      <w:lang w:val="en-US" w:eastAsia="en-US"/>
    </w:rPr>
  </w:style>
  <w:style w:type="table" w:customStyle="1" w:styleId="MediumGrid3-Accent51">
    <w:name w:val="Medium Grid 3 - Accent 51"/>
    <w:basedOn w:val="TableNormal"/>
    <w:next w:val="MediumGrid3-Accent5"/>
    <w:uiPriority w:val="69"/>
    <w:rsid w:val="00206292"/>
    <w:pPr>
      <w:spacing w:after="0" w:line="240" w:lineRule="auto"/>
    </w:pPr>
    <w:rPr>
      <w:rFonts w:eastAsiaTheme="minorHAnsi"/>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5">
    <w:name w:val="Medium Grid 3 Accent 5"/>
    <w:basedOn w:val="TableNormal"/>
    <w:uiPriority w:val="69"/>
    <w:semiHidden/>
    <w:unhideWhenUsed/>
    <w:rsid w:val="002062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paragraph" w:styleId="ListParagraph">
    <w:name w:val="List Paragraph"/>
    <w:basedOn w:val="Normal"/>
    <w:uiPriority w:val="34"/>
    <w:qFormat/>
    <w:rsid w:val="00D268B5"/>
    <w:pPr>
      <w:ind w:left="720"/>
      <w:contextualSpacing/>
    </w:pPr>
  </w:style>
  <w:style w:type="table" w:customStyle="1" w:styleId="TableHeadings">
    <w:name w:val="Table Headings"/>
    <w:basedOn w:val="TableNormal"/>
    <w:rsid w:val="001526FB"/>
    <w:pPr>
      <w:spacing w:before="70" w:after="0" w:line="288" w:lineRule="auto"/>
    </w:pPr>
    <w:rPr>
      <w:rFonts w:ascii="Verdana" w:eastAsia="Times New Roman" w:hAnsi="Verdana"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28" w:type="dxa"/>
      </w:tblCellMar>
    </w:tblPr>
    <w:trPr>
      <w:cantSplit/>
    </w:trPr>
    <w:tblStylePr w:type="firstRow">
      <w:rPr>
        <w:rFonts w:ascii="Arial" w:hAnsi="Arial"/>
        <w:b/>
        <w:sz w:val="20"/>
      </w:rPr>
      <w:tblPr/>
      <w:tcPr>
        <w:shd w:val="clear" w:color="auto" w:fill="E0E0E0"/>
      </w:tcPr>
    </w:tblStylePr>
  </w:style>
  <w:style w:type="paragraph" w:styleId="Header">
    <w:name w:val="header"/>
    <w:basedOn w:val="Normal"/>
    <w:link w:val="HeaderChar"/>
    <w:uiPriority w:val="99"/>
    <w:unhideWhenUsed/>
    <w:rsid w:val="001F4708"/>
    <w:pPr>
      <w:tabs>
        <w:tab w:val="center" w:pos="4680"/>
        <w:tab w:val="right" w:pos="9360"/>
      </w:tabs>
      <w:spacing w:after="0" w:line="240" w:lineRule="auto"/>
      <w:ind w:left="0" w:firstLine="0"/>
    </w:pPr>
    <w:rPr>
      <w:rFonts w:asciiTheme="minorHAnsi" w:eastAsiaTheme="minorEastAsia" w:hAnsiTheme="minorHAnsi" w:cs="Times New Roman"/>
      <w:color w:val="auto"/>
      <w:lang w:val="en-US" w:eastAsia="en-US"/>
    </w:rPr>
  </w:style>
  <w:style w:type="character" w:customStyle="1" w:styleId="HeaderChar">
    <w:name w:val="Header Char"/>
    <w:basedOn w:val="DefaultParagraphFont"/>
    <w:link w:val="Header"/>
    <w:uiPriority w:val="99"/>
    <w:rsid w:val="001F4708"/>
    <w:rPr>
      <w:rFonts w:cs="Times New Roman"/>
      <w:lang w:val="en-US" w:eastAsia="en-US"/>
    </w:rPr>
  </w:style>
  <w:style w:type="paragraph" w:styleId="BalloonText">
    <w:name w:val="Balloon Text"/>
    <w:basedOn w:val="Normal"/>
    <w:link w:val="BalloonTextChar"/>
    <w:uiPriority w:val="99"/>
    <w:semiHidden/>
    <w:unhideWhenUsed/>
    <w:rsid w:val="00B90E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E06"/>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1B30CA"/>
    <w:rPr>
      <w:sz w:val="16"/>
      <w:szCs w:val="16"/>
    </w:rPr>
  </w:style>
  <w:style w:type="paragraph" w:styleId="CommentText">
    <w:name w:val="annotation text"/>
    <w:basedOn w:val="Normal"/>
    <w:link w:val="CommentTextChar"/>
    <w:uiPriority w:val="99"/>
    <w:semiHidden/>
    <w:unhideWhenUsed/>
    <w:rsid w:val="001B30CA"/>
    <w:pPr>
      <w:spacing w:line="240" w:lineRule="auto"/>
    </w:pPr>
    <w:rPr>
      <w:sz w:val="20"/>
      <w:szCs w:val="20"/>
    </w:rPr>
  </w:style>
  <w:style w:type="character" w:customStyle="1" w:styleId="CommentTextChar">
    <w:name w:val="Comment Text Char"/>
    <w:basedOn w:val="DefaultParagraphFont"/>
    <w:link w:val="CommentText"/>
    <w:uiPriority w:val="99"/>
    <w:semiHidden/>
    <w:rsid w:val="001B30C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B30CA"/>
    <w:rPr>
      <w:b/>
      <w:bCs/>
    </w:rPr>
  </w:style>
  <w:style w:type="character" w:customStyle="1" w:styleId="CommentSubjectChar">
    <w:name w:val="Comment Subject Char"/>
    <w:basedOn w:val="CommentTextChar"/>
    <w:link w:val="CommentSubject"/>
    <w:uiPriority w:val="99"/>
    <w:semiHidden/>
    <w:rsid w:val="001B30CA"/>
    <w:rPr>
      <w:rFonts w:ascii="Calibri" w:eastAsia="Calibri" w:hAnsi="Calibri" w:cs="Calibri"/>
      <w:b/>
      <w:bCs/>
      <w:color w:val="000000"/>
      <w:sz w:val="20"/>
      <w:szCs w:val="20"/>
    </w:rPr>
  </w:style>
  <w:style w:type="character" w:styleId="UnresolvedMention">
    <w:name w:val="Unresolved Mention"/>
    <w:basedOn w:val="DefaultParagraphFont"/>
    <w:uiPriority w:val="99"/>
    <w:semiHidden/>
    <w:unhideWhenUsed/>
    <w:rsid w:val="00B43A6F"/>
    <w:rPr>
      <w:color w:val="605E5C"/>
      <w:shd w:val="clear" w:color="auto" w:fill="E1DFDD"/>
    </w:rPr>
  </w:style>
  <w:style w:type="table" w:customStyle="1" w:styleId="GridTable4-Accent61">
    <w:name w:val="Grid Table 4 - Accent 61"/>
    <w:basedOn w:val="TableNormal"/>
    <w:uiPriority w:val="49"/>
    <w:rsid w:val="00472C0C"/>
    <w:pPr>
      <w:spacing w:before="200" w:after="0" w:line="240" w:lineRule="auto"/>
    </w:pPr>
    <w:rPr>
      <w:lang w:val="en-US"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D409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1">
    <w:name w:val="Grid Table 2 Accent 1"/>
    <w:basedOn w:val="TableNormal"/>
    <w:uiPriority w:val="47"/>
    <w:rsid w:val="00D4096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D4096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EA2E9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A2E98"/>
    <w:rPr>
      <w:i/>
      <w:iCs/>
    </w:rPr>
  </w:style>
  <w:style w:type="character" w:styleId="Strong">
    <w:name w:val="Strong"/>
    <w:basedOn w:val="DefaultParagraphFont"/>
    <w:uiPriority w:val="22"/>
    <w:qFormat/>
    <w:rsid w:val="005812DF"/>
    <w:rPr>
      <w:b/>
      <w:bCs/>
    </w:rPr>
  </w:style>
  <w:style w:type="character" w:styleId="FollowedHyperlink">
    <w:name w:val="FollowedHyperlink"/>
    <w:basedOn w:val="DefaultParagraphFont"/>
    <w:uiPriority w:val="99"/>
    <w:semiHidden/>
    <w:unhideWhenUsed/>
    <w:rsid w:val="00BF3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52630">
      <w:bodyDiv w:val="1"/>
      <w:marLeft w:val="0"/>
      <w:marRight w:val="0"/>
      <w:marTop w:val="0"/>
      <w:marBottom w:val="0"/>
      <w:divBdr>
        <w:top w:val="none" w:sz="0" w:space="0" w:color="auto"/>
        <w:left w:val="none" w:sz="0" w:space="0" w:color="auto"/>
        <w:bottom w:val="none" w:sz="0" w:space="0" w:color="auto"/>
        <w:right w:val="none" w:sz="0" w:space="0" w:color="auto"/>
      </w:divBdr>
    </w:div>
    <w:div w:id="228082335">
      <w:bodyDiv w:val="1"/>
      <w:marLeft w:val="0"/>
      <w:marRight w:val="0"/>
      <w:marTop w:val="0"/>
      <w:marBottom w:val="0"/>
      <w:divBdr>
        <w:top w:val="none" w:sz="0" w:space="0" w:color="auto"/>
        <w:left w:val="none" w:sz="0" w:space="0" w:color="auto"/>
        <w:bottom w:val="none" w:sz="0" w:space="0" w:color="auto"/>
        <w:right w:val="none" w:sz="0" w:space="0" w:color="auto"/>
      </w:divBdr>
    </w:div>
    <w:div w:id="254243460">
      <w:bodyDiv w:val="1"/>
      <w:marLeft w:val="0"/>
      <w:marRight w:val="0"/>
      <w:marTop w:val="0"/>
      <w:marBottom w:val="0"/>
      <w:divBdr>
        <w:top w:val="none" w:sz="0" w:space="0" w:color="auto"/>
        <w:left w:val="none" w:sz="0" w:space="0" w:color="auto"/>
        <w:bottom w:val="none" w:sz="0" w:space="0" w:color="auto"/>
        <w:right w:val="none" w:sz="0" w:space="0" w:color="auto"/>
      </w:divBdr>
      <w:divsChild>
        <w:div w:id="61879704">
          <w:marLeft w:val="0"/>
          <w:marRight w:val="0"/>
          <w:marTop w:val="0"/>
          <w:marBottom w:val="0"/>
          <w:divBdr>
            <w:top w:val="none" w:sz="0" w:space="0" w:color="auto"/>
            <w:left w:val="none" w:sz="0" w:space="0" w:color="auto"/>
            <w:bottom w:val="none" w:sz="0" w:space="0" w:color="auto"/>
            <w:right w:val="none" w:sz="0" w:space="0" w:color="auto"/>
          </w:divBdr>
        </w:div>
      </w:divsChild>
    </w:div>
    <w:div w:id="279072956">
      <w:bodyDiv w:val="1"/>
      <w:marLeft w:val="0"/>
      <w:marRight w:val="0"/>
      <w:marTop w:val="0"/>
      <w:marBottom w:val="0"/>
      <w:divBdr>
        <w:top w:val="none" w:sz="0" w:space="0" w:color="auto"/>
        <w:left w:val="none" w:sz="0" w:space="0" w:color="auto"/>
        <w:bottom w:val="none" w:sz="0" w:space="0" w:color="auto"/>
        <w:right w:val="none" w:sz="0" w:space="0" w:color="auto"/>
      </w:divBdr>
    </w:div>
    <w:div w:id="306127001">
      <w:bodyDiv w:val="1"/>
      <w:marLeft w:val="0"/>
      <w:marRight w:val="0"/>
      <w:marTop w:val="0"/>
      <w:marBottom w:val="0"/>
      <w:divBdr>
        <w:top w:val="none" w:sz="0" w:space="0" w:color="auto"/>
        <w:left w:val="none" w:sz="0" w:space="0" w:color="auto"/>
        <w:bottom w:val="none" w:sz="0" w:space="0" w:color="auto"/>
        <w:right w:val="none" w:sz="0" w:space="0" w:color="auto"/>
      </w:divBdr>
    </w:div>
    <w:div w:id="330378760">
      <w:bodyDiv w:val="1"/>
      <w:marLeft w:val="0"/>
      <w:marRight w:val="0"/>
      <w:marTop w:val="0"/>
      <w:marBottom w:val="0"/>
      <w:divBdr>
        <w:top w:val="none" w:sz="0" w:space="0" w:color="auto"/>
        <w:left w:val="none" w:sz="0" w:space="0" w:color="auto"/>
        <w:bottom w:val="none" w:sz="0" w:space="0" w:color="auto"/>
        <w:right w:val="none" w:sz="0" w:space="0" w:color="auto"/>
      </w:divBdr>
    </w:div>
    <w:div w:id="343091029">
      <w:bodyDiv w:val="1"/>
      <w:marLeft w:val="0"/>
      <w:marRight w:val="0"/>
      <w:marTop w:val="0"/>
      <w:marBottom w:val="0"/>
      <w:divBdr>
        <w:top w:val="none" w:sz="0" w:space="0" w:color="auto"/>
        <w:left w:val="none" w:sz="0" w:space="0" w:color="auto"/>
        <w:bottom w:val="none" w:sz="0" w:space="0" w:color="auto"/>
        <w:right w:val="none" w:sz="0" w:space="0" w:color="auto"/>
      </w:divBdr>
    </w:div>
    <w:div w:id="456535014">
      <w:bodyDiv w:val="1"/>
      <w:marLeft w:val="0"/>
      <w:marRight w:val="0"/>
      <w:marTop w:val="0"/>
      <w:marBottom w:val="0"/>
      <w:divBdr>
        <w:top w:val="none" w:sz="0" w:space="0" w:color="auto"/>
        <w:left w:val="none" w:sz="0" w:space="0" w:color="auto"/>
        <w:bottom w:val="none" w:sz="0" w:space="0" w:color="auto"/>
        <w:right w:val="none" w:sz="0" w:space="0" w:color="auto"/>
      </w:divBdr>
    </w:div>
    <w:div w:id="544022821">
      <w:bodyDiv w:val="1"/>
      <w:marLeft w:val="0"/>
      <w:marRight w:val="0"/>
      <w:marTop w:val="0"/>
      <w:marBottom w:val="0"/>
      <w:divBdr>
        <w:top w:val="none" w:sz="0" w:space="0" w:color="auto"/>
        <w:left w:val="none" w:sz="0" w:space="0" w:color="auto"/>
        <w:bottom w:val="none" w:sz="0" w:space="0" w:color="auto"/>
        <w:right w:val="none" w:sz="0" w:space="0" w:color="auto"/>
      </w:divBdr>
    </w:div>
    <w:div w:id="556627795">
      <w:bodyDiv w:val="1"/>
      <w:marLeft w:val="0"/>
      <w:marRight w:val="0"/>
      <w:marTop w:val="0"/>
      <w:marBottom w:val="0"/>
      <w:divBdr>
        <w:top w:val="none" w:sz="0" w:space="0" w:color="auto"/>
        <w:left w:val="none" w:sz="0" w:space="0" w:color="auto"/>
        <w:bottom w:val="none" w:sz="0" w:space="0" w:color="auto"/>
        <w:right w:val="none" w:sz="0" w:space="0" w:color="auto"/>
      </w:divBdr>
    </w:div>
    <w:div w:id="706683191">
      <w:bodyDiv w:val="1"/>
      <w:marLeft w:val="0"/>
      <w:marRight w:val="0"/>
      <w:marTop w:val="0"/>
      <w:marBottom w:val="0"/>
      <w:divBdr>
        <w:top w:val="none" w:sz="0" w:space="0" w:color="auto"/>
        <w:left w:val="none" w:sz="0" w:space="0" w:color="auto"/>
        <w:bottom w:val="none" w:sz="0" w:space="0" w:color="auto"/>
        <w:right w:val="none" w:sz="0" w:space="0" w:color="auto"/>
      </w:divBdr>
      <w:divsChild>
        <w:div w:id="1591889032">
          <w:marLeft w:val="0"/>
          <w:marRight w:val="0"/>
          <w:marTop w:val="0"/>
          <w:marBottom w:val="0"/>
          <w:divBdr>
            <w:top w:val="none" w:sz="0" w:space="0" w:color="auto"/>
            <w:left w:val="none" w:sz="0" w:space="0" w:color="auto"/>
            <w:bottom w:val="none" w:sz="0" w:space="0" w:color="auto"/>
            <w:right w:val="none" w:sz="0" w:space="0" w:color="auto"/>
          </w:divBdr>
        </w:div>
      </w:divsChild>
    </w:div>
    <w:div w:id="719204283">
      <w:bodyDiv w:val="1"/>
      <w:marLeft w:val="0"/>
      <w:marRight w:val="0"/>
      <w:marTop w:val="0"/>
      <w:marBottom w:val="0"/>
      <w:divBdr>
        <w:top w:val="none" w:sz="0" w:space="0" w:color="auto"/>
        <w:left w:val="none" w:sz="0" w:space="0" w:color="auto"/>
        <w:bottom w:val="none" w:sz="0" w:space="0" w:color="auto"/>
        <w:right w:val="none" w:sz="0" w:space="0" w:color="auto"/>
      </w:divBdr>
      <w:divsChild>
        <w:div w:id="128524014">
          <w:marLeft w:val="0"/>
          <w:marRight w:val="0"/>
          <w:marTop w:val="0"/>
          <w:marBottom w:val="0"/>
          <w:divBdr>
            <w:top w:val="none" w:sz="0" w:space="0" w:color="auto"/>
            <w:left w:val="none" w:sz="0" w:space="0" w:color="auto"/>
            <w:bottom w:val="none" w:sz="0" w:space="0" w:color="auto"/>
            <w:right w:val="none" w:sz="0" w:space="0" w:color="auto"/>
          </w:divBdr>
          <w:divsChild>
            <w:div w:id="2975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8282">
      <w:bodyDiv w:val="1"/>
      <w:marLeft w:val="0"/>
      <w:marRight w:val="0"/>
      <w:marTop w:val="0"/>
      <w:marBottom w:val="0"/>
      <w:divBdr>
        <w:top w:val="none" w:sz="0" w:space="0" w:color="auto"/>
        <w:left w:val="none" w:sz="0" w:space="0" w:color="auto"/>
        <w:bottom w:val="none" w:sz="0" w:space="0" w:color="auto"/>
        <w:right w:val="none" w:sz="0" w:space="0" w:color="auto"/>
      </w:divBdr>
      <w:divsChild>
        <w:div w:id="941112879">
          <w:marLeft w:val="0"/>
          <w:marRight w:val="0"/>
          <w:marTop w:val="0"/>
          <w:marBottom w:val="0"/>
          <w:divBdr>
            <w:top w:val="none" w:sz="0" w:space="0" w:color="auto"/>
            <w:left w:val="none" w:sz="0" w:space="0" w:color="auto"/>
            <w:bottom w:val="none" w:sz="0" w:space="0" w:color="auto"/>
            <w:right w:val="none" w:sz="0" w:space="0" w:color="auto"/>
          </w:divBdr>
        </w:div>
      </w:divsChild>
    </w:div>
    <w:div w:id="778450120">
      <w:bodyDiv w:val="1"/>
      <w:marLeft w:val="0"/>
      <w:marRight w:val="0"/>
      <w:marTop w:val="0"/>
      <w:marBottom w:val="0"/>
      <w:divBdr>
        <w:top w:val="none" w:sz="0" w:space="0" w:color="auto"/>
        <w:left w:val="none" w:sz="0" w:space="0" w:color="auto"/>
        <w:bottom w:val="none" w:sz="0" w:space="0" w:color="auto"/>
        <w:right w:val="none" w:sz="0" w:space="0" w:color="auto"/>
      </w:divBdr>
    </w:div>
    <w:div w:id="792359020">
      <w:bodyDiv w:val="1"/>
      <w:marLeft w:val="0"/>
      <w:marRight w:val="0"/>
      <w:marTop w:val="0"/>
      <w:marBottom w:val="0"/>
      <w:divBdr>
        <w:top w:val="none" w:sz="0" w:space="0" w:color="auto"/>
        <w:left w:val="none" w:sz="0" w:space="0" w:color="auto"/>
        <w:bottom w:val="none" w:sz="0" w:space="0" w:color="auto"/>
        <w:right w:val="none" w:sz="0" w:space="0" w:color="auto"/>
      </w:divBdr>
    </w:div>
    <w:div w:id="812527801">
      <w:bodyDiv w:val="1"/>
      <w:marLeft w:val="0"/>
      <w:marRight w:val="0"/>
      <w:marTop w:val="0"/>
      <w:marBottom w:val="0"/>
      <w:divBdr>
        <w:top w:val="none" w:sz="0" w:space="0" w:color="auto"/>
        <w:left w:val="none" w:sz="0" w:space="0" w:color="auto"/>
        <w:bottom w:val="none" w:sz="0" w:space="0" w:color="auto"/>
        <w:right w:val="none" w:sz="0" w:space="0" w:color="auto"/>
      </w:divBdr>
    </w:div>
    <w:div w:id="837042014">
      <w:bodyDiv w:val="1"/>
      <w:marLeft w:val="0"/>
      <w:marRight w:val="0"/>
      <w:marTop w:val="0"/>
      <w:marBottom w:val="0"/>
      <w:divBdr>
        <w:top w:val="none" w:sz="0" w:space="0" w:color="auto"/>
        <w:left w:val="none" w:sz="0" w:space="0" w:color="auto"/>
        <w:bottom w:val="none" w:sz="0" w:space="0" w:color="auto"/>
        <w:right w:val="none" w:sz="0" w:space="0" w:color="auto"/>
      </w:divBdr>
      <w:divsChild>
        <w:div w:id="499736374">
          <w:marLeft w:val="0"/>
          <w:marRight w:val="0"/>
          <w:marTop w:val="0"/>
          <w:marBottom w:val="420"/>
          <w:divBdr>
            <w:top w:val="none" w:sz="0" w:space="0" w:color="auto"/>
            <w:left w:val="none" w:sz="0" w:space="0" w:color="auto"/>
            <w:bottom w:val="none" w:sz="0" w:space="0" w:color="auto"/>
            <w:right w:val="none" w:sz="0" w:space="0" w:color="auto"/>
          </w:divBdr>
          <w:divsChild>
            <w:div w:id="452098317">
              <w:marLeft w:val="0"/>
              <w:marRight w:val="0"/>
              <w:marTop w:val="0"/>
              <w:marBottom w:val="0"/>
              <w:divBdr>
                <w:top w:val="none" w:sz="0" w:space="0" w:color="auto"/>
                <w:left w:val="none" w:sz="0" w:space="0" w:color="auto"/>
                <w:bottom w:val="none" w:sz="0" w:space="0" w:color="auto"/>
                <w:right w:val="none" w:sz="0" w:space="0" w:color="auto"/>
              </w:divBdr>
              <w:divsChild>
                <w:div w:id="707989426">
                  <w:marLeft w:val="0"/>
                  <w:marRight w:val="0"/>
                  <w:marTop w:val="0"/>
                  <w:marBottom w:val="0"/>
                  <w:divBdr>
                    <w:top w:val="none" w:sz="0" w:space="0" w:color="auto"/>
                    <w:left w:val="none" w:sz="0" w:space="0" w:color="auto"/>
                    <w:bottom w:val="none" w:sz="0" w:space="0" w:color="auto"/>
                    <w:right w:val="none" w:sz="0" w:space="0" w:color="auto"/>
                  </w:divBdr>
                  <w:divsChild>
                    <w:div w:id="14252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85610">
      <w:bodyDiv w:val="1"/>
      <w:marLeft w:val="0"/>
      <w:marRight w:val="0"/>
      <w:marTop w:val="0"/>
      <w:marBottom w:val="0"/>
      <w:divBdr>
        <w:top w:val="none" w:sz="0" w:space="0" w:color="auto"/>
        <w:left w:val="none" w:sz="0" w:space="0" w:color="auto"/>
        <w:bottom w:val="none" w:sz="0" w:space="0" w:color="auto"/>
        <w:right w:val="none" w:sz="0" w:space="0" w:color="auto"/>
      </w:divBdr>
      <w:divsChild>
        <w:div w:id="684405211">
          <w:marLeft w:val="0"/>
          <w:marRight w:val="0"/>
          <w:marTop w:val="0"/>
          <w:marBottom w:val="0"/>
          <w:divBdr>
            <w:top w:val="none" w:sz="0" w:space="0" w:color="auto"/>
            <w:left w:val="none" w:sz="0" w:space="0" w:color="auto"/>
            <w:bottom w:val="none" w:sz="0" w:space="0" w:color="auto"/>
            <w:right w:val="none" w:sz="0" w:space="0" w:color="auto"/>
          </w:divBdr>
        </w:div>
      </w:divsChild>
    </w:div>
    <w:div w:id="993220930">
      <w:bodyDiv w:val="1"/>
      <w:marLeft w:val="0"/>
      <w:marRight w:val="0"/>
      <w:marTop w:val="0"/>
      <w:marBottom w:val="0"/>
      <w:divBdr>
        <w:top w:val="none" w:sz="0" w:space="0" w:color="auto"/>
        <w:left w:val="none" w:sz="0" w:space="0" w:color="auto"/>
        <w:bottom w:val="none" w:sz="0" w:space="0" w:color="auto"/>
        <w:right w:val="none" w:sz="0" w:space="0" w:color="auto"/>
      </w:divBdr>
    </w:div>
    <w:div w:id="1057364507">
      <w:bodyDiv w:val="1"/>
      <w:marLeft w:val="0"/>
      <w:marRight w:val="0"/>
      <w:marTop w:val="0"/>
      <w:marBottom w:val="0"/>
      <w:divBdr>
        <w:top w:val="none" w:sz="0" w:space="0" w:color="auto"/>
        <w:left w:val="none" w:sz="0" w:space="0" w:color="auto"/>
        <w:bottom w:val="none" w:sz="0" w:space="0" w:color="auto"/>
        <w:right w:val="none" w:sz="0" w:space="0" w:color="auto"/>
      </w:divBdr>
    </w:div>
    <w:div w:id="1063675147">
      <w:bodyDiv w:val="1"/>
      <w:marLeft w:val="0"/>
      <w:marRight w:val="0"/>
      <w:marTop w:val="0"/>
      <w:marBottom w:val="0"/>
      <w:divBdr>
        <w:top w:val="none" w:sz="0" w:space="0" w:color="auto"/>
        <w:left w:val="none" w:sz="0" w:space="0" w:color="auto"/>
        <w:bottom w:val="none" w:sz="0" w:space="0" w:color="auto"/>
        <w:right w:val="none" w:sz="0" w:space="0" w:color="auto"/>
      </w:divBdr>
    </w:div>
    <w:div w:id="1104544471">
      <w:bodyDiv w:val="1"/>
      <w:marLeft w:val="0"/>
      <w:marRight w:val="0"/>
      <w:marTop w:val="0"/>
      <w:marBottom w:val="0"/>
      <w:divBdr>
        <w:top w:val="none" w:sz="0" w:space="0" w:color="auto"/>
        <w:left w:val="none" w:sz="0" w:space="0" w:color="auto"/>
        <w:bottom w:val="none" w:sz="0" w:space="0" w:color="auto"/>
        <w:right w:val="none" w:sz="0" w:space="0" w:color="auto"/>
      </w:divBdr>
    </w:div>
    <w:div w:id="1130440791">
      <w:bodyDiv w:val="1"/>
      <w:marLeft w:val="0"/>
      <w:marRight w:val="0"/>
      <w:marTop w:val="0"/>
      <w:marBottom w:val="0"/>
      <w:divBdr>
        <w:top w:val="none" w:sz="0" w:space="0" w:color="auto"/>
        <w:left w:val="none" w:sz="0" w:space="0" w:color="auto"/>
        <w:bottom w:val="none" w:sz="0" w:space="0" w:color="auto"/>
        <w:right w:val="none" w:sz="0" w:space="0" w:color="auto"/>
      </w:divBdr>
    </w:div>
    <w:div w:id="1149590768">
      <w:bodyDiv w:val="1"/>
      <w:marLeft w:val="0"/>
      <w:marRight w:val="0"/>
      <w:marTop w:val="0"/>
      <w:marBottom w:val="0"/>
      <w:divBdr>
        <w:top w:val="none" w:sz="0" w:space="0" w:color="auto"/>
        <w:left w:val="none" w:sz="0" w:space="0" w:color="auto"/>
        <w:bottom w:val="none" w:sz="0" w:space="0" w:color="auto"/>
        <w:right w:val="none" w:sz="0" w:space="0" w:color="auto"/>
      </w:divBdr>
      <w:divsChild>
        <w:div w:id="1420327910">
          <w:marLeft w:val="0"/>
          <w:marRight w:val="0"/>
          <w:marTop w:val="0"/>
          <w:marBottom w:val="0"/>
          <w:divBdr>
            <w:top w:val="none" w:sz="0" w:space="0" w:color="auto"/>
            <w:left w:val="none" w:sz="0" w:space="0" w:color="auto"/>
            <w:bottom w:val="none" w:sz="0" w:space="0" w:color="auto"/>
            <w:right w:val="none" w:sz="0" w:space="0" w:color="auto"/>
          </w:divBdr>
        </w:div>
      </w:divsChild>
    </w:div>
    <w:div w:id="1150249157">
      <w:bodyDiv w:val="1"/>
      <w:marLeft w:val="0"/>
      <w:marRight w:val="0"/>
      <w:marTop w:val="0"/>
      <w:marBottom w:val="0"/>
      <w:divBdr>
        <w:top w:val="none" w:sz="0" w:space="0" w:color="auto"/>
        <w:left w:val="none" w:sz="0" w:space="0" w:color="auto"/>
        <w:bottom w:val="none" w:sz="0" w:space="0" w:color="auto"/>
        <w:right w:val="none" w:sz="0" w:space="0" w:color="auto"/>
      </w:divBdr>
      <w:divsChild>
        <w:div w:id="2141335971">
          <w:marLeft w:val="0"/>
          <w:marRight w:val="0"/>
          <w:marTop w:val="0"/>
          <w:marBottom w:val="0"/>
          <w:divBdr>
            <w:top w:val="none" w:sz="0" w:space="0" w:color="auto"/>
            <w:left w:val="none" w:sz="0" w:space="0" w:color="auto"/>
            <w:bottom w:val="none" w:sz="0" w:space="0" w:color="auto"/>
            <w:right w:val="none" w:sz="0" w:space="0" w:color="auto"/>
          </w:divBdr>
        </w:div>
      </w:divsChild>
    </w:div>
    <w:div w:id="1177958225">
      <w:bodyDiv w:val="1"/>
      <w:marLeft w:val="0"/>
      <w:marRight w:val="0"/>
      <w:marTop w:val="0"/>
      <w:marBottom w:val="0"/>
      <w:divBdr>
        <w:top w:val="none" w:sz="0" w:space="0" w:color="auto"/>
        <w:left w:val="none" w:sz="0" w:space="0" w:color="auto"/>
        <w:bottom w:val="none" w:sz="0" w:space="0" w:color="auto"/>
        <w:right w:val="none" w:sz="0" w:space="0" w:color="auto"/>
      </w:divBdr>
      <w:divsChild>
        <w:div w:id="1996640617">
          <w:marLeft w:val="0"/>
          <w:marRight w:val="0"/>
          <w:marTop w:val="0"/>
          <w:marBottom w:val="0"/>
          <w:divBdr>
            <w:top w:val="none" w:sz="0" w:space="0" w:color="auto"/>
            <w:left w:val="none" w:sz="0" w:space="0" w:color="auto"/>
            <w:bottom w:val="none" w:sz="0" w:space="0" w:color="auto"/>
            <w:right w:val="none" w:sz="0" w:space="0" w:color="auto"/>
          </w:divBdr>
          <w:divsChild>
            <w:div w:id="432750636">
              <w:marLeft w:val="0"/>
              <w:marRight w:val="0"/>
              <w:marTop w:val="0"/>
              <w:marBottom w:val="0"/>
              <w:divBdr>
                <w:top w:val="none" w:sz="0" w:space="0" w:color="auto"/>
                <w:left w:val="none" w:sz="0" w:space="0" w:color="auto"/>
                <w:bottom w:val="none" w:sz="0" w:space="0" w:color="auto"/>
                <w:right w:val="none" w:sz="0" w:space="0" w:color="auto"/>
              </w:divBdr>
              <w:divsChild>
                <w:div w:id="1049500988">
                  <w:marLeft w:val="0"/>
                  <w:marRight w:val="0"/>
                  <w:marTop w:val="0"/>
                  <w:marBottom w:val="0"/>
                  <w:divBdr>
                    <w:top w:val="none" w:sz="0" w:space="0" w:color="auto"/>
                    <w:left w:val="none" w:sz="0" w:space="0" w:color="auto"/>
                    <w:bottom w:val="none" w:sz="0" w:space="0" w:color="auto"/>
                    <w:right w:val="none" w:sz="0" w:space="0" w:color="auto"/>
                  </w:divBdr>
                  <w:divsChild>
                    <w:div w:id="1558399309">
                      <w:marLeft w:val="0"/>
                      <w:marRight w:val="0"/>
                      <w:marTop w:val="0"/>
                      <w:marBottom w:val="0"/>
                      <w:divBdr>
                        <w:top w:val="none" w:sz="0" w:space="0" w:color="auto"/>
                        <w:left w:val="none" w:sz="0" w:space="0" w:color="auto"/>
                        <w:bottom w:val="none" w:sz="0" w:space="0" w:color="auto"/>
                        <w:right w:val="none" w:sz="0" w:space="0" w:color="auto"/>
                      </w:divBdr>
                      <w:divsChild>
                        <w:div w:id="15159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173109">
      <w:bodyDiv w:val="1"/>
      <w:marLeft w:val="0"/>
      <w:marRight w:val="0"/>
      <w:marTop w:val="0"/>
      <w:marBottom w:val="0"/>
      <w:divBdr>
        <w:top w:val="none" w:sz="0" w:space="0" w:color="auto"/>
        <w:left w:val="none" w:sz="0" w:space="0" w:color="auto"/>
        <w:bottom w:val="none" w:sz="0" w:space="0" w:color="auto"/>
        <w:right w:val="none" w:sz="0" w:space="0" w:color="auto"/>
      </w:divBdr>
    </w:div>
    <w:div w:id="1215386800">
      <w:bodyDiv w:val="1"/>
      <w:marLeft w:val="0"/>
      <w:marRight w:val="0"/>
      <w:marTop w:val="0"/>
      <w:marBottom w:val="0"/>
      <w:divBdr>
        <w:top w:val="none" w:sz="0" w:space="0" w:color="auto"/>
        <w:left w:val="none" w:sz="0" w:space="0" w:color="auto"/>
        <w:bottom w:val="none" w:sz="0" w:space="0" w:color="auto"/>
        <w:right w:val="none" w:sz="0" w:space="0" w:color="auto"/>
      </w:divBdr>
    </w:div>
    <w:div w:id="1222836443">
      <w:bodyDiv w:val="1"/>
      <w:marLeft w:val="0"/>
      <w:marRight w:val="0"/>
      <w:marTop w:val="0"/>
      <w:marBottom w:val="0"/>
      <w:divBdr>
        <w:top w:val="none" w:sz="0" w:space="0" w:color="auto"/>
        <w:left w:val="none" w:sz="0" w:space="0" w:color="auto"/>
        <w:bottom w:val="none" w:sz="0" w:space="0" w:color="auto"/>
        <w:right w:val="none" w:sz="0" w:space="0" w:color="auto"/>
      </w:divBdr>
    </w:div>
    <w:div w:id="1229531637">
      <w:bodyDiv w:val="1"/>
      <w:marLeft w:val="0"/>
      <w:marRight w:val="0"/>
      <w:marTop w:val="0"/>
      <w:marBottom w:val="0"/>
      <w:divBdr>
        <w:top w:val="none" w:sz="0" w:space="0" w:color="auto"/>
        <w:left w:val="none" w:sz="0" w:space="0" w:color="auto"/>
        <w:bottom w:val="none" w:sz="0" w:space="0" w:color="auto"/>
        <w:right w:val="none" w:sz="0" w:space="0" w:color="auto"/>
      </w:divBdr>
      <w:divsChild>
        <w:div w:id="924998110">
          <w:marLeft w:val="0"/>
          <w:marRight w:val="0"/>
          <w:marTop w:val="0"/>
          <w:marBottom w:val="0"/>
          <w:divBdr>
            <w:top w:val="none" w:sz="0" w:space="0" w:color="auto"/>
            <w:left w:val="none" w:sz="0" w:space="0" w:color="auto"/>
            <w:bottom w:val="none" w:sz="0" w:space="0" w:color="auto"/>
            <w:right w:val="none" w:sz="0" w:space="0" w:color="auto"/>
          </w:divBdr>
          <w:divsChild>
            <w:div w:id="2121219348">
              <w:marLeft w:val="0"/>
              <w:marRight w:val="0"/>
              <w:marTop w:val="0"/>
              <w:marBottom w:val="0"/>
              <w:divBdr>
                <w:top w:val="none" w:sz="0" w:space="0" w:color="auto"/>
                <w:left w:val="none" w:sz="0" w:space="0" w:color="auto"/>
                <w:bottom w:val="none" w:sz="0" w:space="0" w:color="auto"/>
                <w:right w:val="none" w:sz="0" w:space="0" w:color="auto"/>
              </w:divBdr>
              <w:divsChild>
                <w:div w:id="1917981017">
                  <w:marLeft w:val="0"/>
                  <w:marRight w:val="0"/>
                  <w:marTop w:val="0"/>
                  <w:marBottom w:val="0"/>
                  <w:divBdr>
                    <w:top w:val="none" w:sz="0" w:space="0" w:color="auto"/>
                    <w:left w:val="none" w:sz="0" w:space="0" w:color="auto"/>
                    <w:bottom w:val="none" w:sz="0" w:space="0" w:color="auto"/>
                    <w:right w:val="none" w:sz="0" w:space="0" w:color="auto"/>
                  </w:divBdr>
                  <w:divsChild>
                    <w:div w:id="166988010">
                      <w:marLeft w:val="0"/>
                      <w:marRight w:val="0"/>
                      <w:marTop w:val="0"/>
                      <w:marBottom w:val="0"/>
                      <w:divBdr>
                        <w:top w:val="none" w:sz="0" w:space="0" w:color="auto"/>
                        <w:left w:val="none" w:sz="0" w:space="0" w:color="auto"/>
                        <w:bottom w:val="none" w:sz="0" w:space="0" w:color="auto"/>
                        <w:right w:val="none" w:sz="0" w:space="0" w:color="auto"/>
                      </w:divBdr>
                      <w:divsChild>
                        <w:div w:id="8437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146198">
      <w:bodyDiv w:val="1"/>
      <w:marLeft w:val="0"/>
      <w:marRight w:val="0"/>
      <w:marTop w:val="0"/>
      <w:marBottom w:val="0"/>
      <w:divBdr>
        <w:top w:val="none" w:sz="0" w:space="0" w:color="auto"/>
        <w:left w:val="none" w:sz="0" w:space="0" w:color="auto"/>
        <w:bottom w:val="none" w:sz="0" w:space="0" w:color="auto"/>
        <w:right w:val="none" w:sz="0" w:space="0" w:color="auto"/>
      </w:divBdr>
    </w:div>
    <w:div w:id="1272859066">
      <w:bodyDiv w:val="1"/>
      <w:marLeft w:val="0"/>
      <w:marRight w:val="0"/>
      <w:marTop w:val="0"/>
      <w:marBottom w:val="0"/>
      <w:divBdr>
        <w:top w:val="none" w:sz="0" w:space="0" w:color="auto"/>
        <w:left w:val="none" w:sz="0" w:space="0" w:color="auto"/>
        <w:bottom w:val="none" w:sz="0" w:space="0" w:color="auto"/>
        <w:right w:val="none" w:sz="0" w:space="0" w:color="auto"/>
      </w:divBdr>
    </w:div>
    <w:div w:id="1294629352">
      <w:bodyDiv w:val="1"/>
      <w:marLeft w:val="0"/>
      <w:marRight w:val="0"/>
      <w:marTop w:val="0"/>
      <w:marBottom w:val="0"/>
      <w:divBdr>
        <w:top w:val="none" w:sz="0" w:space="0" w:color="auto"/>
        <w:left w:val="none" w:sz="0" w:space="0" w:color="auto"/>
        <w:bottom w:val="none" w:sz="0" w:space="0" w:color="auto"/>
        <w:right w:val="none" w:sz="0" w:space="0" w:color="auto"/>
      </w:divBdr>
    </w:div>
    <w:div w:id="1303001360">
      <w:bodyDiv w:val="1"/>
      <w:marLeft w:val="0"/>
      <w:marRight w:val="0"/>
      <w:marTop w:val="0"/>
      <w:marBottom w:val="0"/>
      <w:divBdr>
        <w:top w:val="none" w:sz="0" w:space="0" w:color="auto"/>
        <w:left w:val="none" w:sz="0" w:space="0" w:color="auto"/>
        <w:bottom w:val="none" w:sz="0" w:space="0" w:color="auto"/>
        <w:right w:val="none" w:sz="0" w:space="0" w:color="auto"/>
      </w:divBdr>
    </w:div>
    <w:div w:id="1337346925">
      <w:bodyDiv w:val="1"/>
      <w:marLeft w:val="0"/>
      <w:marRight w:val="0"/>
      <w:marTop w:val="0"/>
      <w:marBottom w:val="0"/>
      <w:divBdr>
        <w:top w:val="none" w:sz="0" w:space="0" w:color="auto"/>
        <w:left w:val="none" w:sz="0" w:space="0" w:color="auto"/>
        <w:bottom w:val="none" w:sz="0" w:space="0" w:color="auto"/>
        <w:right w:val="none" w:sz="0" w:space="0" w:color="auto"/>
      </w:divBdr>
    </w:div>
    <w:div w:id="1373194759">
      <w:bodyDiv w:val="1"/>
      <w:marLeft w:val="0"/>
      <w:marRight w:val="0"/>
      <w:marTop w:val="0"/>
      <w:marBottom w:val="0"/>
      <w:divBdr>
        <w:top w:val="none" w:sz="0" w:space="0" w:color="auto"/>
        <w:left w:val="none" w:sz="0" w:space="0" w:color="auto"/>
        <w:bottom w:val="none" w:sz="0" w:space="0" w:color="auto"/>
        <w:right w:val="none" w:sz="0" w:space="0" w:color="auto"/>
      </w:divBdr>
    </w:div>
    <w:div w:id="1414549472">
      <w:bodyDiv w:val="1"/>
      <w:marLeft w:val="0"/>
      <w:marRight w:val="0"/>
      <w:marTop w:val="0"/>
      <w:marBottom w:val="0"/>
      <w:divBdr>
        <w:top w:val="none" w:sz="0" w:space="0" w:color="auto"/>
        <w:left w:val="none" w:sz="0" w:space="0" w:color="auto"/>
        <w:bottom w:val="none" w:sz="0" w:space="0" w:color="auto"/>
        <w:right w:val="none" w:sz="0" w:space="0" w:color="auto"/>
      </w:divBdr>
      <w:divsChild>
        <w:div w:id="758716019">
          <w:marLeft w:val="0"/>
          <w:marRight w:val="0"/>
          <w:marTop w:val="0"/>
          <w:marBottom w:val="0"/>
          <w:divBdr>
            <w:top w:val="none" w:sz="0" w:space="0" w:color="auto"/>
            <w:left w:val="none" w:sz="0" w:space="0" w:color="auto"/>
            <w:bottom w:val="none" w:sz="0" w:space="0" w:color="auto"/>
            <w:right w:val="none" w:sz="0" w:space="0" w:color="auto"/>
          </w:divBdr>
        </w:div>
      </w:divsChild>
    </w:div>
    <w:div w:id="1419403348">
      <w:bodyDiv w:val="1"/>
      <w:marLeft w:val="0"/>
      <w:marRight w:val="0"/>
      <w:marTop w:val="0"/>
      <w:marBottom w:val="0"/>
      <w:divBdr>
        <w:top w:val="none" w:sz="0" w:space="0" w:color="auto"/>
        <w:left w:val="none" w:sz="0" w:space="0" w:color="auto"/>
        <w:bottom w:val="none" w:sz="0" w:space="0" w:color="auto"/>
        <w:right w:val="none" w:sz="0" w:space="0" w:color="auto"/>
      </w:divBdr>
      <w:divsChild>
        <w:div w:id="599266634">
          <w:marLeft w:val="0"/>
          <w:marRight w:val="0"/>
          <w:marTop w:val="0"/>
          <w:marBottom w:val="0"/>
          <w:divBdr>
            <w:top w:val="none" w:sz="0" w:space="0" w:color="auto"/>
            <w:left w:val="none" w:sz="0" w:space="0" w:color="auto"/>
            <w:bottom w:val="none" w:sz="0" w:space="0" w:color="auto"/>
            <w:right w:val="none" w:sz="0" w:space="0" w:color="auto"/>
          </w:divBdr>
        </w:div>
      </w:divsChild>
    </w:div>
    <w:div w:id="1428501239">
      <w:bodyDiv w:val="1"/>
      <w:marLeft w:val="0"/>
      <w:marRight w:val="0"/>
      <w:marTop w:val="0"/>
      <w:marBottom w:val="0"/>
      <w:divBdr>
        <w:top w:val="none" w:sz="0" w:space="0" w:color="auto"/>
        <w:left w:val="none" w:sz="0" w:space="0" w:color="auto"/>
        <w:bottom w:val="none" w:sz="0" w:space="0" w:color="auto"/>
        <w:right w:val="none" w:sz="0" w:space="0" w:color="auto"/>
      </w:divBdr>
    </w:div>
    <w:div w:id="1432555036">
      <w:bodyDiv w:val="1"/>
      <w:marLeft w:val="0"/>
      <w:marRight w:val="0"/>
      <w:marTop w:val="0"/>
      <w:marBottom w:val="0"/>
      <w:divBdr>
        <w:top w:val="none" w:sz="0" w:space="0" w:color="auto"/>
        <w:left w:val="none" w:sz="0" w:space="0" w:color="auto"/>
        <w:bottom w:val="none" w:sz="0" w:space="0" w:color="auto"/>
        <w:right w:val="none" w:sz="0" w:space="0" w:color="auto"/>
      </w:divBdr>
    </w:div>
    <w:div w:id="1436974597">
      <w:bodyDiv w:val="1"/>
      <w:marLeft w:val="0"/>
      <w:marRight w:val="0"/>
      <w:marTop w:val="0"/>
      <w:marBottom w:val="0"/>
      <w:divBdr>
        <w:top w:val="none" w:sz="0" w:space="0" w:color="auto"/>
        <w:left w:val="none" w:sz="0" w:space="0" w:color="auto"/>
        <w:bottom w:val="none" w:sz="0" w:space="0" w:color="auto"/>
        <w:right w:val="none" w:sz="0" w:space="0" w:color="auto"/>
      </w:divBdr>
    </w:div>
    <w:div w:id="1467164116">
      <w:bodyDiv w:val="1"/>
      <w:marLeft w:val="0"/>
      <w:marRight w:val="0"/>
      <w:marTop w:val="0"/>
      <w:marBottom w:val="0"/>
      <w:divBdr>
        <w:top w:val="none" w:sz="0" w:space="0" w:color="auto"/>
        <w:left w:val="none" w:sz="0" w:space="0" w:color="auto"/>
        <w:bottom w:val="none" w:sz="0" w:space="0" w:color="auto"/>
        <w:right w:val="none" w:sz="0" w:space="0" w:color="auto"/>
      </w:divBdr>
      <w:divsChild>
        <w:div w:id="543563360">
          <w:marLeft w:val="0"/>
          <w:marRight w:val="0"/>
          <w:marTop w:val="0"/>
          <w:marBottom w:val="0"/>
          <w:divBdr>
            <w:top w:val="none" w:sz="0" w:space="0" w:color="auto"/>
            <w:left w:val="none" w:sz="0" w:space="0" w:color="auto"/>
            <w:bottom w:val="none" w:sz="0" w:space="0" w:color="auto"/>
            <w:right w:val="none" w:sz="0" w:space="0" w:color="auto"/>
          </w:divBdr>
        </w:div>
      </w:divsChild>
    </w:div>
    <w:div w:id="1515221129">
      <w:bodyDiv w:val="1"/>
      <w:marLeft w:val="0"/>
      <w:marRight w:val="0"/>
      <w:marTop w:val="0"/>
      <w:marBottom w:val="0"/>
      <w:divBdr>
        <w:top w:val="none" w:sz="0" w:space="0" w:color="auto"/>
        <w:left w:val="none" w:sz="0" w:space="0" w:color="auto"/>
        <w:bottom w:val="none" w:sz="0" w:space="0" w:color="auto"/>
        <w:right w:val="none" w:sz="0" w:space="0" w:color="auto"/>
      </w:divBdr>
    </w:div>
    <w:div w:id="1607233652">
      <w:bodyDiv w:val="1"/>
      <w:marLeft w:val="0"/>
      <w:marRight w:val="0"/>
      <w:marTop w:val="0"/>
      <w:marBottom w:val="0"/>
      <w:divBdr>
        <w:top w:val="none" w:sz="0" w:space="0" w:color="auto"/>
        <w:left w:val="none" w:sz="0" w:space="0" w:color="auto"/>
        <w:bottom w:val="none" w:sz="0" w:space="0" w:color="auto"/>
        <w:right w:val="none" w:sz="0" w:space="0" w:color="auto"/>
      </w:divBdr>
    </w:div>
    <w:div w:id="1690528377">
      <w:bodyDiv w:val="1"/>
      <w:marLeft w:val="0"/>
      <w:marRight w:val="0"/>
      <w:marTop w:val="0"/>
      <w:marBottom w:val="0"/>
      <w:divBdr>
        <w:top w:val="none" w:sz="0" w:space="0" w:color="auto"/>
        <w:left w:val="none" w:sz="0" w:space="0" w:color="auto"/>
        <w:bottom w:val="none" w:sz="0" w:space="0" w:color="auto"/>
        <w:right w:val="none" w:sz="0" w:space="0" w:color="auto"/>
      </w:divBdr>
    </w:div>
    <w:div w:id="1727339926">
      <w:bodyDiv w:val="1"/>
      <w:marLeft w:val="0"/>
      <w:marRight w:val="0"/>
      <w:marTop w:val="0"/>
      <w:marBottom w:val="0"/>
      <w:divBdr>
        <w:top w:val="none" w:sz="0" w:space="0" w:color="auto"/>
        <w:left w:val="none" w:sz="0" w:space="0" w:color="auto"/>
        <w:bottom w:val="none" w:sz="0" w:space="0" w:color="auto"/>
        <w:right w:val="none" w:sz="0" w:space="0" w:color="auto"/>
      </w:divBdr>
    </w:div>
    <w:div w:id="1741442733">
      <w:bodyDiv w:val="1"/>
      <w:marLeft w:val="0"/>
      <w:marRight w:val="0"/>
      <w:marTop w:val="0"/>
      <w:marBottom w:val="0"/>
      <w:divBdr>
        <w:top w:val="none" w:sz="0" w:space="0" w:color="auto"/>
        <w:left w:val="none" w:sz="0" w:space="0" w:color="auto"/>
        <w:bottom w:val="none" w:sz="0" w:space="0" w:color="auto"/>
        <w:right w:val="none" w:sz="0" w:space="0" w:color="auto"/>
      </w:divBdr>
      <w:divsChild>
        <w:div w:id="1293557541">
          <w:marLeft w:val="0"/>
          <w:marRight w:val="0"/>
          <w:marTop w:val="0"/>
          <w:marBottom w:val="0"/>
          <w:divBdr>
            <w:top w:val="none" w:sz="0" w:space="0" w:color="auto"/>
            <w:left w:val="none" w:sz="0" w:space="0" w:color="auto"/>
            <w:bottom w:val="none" w:sz="0" w:space="0" w:color="auto"/>
            <w:right w:val="none" w:sz="0" w:space="0" w:color="auto"/>
          </w:divBdr>
        </w:div>
      </w:divsChild>
    </w:div>
    <w:div w:id="1755710200">
      <w:bodyDiv w:val="1"/>
      <w:marLeft w:val="0"/>
      <w:marRight w:val="0"/>
      <w:marTop w:val="0"/>
      <w:marBottom w:val="0"/>
      <w:divBdr>
        <w:top w:val="none" w:sz="0" w:space="0" w:color="auto"/>
        <w:left w:val="none" w:sz="0" w:space="0" w:color="auto"/>
        <w:bottom w:val="none" w:sz="0" w:space="0" w:color="auto"/>
        <w:right w:val="none" w:sz="0" w:space="0" w:color="auto"/>
      </w:divBdr>
    </w:div>
    <w:div w:id="1824857253">
      <w:bodyDiv w:val="1"/>
      <w:marLeft w:val="0"/>
      <w:marRight w:val="0"/>
      <w:marTop w:val="0"/>
      <w:marBottom w:val="0"/>
      <w:divBdr>
        <w:top w:val="none" w:sz="0" w:space="0" w:color="auto"/>
        <w:left w:val="none" w:sz="0" w:space="0" w:color="auto"/>
        <w:bottom w:val="none" w:sz="0" w:space="0" w:color="auto"/>
        <w:right w:val="none" w:sz="0" w:space="0" w:color="auto"/>
      </w:divBdr>
    </w:div>
    <w:div w:id="1842307742">
      <w:bodyDiv w:val="1"/>
      <w:marLeft w:val="0"/>
      <w:marRight w:val="0"/>
      <w:marTop w:val="0"/>
      <w:marBottom w:val="0"/>
      <w:divBdr>
        <w:top w:val="none" w:sz="0" w:space="0" w:color="auto"/>
        <w:left w:val="none" w:sz="0" w:space="0" w:color="auto"/>
        <w:bottom w:val="none" w:sz="0" w:space="0" w:color="auto"/>
        <w:right w:val="none" w:sz="0" w:space="0" w:color="auto"/>
      </w:divBdr>
    </w:div>
    <w:div w:id="1890535428">
      <w:bodyDiv w:val="1"/>
      <w:marLeft w:val="0"/>
      <w:marRight w:val="0"/>
      <w:marTop w:val="0"/>
      <w:marBottom w:val="0"/>
      <w:divBdr>
        <w:top w:val="none" w:sz="0" w:space="0" w:color="auto"/>
        <w:left w:val="none" w:sz="0" w:space="0" w:color="auto"/>
        <w:bottom w:val="none" w:sz="0" w:space="0" w:color="auto"/>
        <w:right w:val="none" w:sz="0" w:space="0" w:color="auto"/>
      </w:divBdr>
    </w:div>
    <w:div w:id="1950550993">
      <w:bodyDiv w:val="1"/>
      <w:marLeft w:val="0"/>
      <w:marRight w:val="0"/>
      <w:marTop w:val="0"/>
      <w:marBottom w:val="0"/>
      <w:divBdr>
        <w:top w:val="none" w:sz="0" w:space="0" w:color="auto"/>
        <w:left w:val="none" w:sz="0" w:space="0" w:color="auto"/>
        <w:bottom w:val="none" w:sz="0" w:space="0" w:color="auto"/>
        <w:right w:val="none" w:sz="0" w:space="0" w:color="auto"/>
      </w:divBdr>
    </w:div>
    <w:div w:id="1961721369">
      <w:bodyDiv w:val="1"/>
      <w:marLeft w:val="0"/>
      <w:marRight w:val="0"/>
      <w:marTop w:val="0"/>
      <w:marBottom w:val="0"/>
      <w:divBdr>
        <w:top w:val="none" w:sz="0" w:space="0" w:color="auto"/>
        <w:left w:val="none" w:sz="0" w:space="0" w:color="auto"/>
        <w:bottom w:val="none" w:sz="0" w:space="0" w:color="auto"/>
        <w:right w:val="none" w:sz="0" w:space="0" w:color="auto"/>
      </w:divBdr>
    </w:div>
    <w:div w:id="1964918809">
      <w:bodyDiv w:val="1"/>
      <w:marLeft w:val="0"/>
      <w:marRight w:val="0"/>
      <w:marTop w:val="0"/>
      <w:marBottom w:val="0"/>
      <w:divBdr>
        <w:top w:val="none" w:sz="0" w:space="0" w:color="auto"/>
        <w:left w:val="none" w:sz="0" w:space="0" w:color="auto"/>
        <w:bottom w:val="none" w:sz="0" w:space="0" w:color="auto"/>
        <w:right w:val="none" w:sz="0" w:space="0" w:color="auto"/>
      </w:divBdr>
    </w:div>
    <w:div w:id="1965380044">
      <w:bodyDiv w:val="1"/>
      <w:marLeft w:val="0"/>
      <w:marRight w:val="0"/>
      <w:marTop w:val="0"/>
      <w:marBottom w:val="0"/>
      <w:divBdr>
        <w:top w:val="none" w:sz="0" w:space="0" w:color="auto"/>
        <w:left w:val="none" w:sz="0" w:space="0" w:color="auto"/>
        <w:bottom w:val="none" w:sz="0" w:space="0" w:color="auto"/>
        <w:right w:val="none" w:sz="0" w:space="0" w:color="auto"/>
      </w:divBdr>
    </w:div>
    <w:div w:id="1980375218">
      <w:bodyDiv w:val="1"/>
      <w:marLeft w:val="0"/>
      <w:marRight w:val="0"/>
      <w:marTop w:val="0"/>
      <w:marBottom w:val="0"/>
      <w:divBdr>
        <w:top w:val="none" w:sz="0" w:space="0" w:color="auto"/>
        <w:left w:val="none" w:sz="0" w:space="0" w:color="auto"/>
        <w:bottom w:val="none" w:sz="0" w:space="0" w:color="auto"/>
        <w:right w:val="none" w:sz="0" w:space="0" w:color="auto"/>
      </w:divBdr>
      <w:divsChild>
        <w:div w:id="1446731625">
          <w:marLeft w:val="0"/>
          <w:marRight w:val="0"/>
          <w:marTop w:val="0"/>
          <w:marBottom w:val="0"/>
          <w:divBdr>
            <w:top w:val="none" w:sz="0" w:space="0" w:color="auto"/>
            <w:left w:val="none" w:sz="0" w:space="0" w:color="auto"/>
            <w:bottom w:val="none" w:sz="0" w:space="0" w:color="auto"/>
            <w:right w:val="none" w:sz="0" w:space="0" w:color="auto"/>
          </w:divBdr>
        </w:div>
      </w:divsChild>
    </w:div>
    <w:div w:id="2009602134">
      <w:bodyDiv w:val="1"/>
      <w:marLeft w:val="0"/>
      <w:marRight w:val="0"/>
      <w:marTop w:val="0"/>
      <w:marBottom w:val="0"/>
      <w:divBdr>
        <w:top w:val="none" w:sz="0" w:space="0" w:color="auto"/>
        <w:left w:val="none" w:sz="0" w:space="0" w:color="auto"/>
        <w:bottom w:val="none" w:sz="0" w:space="0" w:color="auto"/>
        <w:right w:val="none" w:sz="0" w:space="0" w:color="auto"/>
      </w:divBdr>
    </w:div>
    <w:div w:id="2012292877">
      <w:bodyDiv w:val="1"/>
      <w:marLeft w:val="0"/>
      <w:marRight w:val="0"/>
      <w:marTop w:val="0"/>
      <w:marBottom w:val="0"/>
      <w:divBdr>
        <w:top w:val="none" w:sz="0" w:space="0" w:color="auto"/>
        <w:left w:val="none" w:sz="0" w:space="0" w:color="auto"/>
        <w:bottom w:val="none" w:sz="0" w:space="0" w:color="auto"/>
        <w:right w:val="none" w:sz="0" w:space="0" w:color="auto"/>
      </w:divBdr>
      <w:divsChild>
        <w:div w:id="1191410917">
          <w:marLeft w:val="0"/>
          <w:marRight w:val="0"/>
          <w:marTop w:val="0"/>
          <w:marBottom w:val="0"/>
          <w:divBdr>
            <w:top w:val="none" w:sz="0" w:space="0" w:color="auto"/>
            <w:left w:val="none" w:sz="0" w:space="0" w:color="auto"/>
            <w:bottom w:val="none" w:sz="0" w:space="0" w:color="auto"/>
            <w:right w:val="none" w:sz="0" w:space="0" w:color="auto"/>
          </w:divBdr>
        </w:div>
      </w:divsChild>
    </w:div>
    <w:div w:id="2032998368">
      <w:bodyDiv w:val="1"/>
      <w:marLeft w:val="0"/>
      <w:marRight w:val="0"/>
      <w:marTop w:val="0"/>
      <w:marBottom w:val="0"/>
      <w:divBdr>
        <w:top w:val="none" w:sz="0" w:space="0" w:color="auto"/>
        <w:left w:val="none" w:sz="0" w:space="0" w:color="auto"/>
        <w:bottom w:val="none" w:sz="0" w:space="0" w:color="auto"/>
        <w:right w:val="none" w:sz="0" w:space="0" w:color="auto"/>
      </w:divBdr>
    </w:div>
    <w:div w:id="2081244103">
      <w:bodyDiv w:val="1"/>
      <w:marLeft w:val="0"/>
      <w:marRight w:val="0"/>
      <w:marTop w:val="0"/>
      <w:marBottom w:val="0"/>
      <w:divBdr>
        <w:top w:val="none" w:sz="0" w:space="0" w:color="auto"/>
        <w:left w:val="none" w:sz="0" w:space="0" w:color="auto"/>
        <w:bottom w:val="none" w:sz="0" w:space="0" w:color="auto"/>
        <w:right w:val="none" w:sz="0" w:space="0" w:color="auto"/>
      </w:divBdr>
      <w:divsChild>
        <w:div w:id="1409574115">
          <w:marLeft w:val="0"/>
          <w:marRight w:val="0"/>
          <w:marTop w:val="0"/>
          <w:marBottom w:val="0"/>
          <w:divBdr>
            <w:top w:val="none" w:sz="0" w:space="0" w:color="auto"/>
            <w:left w:val="none" w:sz="0" w:space="0" w:color="auto"/>
            <w:bottom w:val="none" w:sz="0" w:space="0" w:color="auto"/>
            <w:right w:val="none" w:sz="0" w:space="0" w:color="auto"/>
          </w:divBdr>
        </w:div>
      </w:divsChild>
    </w:div>
    <w:div w:id="2095739256">
      <w:bodyDiv w:val="1"/>
      <w:marLeft w:val="0"/>
      <w:marRight w:val="0"/>
      <w:marTop w:val="0"/>
      <w:marBottom w:val="0"/>
      <w:divBdr>
        <w:top w:val="none" w:sz="0" w:space="0" w:color="auto"/>
        <w:left w:val="none" w:sz="0" w:space="0" w:color="auto"/>
        <w:bottom w:val="none" w:sz="0" w:space="0" w:color="auto"/>
        <w:right w:val="none" w:sz="0" w:space="0" w:color="auto"/>
      </w:divBdr>
      <w:divsChild>
        <w:div w:id="329216398">
          <w:marLeft w:val="0"/>
          <w:marRight w:val="0"/>
          <w:marTop w:val="0"/>
          <w:marBottom w:val="0"/>
          <w:divBdr>
            <w:top w:val="none" w:sz="0" w:space="0" w:color="auto"/>
            <w:left w:val="none" w:sz="0" w:space="0" w:color="auto"/>
            <w:bottom w:val="none" w:sz="0" w:space="0" w:color="auto"/>
            <w:right w:val="none" w:sz="0" w:space="0" w:color="auto"/>
          </w:divBdr>
        </w:div>
      </w:divsChild>
    </w:div>
    <w:div w:id="2113890898">
      <w:bodyDiv w:val="1"/>
      <w:marLeft w:val="0"/>
      <w:marRight w:val="0"/>
      <w:marTop w:val="0"/>
      <w:marBottom w:val="0"/>
      <w:divBdr>
        <w:top w:val="none" w:sz="0" w:space="0" w:color="auto"/>
        <w:left w:val="none" w:sz="0" w:space="0" w:color="auto"/>
        <w:bottom w:val="none" w:sz="0" w:space="0" w:color="auto"/>
        <w:right w:val="none" w:sz="0" w:space="0" w:color="auto"/>
      </w:divBdr>
      <w:divsChild>
        <w:div w:id="2060396153">
          <w:marLeft w:val="0"/>
          <w:marRight w:val="0"/>
          <w:marTop w:val="0"/>
          <w:marBottom w:val="0"/>
          <w:divBdr>
            <w:top w:val="none" w:sz="0" w:space="0" w:color="auto"/>
            <w:left w:val="none" w:sz="0" w:space="0" w:color="auto"/>
            <w:bottom w:val="none" w:sz="0" w:space="0" w:color="auto"/>
            <w:right w:val="none" w:sz="0" w:space="0" w:color="auto"/>
          </w:divBdr>
        </w:div>
      </w:divsChild>
    </w:div>
    <w:div w:id="2114203786">
      <w:bodyDiv w:val="1"/>
      <w:marLeft w:val="0"/>
      <w:marRight w:val="0"/>
      <w:marTop w:val="0"/>
      <w:marBottom w:val="0"/>
      <w:divBdr>
        <w:top w:val="none" w:sz="0" w:space="0" w:color="auto"/>
        <w:left w:val="none" w:sz="0" w:space="0" w:color="auto"/>
        <w:bottom w:val="none" w:sz="0" w:space="0" w:color="auto"/>
        <w:right w:val="none" w:sz="0" w:space="0" w:color="auto"/>
      </w:divBdr>
    </w:div>
    <w:div w:id="2132166932">
      <w:bodyDiv w:val="1"/>
      <w:marLeft w:val="0"/>
      <w:marRight w:val="0"/>
      <w:marTop w:val="0"/>
      <w:marBottom w:val="0"/>
      <w:divBdr>
        <w:top w:val="none" w:sz="0" w:space="0" w:color="auto"/>
        <w:left w:val="none" w:sz="0" w:space="0" w:color="auto"/>
        <w:bottom w:val="none" w:sz="0" w:space="0" w:color="auto"/>
        <w:right w:val="none" w:sz="0" w:space="0" w:color="auto"/>
      </w:divBdr>
      <w:divsChild>
        <w:div w:id="1292442103">
          <w:marLeft w:val="0"/>
          <w:marRight w:val="0"/>
          <w:marTop w:val="0"/>
          <w:marBottom w:val="0"/>
          <w:divBdr>
            <w:top w:val="none" w:sz="0" w:space="0" w:color="auto"/>
            <w:left w:val="none" w:sz="0" w:space="0" w:color="auto"/>
            <w:bottom w:val="none" w:sz="0" w:space="0" w:color="auto"/>
            <w:right w:val="none" w:sz="0" w:space="0" w:color="auto"/>
          </w:divBdr>
          <w:divsChild>
            <w:div w:id="19408117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consentwebapp-env.eba-yusbvm4n.us-east-1.elasticbeanstalk.com/"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mailto:ehort@doximity.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mailto:kcroucher@medicalleverage.com"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mailto:tspencer@teamenova.com" TargetMode="External"/><Relationship Id="rId28" Type="http://schemas.openxmlformats.org/officeDocument/2006/relationships/hyperlink" Target="https://consent.ipsen.com"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mailto:mbunn@teamenova.com" TargetMode="External"/><Relationship Id="rId27" Type="http://schemas.openxmlformats.org/officeDocument/2006/relationships/hyperlink" Target="http://consentwebapp-env-qc.us-east-1.elasticbeanstalk.com/" TargetMode="External"/><Relationship Id="rId30" Type="http://schemas.openxmlformats.org/officeDocument/2006/relationships/header" Target="header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BBE962E8222E47AD7EE891EE800B5E" ma:contentTypeVersion="9" ma:contentTypeDescription="Create a new document." ma:contentTypeScope="" ma:versionID="6bf0130c63711b172477b63f72c006af">
  <xsd:schema xmlns:xsd="http://www.w3.org/2001/XMLSchema" xmlns:xs="http://www.w3.org/2001/XMLSchema" xmlns:p="http://schemas.microsoft.com/office/2006/metadata/properties" xmlns:ns3="94479843-32ed-4a00-940d-0b3ead424e6b" targetNamespace="http://schemas.microsoft.com/office/2006/metadata/properties" ma:root="true" ma:fieldsID="00c1d7cfb4bf4e1647682d5787823fc1" ns3:_="">
    <xsd:import namespace="94479843-32ed-4a00-940d-0b3ead424e6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79843-32ed-4a00-940d-0b3ead424e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DE4633-3595-4CE6-83D5-0F68C2758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79843-32ed-4a00-940d-0b3ead424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45BDDF-A212-45E7-8F1D-95D2B335BB26}">
  <ds:schemaRefs>
    <ds:schemaRef ds:uri="http://schemas.microsoft.com/sharepoint/v3/contenttype/forms"/>
  </ds:schemaRefs>
</ds:datastoreItem>
</file>

<file path=customXml/itemProps3.xml><?xml version="1.0" encoding="utf-8"?>
<ds:datastoreItem xmlns:ds="http://schemas.openxmlformats.org/officeDocument/2006/customXml" ds:itemID="{890EB819-CA1F-47B9-AEF2-4F1E21EABE1A}">
  <ds:schemaRefs>
    <ds:schemaRef ds:uri="http://schemas.openxmlformats.org/officeDocument/2006/bibliography"/>
  </ds:schemaRefs>
</ds:datastoreItem>
</file>

<file path=customXml/itemProps4.xml><?xml version="1.0" encoding="utf-8"?>
<ds:datastoreItem xmlns:ds="http://schemas.openxmlformats.org/officeDocument/2006/customXml" ds:itemID="{113F2CAE-361D-4F4C-98C1-941ED5D229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3586</TotalTime>
  <Pages>57</Pages>
  <Words>12034</Words>
  <Characters>68599</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CCPA Technical Architecture document</vt:lpstr>
    </vt:vector>
  </TitlesOfParts>
  <Company/>
  <LinksUpToDate>false</LinksUpToDate>
  <CharactersWithSpaces>80473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CCPA Technical Architecture document</dc:title>
  <dc:subject>Version 1.0</dc:subject>
  <dc:creator>George Catobus</dc:creator>
  <cp:keywords/>
  <dc:description/>
  <cp:lastModifiedBy>Priya Bhatia</cp:lastModifiedBy>
  <cp:revision>723</cp:revision>
  <dcterms:created xsi:type="dcterms:W3CDTF">2020-05-05T15:54:00Z</dcterms:created>
  <dcterms:modified xsi:type="dcterms:W3CDTF">2021-11-09T07:05:00Z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0x01010096BBE962E8222E47AD7EE891EE800B5E</vt:lpwstr>
  </property>
</Properties>
</file>