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FEBA3">
      <w:pPr>
        <w:spacing w:after="0"/>
        <w:jc w:val="center"/>
        <w:rPr>
          <w:b/>
          <w:sz w:val="28"/>
          <w:szCs w:val="28"/>
        </w:rPr>
      </w:pPr>
      <w:r>
        <w:rPr>
          <w:b/>
          <w:sz w:val="28"/>
          <w:szCs w:val="28"/>
        </w:rPr>
        <w:t>Ideation Phase</w:t>
      </w:r>
    </w:p>
    <w:p w14:paraId="210025B3">
      <w:pPr>
        <w:spacing w:after="0"/>
        <w:jc w:val="center"/>
        <w:rPr>
          <w:b/>
          <w:sz w:val="28"/>
          <w:szCs w:val="28"/>
        </w:rPr>
      </w:pPr>
      <w:r>
        <w:rPr>
          <w:b/>
          <w:sz w:val="28"/>
          <w:szCs w:val="28"/>
        </w:rPr>
        <w:t>Define the Problem Statements</w:t>
      </w:r>
    </w:p>
    <w:p w14:paraId="315F1881">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7E27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4508" w:type="dxa"/>
          </w:tcPr>
          <w:p w14:paraId="7540F42A">
            <w:pPr>
              <w:spacing w:after="0" w:line="240" w:lineRule="auto"/>
            </w:pPr>
            <w:r>
              <w:t>Date</w:t>
            </w:r>
          </w:p>
        </w:tc>
        <w:tc>
          <w:tcPr>
            <w:tcW w:w="4508" w:type="dxa"/>
          </w:tcPr>
          <w:p w14:paraId="57555342">
            <w:pPr>
              <w:spacing w:after="0" w:line="240" w:lineRule="auto"/>
            </w:pPr>
            <w:r>
              <w:t>31 January 2025</w:t>
            </w:r>
          </w:p>
        </w:tc>
      </w:tr>
      <w:tr w14:paraId="60860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4508" w:type="dxa"/>
          </w:tcPr>
          <w:p w14:paraId="07C1D4C3">
            <w:pPr>
              <w:spacing w:after="0" w:line="240" w:lineRule="auto"/>
            </w:pPr>
            <w:r>
              <w:t>Team ID</w:t>
            </w:r>
          </w:p>
        </w:tc>
        <w:tc>
          <w:tcPr>
            <w:tcW w:w="4508" w:type="dxa"/>
          </w:tcPr>
          <w:p w14:paraId="5E8765E3">
            <w:pPr>
              <w:spacing w:after="0" w:line="240" w:lineRule="auto"/>
            </w:pPr>
            <w:r>
              <w:rPr>
                <w:rFonts w:hint="default"/>
                <w:lang w:val="en-IN"/>
              </w:rPr>
              <w:t>SWTID-2026-8414</w:t>
            </w:r>
          </w:p>
        </w:tc>
      </w:tr>
      <w:tr w14:paraId="34348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4508" w:type="dxa"/>
          </w:tcPr>
          <w:p w14:paraId="4E80EF0A">
            <w:pPr>
              <w:spacing w:after="0" w:line="240" w:lineRule="auto"/>
            </w:pPr>
            <w:r>
              <w:t>Project Name</w:t>
            </w:r>
          </w:p>
        </w:tc>
        <w:tc>
          <w:tcPr>
            <w:tcW w:w="4508" w:type="dxa"/>
          </w:tcPr>
          <w:p w14:paraId="517C6311">
            <w:pPr>
              <w:spacing w:after="0" w:line="240" w:lineRule="auto"/>
              <w:rPr>
                <w:rFonts w:hint="default"/>
                <w:lang w:val="en-IN"/>
              </w:rPr>
            </w:pPr>
            <w:r>
              <w:rPr>
                <w:rFonts w:hint="default"/>
                <w:lang w:val="en-IN"/>
              </w:rPr>
              <w:t>Auto ticket classification using flow designer</w:t>
            </w:r>
            <w:bookmarkStart w:id="0" w:name="_GoBack"/>
            <w:bookmarkEnd w:id="0"/>
          </w:p>
        </w:tc>
      </w:tr>
      <w:tr w14:paraId="54808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4508" w:type="dxa"/>
          </w:tcPr>
          <w:p w14:paraId="074DB584">
            <w:pPr>
              <w:spacing w:after="0" w:line="240" w:lineRule="auto"/>
            </w:pPr>
            <w:r>
              <w:t>Maximum Marks</w:t>
            </w:r>
          </w:p>
        </w:tc>
        <w:tc>
          <w:tcPr>
            <w:tcW w:w="4508" w:type="dxa"/>
          </w:tcPr>
          <w:p w14:paraId="362F3E12">
            <w:pPr>
              <w:spacing w:after="0" w:line="240" w:lineRule="auto"/>
            </w:pPr>
            <w:r>
              <w:t>2 Marks</w:t>
            </w:r>
          </w:p>
        </w:tc>
      </w:tr>
    </w:tbl>
    <w:p w14:paraId="1DDDCA40">
      <w:pPr>
        <w:pStyle w:val="2"/>
      </w:pPr>
      <w:r>
        <w:t>Customer Problem Statement</w:t>
      </w:r>
    </w:p>
    <w:p w14:paraId="6683B40F">
      <w:pPr>
        <w:pStyle w:val="5"/>
      </w:pPr>
      <w:r>
        <w:t>Problem</w:t>
      </w:r>
    </w:p>
    <w:p w14:paraId="48870B26">
      <w:pPr>
        <w:pStyle w:val="13"/>
      </w:pPr>
      <w:r>
        <w:t>Organizations receive a large number of IT service tickets every day. Support agents often need to manually read each ticket, identify its category and priority, and assign it to the appropriate support team. This manual process can be time-consuming and may lead to incorrect classification or ticket routing.</w:t>
      </w:r>
    </w:p>
    <w:p w14:paraId="2BF459FA">
      <w:pPr>
        <w:pStyle w:val="5"/>
      </w:pPr>
      <w:r>
        <w:t>Customer Need</w:t>
      </w:r>
    </w:p>
    <w:p w14:paraId="0EA27AC6">
      <w:pPr>
        <w:pStyle w:val="13"/>
      </w:pPr>
      <w:r>
        <w:t xml:space="preserve">Customers and support teams need an automated solution that can analyze incoming service tickets and classify them based on information such as </w:t>
      </w:r>
      <w:r>
        <w:rPr>
          <w:rStyle w:val="14"/>
        </w:rPr>
        <w:t>ticket description, type, category, and priority</w:t>
      </w:r>
      <w:r>
        <w:t xml:space="preserve">. The solution should also route the ticket to the appropriate </w:t>
      </w:r>
      <w:r>
        <w:rPr>
          <w:rStyle w:val="14"/>
        </w:rPr>
        <w:t>assignment group or support team</w:t>
      </w:r>
      <w:r>
        <w:t>.</w:t>
      </w:r>
    </w:p>
    <w:p w14:paraId="75220D55">
      <w:pPr>
        <w:pStyle w:val="5"/>
      </w:pPr>
      <w:r>
        <w:t>Proposed Solution</w:t>
      </w:r>
    </w:p>
    <w:p w14:paraId="0C14520C">
      <w:pPr>
        <w:pStyle w:val="13"/>
      </w:pPr>
      <w:r>
        <w:rPr>
          <w:rStyle w:val="14"/>
        </w:rPr>
        <w:t>Auto Ticket Classification using ServiceNow Flow Designer</w:t>
      </w:r>
      <w:r>
        <w:t xml:space="preserve"> can automate this process using </w:t>
      </w:r>
      <w:r>
        <w:rPr>
          <w:rStyle w:val="14"/>
        </w:rPr>
        <w:t>triggers, conditions, rules, and actions</w:t>
      </w:r>
      <w:r>
        <w:t>. When a ticket is created or updated, the flow can evaluate the ticket information and automatically classify and route it.</w:t>
      </w:r>
    </w:p>
    <w:p w14:paraId="7F2373DA">
      <w:pPr>
        <w:pStyle w:val="5"/>
      </w:pPr>
      <w:r>
        <w:t>Example</w:t>
      </w:r>
    </w:p>
    <w:p w14:paraId="0A5E825C">
      <w:pPr>
        <w:pStyle w:val="13"/>
      </w:pPr>
      <w:r>
        <w:rPr>
          <w:rStyle w:val="14"/>
        </w:rPr>
        <w:t>Customer Ticket:</w:t>
      </w:r>
    </w:p>
    <w:p w14:paraId="7A225EDB">
      <w:pPr>
        <w:pStyle w:val="13"/>
      </w:pPr>
      <w:r>
        <w:t>"My laptop cannot connect to the office Wi-Fi."</w:t>
      </w:r>
    </w:p>
    <w:p w14:paraId="7A6F6390">
      <w:pPr>
        <w:pStyle w:val="13"/>
      </w:pPr>
      <w:r>
        <w:t>The automated process can work as follows:</w:t>
      </w:r>
    </w:p>
    <w:p w14:paraId="51F317E0">
      <w:pPr>
        <w:pStyle w:val="13"/>
      </w:pPr>
      <w:r>
        <w:rPr>
          <w:rStyle w:val="14"/>
        </w:rPr>
        <w:t>Ticket Created</w:t>
      </w:r>
      <w:r>
        <w:br w:type="textWrapping"/>
      </w:r>
      <w:r>
        <w:t>↓</w:t>
      </w:r>
      <w:r>
        <w:br w:type="textWrapping"/>
      </w:r>
      <w:r>
        <w:rPr>
          <w:rStyle w:val="14"/>
        </w:rPr>
        <w:t>Flow Designer Trigger</w:t>
      </w:r>
      <w:r>
        <w:br w:type="textWrapping"/>
      </w:r>
      <w:r>
        <w:t>↓</w:t>
      </w:r>
      <w:r>
        <w:br w:type="textWrapping"/>
      </w:r>
      <w:r>
        <w:rPr>
          <w:rStyle w:val="14"/>
        </w:rPr>
        <w:t>Analyze Ticket Description</w:t>
      </w:r>
      <w:r>
        <w:br w:type="textWrapping"/>
      </w:r>
      <w:r>
        <w:t>↓</w:t>
      </w:r>
      <w:r>
        <w:br w:type="textWrapping"/>
      </w:r>
      <w:r>
        <w:rPr>
          <w:rStyle w:val="14"/>
        </w:rPr>
        <w:t>Identify Keywords: Laptop + Wi-Fi + Cannot Connect</w:t>
      </w:r>
      <w:r>
        <w:br w:type="textWrapping"/>
      </w:r>
      <w:r>
        <w:t>↓</w:t>
      </w:r>
      <w:r>
        <w:br w:type="textWrapping"/>
      </w:r>
      <w:r>
        <w:rPr>
          <w:rStyle w:val="14"/>
        </w:rPr>
        <w:t>Determine Category / Priority</w:t>
      </w:r>
      <w:r>
        <w:br w:type="textWrapping"/>
      </w:r>
      <w:r>
        <w:t>↓</w:t>
      </w:r>
      <w:r>
        <w:br w:type="textWrapping"/>
      </w:r>
      <w:r>
        <w:rPr>
          <w:rStyle w:val="14"/>
        </w:rPr>
        <w:t>Assign to Network Support Team</w:t>
      </w:r>
      <w:r>
        <w:br w:type="textWrapping"/>
      </w:r>
      <w:r>
        <w:t>↓</w:t>
      </w:r>
      <w:r>
        <w:br w:type="textWrapping"/>
      </w:r>
      <w:r>
        <w:rPr>
          <w:rStyle w:val="14"/>
        </w:rPr>
        <w:t>Ticket Automatically Routed</w:t>
      </w:r>
    </w:p>
    <w:p w14:paraId="381F5AEB">
      <w:pPr>
        <w:pStyle w:val="5"/>
      </w:pPr>
      <w:r>
        <w:t>Before Automation</w:t>
      </w:r>
    </w:p>
    <w:p w14:paraId="59A6F041">
      <w:pPr>
        <w:pStyle w:val="13"/>
      </w:pPr>
      <w:r>
        <w:rPr>
          <w:rStyle w:val="14"/>
        </w:rPr>
        <w:t>Customer → Creates Ticket → Agent Reads Ticket → Manual Classification → Manual Assignment → Support Team</w:t>
      </w:r>
    </w:p>
    <w:p w14:paraId="471E497D">
      <w:pPr>
        <w:pStyle w:val="5"/>
      </w:pPr>
      <w:r>
        <w:t>After Automation</w:t>
      </w:r>
    </w:p>
    <w:p w14:paraId="51923039">
      <w:pPr>
        <w:pStyle w:val="13"/>
      </w:pPr>
      <w:r>
        <w:rPr>
          <w:rStyle w:val="14"/>
        </w:rPr>
        <w:t>Customer → Creates Ticket → Flow Designer → Automatic Classification → Automatic Assignment → Support Team</w:t>
      </w:r>
    </w:p>
    <w:p w14:paraId="44BD948C">
      <w:pPr>
        <w:pStyle w:val="5"/>
      </w:pPr>
      <w:r>
        <w:t>Benefits</w:t>
      </w:r>
    </w:p>
    <w:p w14:paraId="5D17CA66">
      <w:pPr>
        <w:pStyle w:val="13"/>
        <w:numPr>
          <w:ilvl w:val="0"/>
          <w:numId w:val="1"/>
        </w:numPr>
      </w:pPr>
      <w:r>
        <w:t>Reduces manual classification work</w:t>
      </w:r>
    </w:p>
    <w:p w14:paraId="1EF982B8">
      <w:pPr>
        <w:pStyle w:val="13"/>
        <w:numPr>
          <w:ilvl w:val="0"/>
          <w:numId w:val="1"/>
        </w:numPr>
      </w:pPr>
      <w:r>
        <w:t>Improves ticket-routing consistency</w:t>
      </w:r>
    </w:p>
    <w:p w14:paraId="42AEC4E0">
      <w:pPr>
        <w:pStyle w:val="13"/>
        <w:numPr>
          <w:ilvl w:val="0"/>
          <w:numId w:val="1"/>
        </w:numPr>
      </w:pPr>
      <w:r>
        <w:t>Reduces classification errors</w:t>
      </w:r>
    </w:p>
    <w:p w14:paraId="22AC4F64">
      <w:pPr>
        <w:pStyle w:val="13"/>
        <w:numPr>
          <w:ilvl w:val="0"/>
          <w:numId w:val="1"/>
        </w:numPr>
      </w:pPr>
      <w:r>
        <w:t>Speeds up ticket processing</w:t>
      </w:r>
    </w:p>
    <w:p w14:paraId="7176DC6F">
      <w:pPr>
        <w:pStyle w:val="13"/>
        <w:numPr>
          <w:ilvl w:val="0"/>
          <w:numId w:val="1"/>
        </w:numPr>
      </w:pPr>
      <w:r>
        <w:t>Helps support teams handle incidents efficiently</w:t>
      </w:r>
    </w:p>
    <w:p w14:paraId="0FA2BCB7">
      <w:pPr>
        <w:pStyle w:val="5"/>
      </w:pPr>
      <w:r>
        <w:t>References</w:t>
      </w:r>
    </w:p>
    <w:p w14:paraId="06F4116D">
      <w:pPr>
        <w:pStyle w:val="13"/>
        <w:numPr>
          <w:ilvl w:val="0"/>
          <w:numId w:val="2"/>
        </w:numPr>
      </w:pPr>
      <w:r>
        <w:rPr>
          <w:rStyle w:val="14"/>
        </w:rPr>
        <w:t>ServiceNow – Flow Designer</w:t>
      </w:r>
      <w:r>
        <w:br w:type="textWrapping"/>
      </w:r>
      <w:r>
        <w:fldChar w:fldCharType="begin"/>
      </w:r>
      <w:r>
        <w:instrText xml:space="preserve"> HYPERLINK "https://www.servicenow.com/in/products/platform-flow-designer.html?utm_source=chatgpt.com" </w:instrText>
      </w:r>
      <w:r>
        <w:fldChar w:fldCharType="separate"/>
      </w:r>
      <w:r>
        <w:rPr>
          <w:rStyle w:val="12"/>
        </w:rPr>
        <w:t>ServiceNow Flow Designer</w:t>
      </w:r>
      <w:r>
        <w:rPr>
          <w:rStyle w:val="12"/>
        </w:rPr>
        <w:fldChar w:fldCharType="end"/>
      </w:r>
    </w:p>
    <w:p w14:paraId="358F22ED">
      <w:pPr>
        <w:pStyle w:val="13"/>
        <w:numPr>
          <w:ilvl w:val="0"/>
          <w:numId w:val="2"/>
        </w:numPr>
      </w:pPr>
      <w:r>
        <w:rPr>
          <w:rStyle w:val="14"/>
        </w:rPr>
        <w:t>ServiceNow – Flow Designer Data Sheet</w:t>
      </w:r>
      <w:r>
        <w:br w:type="textWrapping"/>
      </w:r>
      <w:r>
        <w:fldChar w:fldCharType="begin"/>
      </w:r>
      <w:r>
        <w:instrText xml:space="preserve"> HYPERLINK "https://www.servicenow.com/content/dam/servicenow-assets/public/en-us/doc-type/data-sheet/ds-flow-designer.pdf?utm_source=chatgpt.com" </w:instrText>
      </w:r>
      <w:r>
        <w:fldChar w:fldCharType="separate"/>
      </w:r>
      <w:r>
        <w:rPr>
          <w:rStyle w:val="12"/>
        </w:rPr>
        <w:t>ServiceNow Flow Designer Data Sheet</w:t>
      </w:r>
      <w:r>
        <w:rPr>
          <w:rStyle w:val="12"/>
        </w:rPr>
        <w:fldChar w:fldCharType="end"/>
      </w:r>
    </w:p>
    <w:p w14:paraId="6DCA5029">
      <w:pPr>
        <w:pStyle w:val="13"/>
        <w:numPr>
          <w:ilvl w:val="0"/>
          <w:numId w:val="2"/>
        </w:numPr>
      </w:pPr>
      <w:r>
        <w:rPr>
          <w:rStyle w:val="14"/>
        </w:rPr>
        <w:t>ServiceNow Developer – Record Triggers</w:t>
      </w:r>
      <w:r>
        <w:br w:type="textWrapping"/>
      </w:r>
      <w:r>
        <w:fldChar w:fldCharType="begin"/>
      </w:r>
      <w:r>
        <w:instrText xml:space="preserve"> HYPERLINK "https://developer.servicenow.com/dev.do?utm_source=chatgpt.com" </w:instrText>
      </w:r>
      <w:r>
        <w:fldChar w:fldCharType="separate"/>
      </w:r>
      <w:r>
        <w:rPr>
          <w:rStyle w:val="12"/>
        </w:rPr>
        <w:t>ServiceNow Developer – Record Triggers</w:t>
      </w:r>
      <w:r>
        <w:rPr>
          <w:rStyle w:val="12"/>
        </w:rPr>
        <w:fldChar w:fldCharType="end"/>
      </w:r>
    </w:p>
    <w:p w14:paraId="614EE277">
      <w:pPr>
        <w:pStyle w:val="5"/>
      </w:pPr>
      <w:r>
        <w:t>Final Customer Problem Statement</w:t>
      </w:r>
    </w:p>
    <w:p w14:paraId="43D723BF">
      <w:pPr>
        <w:pStyle w:val="13"/>
      </w:pPr>
      <w:r>
        <w:rPr>
          <w:rStyle w:val="14"/>
        </w:rPr>
        <w:t>“ServiceNow support</w:t>
      </w:r>
    </w:p>
    <w:p w14:paraId="0B105FF3">
      <w:pPr>
        <w:rPr>
          <w:b/>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E5C30"/>
    <w:multiLevelType w:val="multilevel"/>
    <w:tmpl w:val="103E5C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7B05B21"/>
    <w:multiLevelType w:val="multilevel"/>
    <w:tmpl w:val="77B05B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5F9"/>
    <w:rsid w:val="007F429A"/>
    <w:rsid w:val="00EF75F9"/>
    <w:rsid w:val="1E4F14B5"/>
    <w:rsid w:val="69F47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3"/>
    <w:next w:val="3"/>
    <w:qFormat/>
    <w:uiPriority w:val="0"/>
    <w:pPr>
      <w:keepNext/>
      <w:keepLines/>
      <w:spacing w:before="480" w:after="120"/>
      <w:outlineLvl w:val="0"/>
    </w:pPr>
    <w:rPr>
      <w:b/>
      <w:sz w:val="48"/>
      <w:szCs w:val="48"/>
    </w:rPr>
  </w:style>
  <w:style w:type="paragraph" w:styleId="4">
    <w:name w:val="heading 2"/>
    <w:basedOn w:val="3"/>
    <w:next w:val="3"/>
    <w:qFormat/>
    <w:uiPriority w:val="0"/>
    <w:pPr>
      <w:keepNext/>
      <w:keepLines/>
      <w:spacing w:before="360" w:after="80"/>
      <w:outlineLvl w:val="1"/>
    </w:pPr>
    <w:rPr>
      <w:b/>
      <w:sz w:val="36"/>
      <w:szCs w:val="36"/>
    </w:rPr>
  </w:style>
  <w:style w:type="paragraph" w:styleId="5">
    <w:name w:val="heading 3"/>
    <w:basedOn w:val="3"/>
    <w:next w:val="3"/>
    <w:qFormat/>
    <w:uiPriority w:val="0"/>
    <w:pPr>
      <w:keepNext/>
      <w:keepLines/>
      <w:spacing w:before="280" w:after="80"/>
      <w:outlineLvl w:val="2"/>
    </w:pPr>
    <w:rPr>
      <w:b/>
      <w:sz w:val="28"/>
      <w:szCs w:val="28"/>
    </w:rPr>
  </w:style>
  <w:style w:type="paragraph" w:styleId="6">
    <w:name w:val="heading 4"/>
    <w:basedOn w:val="3"/>
    <w:next w:val="3"/>
    <w:uiPriority w:val="0"/>
    <w:pPr>
      <w:keepNext/>
      <w:keepLines/>
      <w:spacing w:before="240" w:after="40"/>
      <w:outlineLvl w:val="3"/>
    </w:pPr>
    <w:rPr>
      <w:b/>
      <w:sz w:val="24"/>
      <w:szCs w:val="24"/>
    </w:rPr>
  </w:style>
  <w:style w:type="paragraph" w:styleId="7">
    <w:name w:val="heading 5"/>
    <w:basedOn w:val="3"/>
    <w:next w:val="3"/>
    <w:uiPriority w:val="0"/>
    <w:pPr>
      <w:keepNext/>
      <w:keepLines/>
      <w:spacing w:before="220" w:after="40"/>
      <w:outlineLvl w:val="4"/>
    </w:pPr>
    <w:rPr>
      <w:b/>
    </w:rPr>
  </w:style>
  <w:style w:type="paragraph" w:styleId="8">
    <w:name w:val="heading 6"/>
    <w:basedOn w:val="3"/>
    <w:next w:val="3"/>
    <w:qFormat/>
    <w:uiPriority w:val="0"/>
    <w:pPr>
      <w:keepNext/>
      <w:keepLines/>
      <w:spacing w:before="200" w:after="40"/>
      <w:outlineLvl w:val="5"/>
    </w:pPr>
    <w:rPr>
      <w:b/>
      <w:sz w:val="20"/>
      <w:szCs w:val="2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
    <w:uiPriority w:val="0"/>
    <w:pPr>
      <w:spacing w:after="160" w:line="259" w:lineRule="auto"/>
    </w:pPr>
    <w:rPr>
      <w:rFonts w:ascii="Calibri" w:hAnsi="Calibri" w:eastAsia="Calibri" w:cs="Calibri"/>
      <w:sz w:val="22"/>
      <w:szCs w:val="22"/>
      <w:lang w:val="en-IN" w:eastAsia="en-US" w:bidi="ar-SA"/>
    </w:rPr>
  </w:style>
  <w:style w:type="paragraph" w:styleId="11">
    <w:name w:val="Balloon Text"/>
    <w:basedOn w:val="1"/>
    <w:link w:val="21"/>
    <w:semiHidden/>
    <w:unhideWhenUsed/>
    <w:uiPriority w:val="99"/>
    <w:pPr>
      <w:spacing w:after="0" w:line="240" w:lineRule="auto"/>
    </w:pPr>
    <w:rPr>
      <w:rFonts w:ascii="Tahoma" w:hAnsi="Tahoma" w:cs="Tahoma"/>
      <w:sz w:val="16"/>
      <w:szCs w:val="16"/>
    </w:rPr>
  </w:style>
  <w:style w:type="character" w:styleId="12">
    <w:name w:val="Hyperlink"/>
    <w:basedOn w:val="9"/>
    <w:unhideWhenUsed/>
    <w:uiPriority w:val="99"/>
    <w:rPr>
      <w:color w:val="0563C1" w:themeColor="hyperlink"/>
      <w:u w:val="single"/>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4">
    <w:name w:val="Strong"/>
    <w:basedOn w:val="9"/>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table" w:styleId="16">
    <w:name w:val="Table Grid"/>
    <w:basedOn w:val="10"/>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itle"/>
    <w:basedOn w:val="3"/>
    <w:next w:val="3"/>
    <w:uiPriority w:val="0"/>
    <w:pPr>
      <w:keepNext/>
      <w:keepLines/>
      <w:spacing w:before="480" w:after="120"/>
    </w:pPr>
    <w:rPr>
      <w:b/>
      <w:sz w:val="72"/>
      <w:szCs w:val="72"/>
    </w:rPr>
  </w:style>
  <w:style w:type="character" w:customStyle="1" w:styleId="18">
    <w:name w:val="Unresolved Mention"/>
    <w:basedOn w:val="9"/>
    <w:semiHidden/>
    <w:unhideWhenUsed/>
    <w:uiPriority w:val="99"/>
    <w:rPr>
      <w:color w:val="605E5C"/>
      <w:shd w:val="clear" w:color="auto" w:fill="E1DFDD"/>
    </w:rPr>
  </w:style>
  <w:style w:type="table" w:customStyle="1" w:styleId="19">
    <w:name w:val="_Style 15"/>
    <w:basedOn w:val="10"/>
    <w:uiPriority w:val="0"/>
    <w:pPr>
      <w:spacing w:after="0" w:line="240" w:lineRule="auto"/>
    </w:pPr>
    <w:tblPr>
      <w:tblCellMar>
        <w:top w:w="0" w:type="dxa"/>
        <w:left w:w="108" w:type="dxa"/>
        <w:bottom w:w="0" w:type="dxa"/>
        <w:right w:w="108" w:type="dxa"/>
      </w:tblCellMar>
    </w:tblPr>
  </w:style>
  <w:style w:type="table" w:customStyle="1" w:styleId="20">
    <w:name w:val="_Style 16"/>
    <w:basedOn w:val="10"/>
    <w:uiPriority w:val="0"/>
    <w:pPr>
      <w:spacing w:after="0" w:line="240" w:lineRule="auto"/>
    </w:pPr>
    <w:tblPr>
      <w:tblCellMar>
        <w:top w:w="0" w:type="dxa"/>
        <w:left w:w="108" w:type="dxa"/>
        <w:bottom w:w="0" w:type="dxa"/>
        <w:right w:w="108" w:type="dxa"/>
      </w:tblCellMar>
    </w:tblPr>
  </w:style>
  <w:style w:type="character" w:customStyle="1" w:styleId="21">
    <w:name w:val="Balloon Text Char"/>
    <w:basedOn w:val="9"/>
    <w:link w:val="11"/>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299</Words>
  <Characters>1767</Characters>
  <Lines>17</Lines>
  <Paragraphs>4</Paragraphs>
  <TotalTime>0</TotalTime>
  <ScaleCrop>false</ScaleCrop>
  <LinksUpToDate>false</LinksUpToDate>
  <CharactersWithSpaces>2015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2026-10-03T15:56:00Z</dcterms:created>
  <dc:creator>Amarender Katkam</dc:creator>
  <cp:lastModifiedBy>Priya dharshini</cp:lastModifiedBy>
  <dcterms:modified xsi:type="dcterms:W3CDTF">2026-10-03T17:39:29Z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eyJoZGlkIjoiODkzYjA3MzJiYTRhZWY0YjljYTkzNzY0YjhmM2MyMjkiLCJ1c2VySWQiOiI1Njc2Njc3OTgxMDAifQ==</vt:lpwstr>
  </property>
  <property fmtid="{D5CDD505-2E9C-101B-9397-08002B2CF9AE}" pid="3" name="KSOProductBuildVer">
    <vt:lpwstr>1033-12.1.0.28485</vt:lpwstr>
  </property>
  <property fmtid="{D5CDD505-2E9C-101B-9397-08002B2CF9AE}" pid="4" name="ICV">
    <vt:lpwstr>A1292D911715488A9D042E3CF8758C65_13</vt:lpwstr>
  </property>
</Properties>
</file>