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F76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F2CF00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FCFAC4C">
      <w:pPr>
        <w:spacing w:after="0"/>
        <w:jc w:val="center"/>
        <w:rPr>
          <w:b/>
          <w:sz w:val="28"/>
          <w:szCs w:val="28"/>
        </w:rPr>
      </w:pPr>
    </w:p>
    <w:tbl>
      <w:tblPr>
        <w:tblStyle w:val="2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AB13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08" w:type="dxa"/>
          </w:tcPr>
          <w:p w14:paraId="27450FD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5B228E7E">
            <w:pPr>
              <w:spacing w:after="0" w:line="240" w:lineRule="auto"/>
            </w:pPr>
            <w:r>
              <w:t>31 January 2025</w:t>
            </w:r>
          </w:p>
        </w:tc>
      </w:tr>
      <w:tr w14:paraId="47D93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08" w:type="dxa"/>
          </w:tcPr>
          <w:p w14:paraId="14E77EF9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2D062AD3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SWTID-2026-8414</w:t>
            </w:r>
          </w:p>
        </w:tc>
      </w:tr>
      <w:tr w14:paraId="67729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08" w:type="dxa"/>
          </w:tcPr>
          <w:p w14:paraId="58FE87D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63E84A1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Auto ticket classification using flow designer</w:t>
            </w:r>
            <w:bookmarkStart w:id="0" w:name="_GoBack"/>
            <w:bookmarkEnd w:id="0"/>
          </w:p>
        </w:tc>
      </w:tr>
      <w:tr w14:paraId="22009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508" w:type="dxa"/>
          </w:tcPr>
          <w:p w14:paraId="106E7F01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0594A6EC">
            <w:pPr>
              <w:spacing w:after="0" w:line="240" w:lineRule="auto"/>
            </w:pPr>
            <w:r>
              <w:t>4 Marks</w:t>
            </w:r>
          </w:p>
        </w:tc>
      </w:tr>
    </w:tbl>
    <w:p w14:paraId="025E905D">
      <w:pPr>
        <w:rPr>
          <w:b/>
          <w:sz w:val="24"/>
          <w:szCs w:val="24"/>
        </w:rPr>
      </w:pPr>
    </w:p>
    <w:p w14:paraId="06E1964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62F97DCF">
      <w:pPr>
        <w:pStyle w:val="13"/>
      </w:pPr>
      <w:r>
        <w:t xml:space="preserve">Absolutely — here is the </w:t>
      </w:r>
      <w:r>
        <w:rPr>
          <w:rStyle w:val="14"/>
        </w:rPr>
        <w:t>combined Empathy Map Canvas + Example + Reference Links</w:t>
      </w:r>
      <w:r>
        <w:t xml:space="preserve"> in a project-ready format.</w:t>
      </w:r>
    </w:p>
    <w:p w14:paraId="7300A50E">
      <w:pPr>
        <w:pStyle w:val="2"/>
      </w:pPr>
      <w:r>
        <w:t>Step-4: Empathy Map Canvas</w:t>
      </w:r>
    </w:p>
    <w:p w14:paraId="6FE82D0A">
      <w:pPr>
        <w:pStyle w:val="5"/>
      </w:pPr>
      <w:r>
        <w:t>👤 User / Customer</w:t>
      </w:r>
    </w:p>
    <w:p w14:paraId="7694F264">
      <w:pPr>
        <w:pStyle w:val="13"/>
      </w:pPr>
      <w:r>
        <w:rPr>
          <w:rStyle w:val="14"/>
        </w:rPr>
        <w:t>Service Desk Agent / IT Support Team</w:t>
      </w:r>
    </w:p>
    <w:tbl>
      <w:tblPr>
        <w:tblStyle w:val="10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3"/>
        <w:gridCol w:w="4901"/>
      </w:tblGrid>
      <w:tr w14:paraId="08AFB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50D5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14"/>
              </w:rPr>
              <w:t xml:space="preserve">Says </w:t>
            </w:r>
            <w:r>
              <w:rPr>
                <w:rStyle w:val="14"/>
                <w:rFonts w:ascii="Times New Roman" w:hAnsi="Times New Roman" w:cs="Times New Roman"/>
              </w:rPr>
              <w:t>💬</w:t>
            </w:r>
          </w:p>
        </w:tc>
        <w:tc>
          <w:tcPr>
            <w:tcW w:w="0" w:type="auto"/>
            <w:vAlign w:val="center"/>
          </w:tcPr>
          <w:p w14:paraId="6711E2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14"/>
              </w:rPr>
              <w:t xml:space="preserve">Thinks </w:t>
            </w:r>
            <w:r>
              <w:rPr>
                <w:rStyle w:val="14"/>
                <w:rFonts w:ascii="Times New Roman" w:hAnsi="Times New Roman" w:cs="Times New Roman"/>
              </w:rPr>
              <w:t>💭</w:t>
            </w:r>
          </w:p>
        </w:tc>
      </w:tr>
      <w:tr w14:paraId="3B2CD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9A4F37">
            <w:pPr>
              <w:rPr>
                <w:sz w:val="24"/>
                <w:szCs w:val="24"/>
              </w:rPr>
            </w:pPr>
            <w:r>
              <w:t>“I receive many tickets every day.”</w:t>
            </w:r>
          </w:p>
        </w:tc>
        <w:tc>
          <w:tcPr>
            <w:tcW w:w="0" w:type="auto"/>
            <w:vAlign w:val="center"/>
          </w:tcPr>
          <w:p w14:paraId="29EE6CF2">
            <w:pPr>
              <w:rPr>
                <w:sz w:val="24"/>
                <w:szCs w:val="24"/>
              </w:rPr>
            </w:pPr>
            <w:r>
              <w:t>“How can I process tickets faster?”</w:t>
            </w:r>
          </w:p>
        </w:tc>
      </w:tr>
      <w:tr w14:paraId="425773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E13581">
            <w:pPr>
              <w:rPr>
                <w:sz w:val="24"/>
                <w:szCs w:val="24"/>
              </w:rPr>
            </w:pPr>
            <w:r>
              <w:t>“Classifying every ticket manually takes time.”</w:t>
            </w:r>
          </w:p>
        </w:tc>
        <w:tc>
          <w:tcPr>
            <w:tcW w:w="0" w:type="auto"/>
            <w:vAlign w:val="center"/>
          </w:tcPr>
          <w:p w14:paraId="1229CDFE">
            <w:pPr>
              <w:rPr>
                <w:sz w:val="24"/>
                <w:szCs w:val="24"/>
              </w:rPr>
            </w:pPr>
            <w:r>
              <w:t>“Can the system identify the category automatically?”</w:t>
            </w:r>
          </w:p>
        </w:tc>
      </w:tr>
      <w:tr w14:paraId="3FB5C7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7B4B75">
            <w:pPr>
              <w:rPr>
                <w:sz w:val="24"/>
                <w:szCs w:val="24"/>
              </w:rPr>
            </w:pPr>
            <w:r>
              <w:t>“Some tickets go to the wrong team.”</w:t>
            </w:r>
          </w:p>
        </w:tc>
        <w:tc>
          <w:tcPr>
            <w:tcW w:w="0" w:type="auto"/>
            <w:vAlign w:val="center"/>
          </w:tcPr>
          <w:p w14:paraId="42397DB3">
            <w:pPr>
              <w:rPr>
                <w:sz w:val="24"/>
                <w:szCs w:val="24"/>
              </w:rPr>
            </w:pPr>
            <w:r>
              <w:t>“I need accurate ticket routing.”</w:t>
            </w:r>
          </w:p>
        </w:tc>
      </w:tr>
      <w:tr w14:paraId="1F852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87A3FB">
            <w:pPr>
              <w:rPr>
                <w:sz w:val="24"/>
                <w:szCs w:val="24"/>
              </w:rPr>
            </w:pPr>
            <w:r>
              <w:t>“Urgent issues should be handled quickly.”</w:t>
            </w:r>
          </w:p>
        </w:tc>
        <w:tc>
          <w:tcPr>
            <w:tcW w:w="0" w:type="auto"/>
            <w:vAlign w:val="center"/>
          </w:tcPr>
          <w:p w14:paraId="1194BE50">
            <w:pPr>
              <w:rPr>
                <w:sz w:val="24"/>
                <w:szCs w:val="24"/>
              </w:rPr>
            </w:pPr>
            <w:r>
              <w:t>“Automation could reduce my workload.”</w:t>
            </w:r>
          </w:p>
        </w:tc>
      </w:tr>
    </w:tbl>
    <w:p w14:paraId="57DAEAE2">
      <w:pPr>
        <w:rPr>
          <w:vanish/>
        </w:rPr>
      </w:pPr>
    </w:p>
    <w:tbl>
      <w:tblPr>
        <w:tblStyle w:val="10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8"/>
        <w:gridCol w:w="3748"/>
      </w:tblGrid>
      <w:tr w14:paraId="23D8E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36EA5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14"/>
              </w:rPr>
              <w:t xml:space="preserve">Does </w:t>
            </w:r>
            <w:r>
              <w:rPr>
                <w:rStyle w:val="14"/>
                <w:rFonts w:ascii="Times New Roman" w:hAnsi="Times New Roman" w:cs="Times New Roman"/>
              </w:rPr>
              <w:t>👨</w:t>
            </w:r>
            <w:r>
              <w:rPr>
                <w:rStyle w:val="14"/>
              </w:rPr>
              <w:t>‍</w:t>
            </w:r>
            <w:r>
              <w:rPr>
                <w:rStyle w:val="14"/>
                <w:rFonts w:ascii="Times New Roman" w:hAnsi="Times New Roman" w:cs="Times New Roman"/>
              </w:rPr>
              <w:t>💻</w:t>
            </w:r>
          </w:p>
        </w:tc>
        <w:tc>
          <w:tcPr>
            <w:tcW w:w="0" w:type="auto"/>
            <w:vAlign w:val="center"/>
          </w:tcPr>
          <w:p w14:paraId="426D6F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14"/>
              </w:rPr>
              <w:t xml:space="preserve">Feels </w:t>
            </w:r>
            <w:r>
              <w:rPr>
                <w:rStyle w:val="14"/>
                <w:rFonts w:hint="eastAsia" w:ascii="MS Mincho" w:hAnsi="MS Mincho" w:eastAsia="MS Mincho" w:cs="MS Mincho"/>
              </w:rPr>
              <w:t>❤</w:t>
            </w:r>
            <w:r>
              <w:rPr>
                <w:rStyle w:val="14"/>
                <w:rFonts w:ascii="Times New Roman" w:hAnsi="Times New Roman" w:cs="Times New Roman"/>
              </w:rPr>
              <w:t>️</w:t>
            </w:r>
          </w:p>
        </w:tc>
      </w:tr>
      <w:tr w14:paraId="6311A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31F08">
            <w:pPr>
              <w:rPr>
                <w:sz w:val="24"/>
                <w:szCs w:val="24"/>
              </w:rPr>
            </w:pPr>
            <w:r>
              <w:t>Reads ticket descriptions</w:t>
            </w:r>
          </w:p>
        </w:tc>
        <w:tc>
          <w:tcPr>
            <w:tcW w:w="0" w:type="auto"/>
            <w:vAlign w:val="center"/>
          </w:tcPr>
          <w:p w14:paraId="6C80BF6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😓</w:t>
            </w:r>
            <w:r>
              <w:t xml:space="preserve"> Overloaded by high ticket volume</w:t>
            </w:r>
          </w:p>
        </w:tc>
      </w:tr>
      <w:tr w14:paraId="0A920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81D3D4">
            <w:pPr>
              <w:rPr>
                <w:sz w:val="24"/>
                <w:szCs w:val="24"/>
              </w:rPr>
            </w:pPr>
            <w:r>
              <w:t>Identifies ticket categories</w:t>
            </w:r>
          </w:p>
        </w:tc>
        <w:tc>
          <w:tcPr>
            <w:tcW w:w="0" w:type="auto"/>
            <w:vAlign w:val="center"/>
          </w:tcPr>
          <w:p w14:paraId="5A13872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😟</w:t>
            </w:r>
            <w:r>
              <w:t xml:space="preserve"> Concerned about wrong assignments</w:t>
            </w:r>
          </w:p>
        </w:tc>
      </w:tr>
      <w:tr w14:paraId="5D0C73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A96CC2">
            <w:pPr>
              <w:rPr>
                <w:sz w:val="24"/>
                <w:szCs w:val="24"/>
              </w:rPr>
            </w:pPr>
            <w:r>
              <w:t>Sets ticket priority</w:t>
            </w:r>
          </w:p>
        </w:tc>
        <w:tc>
          <w:tcPr>
            <w:tcW w:w="0" w:type="auto"/>
            <w:vAlign w:val="center"/>
          </w:tcPr>
          <w:p w14:paraId="39ABA93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😫</w:t>
            </w:r>
            <w:r>
              <w:t xml:space="preserve"> Frustrated by repetitive work</w:t>
            </w:r>
          </w:p>
        </w:tc>
      </w:tr>
      <w:tr w14:paraId="5343B9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3F2AB7">
            <w:pPr>
              <w:rPr>
                <w:sz w:val="24"/>
                <w:szCs w:val="24"/>
              </w:rPr>
            </w:pPr>
            <w:r>
              <w:t>Assigns tickets to support groups</w:t>
            </w:r>
          </w:p>
        </w:tc>
        <w:tc>
          <w:tcPr>
            <w:tcW w:w="0" w:type="auto"/>
            <w:vAlign w:val="center"/>
          </w:tcPr>
          <w:p w14:paraId="3101829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🙂</w:t>
            </w:r>
            <w:r>
              <w:t xml:space="preserve"> Wants a faster and simpler process</w:t>
            </w:r>
          </w:p>
        </w:tc>
      </w:tr>
    </w:tbl>
    <w:p w14:paraId="2BF44231">
      <w:pPr>
        <w:pStyle w:val="5"/>
      </w:pPr>
      <w:r>
        <w:t>😟 Pains</w:t>
      </w:r>
    </w:p>
    <w:p w14:paraId="66E27551">
      <w:pPr>
        <w:pStyle w:val="13"/>
        <w:numPr>
          <w:ilvl w:val="0"/>
          <w:numId w:val="1"/>
        </w:numPr>
      </w:pPr>
      <w:r>
        <w:t>Manual ticket classification takes time.</w:t>
      </w:r>
    </w:p>
    <w:p w14:paraId="430969D1">
      <w:pPr>
        <w:pStyle w:val="13"/>
        <w:numPr>
          <w:ilvl w:val="0"/>
          <w:numId w:val="1"/>
        </w:numPr>
      </w:pPr>
      <w:r>
        <w:t>Incorrect classification can result in wrong assignment.</w:t>
      </w:r>
    </w:p>
    <w:p w14:paraId="7ED90CE8">
      <w:pPr>
        <w:pStyle w:val="13"/>
        <w:numPr>
          <w:ilvl w:val="0"/>
          <w:numId w:val="1"/>
        </w:numPr>
      </w:pPr>
      <w:r>
        <w:t>High ticket volume increases workload.</w:t>
      </w:r>
    </w:p>
    <w:p w14:paraId="4219E30E">
      <w:pPr>
        <w:pStyle w:val="13"/>
        <w:numPr>
          <w:ilvl w:val="0"/>
          <w:numId w:val="1"/>
        </w:numPr>
      </w:pPr>
      <w:r>
        <w:t>Repetitive tasks can delay ticket processing.</w:t>
      </w:r>
    </w:p>
    <w:p w14:paraId="6214FECD">
      <w:pPr>
        <w:pStyle w:val="5"/>
      </w:pPr>
      <w:r>
        <w:t>🎯 Gains</w:t>
      </w:r>
    </w:p>
    <w:p w14:paraId="338603B8">
      <w:pPr>
        <w:pStyle w:val="13"/>
        <w:numPr>
          <w:ilvl w:val="0"/>
          <w:numId w:val="2"/>
        </w:numPr>
      </w:pPr>
      <w:r>
        <w:t>Automatic ticket classification.</w:t>
      </w:r>
    </w:p>
    <w:p w14:paraId="248D6677">
      <w:pPr>
        <w:pStyle w:val="13"/>
        <w:numPr>
          <w:ilvl w:val="0"/>
          <w:numId w:val="2"/>
        </w:numPr>
      </w:pPr>
      <w:r>
        <w:t>Faster ticket routing.</w:t>
      </w:r>
    </w:p>
    <w:p w14:paraId="102E2A22">
      <w:pPr>
        <w:pStyle w:val="13"/>
        <w:numPr>
          <w:ilvl w:val="0"/>
          <w:numId w:val="2"/>
        </w:numPr>
      </w:pPr>
      <w:r>
        <w:t>Reduced manual effort.</w:t>
      </w:r>
    </w:p>
    <w:p w14:paraId="7BFF2394">
      <w:pPr>
        <w:pStyle w:val="13"/>
        <w:numPr>
          <w:ilvl w:val="0"/>
          <w:numId w:val="2"/>
        </w:numPr>
      </w:pPr>
      <w:r>
        <w:t>Consistent ticket handling.</w:t>
      </w:r>
    </w:p>
    <w:p w14:paraId="21543CE5">
      <w:pPr>
        <w:pStyle w:val="13"/>
        <w:numPr>
          <w:ilvl w:val="0"/>
          <w:numId w:val="2"/>
        </w:numPr>
      </w:pPr>
      <w:r>
        <w:t>Improved incident-processing efficiency.</w:t>
      </w:r>
    </w:p>
    <w:p w14:paraId="62F42F39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C744B">
      <w:pPr>
        <w:pStyle w:val="2"/>
      </w:pPr>
      <w:r>
        <w:t>💡 Example</w:t>
      </w:r>
    </w:p>
    <w:p w14:paraId="36E7F124">
      <w:pPr>
        <w:pStyle w:val="5"/>
      </w:pPr>
      <w:r>
        <w:t>Customer Ticket</w:t>
      </w:r>
    </w:p>
    <w:p w14:paraId="184E6A5B">
      <w:pPr>
        <w:pStyle w:val="13"/>
      </w:pPr>
      <w:r>
        <w:rPr>
          <w:rStyle w:val="14"/>
        </w:rPr>
        <w:t>“My laptop is connected to Wi-Fi, but I cannot access the internet.”</w:t>
      </w:r>
    </w:p>
    <w:p w14:paraId="14FCB33D">
      <w:pPr>
        <w:pStyle w:val="5"/>
      </w:pPr>
      <w:r>
        <w:t>Manual Process</w:t>
      </w:r>
    </w:p>
    <w:p w14:paraId="13FEAA36">
      <w:pPr>
        <w:pStyle w:val="13"/>
      </w:pPr>
      <w:r>
        <w:rPr>
          <w:rStyle w:val="14"/>
        </w:rPr>
        <w:t>Customer Creates Ticket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Agent Reads Description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Identifies Problem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Category → Network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Priority → Medium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Assignment Group → Network Support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Ticket Routed Manually</w:t>
      </w:r>
    </w:p>
    <w:p w14:paraId="02E8F0BB">
      <w:pPr>
        <w:pStyle w:val="5"/>
      </w:pPr>
      <w:r>
        <w:t>Automated Process Using Flow Designer</w:t>
      </w:r>
    </w:p>
    <w:p w14:paraId="5DB1E0D4">
      <w:pPr>
        <w:pStyle w:val="13"/>
      </w:pPr>
      <w:r>
        <w:rPr>
          <w:rStyle w:val="14"/>
        </w:rPr>
        <w:t>Customer Creates Ticket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Flow Designer Record Trigger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Analyze Ticket Information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Apply Conditions / Rules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Category → Network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Priority → Medium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Assignment Group → Network Support</w:t>
      </w:r>
      <w:r>
        <w:br w:type="textWrapping"/>
      </w:r>
      <w:r>
        <w:t>↓</w:t>
      </w:r>
      <w:r>
        <w:br w:type="textWrapping"/>
      </w:r>
      <w:r>
        <w:rPr>
          <w:rStyle w:val="14"/>
        </w:rPr>
        <w:t>Ticket Automatically Routed</w:t>
      </w:r>
    </w:p>
    <w:p w14:paraId="468F75C1">
      <w:pPr>
        <w:pStyle w:val="13"/>
      </w:pPr>
      <w:r>
        <w:t>ServiceNow documents that Record Triggers can start a flow when a record is created or updated, and conditions can be used to determine when the flow runs.</w:t>
      </w:r>
    </w:p>
    <w:p w14:paraId="7E1F7743">
      <w:pPr>
        <w:pStyle w:val="5"/>
      </w:pPr>
      <w:r>
        <w:t>🎯 Empathy Map Summary</w:t>
      </w:r>
    </w:p>
    <w:p w14:paraId="6AD750B6">
      <w:pPr>
        <w:pStyle w:val="13"/>
      </w:pPr>
      <w:r>
        <w:rPr>
          <w:rStyle w:val="14"/>
        </w:rPr>
        <w:t>“As a Service Desk Agent, I receive many service tickets and spend time manually reading, classifying, prioritizing, and assigning them. I need an automated solution that can classify tickets and route them to the appropriate support team so that repetitive work is reduced and tickets can be processed more efficiently.”</w:t>
      </w:r>
    </w:p>
    <w:p w14:paraId="1130AC8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368B4">
      <w:pPr>
        <w:pStyle w:val="2"/>
      </w:pPr>
      <w:r>
        <w:t>📚 References</w:t>
      </w:r>
    </w:p>
    <w:p w14:paraId="78ADA534">
      <w:pPr>
        <w:pStyle w:val="13"/>
        <w:numPr>
          <w:ilvl w:val="0"/>
          <w:numId w:val="3"/>
        </w:numPr>
      </w:pPr>
      <w:r>
        <w:rPr>
          <w:rStyle w:val="14"/>
        </w:rPr>
        <w:t>ServiceNow – Flow Designer Data Sheet</w:t>
      </w:r>
      <w:r>
        <w:br w:type="textWrapping"/>
      </w:r>
      <w:r>
        <w:fldChar w:fldCharType="begin"/>
      </w:r>
      <w:r>
        <w:instrText xml:space="preserve"> HYPERLINK "https://www.servicenow.com/content/dam/servicenow-assets/public/en-us/doc-type/data-sheet/ds-flow-designer.pdf?utm_source=chatgpt.com" </w:instrText>
      </w:r>
      <w:r>
        <w:fldChar w:fldCharType="separate"/>
      </w:r>
      <w:r>
        <w:rPr>
          <w:rStyle w:val="12"/>
        </w:rPr>
        <w:t>ServiceNow Flow Designer Data Sheet</w:t>
      </w:r>
      <w:r>
        <w:rPr>
          <w:rStyle w:val="12"/>
        </w:rPr>
        <w:fldChar w:fldCharType="end"/>
      </w:r>
      <w:r>
        <w:br w:type="textWrapping"/>
      </w:r>
      <w:r>
        <w:t>Covers Flow Designer's flows, triggers, actions, conditions, and automation of IT incidents.</w:t>
      </w:r>
    </w:p>
    <w:p w14:paraId="29C670FA">
      <w:pPr>
        <w:pStyle w:val="13"/>
        <w:numPr>
          <w:ilvl w:val="0"/>
          <w:numId w:val="3"/>
        </w:numPr>
      </w:pPr>
      <w:r>
        <w:rPr>
          <w:rStyle w:val="14"/>
        </w:rPr>
        <w:t>ServiceNow Developers – Record Triggers</w:t>
      </w:r>
      <w:r>
        <w:br w:type="textWrapping"/>
      </w:r>
      <w:r>
        <w:fldChar w:fldCharType="begin"/>
      </w:r>
      <w:r>
        <w:instrText xml:space="preserve"> HYPERLINK "https://developer.servicenow.com/dev.do?_escaped_fragment_=%2Flearn%2Fcourses%2Frome%2Fapp_store_learnv2_flowdesigner_rome_flow_designer%2Fapp_store_learnv2_flowdesigner_rome_using_flow_designer%2Fapp_store_learnv2_flowdesigner_rome_record_triggers&amp;utm_source=chatgpt.com" </w:instrText>
      </w:r>
      <w:r>
        <w:fldChar w:fldCharType="separate"/>
      </w:r>
      <w:r>
        <w:rPr>
          <w:rStyle w:val="12"/>
        </w:rPr>
        <w:t>ServiceNow Record Triggers</w:t>
      </w:r>
      <w:r>
        <w:rPr>
          <w:rStyle w:val="12"/>
        </w:rPr>
        <w:fldChar w:fldCharType="end"/>
      </w:r>
      <w:r>
        <w:br w:type="textWrapping"/>
      </w:r>
      <w:r>
        <w:t>Explains how flows can be triggered when records are created or updated and how filters/conditions can be applied.</w:t>
      </w:r>
    </w:p>
    <w:p w14:paraId="4DFB581E">
      <w:pPr>
        <w:pStyle w:val="13"/>
        <w:numPr>
          <w:ilvl w:val="0"/>
          <w:numId w:val="3"/>
        </w:numPr>
      </w:pPr>
      <w:r>
        <w:rPr>
          <w:rStyle w:val="14"/>
        </w:rPr>
        <w:t>ServiceNow Developers – Getting Started with Flow Designer</w:t>
      </w:r>
      <w:r>
        <w:br w:type="textWrapping"/>
      </w:r>
      <w:r>
        <w:fldChar w:fldCharType="begin"/>
      </w:r>
      <w:r>
        <w:instrText xml:space="preserve"> HYPERLINK "https://developer.servicenow.com/blog.do?p=%2Fpost%2Fgetting-started-with-flow-designer%2F&amp;utm_source=chatgpt.com" </w:instrText>
      </w:r>
      <w:r>
        <w:fldChar w:fldCharType="separate"/>
      </w:r>
      <w:r>
        <w:rPr>
          <w:rStyle w:val="12"/>
        </w:rPr>
        <w:t>Getting Started with Flow Designer</w:t>
      </w:r>
      <w:r>
        <w:rPr>
          <w:rStyle w:val="12"/>
        </w:rPr>
        <w:fldChar w:fldCharType="end"/>
      </w:r>
      <w:r>
        <w:br w:type="textWrapping"/>
      </w:r>
      <w:r>
        <w:t>Provides an example of creating a flow, defining a trigger, and adding actions.</w:t>
      </w:r>
    </w:p>
    <w:p w14:paraId="61DA6DFE">
      <w:pPr>
        <w:pStyle w:val="13"/>
        <w:numPr>
          <w:ilvl w:val="0"/>
          <w:numId w:val="3"/>
        </w:numPr>
      </w:pPr>
      <w:r>
        <w:rPr>
          <w:rStyle w:val="14"/>
        </w:rPr>
        <w:t>ServiceNow – Flow Designer Overview</w:t>
      </w:r>
      <w:r>
        <w:br w:type="textWrapping"/>
      </w:r>
      <w:r>
        <w:fldChar w:fldCharType="begin"/>
      </w:r>
      <w:r>
        <w:instrText xml:space="preserve"> HYPERLINK "https://www.servicenow.com/in/standard/resource-center/full/data-sheet/ds-flow-designer.html?utm_source=chatgpt.com" </w:instrText>
      </w:r>
      <w:r>
        <w:fldChar w:fldCharType="separate"/>
      </w:r>
      <w:r>
        <w:rPr>
          <w:rStyle w:val="12"/>
        </w:rPr>
        <w:t>ServiceNow Flow Designer Overview</w:t>
      </w:r>
      <w:r>
        <w:rPr>
          <w:rStyle w:val="12"/>
        </w:rPr>
        <w:fldChar w:fldCharType="end"/>
      </w:r>
      <w:r>
        <w:br w:type="textWrapping"/>
      </w:r>
      <w:r>
        <w:t>Describes Flow Designer as a drag-and-drop environment for automating business processes, including IT incidents.</w:t>
      </w:r>
    </w:p>
    <w:p w14:paraId="4D5FB574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21926"/>
    <w:multiLevelType w:val="multilevel"/>
    <w:tmpl w:val="0D621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EA54CE4"/>
    <w:multiLevelType w:val="multilevel"/>
    <w:tmpl w:val="4EA54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4E167A3"/>
    <w:multiLevelType w:val="multilevel"/>
    <w:tmpl w:val="64E16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C9D"/>
    <w:rsid w:val="001B5EDD"/>
    <w:rsid w:val="008B48A0"/>
    <w:rsid w:val="00E57C9D"/>
    <w:rsid w:val="0F0B37D7"/>
    <w:rsid w:val="7AA8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11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2">
    <w:name w:val="Hyperlink"/>
    <w:basedOn w:val="9"/>
    <w:unhideWhenUsed/>
    <w:uiPriority w:val="99"/>
    <w:rPr>
      <w:color w:val="0563C1" w:themeColor="hyperlink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4">
    <w:name w:val="Strong"/>
    <w:basedOn w:val="9"/>
    <w:qFormat/>
    <w:uiPriority w:val="22"/>
    <w:rPr>
      <w:b/>
      <w:bCs/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8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20">
    <w:name w:val="_Style 16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Balloon Text Char"/>
    <w:basedOn w:val="9"/>
    <w:link w:val="11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455</Words>
  <Characters>2571</Characters>
  <Lines>26</Lines>
  <Paragraphs>7</Paragraphs>
  <TotalTime>0</TotalTime>
  <ScaleCrop>false</ScaleCrop>
  <LinksUpToDate>false</LinksUpToDate>
  <CharactersWithSpaces>2933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2026-10-03T16:09:00Z</dcterms:created>
  <dc:creator>Amarender Katkam</dc:creator>
  <cp:lastModifiedBy>Priya dharshini</cp:lastModifiedBy>
  <dcterms:modified xsi:type="dcterms:W3CDTF">2026-10-03T17:41:19Z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FF2799F76AB34125B3FE38CA5169C4DE_13</vt:lpwstr>
  </property>
</Properties>
</file>