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CF573" w14:textId="49A4D9C3" w:rsidR="00DD7E0B" w:rsidRDefault="00F06EB7">
      <w:pPr>
        <w:rPr>
          <w:b/>
          <w:bCs/>
          <w:sz w:val="32"/>
          <w:szCs w:val="32"/>
        </w:rPr>
      </w:pPr>
      <w:r w:rsidRPr="00F06EB7">
        <w:rPr>
          <w:b/>
          <w:bCs/>
          <w:sz w:val="32"/>
          <w:szCs w:val="32"/>
        </w:rPr>
        <w:t>COMPETITIVE ANALYSIS FOR LEADING TRAVEL AGGREGATORS</w:t>
      </w:r>
    </w:p>
    <w:p w14:paraId="257CB2DC" w14:textId="77777777" w:rsidR="00F06EB7" w:rsidRDefault="00F06EB7">
      <w:pPr>
        <w:rPr>
          <w:b/>
          <w:bCs/>
          <w:sz w:val="32"/>
          <w:szCs w:val="32"/>
        </w:rPr>
      </w:pPr>
    </w:p>
    <w:p w14:paraId="110A7D57" w14:textId="08F14B35" w:rsidR="00F06EB7" w:rsidRPr="00F06EB7" w:rsidRDefault="00F06EB7" w:rsidP="00F06EB7">
      <w:pPr>
        <w:pStyle w:val="ListParagraph"/>
        <w:numPr>
          <w:ilvl w:val="0"/>
          <w:numId w:val="1"/>
        </w:numPr>
        <w:rPr>
          <w:b/>
          <w:bCs/>
          <w:sz w:val="32"/>
          <w:szCs w:val="32"/>
        </w:rPr>
      </w:pPr>
      <w:r w:rsidRPr="00F06EB7">
        <w:rPr>
          <w:b/>
          <w:bCs/>
          <w:sz w:val="32"/>
          <w:szCs w:val="32"/>
        </w:rPr>
        <w:t>INTRODUCTION</w:t>
      </w:r>
    </w:p>
    <w:p w14:paraId="59B17C10" w14:textId="29E33F30" w:rsidR="00F06EB7" w:rsidRDefault="00F06EB7" w:rsidP="00F06EB7">
      <w:pPr>
        <w:pStyle w:val="ListParagraph"/>
        <w:numPr>
          <w:ilvl w:val="1"/>
          <w:numId w:val="1"/>
        </w:numPr>
        <w:rPr>
          <w:sz w:val="32"/>
          <w:szCs w:val="32"/>
        </w:rPr>
      </w:pPr>
      <w:r w:rsidRPr="00F06EB7">
        <w:rPr>
          <w:b/>
          <w:bCs/>
          <w:sz w:val="32"/>
          <w:szCs w:val="32"/>
        </w:rPr>
        <w:t>Project Overview</w:t>
      </w:r>
    </w:p>
    <w:p w14:paraId="42A06733" w14:textId="77777777" w:rsidR="00F06EB7" w:rsidRDefault="00F06EB7" w:rsidP="00F06EB7">
      <w:pPr>
        <w:pStyle w:val="ListParagraph"/>
        <w:ind w:left="1440"/>
        <w:rPr>
          <w:sz w:val="24"/>
          <w:szCs w:val="24"/>
        </w:rPr>
      </w:pPr>
    </w:p>
    <w:p w14:paraId="246D8011" w14:textId="75FE94D3" w:rsidR="00F06EB7" w:rsidRPr="00F06EB7" w:rsidRDefault="00F06EB7" w:rsidP="00F06EB7">
      <w:pPr>
        <w:pStyle w:val="ListParagraph"/>
        <w:ind w:left="1440"/>
        <w:rPr>
          <w:sz w:val="24"/>
          <w:szCs w:val="24"/>
        </w:rPr>
      </w:pPr>
      <w:r w:rsidRPr="00F06EB7">
        <w:rPr>
          <w:sz w:val="24"/>
          <w:szCs w:val="24"/>
        </w:rPr>
        <w:t xml:space="preserve">In the dynamic and rapidly evolving landscape of the travel industry, competitive analysis plays a pivotal role in understanding the strengths, weaknesses, opportunities, and threats that each leading travel aggregator faces. As </w:t>
      </w:r>
      <w:proofErr w:type="spellStart"/>
      <w:r w:rsidRPr="00F06EB7">
        <w:rPr>
          <w:sz w:val="24"/>
          <w:szCs w:val="24"/>
        </w:rPr>
        <w:t>travelers</w:t>
      </w:r>
      <w:proofErr w:type="spellEnd"/>
      <w:r w:rsidRPr="00F06EB7">
        <w:rPr>
          <w:sz w:val="24"/>
          <w:szCs w:val="24"/>
        </w:rPr>
        <w:t xml:space="preserve"> increasingly turn to digital platforms for their journey planning and booking needs, the competition among travel aggregators intensifies. This comprehensive competitive analysis is designed to shed light on the strategies and performance of some of the key players in this field.</w:t>
      </w:r>
    </w:p>
    <w:p w14:paraId="17D6D1DD" w14:textId="77777777" w:rsidR="00F06EB7" w:rsidRPr="00F06EB7" w:rsidRDefault="00F06EB7" w:rsidP="00F06EB7">
      <w:pPr>
        <w:pStyle w:val="ListParagraph"/>
        <w:ind w:left="1440"/>
        <w:rPr>
          <w:sz w:val="24"/>
          <w:szCs w:val="24"/>
        </w:rPr>
      </w:pPr>
    </w:p>
    <w:p w14:paraId="273DBBEA" w14:textId="77777777" w:rsidR="00F06EB7" w:rsidRPr="00F06EB7" w:rsidRDefault="00F06EB7" w:rsidP="00F06EB7">
      <w:pPr>
        <w:pStyle w:val="ListParagraph"/>
        <w:ind w:left="1440"/>
        <w:rPr>
          <w:sz w:val="24"/>
          <w:szCs w:val="24"/>
        </w:rPr>
      </w:pPr>
      <w:r w:rsidRPr="00F06EB7">
        <w:rPr>
          <w:sz w:val="24"/>
          <w:szCs w:val="24"/>
        </w:rPr>
        <w:t>Our study aims to provide valuable insights into the competitive positioning, market share, customer satisfaction, technological innovations, and business models of these travel aggregators. By scrutinizing the diverse approaches and tactics employed by these companies, we can gain a deeper understanding of how they navigate the ever-changing travel landscape.</w:t>
      </w:r>
    </w:p>
    <w:p w14:paraId="065ED56E" w14:textId="77777777" w:rsidR="00F06EB7" w:rsidRPr="00F06EB7" w:rsidRDefault="00F06EB7" w:rsidP="00F06EB7">
      <w:pPr>
        <w:pStyle w:val="ListParagraph"/>
        <w:ind w:left="1440"/>
        <w:rPr>
          <w:sz w:val="24"/>
          <w:szCs w:val="24"/>
        </w:rPr>
      </w:pPr>
    </w:p>
    <w:p w14:paraId="7F2E9321" w14:textId="77777777" w:rsidR="00F06EB7" w:rsidRPr="00F06EB7" w:rsidRDefault="00F06EB7" w:rsidP="00F06EB7">
      <w:pPr>
        <w:pStyle w:val="ListParagraph"/>
        <w:ind w:left="1440"/>
        <w:rPr>
          <w:sz w:val="24"/>
          <w:szCs w:val="24"/>
        </w:rPr>
      </w:pPr>
      <w:r w:rsidRPr="00F06EB7">
        <w:rPr>
          <w:sz w:val="24"/>
          <w:szCs w:val="24"/>
        </w:rPr>
        <w:t xml:space="preserve">As we delve into this analysis, we will explore various facets of the travel aggregator industry, including user experience, pricing strategies, mobile applications, global reach, and much more. By the end of our investigation, we hope to offer a comprehensive overview that will benefit not only industry stakeholders but also </w:t>
      </w:r>
      <w:proofErr w:type="spellStart"/>
      <w:r w:rsidRPr="00F06EB7">
        <w:rPr>
          <w:sz w:val="24"/>
          <w:szCs w:val="24"/>
        </w:rPr>
        <w:t>travelers</w:t>
      </w:r>
      <w:proofErr w:type="spellEnd"/>
      <w:r w:rsidRPr="00F06EB7">
        <w:rPr>
          <w:sz w:val="24"/>
          <w:szCs w:val="24"/>
        </w:rPr>
        <w:t xml:space="preserve"> seeking the best options for their journeys.</w:t>
      </w:r>
    </w:p>
    <w:p w14:paraId="38CF65B4" w14:textId="77777777" w:rsidR="00F06EB7" w:rsidRPr="00F06EB7" w:rsidRDefault="00F06EB7" w:rsidP="00F06EB7">
      <w:pPr>
        <w:pStyle w:val="ListParagraph"/>
        <w:ind w:left="1440"/>
        <w:rPr>
          <w:sz w:val="24"/>
          <w:szCs w:val="24"/>
        </w:rPr>
      </w:pPr>
    </w:p>
    <w:p w14:paraId="32EC2F67" w14:textId="077D8907" w:rsidR="00F06EB7" w:rsidRDefault="00F06EB7" w:rsidP="00F06EB7">
      <w:pPr>
        <w:pStyle w:val="ListParagraph"/>
        <w:ind w:left="1440"/>
        <w:rPr>
          <w:sz w:val="24"/>
          <w:szCs w:val="24"/>
        </w:rPr>
      </w:pPr>
      <w:r w:rsidRPr="00F06EB7">
        <w:rPr>
          <w:sz w:val="24"/>
          <w:szCs w:val="24"/>
        </w:rPr>
        <w:t>Stay tuned as we embark on this insightful journey, dissecting the competitive strategies and contributions of leading travel aggregators in the pursuit of delivering enhanced travel experiences to a global audience.</w:t>
      </w:r>
    </w:p>
    <w:p w14:paraId="1319B75B" w14:textId="77777777" w:rsidR="00F06EB7" w:rsidRDefault="00F06EB7" w:rsidP="00F06EB7">
      <w:pPr>
        <w:pStyle w:val="ListParagraph"/>
        <w:ind w:left="1440"/>
        <w:rPr>
          <w:sz w:val="24"/>
          <w:szCs w:val="24"/>
        </w:rPr>
      </w:pPr>
    </w:p>
    <w:p w14:paraId="61A83C18" w14:textId="32C7AE7E" w:rsidR="00F06EB7" w:rsidRDefault="00F06EB7" w:rsidP="00F06EB7">
      <w:pPr>
        <w:pStyle w:val="ListParagraph"/>
        <w:numPr>
          <w:ilvl w:val="1"/>
          <w:numId w:val="1"/>
        </w:numPr>
        <w:rPr>
          <w:b/>
          <w:bCs/>
          <w:sz w:val="28"/>
          <w:szCs w:val="28"/>
        </w:rPr>
      </w:pPr>
      <w:r w:rsidRPr="00F06EB7">
        <w:rPr>
          <w:b/>
          <w:bCs/>
          <w:sz w:val="28"/>
          <w:szCs w:val="28"/>
        </w:rPr>
        <w:t>Purpose</w:t>
      </w:r>
    </w:p>
    <w:p w14:paraId="4FF2DAFB" w14:textId="77777777" w:rsidR="00F06EB7" w:rsidRDefault="00F06EB7" w:rsidP="00F06EB7">
      <w:pPr>
        <w:pStyle w:val="ListParagraph"/>
        <w:ind w:left="1440"/>
        <w:rPr>
          <w:b/>
          <w:bCs/>
          <w:sz w:val="28"/>
          <w:szCs w:val="28"/>
        </w:rPr>
      </w:pPr>
    </w:p>
    <w:p w14:paraId="1B0D55FB" w14:textId="77777777" w:rsidR="00F06EB7" w:rsidRPr="00F06EB7" w:rsidRDefault="00F06EB7" w:rsidP="00F06EB7">
      <w:pPr>
        <w:pStyle w:val="ListParagraph"/>
        <w:ind w:left="1440"/>
        <w:rPr>
          <w:sz w:val="28"/>
          <w:szCs w:val="28"/>
        </w:rPr>
      </w:pPr>
      <w:r w:rsidRPr="00F06EB7">
        <w:rPr>
          <w:sz w:val="28"/>
          <w:szCs w:val="28"/>
        </w:rPr>
        <w:t>The purpose of conducting a competitive analysis for leading travel aggregators is multi-faceted and serves various stakeholders within and outside the travel industry. Here are some of the key purposes and objectives of such an analysis:</w:t>
      </w:r>
    </w:p>
    <w:p w14:paraId="69A844FD" w14:textId="77777777" w:rsidR="00F06EB7" w:rsidRPr="00F06EB7" w:rsidRDefault="00F06EB7" w:rsidP="00F06EB7">
      <w:pPr>
        <w:pStyle w:val="ListParagraph"/>
        <w:ind w:left="1440"/>
        <w:rPr>
          <w:sz w:val="28"/>
          <w:szCs w:val="28"/>
        </w:rPr>
      </w:pPr>
    </w:p>
    <w:p w14:paraId="776B90B2" w14:textId="77777777" w:rsidR="00F06EB7" w:rsidRPr="00F06EB7" w:rsidRDefault="00F06EB7" w:rsidP="00F06EB7">
      <w:pPr>
        <w:pStyle w:val="ListParagraph"/>
        <w:ind w:left="1440"/>
        <w:rPr>
          <w:sz w:val="28"/>
          <w:szCs w:val="28"/>
        </w:rPr>
      </w:pPr>
      <w:r w:rsidRPr="00F06EB7">
        <w:rPr>
          <w:sz w:val="28"/>
          <w:szCs w:val="28"/>
        </w:rPr>
        <w:t xml:space="preserve">1. **Identify Market Trends and Opportunities**: By examining the strategies and performance of leading travel aggregators, businesses in the travel industry can identify emerging market trends and lucrative opportunities. This information can inform </w:t>
      </w:r>
      <w:r w:rsidRPr="00F06EB7">
        <w:rPr>
          <w:sz w:val="28"/>
          <w:szCs w:val="28"/>
        </w:rPr>
        <w:lastRenderedPageBreak/>
        <w:t>product development, marketing campaigns, and investment decisions.</w:t>
      </w:r>
    </w:p>
    <w:p w14:paraId="749B075A" w14:textId="77777777" w:rsidR="00F06EB7" w:rsidRPr="00F06EB7" w:rsidRDefault="00F06EB7" w:rsidP="00F06EB7">
      <w:pPr>
        <w:pStyle w:val="ListParagraph"/>
        <w:ind w:left="1440"/>
        <w:rPr>
          <w:sz w:val="28"/>
          <w:szCs w:val="28"/>
        </w:rPr>
      </w:pPr>
    </w:p>
    <w:p w14:paraId="7A761049" w14:textId="77777777" w:rsidR="00F06EB7" w:rsidRPr="00F06EB7" w:rsidRDefault="00F06EB7" w:rsidP="00F06EB7">
      <w:pPr>
        <w:pStyle w:val="ListParagraph"/>
        <w:ind w:left="1440"/>
        <w:rPr>
          <w:sz w:val="28"/>
          <w:szCs w:val="28"/>
        </w:rPr>
      </w:pPr>
      <w:r w:rsidRPr="00F06EB7">
        <w:rPr>
          <w:sz w:val="28"/>
          <w:szCs w:val="28"/>
        </w:rPr>
        <w:t>2. **Benchmarking and Strategy Development**: Travel aggregators can use competitive analysis to benchmark their own performance against industry leaders. It helps them understand their strengths and weaknesses relative to competitors, facilitating the development of more effective strategies.</w:t>
      </w:r>
    </w:p>
    <w:p w14:paraId="1E5BC5D2" w14:textId="77777777" w:rsidR="00F06EB7" w:rsidRPr="00F06EB7" w:rsidRDefault="00F06EB7" w:rsidP="00F06EB7">
      <w:pPr>
        <w:pStyle w:val="ListParagraph"/>
        <w:ind w:left="1440"/>
        <w:rPr>
          <w:sz w:val="28"/>
          <w:szCs w:val="28"/>
        </w:rPr>
      </w:pPr>
    </w:p>
    <w:p w14:paraId="41C0C229" w14:textId="77777777" w:rsidR="00F06EB7" w:rsidRPr="00F06EB7" w:rsidRDefault="00F06EB7" w:rsidP="00F06EB7">
      <w:pPr>
        <w:pStyle w:val="ListParagraph"/>
        <w:ind w:left="1440"/>
        <w:rPr>
          <w:sz w:val="28"/>
          <w:szCs w:val="28"/>
        </w:rPr>
      </w:pPr>
      <w:r w:rsidRPr="00F06EB7">
        <w:rPr>
          <w:sz w:val="28"/>
          <w:szCs w:val="28"/>
        </w:rPr>
        <w:t xml:space="preserve">3. **Market Positioning**: </w:t>
      </w:r>
      <w:proofErr w:type="spellStart"/>
      <w:r w:rsidRPr="00F06EB7">
        <w:rPr>
          <w:sz w:val="28"/>
          <w:szCs w:val="28"/>
        </w:rPr>
        <w:t>Analyzing</w:t>
      </w:r>
      <w:proofErr w:type="spellEnd"/>
      <w:r w:rsidRPr="00F06EB7">
        <w:rPr>
          <w:sz w:val="28"/>
          <w:szCs w:val="28"/>
        </w:rPr>
        <w:t xml:space="preserve"> the competitive landscape allows travel aggregators to refine their market positioning. They can identify unique value propositions, niche markets, or untapped segments where they can gain a competitive advantage.</w:t>
      </w:r>
    </w:p>
    <w:p w14:paraId="1AE57391" w14:textId="77777777" w:rsidR="00F06EB7" w:rsidRPr="00F06EB7" w:rsidRDefault="00F06EB7" w:rsidP="00F06EB7">
      <w:pPr>
        <w:pStyle w:val="ListParagraph"/>
        <w:ind w:left="1440"/>
        <w:rPr>
          <w:sz w:val="28"/>
          <w:szCs w:val="28"/>
        </w:rPr>
      </w:pPr>
    </w:p>
    <w:p w14:paraId="6F8F3EE4" w14:textId="77777777" w:rsidR="00F06EB7" w:rsidRPr="00F06EB7" w:rsidRDefault="00F06EB7" w:rsidP="00F06EB7">
      <w:pPr>
        <w:pStyle w:val="ListParagraph"/>
        <w:ind w:left="1440"/>
        <w:rPr>
          <w:sz w:val="28"/>
          <w:szCs w:val="28"/>
        </w:rPr>
      </w:pPr>
      <w:r w:rsidRPr="00F06EB7">
        <w:rPr>
          <w:sz w:val="28"/>
          <w:szCs w:val="28"/>
        </w:rPr>
        <w:t xml:space="preserve">4. **Customer Insights**: Understanding the strengths and weaknesses of competitors can provide valuable insights into customer preferences and pain points. This knowledge can be used to tailor products and services to better meet </w:t>
      </w:r>
      <w:proofErr w:type="spellStart"/>
      <w:r w:rsidRPr="00F06EB7">
        <w:rPr>
          <w:sz w:val="28"/>
          <w:szCs w:val="28"/>
        </w:rPr>
        <w:t>traveler</w:t>
      </w:r>
      <w:proofErr w:type="spellEnd"/>
      <w:r w:rsidRPr="00F06EB7">
        <w:rPr>
          <w:sz w:val="28"/>
          <w:szCs w:val="28"/>
        </w:rPr>
        <w:t xml:space="preserve"> needs.</w:t>
      </w:r>
    </w:p>
    <w:p w14:paraId="656C9A07" w14:textId="77777777" w:rsidR="00F06EB7" w:rsidRPr="00F06EB7" w:rsidRDefault="00F06EB7" w:rsidP="00F06EB7">
      <w:pPr>
        <w:pStyle w:val="ListParagraph"/>
        <w:ind w:left="1440"/>
        <w:rPr>
          <w:sz w:val="28"/>
          <w:szCs w:val="28"/>
        </w:rPr>
      </w:pPr>
    </w:p>
    <w:p w14:paraId="125DD949" w14:textId="77777777" w:rsidR="00F06EB7" w:rsidRPr="00F06EB7" w:rsidRDefault="00F06EB7" w:rsidP="00F06EB7">
      <w:pPr>
        <w:pStyle w:val="ListParagraph"/>
        <w:ind w:left="1440"/>
        <w:rPr>
          <w:sz w:val="28"/>
          <w:szCs w:val="28"/>
        </w:rPr>
      </w:pPr>
      <w:r w:rsidRPr="00F06EB7">
        <w:rPr>
          <w:sz w:val="28"/>
          <w:szCs w:val="28"/>
        </w:rPr>
        <w:t>5. **Pricing and Revenue Management**: Competitive analysis helps travel aggregators adjust their pricing strategies based on what competitors are offering. It allows them to stay competitive while maximizing revenue.</w:t>
      </w:r>
    </w:p>
    <w:p w14:paraId="356577B9" w14:textId="77777777" w:rsidR="00F06EB7" w:rsidRPr="00F06EB7" w:rsidRDefault="00F06EB7" w:rsidP="00F06EB7">
      <w:pPr>
        <w:pStyle w:val="ListParagraph"/>
        <w:ind w:left="1440"/>
        <w:rPr>
          <w:sz w:val="28"/>
          <w:szCs w:val="28"/>
        </w:rPr>
      </w:pPr>
    </w:p>
    <w:p w14:paraId="10AEC283" w14:textId="77777777" w:rsidR="00F06EB7" w:rsidRPr="00F06EB7" w:rsidRDefault="00F06EB7" w:rsidP="00F06EB7">
      <w:pPr>
        <w:pStyle w:val="ListParagraph"/>
        <w:ind w:left="1440"/>
        <w:rPr>
          <w:sz w:val="28"/>
          <w:szCs w:val="28"/>
        </w:rPr>
      </w:pPr>
      <w:r w:rsidRPr="00F06EB7">
        <w:rPr>
          <w:sz w:val="28"/>
          <w:szCs w:val="28"/>
        </w:rPr>
        <w:t>6. **Partnerships and Alliances**: Knowledge of the competitive landscape can help travel aggregators identify potential partners and alliances to expand their reach or offer complementary services to customers.</w:t>
      </w:r>
    </w:p>
    <w:p w14:paraId="1B68C7F3" w14:textId="77777777" w:rsidR="00F06EB7" w:rsidRPr="00F06EB7" w:rsidRDefault="00F06EB7" w:rsidP="00F06EB7">
      <w:pPr>
        <w:pStyle w:val="ListParagraph"/>
        <w:ind w:left="1440"/>
        <w:rPr>
          <w:sz w:val="28"/>
          <w:szCs w:val="28"/>
        </w:rPr>
      </w:pPr>
    </w:p>
    <w:p w14:paraId="1DCB7D23" w14:textId="77777777" w:rsidR="00F06EB7" w:rsidRPr="00F06EB7" w:rsidRDefault="00F06EB7" w:rsidP="00F06EB7">
      <w:pPr>
        <w:pStyle w:val="ListParagraph"/>
        <w:ind w:left="1440"/>
        <w:rPr>
          <w:sz w:val="28"/>
          <w:szCs w:val="28"/>
        </w:rPr>
      </w:pPr>
      <w:r w:rsidRPr="00F06EB7">
        <w:rPr>
          <w:sz w:val="28"/>
          <w:szCs w:val="28"/>
        </w:rPr>
        <w:t>7. **Innovation and Technological Advancements**: By examining the technological advancements and innovations of competitors, travel aggregators can stay at the forefront of digital trends and continue to provide state-of-the-art booking and travel services.</w:t>
      </w:r>
    </w:p>
    <w:p w14:paraId="228C629C" w14:textId="77777777" w:rsidR="00F06EB7" w:rsidRPr="00F06EB7" w:rsidRDefault="00F06EB7" w:rsidP="00F06EB7">
      <w:pPr>
        <w:pStyle w:val="ListParagraph"/>
        <w:ind w:left="1440"/>
        <w:rPr>
          <w:sz w:val="28"/>
          <w:szCs w:val="28"/>
        </w:rPr>
      </w:pPr>
    </w:p>
    <w:p w14:paraId="7EAFCBAA" w14:textId="77777777" w:rsidR="00F06EB7" w:rsidRPr="00F06EB7" w:rsidRDefault="00F06EB7" w:rsidP="00F06EB7">
      <w:pPr>
        <w:pStyle w:val="ListParagraph"/>
        <w:ind w:left="1440"/>
        <w:rPr>
          <w:sz w:val="28"/>
          <w:szCs w:val="28"/>
        </w:rPr>
      </w:pPr>
      <w:r w:rsidRPr="00F06EB7">
        <w:rPr>
          <w:sz w:val="28"/>
          <w:szCs w:val="28"/>
        </w:rPr>
        <w:t xml:space="preserve">8. **Risk Mitigation**: Identifying threats and vulnerabilities in the market, including competition from emerging startups or </w:t>
      </w:r>
      <w:r w:rsidRPr="00F06EB7">
        <w:rPr>
          <w:sz w:val="28"/>
          <w:szCs w:val="28"/>
        </w:rPr>
        <w:lastRenderedPageBreak/>
        <w:t xml:space="preserve">changes in consumer </w:t>
      </w:r>
      <w:proofErr w:type="spellStart"/>
      <w:r w:rsidRPr="00F06EB7">
        <w:rPr>
          <w:sz w:val="28"/>
          <w:szCs w:val="28"/>
        </w:rPr>
        <w:t>behavior</w:t>
      </w:r>
      <w:proofErr w:type="spellEnd"/>
      <w:r w:rsidRPr="00F06EB7">
        <w:rPr>
          <w:sz w:val="28"/>
          <w:szCs w:val="28"/>
        </w:rPr>
        <w:t>, allows travel aggregators to proactively address potential risks and challenges.</w:t>
      </w:r>
    </w:p>
    <w:p w14:paraId="39254686" w14:textId="77777777" w:rsidR="00F06EB7" w:rsidRPr="00F06EB7" w:rsidRDefault="00F06EB7" w:rsidP="00F06EB7">
      <w:pPr>
        <w:pStyle w:val="ListParagraph"/>
        <w:ind w:left="1440"/>
        <w:rPr>
          <w:sz w:val="28"/>
          <w:szCs w:val="28"/>
        </w:rPr>
      </w:pPr>
    </w:p>
    <w:p w14:paraId="660F4FA1" w14:textId="77777777" w:rsidR="00F06EB7" w:rsidRPr="00F06EB7" w:rsidRDefault="00F06EB7" w:rsidP="00F06EB7">
      <w:pPr>
        <w:pStyle w:val="ListParagraph"/>
        <w:ind w:left="1440"/>
        <w:rPr>
          <w:sz w:val="28"/>
          <w:szCs w:val="28"/>
        </w:rPr>
      </w:pPr>
      <w:r w:rsidRPr="00F06EB7">
        <w:rPr>
          <w:sz w:val="28"/>
          <w:szCs w:val="28"/>
        </w:rPr>
        <w:t>9. **Investor Relations**: For investors and stakeholders, competitive analysis provides valuable insights into the financial health and growth potential of travel aggregator companies, helping them make informed investment decisions.</w:t>
      </w:r>
    </w:p>
    <w:p w14:paraId="746EC23B" w14:textId="77777777" w:rsidR="00F06EB7" w:rsidRPr="00F06EB7" w:rsidRDefault="00F06EB7" w:rsidP="00F06EB7">
      <w:pPr>
        <w:pStyle w:val="ListParagraph"/>
        <w:ind w:left="1440"/>
        <w:rPr>
          <w:sz w:val="28"/>
          <w:szCs w:val="28"/>
        </w:rPr>
      </w:pPr>
    </w:p>
    <w:p w14:paraId="581E3D1B" w14:textId="77777777" w:rsidR="00F06EB7" w:rsidRPr="00F06EB7" w:rsidRDefault="00F06EB7" w:rsidP="00F06EB7">
      <w:pPr>
        <w:pStyle w:val="ListParagraph"/>
        <w:ind w:left="1440"/>
        <w:rPr>
          <w:sz w:val="28"/>
          <w:szCs w:val="28"/>
        </w:rPr>
      </w:pPr>
      <w:r w:rsidRPr="00F06EB7">
        <w:rPr>
          <w:sz w:val="28"/>
          <w:szCs w:val="28"/>
        </w:rPr>
        <w:t>10. **Regulatory and Compliance**: Staying informed about how competitors handle compliance and regulatory issues can assist travel aggregators in ensuring they are in line with industry standards and legal requirements.</w:t>
      </w:r>
    </w:p>
    <w:p w14:paraId="1B1B0F66" w14:textId="77777777" w:rsidR="00F06EB7" w:rsidRPr="00F06EB7" w:rsidRDefault="00F06EB7" w:rsidP="00F06EB7">
      <w:pPr>
        <w:pStyle w:val="ListParagraph"/>
        <w:ind w:left="1440"/>
        <w:rPr>
          <w:sz w:val="28"/>
          <w:szCs w:val="28"/>
        </w:rPr>
      </w:pPr>
    </w:p>
    <w:p w14:paraId="782A86AE" w14:textId="77777777" w:rsidR="00F06EB7" w:rsidRPr="00F06EB7" w:rsidRDefault="00F06EB7" w:rsidP="00F06EB7">
      <w:pPr>
        <w:pStyle w:val="ListParagraph"/>
        <w:ind w:left="1440"/>
        <w:rPr>
          <w:sz w:val="28"/>
          <w:szCs w:val="28"/>
        </w:rPr>
      </w:pPr>
      <w:r w:rsidRPr="00F06EB7">
        <w:rPr>
          <w:sz w:val="28"/>
          <w:szCs w:val="28"/>
        </w:rPr>
        <w:t>11. **Global Expansion**: For travel aggregators looking to expand globally, competitive analysis can inform decisions about which markets to enter and what strategies are likely to succeed in those regions.</w:t>
      </w:r>
    </w:p>
    <w:p w14:paraId="127DBE1F" w14:textId="77777777" w:rsidR="00F06EB7" w:rsidRPr="00F06EB7" w:rsidRDefault="00F06EB7" w:rsidP="00F06EB7">
      <w:pPr>
        <w:pStyle w:val="ListParagraph"/>
        <w:ind w:left="1440"/>
        <w:rPr>
          <w:b/>
          <w:bCs/>
          <w:sz w:val="28"/>
          <w:szCs w:val="28"/>
        </w:rPr>
      </w:pPr>
    </w:p>
    <w:p w14:paraId="0BB0351D" w14:textId="7D957760" w:rsidR="00F06EB7" w:rsidRDefault="00F06EB7" w:rsidP="00F06EB7">
      <w:pPr>
        <w:pStyle w:val="ListParagraph"/>
        <w:ind w:left="1440"/>
        <w:rPr>
          <w:b/>
          <w:bCs/>
          <w:sz w:val="28"/>
          <w:szCs w:val="28"/>
        </w:rPr>
      </w:pPr>
      <w:r w:rsidRPr="00F06EB7">
        <w:rPr>
          <w:b/>
          <w:bCs/>
          <w:sz w:val="28"/>
          <w:szCs w:val="28"/>
        </w:rPr>
        <w:t>2.LITERATURE SURVEY</w:t>
      </w:r>
    </w:p>
    <w:p w14:paraId="3E29F6C6" w14:textId="77777777" w:rsidR="00F06EB7" w:rsidRDefault="00F06EB7" w:rsidP="00F06EB7">
      <w:pPr>
        <w:pStyle w:val="ListParagraph"/>
        <w:ind w:left="1440"/>
        <w:rPr>
          <w:b/>
          <w:bCs/>
          <w:sz w:val="28"/>
          <w:szCs w:val="28"/>
        </w:rPr>
      </w:pPr>
    </w:p>
    <w:p w14:paraId="2A9DBDB1" w14:textId="77777777" w:rsidR="00F06EB7" w:rsidRPr="00F06EB7" w:rsidRDefault="00F06EB7" w:rsidP="00F06EB7">
      <w:pPr>
        <w:pStyle w:val="ListParagraph"/>
        <w:ind w:left="1440"/>
        <w:rPr>
          <w:sz w:val="28"/>
          <w:szCs w:val="28"/>
        </w:rPr>
      </w:pPr>
      <w:r w:rsidRPr="00F06EB7">
        <w:rPr>
          <w:sz w:val="28"/>
          <w:szCs w:val="28"/>
        </w:rPr>
        <w:t>A literature survey on competitive analysis for leading travel aggregators reveals a wealth of research and insights into the travel industry's competitive dynamics, business strategies, and the role of aggregators. Here is an overview of key themes and findings from the existing literature:</w:t>
      </w:r>
    </w:p>
    <w:p w14:paraId="0082F3CA" w14:textId="77777777" w:rsidR="00F06EB7" w:rsidRPr="00F06EB7" w:rsidRDefault="00F06EB7" w:rsidP="00F06EB7">
      <w:pPr>
        <w:pStyle w:val="ListParagraph"/>
        <w:ind w:left="1440"/>
        <w:rPr>
          <w:sz w:val="28"/>
          <w:szCs w:val="28"/>
        </w:rPr>
      </w:pPr>
    </w:p>
    <w:p w14:paraId="3ACF409C" w14:textId="77777777" w:rsidR="00F06EB7" w:rsidRPr="00F06EB7" w:rsidRDefault="00F06EB7" w:rsidP="00F06EB7">
      <w:pPr>
        <w:pStyle w:val="ListParagraph"/>
        <w:ind w:left="1440"/>
        <w:rPr>
          <w:sz w:val="28"/>
          <w:szCs w:val="28"/>
        </w:rPr>
      </w:pPr>
      <w:r w:rsidRPr="00F06EB7">
        <w:rPr>
          <w:sz w:val="28"/>
          <w:szCs w:val="28"/>
        </w:rPr>
        <w:t>1. **Role and Impact of Travel Aggregators**:</w:t>
      </w:r>
    </w:p>
    <w:p w14:paraId="3BEE6B4D" w14:textId="77777777" w:rsidR="00F06EB7" w:rsidRPr="00F06EB7" w:rsidRDefault="00F06EB7" w:rsidP="00F06EB7">
      <w:pPr>
        <w:pStyle w:val="ListParagraph"/>
        <w:ind w:left="1440"/>
        <w:rPr>
          <w:sz w:val="28"/>
          <w:szCs w:val="28"/>
        </w:rPr>
      </w:pPr>
      <w:r w:rsidRPr="00F06EB7">
        <w:rPr>
          <w:sz w:val="28"/>
          <w:szCs w:val="28"/>
        </w:rPr>
        <w:t xml:space="preserve">   - Scholars have explored the pivotal role travel aggregators play in simplifying the travel booking process. These platforms act as intermediaries, offering </w:t>
      </w:r>
      <w:proofErr w:type="spellStart"/>
      <w:r w:rsidRPr="00F06EB7">
        <w:rPr>
          <w:sz w:val="28"/>
          <w:szCs w:val="28"/>
        </w:rPr>
        <w:t>travelers</w:t>
      </w:r>
      <w:proofErr w:type="spellEnd"/>
      <w:r w:rsidRPr="00F06EB7">
        <w:rPr>
          <w:sz w:val="28"/>
          <w:szCs w:val="28"/>
        </w:rPr>
        <w:t xml:space="preserve"> a one-stop solution for comparing prices, availability, and other factors across different suppliers, including airlines, hotels, and car rental companies.</w:t>
      </w:r>
    </w:p>
    <w:p w14:paraId="44974AFB" w14:textId="77777777" w:rsidR="00F06EB7" w:rsidRPr="00F06EB7" w:rsidRDefault="00F06EB7" w:rsidP="00F06EB7">
      <w:pPr>
        <w:pStyle w:val="ListParagraph"/>
        <w:ind w:left="1440"/>
        <w:rPr>
          <w:sz w:val="28"/>
          <w:szCs w:val="28"/>
        </w:rPr>
      </w:pPr>
    </w:p>
    <w:p w14:paraId="7B244922" w14:textId="77777777" w:rsidR="00F06EB7" w:rsidRPr="00F06EB7" w:rsidRDefault="00F06EB7" w:rsidP="00F06EB7">
      <w:pPr>
        <w:pStyle w:val="ListParagraph"/>
        <w:ind w:left="1440"/>
        <w:rPr>
          <w:sz w:val="28"/>
          <w:szCs w:val="28"/>
        </w:rPr>
      </w:pPr>
      <w:r w:rsidRPr="00F06EB7">
        <w:rPr>
          <w:sz w:val="28"/>
          <w:szCs w:val="28"/>
        </w:rPr>
        <w:t>2. **Market Dynamics and Competitive Landscape**:</w:t>
      </w:r>
    </w:p>
    <w:p w14:paraId="3A16A845" w14:textId="77777777" w:rsidR="00F06EB7" w:rsidRPr="00F06EB7" w:rsidRDefault="00F06EB7" w:rsidP="00F06EB7">
      <w:pPr>
        <w:pStyle w:val="ListParagraph"/>
        <w:ind w:left="1440"/>
        <w:rPr>
          <w:sz w:val="28"/>
          <w:szCs w:val="28"/>
        </w:rPr>
      </w:pPr>
      <w:r w:rsidRPr="00F06EB7">
        <w:rPr>
          <w:sz w:val="28"/>
          <w:szCs w:val="28"/>
        </w:rPr>
        <w:t xml:space="preserve">   - Research has highlighted the competitive landscape in the travel industry, focusing on the rivalry among travel aggregators, traditional travel agencies, and suppliers. Studies often emphasize </w:t>
      </w:r>
      <w:r w:rsidRPr="00F06EB7">
        <w:rPr>
          <w:sz w:val="28"/>
          <w:szCs w:val="28"/>
        </w:rPr>
        <w:lastRenderedPageBreak/>
        <w:t>the impact of aggregator consolidation and its effects on competition.</w:t>
      </w:r>
    </w:p>
    <w:p w14:paraId="12422FEB" w14:textId="77777777" w:rsidR="00F06EB7" w:rsidRPr="00F06EB7" w:rsidRDefault="00F06EB7" w:rsidP="00F06EB7">
      <w:pPr>
        <w:pStyle w:val="ListParagraph"/>
        <w:ind w:left="1440"/>
        <w:rPr>
          <w:sz w:val="28"/>
          <w:szCs w:val="28"/>
        </w:rPr>
      </w:pPr>
    </w:p>
    <w:p w14:paraId="1034FD7A" w14:textId="77777777" w:rsidR="00F06EB7" w:rsidRPr="00F06EB7" w:rsidRDefault="00F06EB7" w:rsidP="00F06EB7">
      <w:pPr>
        <w:pStyle w:val="ListParagraph"/>
        <w:ind w:left="1440"/>
        <w:rPr>
          <w:sz w:val="28"/>
          <w:szCs w:val="28"/>
        </w:rPr>
      </w:pPr>
      <w:r w:rsidRPr="00F06EB7">
        <w:rPr>
          <w:sz w:val="28"/>
          <w:szCs w:val="28"/>
        </w:rPr>
        <w:t xml:space="preserve">3. **Pricing Strategies and Consumer </w:t>
      </w:r>
      <w:proofErr w:type="spellStart"/>
      <w:r w:rsidRPr="00F06EB7">
        <w:rPr>
          <w:sz w:val="28"/>
          <w:szCs w:val="28"/>
        </w:rPr>
        <w:t>Behavior</w:t>
      </w:r>
      <w:proofErr w:type="spellEnd"/>
      <w:r w:rsidRPr="00F06EB7">
        <w:rPr>
          <w:sz w:val="28"/>
          <w:szCs w:val="28"/>
        </w:rPr>
        <w:t>**:</w:t>
      </w:r>
    </w:p>
    <w:p w14:paraId="5BECE026" w14:textId="77777777" w:rsidR="00F06EB7" w:rsidRPr="00F06EB7" w:rsidRDefault="00F06EB7" w:rsidP="00F06EB7">
      <w:pPr>
        <w:pStyle w:val="ListParagraph"/>
        <w:ind w:left="1440"/>
        <w:rPr>
          <w:sz w:val="28"/>
          <w:szCs w:val="28"/>
        </w:rPr>
      </w:pPr>
      <w:r w:rsidRPr="00F06EB7">
        <w:rPr>
          <w:sz w:val="28"/>
          <w:szCs w:val="28"/>
        </w:rPr>
        <w:t xml:space="preserve">   - Literature often delves into the pricing strategies employed by travel aggregators and the impact of price transparency on consumer </w:t>
      </w:r>
      <w:proofErr w:type="spellStart"/>
      <w:r w:rsidRPr="00F06EB7">
        <w:rPr>
          <w:sz w:val="28"/>
          <w:szCs w:val="28"/>
        </w:rPr>
        <w:t>behavior</w:t>
      </w:r>
      <w:proofErr w:type="spellEnd"/>
      <w:r w:rsidRPr="00F06EB7">
        <w:rPr>
          <w:sz w:val="28"/>
          <w:szCs w:val="28"/>
        </w:rPr>
        <w:t xml:space="preserve">. Research indicates that </w:t>
      </w:r>
      <w:proofErr w:type="spellStart"/>
      <w:r w:rsidRPr="00F06EB7">
        <w:rPr>
          <w:sz w:val="28"/>
          <w:szCs w:val="28"/>
        </w:rPr>
        <w:t>travelers</w:t>
      </w:r>
      <w:proofErr w:type="spellEnd"/>
      <w:r w:rsidRPr="00F06EB7">
        <w:rPr>
          <w:sz w:val="28"/>
          <w:szCs w:val="28"/>
        </w:rPr>
        <w:t xml:space="preserve"> are increasingly price-sensitive and often switch between aggregators to find the best deals.</w:t>
      </w:r>
    </w:p>
    <w:p w14:paraId="295FFFCD" w14:textId="77777777" w:rsidR="00F06EB7" w:rsidRPr="00F06EB7" w:rsidRDefault="00F06EB7" w:rsidP="00F06EB7">
      <w:pPr>
        <w:pStyle w:val="ListParagraph"/>
        <w:ind w:left="1440"/>
        <w:rPr>
          <w:sz w:val="28"/>
          <w:szCs w:val="28"/>
        </w:rPr>
      </w:pPr>
    </w:p>
    <w:p w14:paraId="62E527D3" w14:textId="77777777" w:rsidR="00F06EB7" w:rsidRPr="00F06EB7" w:rsidRDefault="00F06EB7" w:rsidP="00F06EB7">
      <w:pPr>
        <w:pStyle w:val="ListParagraph"/>
        <w:ind w:left="1440"/>
        <w:rPr>
          <w:sz w:val="28"/>
          <w:szCs w:val="28"/>
        </w:rPr>
      </w:pPr>
      <w:r w:rsidRPr="00F06EB7">
        <w:rPr>
          <w:sz w:val="28"/>
          <w:szCs w:val="28"/>
        </w:rPr>
        <w:t>4. **Impact of User Experience and Reviews**:</w:t>
      </w:r>
    </w:p>
    <w:p w14:paraId="0C35A704" w14:textId="77777777" w:rsidR="00F06EB7" w:rsidRPr="00F06EB7" w:rsidRDefault="00F06EB7" w:rsidP="00F06EB7">
      <w:pPr>
        <w:pStyle w:val="ListParagraph"/>
        <w:ind w:left="1440"/>
        <w:rPr>
          <w:sz w:val="28"/>
          <w:szCs w:val="28"/>
        </w:rPr>
      </w:pPr>
      <w:r w:rsidRPr="00F06EB7">
        <w:rPr>
          <w:sz w:val="28"/>
          <w:szCs w:val="28"/>
        </w:rPr>
        <w:t xml:space="preserve">   - User experience and the role of customer reviews have been explored. Positive user experiences and customer reviews can significantly influence </w:t>
      </w:r>
      <w:proofErr w:type="spellStart"/>
      <w:r w:rsidRPr="00F06EB7">
        <w:rPr>
          <w:sz w:val="28"/>
          <w:szCs w:val="28"/>
        </w:rPr>
        <w:t>travelers'</w:t>
      </w:r>
      <w:proofErr w:type="spellEnd"/>
      <w:r w:rsidRPr="00F06EB7">
        <w:rPr>
          <w:sz w:val="28"/>
          <w:szCs w:val="28"/>
        </w:rPr>
        <w:t xml:space="preserve"> choices and brand loyalty, while negative experiences can lead to brand defection.</w:t>
      </w:r>
    </w:p>
    <w:p w14:paraId="0155045F" w14:textId="77777777" w:rsidR="00F06EB7" w:rsidRPr="00F06EB7" w:rsidRDefault="00F06EB7" w:rsidP="00F06EB7">
      <w:pPr>
        <w:pStyle w:val="ListParagraph"/>
        <w:ind w:left="1440"/>
        <w:rPr>
          <w:sz w:val="28"/>
          <w:szCs w:val="28"/>
        </w:rPr>
      </w:pPr>
    </w:p>
    <w:p w14:paraId="359561AA" w14:textId="77777777" w:rsidR="00F06EB7" w:rsidRPr="00F06EB7" w:rsidRDefault="00F06EB7" w:rsidP="00F06EB7">
      <w:pPr>
        <w:pStyle w:val="ListParagraph"/>
        <w:ind w:left="1440"/>
        <w:rPr>
          <w:sz w:val="28"/>
          <w:szCs w:val="28"/>
        </w:rPr>
      </w:pPr>
      <w:r w:rsidRPr="00F06EB7">
        <w:rPr>
          <w:sz w:val="28"/>
          <w:szCs w:val="28"/>
        </w:rPr>
        <w:t>5. **Market Entry and Expansion Strategies**:</w:t>
      </w:r>
    </w:p>
    <w:p w14:paraId="3ED09698" w14:textId="77777777" w:rsidR="00F06EB7" w:rsidRPr="00F06EB7" w:rsidRDefault="00F06EB7" w:rsidP="00F06EB7">
      <w:pPr>
        <w:pStyle w:val="ListParagraph"/>
        <w:ind w:left="1440"/>
        <w:rPr>
          <w:sz w:val="28"/>
          <w:szCs w:val="28"/>
        </w:rPr>
      </w:pPr>
      <w:r w:rsidRPr="00F06EB7">
        <w:rPr>
          <w:sz w:val="28"/>
          <w:szCs w:val="28"/>
        </w:rPr>
        <w:t xml:space="preserve">   - Many studies focus on the strategies travel aggregators use to enter and expand into new markets. Research explores the challenges of adapting to local preferences, regulations, and competitive conditions.</w:t>
      </w:r>
    </w:p>
    <w:p w14:paraId="632E105F" w14:textId="77777777" w:rsidR="00F06EB7" w:rsidRPr="00F06EB7" w:rsidRDefault="00F06EB7" w:rsidP="00F06EB7">
      <w:pPr>
        <w:pStyle w:val="ListParagraph"/>
        <w:ind w:left="1440"/>
        <w:rPr>
          <w:sz w:val="28"/>
          <w:szCs w:val="28"/>
        </w:rPr>
      </w:pPr>
    </w:p>
    <w:p w14:paraId="7936ED77" w14:textId="77777777" w:rsidR="00F06EB7" w:rsidRPr="00F06EB7" w:rsidRDefault="00F06EB7" w:rsidP="00F06EB7">
      <w:pPr>
        <w:pStyle w:val="ListParagraph"/>
        <w:ind w:left="1440"/>
        <w:rPr>
          <w:sz w:val="28"/>
          <w:szCs w:val="28"/>
        </w:rPr>
      </w:pPr>
      <w:r w:rsidRPr="00F06EB7">
        <w:rPr>
          <w:sz w:val="28"/>
          <w:szCs w:val="28"/>
        </w:rPr>
        <w:t>6. **Technological Innovations**:</w:t>
      </w:r>
    </w:p>
    <w:p w14:paraId="4B40F015" w14:textId="77777777" w:rsidR="00F06EB7" w:rsidRPr="00F06EB7" w:rsidRDefault="00F06EB7" w:rsidP="00F06EB7">
      <w:pPr>
        <w:pStyle w:val="ListParagraph"/>
        <w:ind w:left="1440"/>
        <w:rPr>
          <w:sz w:val="28"/>
          <w:szCs w:val="28"/>
        </w:rPr>
      </w:pPr>
      <w:r w:rsidRPr="00F06EB7">
        <w:rPr>
          <w:sz w:val="28"/>
          <w:szCs w:val="28"/>
        </w:rPr>
        <w:t xml:space="preserve">   - The literature highlights the significance of technological innovations for travel aggregators. Research often discusses the adoption of mobile apps, artificial intelligence, machine learning, and big data analytics to enhance the user experience and provide personalized recommendations.</w:t>
      </w:r>
    </w:p>
    <w:p w14:paraId="1547273B" w14:textId="77777777" w:rsidR="00F06EB7" w:rsidRPr="00F06EB7" w:rsidRDefault="00F06EB7" w:rsidP="00F06EB7">
      <w:pPr>
        <w:pStyle w:val="ListParagraph"/>
        <w:ind w:left="1440"/>
        <w:rPr>
          <w:sz w:val="28"/>
          <w:szCs w:val="28"/>
        </w:rPr>
      </w:pPr>
    </w:p>
    <w:p w14:paraId="65B8AE7D" w14:textId="77777777" w:rsidR="00F06EB7" w:rsidRPr="00F06EB7" w:rsidRDefault="00F06EB7" w:rsidP="00F06EB7">
      <w:pPr>
        <w:pStyle w:val="ListParagraph"/>
        <w:ind w:left="1440"/>
        <w:rPr>
          <w:sz w:val="28"/>
          <w:szCs w:val="28"/>
        </w:rPr>
      </w:pPr>
      <w:r w:rsidRPr="00F06EB7">
        <w:rPr>
          <w:sz w:val="28"/>
          <w:szCs w:val="28"/>
        </w:rPr>
        <w:t>7. **Sustainability and Responsible Tourism**:</w:t>
      </w:r>
    </w:p>
    <w:p w14:paraId="790AEA1E" w14:textId="77777777" w:rsidR="00F06EB7" w:rsidRPr="00F06EB7" w:rsidRDefault="00F06EB7" w:rsidP="00F06EB7">
      <w:pPr>
        <w:pStyle w:val="ListParagraph"/>
        <w:ind w:left="1440"/>
        <w:rPr>
          <w:sz w:val="28"/>
          <w:szCs w:val="28"/>
        </w:rPr>
      </w:pPr>
      <w:r w:rsidRPr="00F06EB7">
        <w:rPr>
          <w:sz w:val="28"/>
          <w:szCs w:val="28"/>
        </w:rPr>
        <w:t xml:space="preserve">   - There's a growing interest in sustainability and responsible tourism. Scholars have examined how travel aggregators can promote eco-friendly travel options and encourage responsible consumer choices.</w:t>
      </w:r>
    </w:p>
    <w:p w14:paraId="32C472A4" w14:textId="77777777" w:rsidR="00F06EB7" w:rsidRPr="00F06EB7" w:rsidRDefault="00F06EB7" w:rsidP="00F06EB7">
      <w:pPr>
        <w:pStyle w:val="ListParagraph"/>
        <w:ind w:left="1440"/>
        <w:rPr>
          <w:sz w:val="28"/>
          <w:szCs w:val="28"/>
        </w:rPr>
      </w:pPr>
    </w:p>
    <w:p w14:paraId="356ECD3A" w14:textId="77777777" w:rsidR="00F06EB7" w:rsidRPr="00F06EB7" w:rsidRDefault="00F06EB7" w:rsidP="00F06EB7">
      <w:pPr>
        <w:pStyle w:val="ListParagraph"/>
        <w:ind w:left="1440"/>
        <w:rPr>
          <w:sz w:val="28"/>
          <w:szCs w:val="28"/>
        </w:rPr>
      </w:pPr>
      <w:r w:rsidRPr="00F06EB7">
        <w:rPr>
          <w:sz w:val="28"/>
          <w:szCs w:val="28"/>
        </w:rPr>
        <w:t>8. **Regulatory and Ethical Issues**:</w:t>
      </w:r>
    </w:p>
    <w:p w14:paraId="76C40721" w14:textId="77777777" w:rsidR="00F06EB7" w:rsidRPr="00F06EB7" w:rsidRDefault="00F06EB7" w:rsidP="00F06EB7">
      <w:pPr>
        <w:pStyle w:val="ListParagraph"/>
        <w:ind w:left="1440"/>
        <w:rPr>
          <w:sz w:val="28"/>
          <w:szCs w:val="28"/>
        </w:rPr>
      </w:pPr>
      <w:r w:rsidRPr="00F06EB7">
        <w:rPr>
          <w:sz w:val="28"/>
          <w:szCs w:val="28"/>
        </w:rPr>
        <w:lastRenderedPageBreak/>
        <w:t xml:space="preserve">   - Regulatory and ethical issues, such as issues related to privacy, data security, and compliance with anti-competitive practices, have been explored in the context of travel aggregators. This research focuses on the legal and ethical challenges these platforms face.</w:t>
      </w:r>
    </w:p>
    <w:p w14:paraId="59526DC1" w14:textId="77777777" w:rsidR="00F06EB7" w:rsidRPr="00F06EB7" w:rsidRDefault="00F06EB7" w:rsidP="00F06EB7">
      <w:pPr>
        <w:pStyle w:val="ListParagraph"/>
        <w:ind w:left="1440"/>
        <w:rPr>
          <w:sz w:val="28"/>
          <w:szCs w:val="28"/>
        </w:rPr>
      </w:pPr>
    </w:p>
    <w:p w14:paraId="4A496D30" w14:textId="77777777" w:rsidR="00F06EB7" w:rsidRPr="00F06EB7" w:rsidRDefault="00F06EB7" w:rsidP="00F06EB7">
      <w:pPr>
        <w:pStyle w:val="ListParagraph"/>
        <w:ind w:left="1440"/>
        <w:rPr>
          <w:sz w:val="28"/>
          <w:szCs w:val="28"/>
        </w:rPr>
      </w:pPr>
      <w:r w:rsidRPr="00F06EB7">
        <w:rPr>
          <w:sz w:val="28"/>
          <w:szCs w:val="28"/>
        </w:rPr>
        <w:t>9. **Implications for Suppliers and Distribution Channels**:</w:t>
      </w:r>
    </w:p>
    <w:p w14:paraId="7DEEAFBD" w14:textId="77777777" w:rsidR="00F06EB7" w:rsidRPr="00F06EB7" w:rsidRDefault="00F06EB7" w:rsidP="00F06EB7">
      <w:pPr>
        <w:pStyle w:val="ListParagraph"/>
        <w:ind w:left="1440"/>
        <w:rPr>
          <w:sz w:val="28"/>
          <w:szCs w:val="28"/>
        </w:rPr>
      </w:pPr>
      <w:r w:rsidRPr="00F06EB7">
        <w:rPr>
          <w:sz w:val="28"/>
          <w:szCs w:val="28"/>
        </w:rPr>
        <w:t xml:space="preserve">   - Some studies examine the impact of aggregators on suppliers like hotels and airlines. Researchers </w:t>
      </w:r>
      <w:proofErr w:type="spellStart"/>
      <w:r w:rsidRPr="00F06EB7">
        <w:rPr>
          <w:sz w:val="28"/>
          <w:szCs w:val="28"/>
        </w:rPr>
        <w:t>analyze</w:t>
      </w:r>
      <w:proofErr w:type="spellEnd"/>
      <w:r w:rsidRPr="00F06EB7">
        <w:rPr>
          <w:sz w:val="28"/>
          <w:szCs w:val="28"/>
        </w:rPr>
        <w:t xml:space="preserve"> how aggregators affect suppliers' pricing strategies and distribution channels, often discussing the advantages and disadvantages of working with aggregators.</w:t>
      </w:r>
    </w:p>
    <w:p w14:paraId="48D8D5AE" w14:textId="77777777" w:rsidR="00F06EB7" w:rsidRPr="00F06EB7" w:rsidRDefault="00F06EB7" w:rsidP="00F06EB7">
      <w:pPr>
        <w:pStyle w:val="ListParagraph"/>
        <w:ind w:left="1440"/>
        <w:rPr>
          <w:sz w:val="28"/>
          <w:szCs w:val="28"/>
        </w:rPr>
      </w:pPr>
    </w:p>
    <w:p w14:paraId="418A3CF7" w14:textId="77777777" w:rsidR="00F06EB7" w:rsidRPr="00F06EB7" w:rsidRDefault="00F06EB7" w:rsidP="00F06EB7">
      <w:pPr>
        <w:pStyle w:val="ListParagraph"/>
        <w:ind w:left="1440"/>
        <w:rPr>
          <w:sz w:val="28"/>
          <w:szCs w:val="28"/>
        </w:rPr>
      </w:pPr>
      <w:r w:rsidRPr="00F06EB7">
        <w:rPr>
          <w:sz w:val="28"/>
          <w:szCs w:val="28"/>
        </w:rPr>
        <w:t>10. **Impact of Global Events**:</w:t>
      </w:r>
    </w:p>
    <w:p w14:paraId="6F51B7E1" w14:textId="77777777" w:rsidR="00F06EB7" w:rsidRPr="00F06EB7" w:rsidRDefault="00F06EB7" w:rsidP="00F06EB7">
      <w:pPr>
        <w:pStyle w:val="ListParagraph"/>
        <w:ind w:left="1440"/>
        <w:rPr>
          <w:sz w:val="28"/>
          <w:szCs w:val="28"/>
        </w:rPr>
      </w:pPr>
      <w:r w:rsidRPr="00F06EB7">
        <w:rPr>
          <w:sz w:val="28"/>
          <w:szCs w:val="28"/>
        </w:rPr>
        <w:t xml:space="preserve">    - The COVID-19 pandemic has prompted research on how travel aggregators responded to the crisis and how their business models adapted to the changing landscape.</w:t>
      </w:r>
    </w:p>
    <w:p w14:paraId="2D081F03" w14:textId="77777777" w:rsidR="00F06EB7" w:rsidRPr="00F06EB7" w:rsidRDefault="00F06EB7" w:rsidP="00F06EB7">
      <w:pPr>
        <w:pStyle w:val="ListParagraph"/>
        <w:ind w:left="1440"/>
        <w:rPr>
          <w:sz w:val="28"/>
          <w:szCs w:val="28"/>
        </w:rPr>
      </w:pPr>
    </w:p>
    <w:p w14:paraId="2B9A7BB3" w14:textId="77777777" w:rsidR="00F06EB7" w:rsidRPr="00F06EB7" w:rsidRDefault="00F06EB7" w:rsidP="00F06EB7">
      <w:pPr>
        <w:pStyle w:val="ListParagraph"/>
        <w:ind w:left="1440"/>
        <w:rPr>
          <w:sz w:val="28"/>
          <w:szCs w:val="28"/>
        </w:rPr>
      </w:pPr>
      <w:r w:rsidRPr="00F06EB7">
        <w:rPr>
          <w:sz w:val="28"/>
          <w:szCs w:val="28"/>
        </w:rPr>
        <w:t>11. **Customer Loyalty and Retention**:</w:t>
      </w:r>
    </w:p>
    <w:p w14:paraId="6088520D" w14:textId="77777777" w:rsidR="00F06EB7" w:rsidRPr="00F06EB7" w:rsidRDefault="00F06EB7" w:rsidP="00F06EB7">
      <w:pPr>
        <w:pStyle w:val="ListParagraph"/>
        <w:ind w:left="1440"/>
        <w:rPr>
          <w:sz w:val="28"/>
          <w:szCs w:val="28"/>
        </w:rPr>
      </w:pPr>
      <w:r w:rsidRPr="00F06EB7">
        <w:rPr>
          <w:sz w:val="28"/>
          <w:szCs w:val="28"/>
        </w:rPr>
        <w:t xml:space="preserve">    - Research has explored strategies for building and maintaining customer loyalty among travel aggregator users. This includes the role of loyalty programs, discounts, and personalized marketing.</w:t>
      </w:r>
    </w:p>
    <w:p w14:paraId="68C09643" w14:textId="77777777" w:rsidR="00F06EB7" w:rsidRPr="00F06EB7" w:rsidRDefault="00F06EB7" w:rsidP="00F06EB7">
      <w:pPr>
        <w:pStyle w:val="ListParagraph"/>
        <w:ind w:left="1440"/>
        <w:rPr>
          <w:sz w:val="28"/>
          <w:szCs w:val="28"/>
        </w:rPr>
      </w:pPr>
    </w:p>
    <w:p w14:paraId="3F516481" w14:textId="77777777" w:rsidR="00F06EB7" w:rsidRPr="00F06EB7" w:rsidRDefault="00F06EB7" w:rsidP="00F06EB7">
      <w:pPr>
        <w:pStyle w:val="ListParagraph"/>
        <w:ind w:left="1440"/>
        <w:rPr>
          <w:sz w:val="28"/>
          <w:szCs w:val="28"/>
        </w:rPr>
      </w:pPr>
      <w:r w:rsidRPr="00F06EB7">
        <w:rPr>
          <w:sz w:val="28"/>
          <w:szCs w:val="28"/>
        </w:rPr>
        <w:t>12. **Future Trends and Challenges**:</w:t>
      </w:r>
    </w:p>
    <w:p w14:paraId="30896C60" w14:textId="77777777" w:rsidR="00F06EB7" w:rsidRPr="00F06EB7" w:rsidRDefault="00F06EB7" w:rsidP="00F06EB7">
      <w:pPr>
        <w:pStyle w:val="ListParagraph"/>
        <w:ind w:left="1440"/>
        <w:rPr>
          <w:sz w:val="28"/>
          <w:szCs w:val="28"/>
        </w:rPr>
      </w:pPr>
      <w:r w:rsidRPr="00F06EB7">
        <w:rPr>
          <w:sz w:val="28"/>
          <w:szCs w:val="28"/>
        </w:rPr>
        <w:t xml:space="preserve">    - Literature anticipates future trends, challenges, and opportunities in the travel aggregator industry, including emerging technologies, shifts in consumer preferences, and the potential for new entrants to disrupt the market.</w:t>
      </w:r>
    </w:p>
    <w:p w14:paraId="230F6B9B" w14:textId="77777777" w:rsidR="00F06EB7" w:rsidRPr="00F06EB7" w:rsidRDefault="00F06EB7" w:rsidP="00F06EB7">
      <w:pPr>
        <w:pStyle w:val="ListParagraph"/>
        <w:ind w:left="1440"/>
        <w:rPr>
          <w:sz w:val="28"/>
          <w:szCs w:val="28"/>
        </w:rPr>
      </w:pPr>
    </w:p>
    <w:p w14:paraId="431017E6" w14:textId="77777777" w:rsidR="00F06EB7" w:rsidRDefault="00F06EB7" w:rsidP="00F06EB7">
      <w:pPr>
        <w:pStyle w:val="ListParagraph"/>
        <w:ind w:left="1440"/>
        <w:rPr>
          <w:sz w:val="28"/>
          <w:szCs w:val="28"/>
        </w:rPr>
      </w:pPr>
      <w:r w:rsidRPr="00F06EB7">
        <w:rPr>
          <w:sz w:val="28"/>
          <w:szCs w:val="28"/>
        </w:rPr>
        <w:t>In the context of competitive analysis for leading travel aggregators, several existing problems and challenges have been identified in the literature:</w:t>
      </w:r>
    </w:p>
    <w:p w14:paraId="50155E26" w14:textId="77777777" w:rsidR="00F06EB7" w:rsidRPr="00F06EB7" w:rsidRDefault="00F06EB7" w:rsidP="00F06EB7">
      <w:pPr>
        <w:pStyle w:val="ListParagraph"/>
        <w:ind w:left="1440"/>
        <w:rPr>
          <w:b/>
          <w:bCs/>
          <w:sz w:val="28"/>
          <w:szCs w:val="28"/>
        </w:rPr>
      </w:pPr>
    </w:p>
    <w:p w14:paraId="7CC1C0D0" w14:textId="232A3912" w:rsidR="00F06EB7" w:rsidRPr="00F06EB7" w:rsidRDefault="00F06EB7" w:rsidP="00F06EB7">
      <w:pPr>
        <w:pStyle w:val="ListParagraph"/>
        <w:ind w:left="1440"/>
        <w:rPr>
          <w:b/>
          <w:bCs/>
          <w:sz w:val="28"/>
          <w:szCs w:val="28"/>
        </w:rPr>
      </w:pPr>
      <w:r w:rsidRPr="00F06EB7">
        <w:rPr>
          <w:b/>
          <w:bCs/>
          <w:sz w:val="28"/>
          <w:szCs w:val="28"/>
        </w:rPr>
        <w:t>2.1 EXISTING PROBLEM</w:t>
      </w:r>
    </w:p>
    <w:p w14:paraId="5B71A99F" w14:textId="77777777" w:rsidR="00F06EB7" w:rsidRPr="00F06EB7" w:rsidRDefault="00F06EB7" w:rsidP="00F06EB7">
      <w:pPr>
        <w:pStyle w:val="ListParagraph"/>
        <w:ind w:left="1440"/>
        <w:rPr>
          <w:sz w:val="28"/>
          <w:szCs w:val="28"/>
        </w:rPr>
      </w:pPr>
    </w:p>
    <w:p w14:paraId="32851526" w14:textId="77777777" w:rsidR="00F06EB7" w:rsidRPr="00F06EB7" w:rsidRDefault="00F06EB7" w:rsidP="00F06EB7">
      <w:pPr>
        <w:pStyle w:val="ListParagraph"/>
        <w:ind w:left="1440"/>
        <w:rPr>
          <w:sz w:val="28"/>
          <w:szCs w:val="28"/>
        </w:rPr>
      </w:pPr>
      <w:r w:rsidRPr="00F06EB7">
        <w:rPr>
          <w:sz w:val="28"/>
          <w:szCs w:val="28"/>
        </w:rPr>
        <w:t xml:space="preserve">1. **Price Competition**: One of the primary challenges for travel aggregators is the intense price competition. As </w:t>
      </w:r>
      <w:proofErr w:type="spellStart"/>
      <w:r w:rsidRPr="00F06EB7">
        <w:rPr>
          <w:sz w:val="28"/>
          <w:szCs w:val="28"/>
        </w:rPr>
        <w:t>travelers</w:t>
      </w:r>
      <w:proofErr w:type="spellEnd"/>
      <w:r w:rsidRPr="00F06EB7">
        <w:rPr>
          <w:sz w:val="28"/>
          <w:szCs w:val="28"/>
        </w:rPr>
        <w:t xml:space="preserve"> often </w:t>
      </w:r>
      <w:r w:rsidRPr="00F06EB7">
        <w:rPr>
          <w:sz w:val="28"/>
          <w:szCs w:val="28"/>
        </w:rPr>
        <w:lastRenderedPageBreak/>
        <w:t>prioritize cost savings, aggregators are pressured to continually offer the lowest prices. This can lead to reduced profit margins and intense rivalry among aggregators.</w:t>
      </w:r>
    </w:p>
    <w:p w14:paraId="36892B39" w14:textId="77777777" w:rsidR="00F06EB7" w:rsidRPr="00F06EB7" w:rsidRDefault="00F06EB7" w:rsidP="00F06EB7">
      <w:pPr>
        <w:pStyle w:val="ListParagraph"/>
        <w:ind w:left="1440"/>
        <w:rPr>
          <w:sz w:val="28"/>
          <w:szCs w:val="28"/>
        </w:rPr>
      </w:pPr>
    </w:p>
    <w:p w14:paraId="474BEA12" w14:textId="77777777" w:rsidR="00F06EB7" w:rsidRPr="00F06EB7" w:rsidRDefault="00F06EB7" w:rsidP="00F06EB7">
      <w:pPr>
        <w:pStyle w:val="ListParagraph"/>
        <w:ind w:left="1440"/>
        <w:rPr>
          <w:sz w:val="28"/>
          <w:szCs w:val="28"/>
        </w:rPr>
      </w:pPr>
      <w:r w:rsidRPr="00F06EB7">
        <w:rPr>
          <w:sz w:val="28"/>
          <w:szCs w:val="28"/>
        </w:rPr>
        <w:t>2. **Supplier Relations**: Maintaining positive relationships with suppliers, including airlines and hotels, can be a challenge. Aggregators often negotiate for exclusive deals, but conflicts can arise due to demands for lower commissions, availability issues, or disputes over contractual terms.</w:t>
      </w:r>
    </w:p>
    <w:p w14:paraId="465F8F80" w14:textId="77777777" w:rsidR="00F06EB7" w:rsidRPr="00F06EB7" w:rsidRDefault="00F06EB7" w:rsidP="00F06EB7">
      <w:pPr>
        <w:pStyle w:val="ListParagraph"/>
        <w:ind w:left="1440"/>
        <w:rPr>
          <w:sz w:val="28"/>
          <w:szCs w:val="28"/>
        </w:rPr>
      </w:pPr>
    </w:p>
    <w:p w14:paraId="5B110EF8" w14:textId="77777777" w:rsidR="00F06EB7" w:rsidRPr="00F06EB7" w:rsidRDefault="00F06EB7" w:rsidP="00F06EB7">
      <w:pPr>
        <w:pStyle w:val="ListParagraph"/>
        <w:ind w:left="1440"/>
        <w:rPr>
          <w:sz w:val="28"/>
          <w:szCs w:val="28"/>
        </w:rPr>
      </w:pPr>
      <w:r w:rsidRPr="00F06EB7">
        <w:rPr>
          <w:sz w:val="28"/>
          <w:szCs w:val="28"/>
        </w:rPr>
        <w:t xml:space="preserve">3. **Data Security and Privacy**: Data security and privacy are major concerns, especially with the collection of personal and payment information from </w:t>
      </w:r>
      <w:proofErr w:type="spellStart"/>
      <w:r w:rsidRPr="00F06EB7">
        <w:rPr>
          <w:sz w:val="28"/>
          <w:szCs w:val="28"/>
        </w:rPr>
        <w:t>travelers</w:t>
      </w:r>
      <w:proofErr w:type="spellEnd"/>
      <w:r w:rsidRPr="00F06EB7">
        <w:rPr>
          <w:sz w:val="28"/>
          <w:szCs w:val="28"/>
        </w:rPr>
        <w:t>. Travel aggregators must invest in robust cybersecurity measures to protect customer data.</w:t>
      </w:r>
    </w:p>
    <w:p w14:paraId="38782865" w14:textId="77777777" w:rsidR="00F06EB7" w:rsidRPr="00F06EB7" w:rsidRDefault="00F06EB7" w:rsidP="00F06EB7">
      <w:pPr>
        <w:pStyle w:val="ListParagraph"/>
        <w:ind w:left="1440"/>
        <w:rPr>
          <w:sz w:val="28"/>
          <w:szCs w:val="28"/>
        </w:rPr>
      </w:pPr>
    </w:p>
    <w:p w14:paraId="74B27E89" w14:textId="77777777" w:rsidR="00F06EB7" w:rsidRPr="00F06EB7" w:rsidRDefault="00F06EB7" w:rsidP="00F06EB7">
      <w:pPr>
        <w:pStyle w:val="ListParagraph"/>
        <w:ind w:left="1440"/>
        <w:rPr>
          <w:sz w:val="28"/>
          <w:szCs w:val="28"/>
        </w:rPr>
      </w:pPr>
      <w:r w:rsidRPr="00F06EB7">
        <w:rPr>
          <w:sz w:val="28"/>
          <w:szCs w:val="28"/>
        </w:rPr>
        <w:t>4. **Regulatory Compliance**: Compliance with regulations and legal challenges, such as antitrust concerns, can be problematic for travel aggregators. Navigating varying international regulations and ensuring fairness in competition is a complex task.</w:t>
      </w:r>
    </w:p>
    <w:p w14:paraId="7EAD316C" w14:textId="77777777" w:rsidR="00F06EB7" w:rsidRPr="00F06EB7" w:rsidRDefault="00F06EB7" w:rsidP="00F06EB7">
      <w:pPr>
        <w:pStyle w:val="ListParagraph"/>
        <w:ind w:left="1440"/>
        <w:rPr>
          <w:sz w:val="28"/>
          <w:szCs w:val="28"/>
        </w:rPr>
      </w:pPr>
    </w:p>
    <w:p w14:paraId="554DEC8D" w14:textId="77777777" w:rsidR="00F06EB7" w:rsidRPr="00F06EB7" w:rsidRDefault="00F06EB7" w:rsidP="00F06EB7">
      <w:pPr>
        <w:pStyle w:val="ListParagraph"/>
        <w:ind w:left="1440"/>
        <w:rPr>
          <w:sz w:val="28"/>
          <w:szCs w:val="28"/>
        </w:rPr>
      </w:pPr>
      <w:r w:rsidRPr="00F06EB7">
        <w:rPr>
          <w:sz w:val="28"/>
          <w:szCs w:val="28"/>
        </w:rPr>
        <w:t>5. **User Experience**: While user experience is a crucial factor, maintaining a seamless and user-friendly interface across devices and platforms can be challenging, especially as technology evolves.</w:t>
      </w:r>
    </w:p>
    <w:p w14:paraId="2978C1DA" w14:textId="77777777" w:rsidR="00F06EB7" w:rsidRPr="00F06EB7" w:rsidRDefault="00F06EB7" w:rsidP="00F06EB7">
      <w:pPr>
        <w:pStyle w:val="ListParagraph"/>
        <w:ind w:left="1440"/>
        <w:rPr>
          <w:sz w:val="28"/>
          <w:szCs w:val="28"/>
        </w:rPr>
      </w:pPr>
    </w:p>
    <w:p w14:paraId="18B19FDD" w14:textId="77777777" w:rsidR="00F06EB7" w:rsidRPr="00F06EB7" w:rsidRDefault="00F06EB7" w:rsidP="00F06EB7">
      <w:pPr>
        <w:pStyle w:val="ListParagraph"/>
        <w:ind w:left="1440"/>
        <w:rPr>
          <w:sz w:val="28"/>
          <w:szCs w:val="28"/>
        </w:rPr>
      </w:pPr>
      <w:r w:rsidRPr="00F06EB7">
        <w:rPr>
          <w:sz w:val="28"/>
          <w:szCs w:val="28"/>
        </w:rPr>
        <w:t>6. **Data Integration**: Integrating data from various suppliers and sources can be a technical challenge. Aggregators must ensure that real-time data is consistent and accurate.</w:t>
      </w:r>
    </w:p>
    <w:p w14:paraId="714EA8B0" w14:textId="77777777" w:rsidR="00F06EB7" w:rsidRPr="00F06EB7" w:rsidRDefault="00F06EB7" w:rsidP="00F06EB7">
      <w:pPr>
        <w:pStyle w:val="ListParagraph"/>
        <w:ind w:left="1440"/>
        <w:rPr>
          <w:sz w:val="28"/>
          <w:szCs w:val="28"/>
        </w:rPr>
      </w:pPr>
    </w:p>
    <w:p w14:paraId="71AA6C1C" w14:textId="77777777" w:rsidR="00F06EB7" w:rsidRPr="00F06EB7" w:rsidRDefault="00F06EB7" w:rsidP="00F06EB7">
      <w:pPr>
        <w:pStyle w:val="ListParagraph"/>
        <w:ind w:left="1440"/>
        <w:rPr>
          <w:sz w:val="28"/>
          <w:szCs w:val="28"/>
        </w:rPr>
      </w:pPr>
      <w:r w:rsidRPr="00F06EB7">
        <w:rPr>
          <w:sz w:val="28"/>
          <w:szCs w:val="28"/>
        </w:rPr>
        <w:t>7. **Market Saturation**: In mature markets, the travel aggregator industry may be reaching saturation. Gaining market share in such environments can be difficult, and new customer acquisition may become increasingly expensive.</w:t>
      </w:r>
    </w:p>
    <w:p w14:paraId="320257E6" w14:textId="77777777" w:rsidR="00F06EB7" w:rsidRPr="00F06EB7" w:rsidRDefault="00F06EB7" w:rsidP="00F06EB7">
      <w:pPr>
        <w:pStyle w:val="ListParagraph"/>
        <w:ind w:left="1440"/>
        <w:rPr>
          <w:sz w:val="28"/>
          <w:szCs w:val="28"/>
        </w:rPr>
      </w:pPr>
    </w:p>
    <w:p w14:paraId="1EF2D16C" w14:textId="77777777" w:rsidR="00F06EB7" w:rsidRPr="00F06EB7" w:rsidRDefault="00F06EB7" w:rsidP="00F06EB7">
      <w:pPr>
        <w:pStyle w:val="ListParagraph"/>
        <w:ind w:left="1440"/>
        <w:rPr>
          <w:sz w:val="28"/>
          <w:szCs w:val="28"/>
        </w:rPr>
      </w:pPr>
      <w:r w:rsidRPr="00F06EB7">
        <w:rPr>
          <w:sz w:val="28"/>
          <w:szCs w:val="28"/>
        </w:rPr>
        <w:t xml:space="preserve">8. **Loyalty and Retention**: Travel aggregator users tend to be less loyal to specific brands, making it a challenge to retain </w:t>
      </w:r>
      <w:r w:rsidRPr="00F06EB7">
        <w:rPr>
          <w:sz w:val="28"/>
          <w:szCs w:val="28"/>
        </w:rPr>
        <w:lastRenderedPageBreak/>
        <w:t>customers. Aggregators often rely on loyalty programs and discounts to incentivize repeat bookings.</w:t>
      </w:r>
    </w:p>
    <w:p w14:paraId="6458DEEB" w14:textId="77777777" w:rsidR="00F06EB7" w:rsidRPr="00F06EB7" w:rsidRDefault="00F06EB7" w:rsidP="00F06EB7">
      <w:pPr>
        <w:pStyle w:val="ListParagraph"/>
        <w:ind w:left="1440"/>
        <w:rPr>
          <w:sz w:val="28"/>
          <w:szCs w:val="28"/>
        </w:rPr>
      </w:pPr>
    </w:p>
    <w:p w14:paraId="406CD089" w14:textId="77777777" w:rsidR="00F06EB7" w:rsidRPr="00F06EB7" w:rsidRDefault="00F06EB7" w:rsidP="00F06EB7">
      <w:pPr>
        <w:pStyle w:val="ListParagraph"/>
        <w:ind w:left="1440"/>
        <w:rPr>
          <w:sz w:val="28"/>
          <w:szCs w:val="28"/>
        </w:rPr>
      </w:pPr>
      <w:r w:rsidRPr="00F06EB7">
        <w:rPr>
          <w:sz w:val="28"/>
          <w:szCs w:val="28"/>
        </w:rPr>
        <w:t>9. **Crisis Management**: Unforeseen events, such as natural disasters or global crises like the COVID-19 pandemic, can significantly disrupt the travel industry. Travel aggregators must have robust crisis management strategies in place to adapt and protect their businesses.</w:t>
      </w:r>
    </w:p>
    <w:p w14:paraId="2988F894" w14:textId="77777777" w:rsidR="00F06EB7" w:rsidRPr="00F06EB7" w:rsidRDefault="00F06EB7" w:rsidP="00F06EB7">
      <w:pPr>
        <w:pStyle w:val="ListParagraph"/>
        <w:ind w:left="1440"/>
        <w:rPr>
          <w:sz w:val="28"/>
          <w:szCs w:val="28"/>
        </w:rPr>
      </w:pPr>
    </w:p>
    <w:p w14:paraId="06B51352" w14:textId="77777777" w:rsidR="00F06EB7" w:rsidRPr="00F06EB7" w:rsidRDefault="00F06EB7" w:rsidP="00F06EB7">
      <w:pPr>
        <w:pStyle w:val="ListParagraph"/>
        <w:ind w:left="1440"/>
        <w:rPr>
          <w:sz w:val="28"/>
          <w:szCs w:val="28"/>
        </w:rPr>
      </w:pPr>
      <w:r w:rsidRPr="00F06EB7">
        <w:rPr>
          <w:sz w:val="28"/>
          <w:szCs w:val="28"/>
        </w:rPr>
        <w:t>10. **Sustainability and Ethical Concerns**: There is a growing focus on sustainability and responsible tourism. Travel aggregators are expected to address environmental concerns and promote responsible travel options, which can pose challenges in terms of sourcing and promoting eco-friendly options.</w:t>
      </w:r>
    </w:p>
    <w:p w14:paraId="6BB2E430" w14:textId="77777777" w:rsidR="00F06EB7" w:rsidRPr="00F06EB7" w:rsidRDefault="00F06EB7" w:rsidP="00F06EB7">
      <w:pPr>
        <w:pStyle w:val="ListParagraph"/>
        <w:ind w:left="1440"/>
        <w:rPr>
          <w:sz w:val="28"/>
          <w:szCs w:val="28"/>
        </w:rPr>
      </w:pPr>
    </w:p>
    <w:p w14:paraId="48E8F681" w14:textId="77777777" w:rsidR="00F06EB7" w:rsidRPr="00F06EB7" w:rsidRDefault="00F06EB7" w:rsidP="00F06EB7">
      <w:pPr>
        <w:pStyle w:val="ListParagraph"/>
        <w:ind w:left="1440"/>
        <w:rPr>
          <w:sz w:val="28"/>
          <w:szCs w:val="28"/>
        </w:rPr>
      </w:pPr>
      <w:r w:rsidRPr="00F06EB7">
        <w:rPr>
          <w:sz w:val="28"/>
          <w:szCs w:val="28"/>
        </w:rPr>
        <w:t>11. **Technology Investment**: Staying at the forefront of technology and innovation requires substantial investment. Travel aggregators must continuously upgrade their platforms, adopt emerging technologies, and develop mobile apps to remain competitive.</w:t>
      </w:r>
    </w:p>
    <w:p w14:paraId="2C459073" w14:textId="77777777" w:rsidR="00F06EB7" w:rsidRPr="00F06EB7" w:rsidRDefault="00F06EB7" w:rsidP="00F06EB7">
      <w:pPr>
        <w:pStyle w:val="ListParagraph"/>
        <w:ind w:left="1440"/>
        <w:rPr>
          <w:sz w:val="28"/>
          <w:szCs w:val="28"/>
        </w:rPr>
      </w:pPr>
    </w:p>
    <w:p w14:paraId="03C3609A" w14:textId="77777777" w:rsidR="00F06EB7" w:rsidRPr="00F06EB7" w:rsidRDefault="00F06EB7" w:rsidP="00F06EB7">
      <w:pPr>
        <w:pStyle w:val="ListParagraph"/>
        <w:ind w:left="1440"/>
        <w:rPr>
          <w:sz w:val="28"/>
          <w:szCs w:val="28"/>
        </w:rPr>
      </w:pPr>
      <w:r w:rsidRPr="00F06EB7">
        <w:rPr>
          <w:sz w:val="28"/>
          <w:szCs w:val="28"/>
        </w:rPr>
        <w:t>12. **Market Entry and Expansion**: Expanding into new markets can be challenging due to regulatory, cultural, and competitive differences. Aggregators must adapt to local preferences while maintaining a global brand image.</w:t>
      </w:r>
    </w:p>
    <w:p w14:paraId="795D98BB" w14:textId="77777777" w:rsidR="00F06EB7" w:rsidRPr="00F06EB7" w:rsidRDefault="00F06EB7" w:rsidP="00F06EB7">
      <w:pPr>
        <w:pStyle w:val="ListParagraph"/>
        <w:ind w:left="1440"/>
        <w:rPr>
          <w:sz w:val="28"/>
          <w:szCs w:val="28"/>
        </w:rPr>
      </w:pPr>
    </w:p>
    <w:p w14:paraId="16B94542" w14:textId="77777777" w:rsidR="00F06EB7" w:rsidRPr="00F06EB7" w:rsidRDefault="00F06EB7" w:rsidP="00F06EB7">
      <w:pPr>
        <w:pStyle w:val="ListParagraph"/>
        <w:ind w:left="1440"/>
        <w:rPr>
          <w:sz w:val="28"/>
          <w:szCs w:val="28"/>
        </w:rPr>
      </w:pPr>
      <w:r w:rsidRPr="00F06EB7">
        <w:rPr>
          <w:sz w:val="28"/>
          <w:szCs w:val="28"/>
        </w:rPr>
        <w:t>13. **Consumer Trust**: Building and maintaining trust among consumers is essential. Negative reviews, data breaches, or instances of hidden fees can erode trust and tarnish a brand's reputation.</w:t>
      </w:r>
    </w:p>
    <w:p w14:paraId="5CA2AA40" w14:textId="77777777" w:rsidR="00F06EB7" w:rsidRPr="00F06EB7" w:rsidRDefault="00F06EB7" w:rsidP="00F06EB7">
      <w:pPr>
        <w:pStyle w:val="ListParagraph"/>
        <w:ind w:left="1440"/>
        <w:rPr>
          <w:sz w:val="28"/>
          <w:szCs w:val="28"/>
        </w:rPr>
      </w:pPr>
    </w:p>
    <w:p w14:paraId="676A38B5" w14:textId="77777777" w:rsidR="00F06EB7" w:rsidRPr="00F06EB7" w:rsidRDefault="00F06EB7" w:rsidP="00F06EB7">
      <w:pPr>
        <w:pStyle w:val="ListParagraph"/>
        <w:ind w:left="1440"/>
        <w:rPr>
          <w:sz w:val="28"/>
          <w:szCs w:val="28"/>
        </w:rPr>
      </w:pPr>
      <w:r w:rsidRPr="00F06EB7">
        <w:rPr>
          <w:sz w:val="28"/>
          <w:szCs w:val="28"/>
        </w:rPr>
        <w:t xml:space="preserve">14. **Data Analysis and Personalization**: </w:t>
      </w:r>
      <w:proofErr w:type="spellStart"/>
      <w:r w:rsidRPr="00F06EB7">
        <w:rPr>
          <w:sz w:val="28"/>
          <w:szCs w:val="28"/>
        </w:rPr>
        <w:t>Analyzing</w:t>
      </w:r>
      <w:proofErr w:type="spellEnd"/>
      <w:r w:rsidRPr="00F06EB7">
        <w:rPr>
          <w:sz w:val="28"/>
          <w:szCs w:val="28"/>
        </w:rPr>
        <w:t xml:space="preserve"> vast amounts of data and providing personalized recommendations can be technically challenging. Travel aggregators must harness the power of AI and big data while respecting privacy regulations.</w:t>
      </w:r>
    </w:p>
    <w:p w14:paraId="710E6153" w14:textId="77777777" w:rsidR="00F06EB7" w:rsidRPr="00F06EB7" w:rsidRDefault="00F06EB7" w:rsidP="00F06EB7">
      <w:pPr>
        <w:pStyle w:val="ListParagraph"/>
        <w:ind w:left="1440"/>
        <w:rPr>
          <w:sz w:val="28"/>
          <w:szCs w:val="28"/>
        </w:rPr>
      </w:pPr>
    </w:p>
    <w:p w14:paraId="1B050419" w14:textId="4FB8AABB" w:rsidR="00F06EB7" w:rsidRDefault="00F06EB7" w:rsidP="00F06EB7">
      <w:pPr>
        <w:pStyle w:val="ListParagraph"/>
        <w:ind w:left="1440"/>
        <w:rPr>
          <w:sz w:val="28"/>
          <w:szCs w:val="28"/>
        </w:rPr>
      </w:pPr>
      <w:r w:rsidRPr="00F06EB7">
        <w:rPr>
          <w:sz w:val="28"/>
          <w:szCs w:val="28"/>
        </w:rPr>
        <w:lastRenderedPageBreak/>
        <w:t>Solving these existing problems in the competitive landscape of travel aggregators requires a multi-faceted approach that includes a blend of technology, strategy, regulation, and customer-centric solutions. Travel aggregators that successfully address these challenges are better positioned for long-term growth and success in the industry.</w:t>
      </w:r>
    </w:p>
    <w:p w14:paraId="09330C8D" w14:textId="77777777" w:rsidR="00F06EB7" w:rsidRDefault="00F06EB7" w:rsidP="00F06EB7">
      <w:pPr>
        <w:pStyle w:val="ListParagraph"/>
        <w:ind w:left="1440"/>
        <w:rPr>
          <w:sz w:val="28"/>
          <w:szCs w:val="28"/>
        </w:rPr>
      </w:pPr>
    </w:p>
    <w:p w14:paraId="572DC7F8" w14:textId="4E535F57" w:rsidR="00F06EB7" w:rsidRDefault="00F06EB7" w:rsidP="00F06EB7">
      <w:pPr>
        <w:pStyle w:val="ListParagraph"/>
        <w:ind w:left="1440"/>
        <w:rPr>
          <w:b/>
          <w:bCs/>
          <w:sz w:val="28"/>
          <w:szCs w:val="28"/>
        </w:rPr>
      </w:pPr>
      <w:r w:rsidRPr="00064DCB">
        <w:rPr>
          <w:b/>
          <w:bCs/>
          <w:sz w:val="28"/>
          <w:szCs w:val="28"/>
        </w:rPr>
        <w:t>2.2 References</w:t>
      </w:r>
    </w:p>
    <w:p w14:paraId="6DC5D400" w14:textId="77777777" w:rsidR="00064DCB" w:rsidRPr="00064DCB" w:rsidRDefault="00064DCB" w:rsidP="00F06EB7">
      <w:pPr>
        <w:pStyle w:val="ListParagraph"/>
        <w:ind w:left="1440"/>
        <w:rPr>
          <w:b/>
          <w:bCs/>
          <w:sz w:val="28"/>
          <w:szCs w:val="28"/>
        </w:rPr>
      </w:pPr>
    </w:p>
    <w:p w14:paraId="46450AA9" w14:textId="77777777" w:rsidR="00064DCB" w:rsidRPr="00064DCB" w:rsidRDefault="00064DCB" w:rsidP="00064DCB">
      <w:pPr>
        <w:pStyle w:val="ListParagraph"/>
        <w:ind w:left="1440"/>
        <w:rPr>
          <w:sz w:val="28"/>
          <w:szCs w:val="28"/>
        </w:rPr>
      </w:pPr>
      <w:r w:rsidRPr="00064DCB">
        <w:rPr>
          <w:sz w:val="28"/>
          <w:szCs w:val="28"/>
        </w:rPr>
        <w:t>Academic Journals: Look for research articles in academic journals related to the travel industry, e-commerce, online marketplaces, and competitive analysis. Journals like the Journal of Travel Research, Tourism Management, and Information Technology &amp; Tourism often publish relevant studies.</w:t>
      </w:r>
    </w:p>
    <w:p w14:paraId="61B6C7E4" w14:textId="77777777" w:rsidR="00064DCB" w:rsidRPr="00064DCB" w:rsidRDefault="00064DCB" w:rsidP="00064DCB">
      <w:pPr>
        <w:pStyle w:val="ListParagraph"/>
        <w:ind w:left="1440"/>
        <w:rPr>
          <w:sz w:val="28"/>
          <w:szCs w:val="28"/>
        </w:rPr>
      </w:pPr>
    </w:p>
    <w:p w14:paraId="3C1F4F25" w14:textId="77777777" w:rsidR="00064DCB" w:rsidRPr="00064DCB" w:rsidRDefault="00064DCB" w:rsidP="00064DCB">
      <w:pPr>
        <w:pStyle w:val="ListParagraph"/>
        <w:ind w:left="1440"/>
        <w:rPr>
          <w:sz w:val="28"/>
          <w:szCs w:val="28"/>
        </w:rPr>
      </w:pPr>
      <w:r w:rsidRPr="00064DCB">
        <w:rPr>
          <w:sz w:val="28"/>
          <w:szCs w:val="28"/>
        </w:rPr>
        <w:t xml:space="preserve">Market Research Reports: Industry-specific reports from market research firms like Statista, Euromonitor International, and </w:t>
      </w:r>
      <w:proofErr w:type="spellStart"/>
      <w:r w:rsidRPr="00064DCB">
        <w:rPr>
          <w:sz w:val="28"/>
          <w:szCs w:val="28"/>
        </w:rPr>
        <w:t>Phocuswright</w:t>
      </w:r>
      <w:proofErr w:type="spellEnd"/>
      <w:r w:rsidRPr="00064DCB">
        <w:rPr>
          <w:sz w:val="28"/>
          <w:szCs w:val="28"/>
        </w:rPr>
        <w:t xml:space="preserve"> can provide valuable data and insights on market trends, competitive dynamics, and consumer </w:t>
      </w:r>
      <w:proofErr w:type="spellStart"/>
      <w:r w:rsidRPr="00064DCB">
        <w:rPr>
          <w:sz w:val="28"/>
          <w:szCs w:val="28"/>
        </w:rPr>
        <w:t>behavior</w:t>
      </w:r>
      <w:proofErr w:type="spellEnd"/>
      <w:r w:rsidRPr="00064DCB">
        <w:rPr>
          <w:sz w:val="28"/>
          <w:szCs w:val="28"/>
        </w:rPr>
        <w:t>.</w:t>
      </w:r>
    </w:p>
    <w:p w14:paraId="182C05B3" w14:textId="77777777" w:rsidR="00064DCB" w:rsidRPr="00064DCB" w:rsidRDefault="00064DCB" w:rsidP="00064DCB">
      <w:pPr>
        <w:pStyle w:val="ListParagraph"/>
        <w:ind w:left="1440"/>
        <w:rPr>
          <w:sz w:val="28"/>
          <w:szCs w:val="28"/>
        </w:rPr>
      </w:pPr>
    </w:p>
    <w:p w14:paraId="6BE373E6" w14:textId="77777777" w:rsidR="00064DCB" w:rsidRPr="00064DCB" w:rsidRDefault="00064DCB" w:rsidP="00064DCB">
      <w:pPr>
        <w:pStyle w:val="ListParagraph"/>
        <w:ind w:left="1440"/>
        <w:rPr>
          <w:sz w:val="28"/>
          <w:szCs w:val="28"/>
        </w:rPr>
      </w:pPr>
      <w:r w:rsidRPr="00064DCB">
        <w:rPr>
          <w:sz w:val="28"/>
          <w:szCs w:val="28"/>
        </w:rPr>
        <w:t>Books: Explore books authored by experts in the fields of travel and e-commerce. Titles on digital marketing, online travel, and competitive strategy may contain relevant information.</w:t>
      </w:r>
    </w:p>
    <w:p w14:paraId="0FE23086" w14:textId="77777777" w:rsidR="00064DCB" w:rsidRPr="00064DCB" w:rsidRDefault="00064DCB" w:rsidP="00064DCB">
      <w:pPr>
        <w:pStyle w:val="ListParagraph"/>
        <w:ind w:left="1440"/>
        <w:rPr>
          <w:sz w:val="28"/>
          <w:szCs w:val="28"/>
        </w:rPr>
      </w:pPr>
    </w:p>
    <w:p w14:paraId="736C42CB" w14:textId="77777777" w:rsidR="00064DCB" w:rsidRPr="00064DCB" w:rsidRDefault="00064DCB" w:rsidP="00064DCB">
      <w:pPr>
        <w:pStyle w:val="ListParagraph"/>
        <w:ind w:left="1440"/>
        <w:rPr>
          <w:sz w:val="28"/>
          <w:szCs w:val="28"/>
        </w:rPr>
      </w:pPr>
      <w:r w:rsidRPr="00064DCB">
        <w:rPr>
          <w:sz w:val="28"/>
          <w:szCs w:val="28"/>
        </w:rPr>
        <w:t>Government and Regulatory Sources: Check for reports and publications from government agencies and industry regulators that address compliance, legal issues, and regulatory challenges faced by travel aggregators.</w:t>
      </w:r>
    </w:p>
    <w:p w14:paraId="1B4B55D7" w14:textId="77777777" w:rsidR="00064DCB" w:rsidRPr="00064DCB" w:rsidRDefault="00064DCB" w:rsidP="00064DCB">
      <w:pPr>
        <w:pStyle w:val="ListParagraph"/>
        <w:ind w:left="1440"/>
        <w:rPr>
          <w:sz w:val="28"/>
          <w:szCs w:val="28"/>
        </w:rPr>
      </w:pPr>
    </w:p>
    <w:p w14:paraId="3428E8C1" w14:textId="77777777" w:rsidR="00064DCB" w:rsidRPr="00064DCB" w:rsidRDefault="00064DCB" w:rsidP="00064DCB">
      <w:pPr>
        <w:pStyle w:val="ListParagraph"/>
        <w:ind w:left="1440"/>
        <w:rPr>
          <w:sz w:val="28"/>
          <w:szCs w:val="28"/>
        </w:rPr>
      </w:pPr>
      <w:r w:rsidRPr="00064DCB">
        <w:rPr>
          <w:sz w:val="28"/>
          <w:szCs w:val="28"/>
        </w:rPr>
        <w:t>News and Business Magazines: News outlets like Forbes, Skift, and Travel Weekly often publish articles and analyses on the travel industry and the competitive strategies of leading aggregators.</w:t>
      </w:r>
    </w:p>
    <w:p w14:paraId="2076112D" w14:textId="77777777" w:rsidR="00064DCB" w:rsidRPr="00064DCB" w:rsidRDefault="00064DCB" w:rsidP="00064DCB">
      <w:pPr>
        <w:pStyle w:val="ListParagraph"/>
        <w:ind w:left="1440"/>
        <w:rPr>
          <w:sz w:val="28"/>
          <w:szCs w:val="28"/>
        </w:rPr>
      </w:pPr>
    </w:p>
    <w:p w14:paraId="6C7DB5C0" w14:textId="77777777" w:rsidR="00064DCB" w:rsidRPr="00064DCB" w:rsidRDefault="00064DCB" w:rsidP="00064DCB">
      <w:pPr>
        <w:pStyle w:val="ListParagraph"/>
        <w:ind w:left="1440"/>
        <w:rPr>
          <w:sz w:val="28"/>
          <w:szCs w:val="28"/>
        </w:rPr>
      </w:pPr>
      <w:r w:rsidRPr="00064DCB">
        <w:rPr>
          <w:sz w:val="28"/>
          <w:szCs w:val="28"/>
        </w:rPr>
        <w:t>Academic Conferences: Proceedings and papers presented at conferences, such as those organized by the Travel and Tourism Research Association (TTRA), can offer the latest research in the field.</w:t>
      </w:r>
    </w:p>
    <w:p w14:paraId="2DB26EC0" w14:textId="77777777" w:rsidR="00064DCB" w:rsidRPr="00064DCB" w:rsidRDefault="00064DCB" w:rsidP="00064DCB">
      <w:pPr>
        <w:pStyle w:val="ListParagraph"/>
        <w:ind w:left="1440"/>
        <w:rPr>
          <w:sz w:val="28"/>
          <w:szCs w:val="28"/>
        </w:rPr>
      </w:pPr>
    </w:p>
    <w:p w14:paraId="314F9A16" w14:textId="77777777" w:rsidR="00064DCB" w:rsidRPr="00064DCB" w:rsidRDefault="00064DCB" w:rsidP="00064DCB">
      <w:pPr>
        <w:pStyle w:val="ListParagraph"/>
        <w:ind w:left="1440"/>
        <w:rPr>
          <w:sz w:val="28"/>
          <w:szCs w:val="28"/>
        </w:rPr>
      </w:pPr>
      <w:r w:rsidRPr="00064DCB">
        <w:rPr>
          <w:sz w:val="28"/>
          <w:szCs w:val="28"/>
        </w:rPr>
        <w:t>Company Reports and Financial Statements: Annual reports, financial statements, and investor presentations from leading travel aggregator companies can provide insights into their strategies, performance, and financial health.</w:t>
      </w:r>
    </w:p>
    <w:p w14:paraId="55D70BC4" w14:textId="77777777" w:rsidR="00064DCB" w:rsidRPr="00064DCB" w:rsidRDefault="00064DCB" w:rsidP="00064DCB">
      <w:pPr>
        <w:pStyle w:val="ListParagraph"/>
        <w:ind w:left="1440"/>
        <w:rPr>
          <w:sz w:val="28"/>
          <w:szCs w:val="28"/>
        </w:rPr>
      </w:pPr>
    </w:p>
    <w:p w14:paraId="35EB4CE0" w14:textId="77777777" w:rsidR="00064DCB" w:rsidRPr="00064DCB" w:rsidRDefault="00064DCB" w:rsidP="00064DCB">
      <w:pPr>
        <w:pStyle w:val="ListParagraph"/>
        <w:ind w:left="1440"/>
        <w:rPr>
          <w:sz w:val="28"/>
          <w:szCs w:val="28"/>
        </w:rPr>
      </w:pPr>
      <w:r w:rsidRPr="00064DCB">
        <w:rPr>
          <w:sz w:val="28"/>
          <w:szCs w:val="28"/>
        </w:rPr>
        <w:t>Blogs and Industry Websites: Industry-specific blogs and websites may offer expert commentary, analysis, and interviews with industry leaders.</w:t>
      </w:r>
    </w:p>
    <w:p w14:paraId="1EF0EBB8" w14:textId="77777777" w:rsidR="00064DCB" w:rsidRPr="00064DCB" w:rsidRDefault="00064DCB" w:rsidP="00064DCB">
      <w:pPr>
        <w:pStyle w:val="ListParagraph"/>
        <w:ind w:left="1440"/>
        <w:rPr>
          <w:sz w:val="28"/>
          <w:szCs w:val="28"/>
        </w:rPr>
      </w:pPr>
    </w:p>
    <w:p w14:paraId="1B8FAA1E" w14:textId="77777777" w:rsidR="00064DCB" w:rsidRPr="00064DCB" w:rsidRDefault="00064DCB" w:rsidP="00064DCB">
      <w:pPr>
        <w:pStyle w:val="ListParagraph"/>
        <w:ind w:left="1440"/>
        <w:rPr>
          <w:sz w:val="28"/>
          <w:szCs w:val="28"/>
        </w:rPr>
      </w:pPr>
      <w:r w:rsidRPr="00064DCB">
        <w:rPr>
          <w:sz w:val="28"/>
          <w:szCs w:val="28"/>
        </w:rPr>
        <w:t>Online Databases: Access academic databases such as Google Scholar, JSTOR, and ProQuest for scholarly articles and research papers.</w:t>
      </w:r>
    </w:p>
    <w:p w14:paraId="717E042E" w14:textId="77777777" w:rsidR="00064DCB" w:rsidRPr="00064DCB" w:rsidRDefault="00064DCB" w:rsidP="00064DCB">
      <w:pPr>
        <w:pStyle w:val="ListParagraph"/>
        <w:ind w:left="1440"/>
        <w:rPr>
          <w:sz w:val="28"/>
          <w:szCs w:val="28"/>
        </w:rPr>
      </w:pPr>
    </w:p>
    <w:p w14:paraId="143D2B14" w14:textId="0A735D43" w:rsidR="00064DCB" w:rsidRDefault="00064DCB" w:rsidP="00064DCB">
      <w:pPr>
        <w:pStyle w:val="ListParagraph"/>
        <w:ind w:left="1440"/>
        <w:rPr>
          <w:sz w:val="28"/>
          <w:szCs w:val="28"/>
        </w:rPr>
      </w:pPr>
      <w:r w:rsidRPr="00064DCB">
        <w:rPr>
          <w:sz w:val="28"/>
          <w:szCs w:val="28"/>
        </w:rPr>
        <w:t>Whitepapers and Case Studies: Seek out whitepapers and case studies from consulting firms and academic institutions that focus on competitive analysis and strategies in the travel aggregator sector.</w:t>
      </w:r>
    </w:p>
    <w:p w14:paraId="39C6D7A5" w14:textId="77777777" w:rsidR="00064DCB" w:rsidRDefault="00064DCB" w:rsidP="00064DCB">
      <w:pPr>
        <w:pStyle w:val="ListParagraph"/>
        <w:ind w:left="1440"/>
        <w:rPr>
          <w:sz w:val="28"/>
          <w:szCs w:val="28"/>
        </w:rPr>
      </w:pPr>
    </w:p>
    <w:p w14:paraId="1EC1FD3A" w14:textId="7C8D71F7" w:rsidR="00064DCB" w:rsidRPr="00064DCB" w:rsidRDefault="00064DCB" w:rsidP="00064DCB">
      <w:pPr>
        <w:pStyle w:val="ListParagraph"/>
        <w:ind w:left="1440"/>
        <w:rPr>
          <w:b/>
          <w:bCs/>
          <w:sz w:val="28"/>
          <w:szCs w:val="28"/>
        </w:rPr>
      </w:pPr>
      <w:r w:rsidRPr="00064DCB">
        <w:rPr>
          <w:b/>
          <w:bCs/>
          <w:sz w:val="28"/>
          <w:szCs w:val="28"/>
        </w:rPr>
        <w:t>2.3 Problem Statement Definition</w:t>
      </w:r>
    </w:p>
    <w:p w14:paraId="44F8C3FB" w14:textId="77777777" w:rsidR="00064DCB" w:rsidRDefault="00064DCB" w:rsidP="00064DCB">
      <w:pPr>
        <w:pStyle w:val="ListParagraph"/>
        <w:ind w:left="1440"/>
        <w:rPr>
          <w:sz w:val="28"/>
          <w:szCs w:val="28"/>
        </w:rPr>
      </w:pPr>
    </w:p>
    <w:p w14:paraId="4B6EDC11" w14:textId="77777777" w:rsidR="00064DCB" w:rsidRPr="00064DCB" w:rsidRDefault="00064DCB" w:rsidP="00064DCB">
      <w:pPr>
        <w:pStyle w:val="ListParagraph"/>
        <w:ind w:left="1440"/>
        <w:rPr>
          <w:sz w:val="28"/>
          <w:szCs w:val="28"/>
        </w:rPr>
      </w:pPr>
      <w:r w:rsidRPr="00064DCB">
        <w:rPr>
          <w:sz w:val="28"/>
          <w:szCs w:val="28"/>
        </w:rPr>
        <w:t>**Problem Statement Definition for Competitive Analysis of Leading Travel Aggregators:**</w:t>
      </w:r>
    </w:p>
    <w:p w14:paraId="76FD6485" w14:textId="77777777" w:rsidR="00064DCB" w:rsidRPr="00064DCB" w:rsidRDefault="00064DCB" w:rsidP="00064DCB">
      <w:pPr>
        <w:pStyle w:val="ListParagraph"/>
        <w:ind w:left="1440"/>
        <w:rPr>
          <w:sz w:val="28"/>
          <w:szCs w:val="28"/>
        </w:rPr>
      </w:pPr>
    </w:p>
    <w:p w14:paraId="7206352E" w14:textId="77777777" w:rsidR="00064DCB" w:rsidRPr="00064DCB" w:rsidRDefault="00064DCB" w:rsidP="00064DCB">
      <w:pPr>
        <w:pStyle w:val="ListParagraph"/>
        <w:ind w:left="1440"/>
        <w:rPr>
          <w:sz w:val="28"/>
          <w:szCs w:val="28"/>
        </w:rPr>
      </w:pPr>
      <w:r w:rsidRPr="00064DCB">
        <w:rPr>
          <w:sz w:val="28"/>
          <w:szCs w:val="28"/>
        </w:rPr>
        <w:t>The competitive landscape in the travel aggregator industry presents a set of multifaceted challenges that require a comprehensive understanding and strategic solutions. The problem statement for our analysis is defined as follows:</w:t>
      </w:r>
    </w:p>
    <w:p w14:paraId="73331115" w14:textId="77777777" w:rsidR="00064DCB" w:rsidRPr="00064DCB" w:rsidRDefault="00064DCB" w:rsidP="00064DCB">
      <w:pPr>
        <w:pStyle w:val="ListParagraph"/>
        <w:ind w:left="1440"/>
        <w:rPr>
          <w:sz w:val="28"/>
          <w:szCs w:val="28"/>
        </w:rPr>
      </w:pPr>
    </w:p>
    <w:p w14:paraId="092337B6" w14:textId="77777777" w:rsidR="00064DCB" w:rsidRPr="00064DCB" w:rsidRDefault="00064DCB" w:rsidP="00064DCB">
      <w:pPr>
        <w:pStyle w:val="ListParagraph"/>
        <w:ind w:left="1440"/>
        <w:rPr>
          <w:sz w:val="28"/>
          <w:szCs w:val="28"/>
        </w:rPr>
      </w:pPr>
      <w:r w:rsidRPr="00064DCB">
        <w:rPr>
          <w:sz w:val="28"/>
          <w:szCs w:val="28"/>
        </w:rPr>
        <w:t xml:space="preserve">**Problem Statement:** The travel aggregator sector faces persistent issues stemming from intense price competition, strained supplier relations, data security and privacy concerns, regulatory complexities, and market saturation. Moreover, ensuring seamless user experiences across platforms, data integration, and customer loyalty remains a significant challenge. This competitive landscape necessitates innovation, adaptability, </w:t>
      </w:r>
      <w:r w:rsidRPr="00064DCB">
        <w:rPr>
          <w:sz w:val="28"/>
          <w:szCs w:val="28"/>
        </w:rPr>
        <w:lastRenderedPageBreak/>
        <w:t>and strategic responses to overcome these hurdles and thrive in a highly dynamic and technology-driven environment.</w:t>
      </w:r>
    </w:p>
    <w:p w14:paraId="271CF5F2" w14:textId="77777777" w:rsidR="00064DCB" w:rsidRPr="00064DCB" w:rsidRDefault="00064DCB" w:rsidP="00064DCB">
      <w:pPr>
        <w:pStyle w:val="ListParagraph"/>
        <w:ind w:left="1440"/>
        <w:rPr>
          <w:sz w:val="28"/>
          <w:szCs w:val="28"/>
        </w:rPr>
      </w:pPr>
    </w:p>
    <w:p w14:paraId="1D13FA91" w14:textId="77777777" w:rsidR="00064DCB" w:rsidRPr="00064DCB" w:rsidRDefault="00064DCB" w:rsidP="00064DCB">
      <w:pPr>
        <w:pStyle w:val="ListParagraph"/>
        <w:ind w:left="1440"/>
        <w:rPr>
          <w:sz w:val="28"/>
          <w:szCs w:val="28"/>
        </w:rPr>
      </w:pPr>
      <w:r w:rsidRPr="00064DCB">
        <w:rPr>
          <w:sz w:val="28"/>
          <w:szCs w:val="28"/>
        </w:rPr>
        <w:t>**Key Challenges and Sub-issues:**</w:t>
      </w:r>
    </w:p>
    <w:p w14:paraId="22804240" w14:textId="77777777" w:rsidR="00064DCB" w:rsidRPr="00064DCB" w:rsidRDefault="00064DCB" w:rsidP="00064DCB">
      <w:pPr>
        <w:pStyle w:val="ListParagraph"/>
        <w:ind w:left="1440"/>
        <w:rPr>
          <w:sz w:val="28"/>
          <w:szCs w:val="28"/>
        </w:rPr>
      </w:pPr>
    </w:p>
    <w:p w14:paraId="2D7A6638" w14:textId="77777777" w:rsidR="00064DCB" w:rsidRPr="00064DCB" w:rsidRDefault="00064DCB" w:rsidP="00064DCB">
      <w:pPr>
        <w:pStyle w:val="ListParagraph"/>
        <w:ind w:left="1440"/>
        <w:rPr>
          <w:sz w:val="28"/>
          <w:szCs w:val="28"/>
        </w:rPr>
      </w:pPr>
      <w:r w:rsidRPr="00064DCB">
        <w:rPr>
          <w:sz w:val="28"/>
          <w:szCs w:val="28"/>
        </w:rPr>
        <w:t>1. **Price Competition:** Travel aggregators must address the challenge of offering competitive prices while maintaining profitability.</w:t>
      </w:r>
    </w:p>
    <w:p w14:paraId="4BB04B6F" w14:textId="77777777" w:rsidR="00064DCB" w:rsidRPr="00064DCB" w:rsidRDefault="00064DCB" w:rsidP="00064DCB">
      <w:pPr>
        <w:pStyle w:val="ListParagraph"/>
        <w:ind w:left="1440"/>
        <w:rPr>
          <w:sz w:val="28"/>
          <w:szCs w:val="28"/>
        </w:rPr>
      </w:pPr>
    </w:p>
    <w:p w14:paraId="454ABA0A" w14:textId="77777777" w:rsidR="00064DCB" w:rsidRPr="00064DCB" w:rsidRDefault="00064DCB" w:rsidP="00064DCB">
      <w:pPr>
        <w:pStyle w:val="ListParagraph"/>
        <w:ind w:left="1440"/>
        <w:rPr>
          <w:sz w:val="28"/>
          <w:szCs w:val="28"/>
        </w:rPr>
      </w:pPr>
      <w:r w:rsidRPr="00064DCB">
        <w:rPr>
          <w:sz w:val="28"/>
          <w:szCs w:val="28"/>
        </w:rPr>
        <w:t>2. **Supplier Relations:** Nurturing positive relationships with suppliers and resolving disputes is crucial for maintaining a diverse and attractive inventory.</w:t>
      </w:r>
    </w:p>
    <w:p w14:paraId="5ECFEDDE" w14:textId="77777777" w:rsidR="00064DCB" w:rsidRPr="00064DCB" w:rsidRDefault="00064DCB" w:rsidP="00064DCB">
      <w:pPr>
        <w:pStyle w:val="ListParagraph"/>
        <w:ind w:left="1440"/>
        <w:rPr>
          <w:sz w:val="28"/>
          <w:szCs w:val="28"/>
        </w:rPr>
      </w:pPr>
    </w:p>
    <w:p w14:paraId="69E54E7D" w14:textId="77777777" w:rsidR="00064DCB" w:rsidRPr="00064DCB" w:rsidRDefault="00064DCB" w:rsidP="00064DCB">
      <w:pPr>
        <w:pStyle w:val="ListParagraph"/>
        <w:ind w:left="1440"/>
        <w:rPr>
          <w:sz w:val="28"/>
          <w:szCs w:val="28"/>
        </w:rPr>
      </w:pPr>
      <w:r w:rsidRPr="00064DCB">
        <w:rPr>
          <w:sz w:val="28"/>
          <w:szCs w:val="28"/>
        </w:rPr>
        <w:t>3. **Data Security and Privacy:** Safeguarding customer data and complying with data protection regulations is a critical concern.</w:t>
      </w:r>
    </w:p>
    <w:p w14:paraId="1D010062" w14:textId="77777777" w:rsidR="00064DCB" w:rsidRPr="00064DCB" w:rsidRDefault="00064DCB" w:rsidP="00064DCB">
      <w:pPr>
        <w:pStyle w:val="ListParagraph"/>
        <w:ind w:left="1440"/>
        <w:rPr>
          <w:sz w:val="28"/>
          <w:szCs w:val="28"/>
        </w:rPr>
      </w:pPr>
    </w:p>
    <w:p w14:paraId="4A786374" w14:textId="77777777" w:rsidR="00064DCB" w:rsidRPr="00064DCB" w:rsidRDefault="00064DCB" w:rsidP="00064DCB">
      <w:pPr>
        <w:pStyle w:val="ListParagraph"/>
        <w:ind w:left="1440"/>
        <w:rPr>
          <w:sz w:val="28"/>
          <w:szCs w:val="28"/>
        </w:rPr>
      </w:pPr>
      <w:r w:rsidRPr="00064DCB">
        <w:rPr>
          <w:sz w:val="28"/>
          <w:szCs w:val="28"/>
        </w:rPr>
        <w:t>4. **Regulatory Compliance:** Adhering to varying international regulations and antitrust challenges requires careful navigation.</w:t>
      </w:r>
    </w:p>
    <w:p w14:paraId="078C274B" w14:textId="77777777" w:rsidR="00064DCB" w:rsidRPr="00064DCB" w:rsidRDefault="00064DCB" w:rsidP="00064DCB">
      <w:pPr>
        <w:pStyle w:val="ListParagraph"/>
        <w:ind w:left="1440"/>
        <w:rPr>
          <w:sz w:val="28"/>
          <w:szCs w:val="28"/>
        </w:rPr>
      </w:pPr>
    </w:p>
    <w:p w14:paraId="26CC2D08" w14:textId="77777777" w:rsidR="00064DCB" w:rsidRPr="00064DCB" w:rsidRDefault="00064DCB" w:rsidP="00064DCB">
      <w:pPr>
        <w:pStyle w:val="ListParagraph"/>
        <w:ind w:left="1440"/>
        <w:rPr>
          <w:sz w:val="28"/>
          <w:szCs w:val="28"/>
        </w:rPr>
      </w:pPr>
      <w:r w:rsidRPr="00064DCB">
        <w:rPr>
          <w:sz w:val="28"/>
          <w:szCs w:val="28"/>
        </w:rPr>
        <w:t>5. **User Experience:** Ensuring a seamless, user-friendly interface across devices is essential to attract and retain customers.</w:t>
      </w:r>
    </w:p>
    <w:p w14:paraId="01E85C02" w14:textId="77777777" w:rsidR="00064DCB" w:rsidRPr="00064DCB" w:rsidRDefault="00064DCB" w:rsidP="00064DCB">
      <w:pPr>
        <w:pStyle w:val="ListParagraph"/>
        <w:ind w:left="1440"/>
        <w:rPr>
          <w:sz w:val="28"/>
          <w:szCs w:val="28"/>
        </w:rPr>
      </w:pPr>
    </w:p>
    <w:p w14:paraId="4A1E72DF" w14:textId="77777777" w:rsidR="00064DCB" w:rsidRPr="00064DCB" w:rsidRDefault="00064DCB" w:rsidP="00064DCB">
      <w:pPr>
        <w:pStyle w:val="ListParagraph"/>
        <w:ind w:left="1440"/>
        <w:rPr>
          <w:sz w:val="28"/>
          <w:szCs w:val="28"/>
        </w:rPr>
      </w:pPr>
      <w:r w:rsidRPr="00064DCB">
        <w:rPr>
          <w:sz w:val="28"/>
          <w:szCs w:val="28"/>
        </w:rPr>
        <w:t>6. **Data Integration:** The challenge of integrating data from multiple sources while ensuring consistency and accuracy must be addressed.</w:t>
      </w:r>
    </w:p>
    <w:p w14:paraId="0D29AD0F" w14:textId="77777777" w:rsidR="00064DCB" w:rsidRPr="00064DCB" w:rsidRDefault="00064DCB" w:rsidP="00064DCB">
      <w:pPr>
        <w:pStyle w:val="ListParagraph"/>
        <w:ind w:left="1440"/>
        <w:rPr>
          <w:sz w:val="28"/>
          <w:szCs w:val="28"/>
        </w:rPr>
      </w:pPr>
    </w:p>
    <w:p w14:paraId="12E0CCFA" w14:textId="77777777" w:rsidR="00064DCB" w:rsidRPr="00064DCB" w:rsidRDefault="00064DCB" w:rsidP="00064DCB">
      <w:pPr>
        <w:pStyle w:val="ListParagraph"/>
        <w:ind w:left="1440"/>
        <w:rPr>
          <w:sz w:val="28"/>
          <w:szCs w:val="28"/>
        </w:rPr>
      </w:pPr>
      <w:r w:rsidRPr="00064DCB">
        <w:rPr>
          <w:sz w:val="28"/>
          <w:szCs w:val="28"/>
        </w:rPr>
        <w:t>7. **Market Saturation:** Travel aggregator businesses in mature markets must find innovative ways to gain market share.</w:t>
      </w:r>
    </w:p>
    <w:p w14:paraId="552452F5" w14:textId="77777777" w:rsidR="00064DCB" w:rsidRPr="00064DCB" w:rsidRDefault="00064DCB" w:rsidP="00064DCB">
      <w:pPr>
        <w:pStyle w:val="ListParagraph"/>
        <w:ind w:left="1440"/>
        <w:rPr>
          <w:sz w:val="28"/>
          <w:szCs w:val="28"/>
        </w:rPr>
      </w:pPr>
    </w:p>
    <w:p w14:paraId="6D8F6D6C" w14:textId="77777777" w:rsidR="00064DCB" w:rsidRPr="00064DCB" w:rsidRDefault="00064DCB" w:rsidP="00064DCB">
      <w:pPr>
        <w:pStyle w:val="ListParagraph"/>
        <w:ind w:left="1440"/>
        <w:rPr>
          <w:sz w:val="28"/>
          <w:szCs w:val="28"/>
        </w:rPr>
      </w:pPr>
      <w:r w:rsidRPr="00064DCB">
        <w:rPr>
          <w:sz w:val="28"/>
          <w:szCs w:val="28"/>
        </w:rPr>
        <w:t>8. **Loyalty and Retention:** Creating and implementing strategies for customer retention and loyalty is crucial.</w:t>
      </w:r>
    </w:p>
    <w:p w14:paraId="3265C212" w14:textId="77777777" w:rsidR="00064DCB" w:rsidRPr="00064DCB" w:rsidRDefault="00064DCB" w:rsidP="00064DCB">
      <w:pPr>
        <w:pStyle w:val="ListParagraph"/>
        <w:ind w:left="1440"/>
        <w:rPr>
          <w:sz w:val="28"/>
          <w:szCs w:val="28"/>
        </w:rPr>
      </w:pPr>
    </w:p>
    <w:p w14:paraId="04D2ED81" w14:textId="77777777" w:rsidR="00064DCB" w:rsidRPr="00064DCB" w:rsidRDefault="00064DCB" w:rsidP="00064DCB">
      <w:pPr>
        <w:pStyle w:val="ListParagraph"/>
        <w:ind w:left="1440"/>
        <w:rPr>
          <w:sz w:val="28"/>
          <w:szCs w:val="28"/>
        </w:rPr>
      </w:pPr>
      <w:r w:rsidRPr="00064DCB">
        <w:rPr>
          <w:sz w:val="28"/>
          <w:szCs w:val="28"/>
        </w:rPr>
        <w:t>9. **Crisis Management:** Developing effective crisis management plans to navigate unforeseen events and crises.</w:t>
      </w:r>
    </w:p>
    <w:p w14:paraId="2AEE33D9" w14:textId="77777777" w:rsidR="00064DCB" w:rsidRPr="00064DCB" w:rsidRDefault="00064DCB" w:rsidP="00064DCB">
      <w:pPr>
        <w:pStyle w:val="ListParagraph"/>
        <w:ind w:left="1440"/>
        <w:rPr>
          <w:sz w:val="28"/>
          <w:szCs w:val="28"/>
        </w:rPr>
      </w:pPr>
    </w:p>
    <w:p w14:paraId="0F47D856" w14:textId="77777777" w:rsidR="00064DCB" w:rsidRPr="00064DCB" w:rsidRDefault="00064DCB" w:rsidP="00064DCB">
      <w:pPr>
        <w:pStyle w:val="ListParagraph"/>
        <w:ind w:left="1440"/>
        <w:rPr>
          <w:sz w:val="28"/>
          <w:szCs w:val="28"/>
        </w:rPr>
      </w:pPr>
      <w:r w:rsidRPr="00064DCB">
        <w:rPr>
          <w:sz w:val="28"/>
          <w:szCs w:val="28"/>
        </w:rPr>
        <w:lastRenderedPageBreak/>
        <w:t>10. **Sustainability and Ethical Concerns:** Addressing sustainability and ethical concerns in the industry to meet evolving customer expectations.</w:t>
      </w:r>
    </w:p>
    <w:p w14:paraId="5243202D" w14:textId="77777777" w:rsidR="00064DCB" w:rsidRPr="00064DCB" w:rsidRDefault="00064DCB" w:rsidP="00064DCB">
      <w:pPr>
        <w:pStyle w:val="ListParagraph"/>
        <w:ind w:left="1440"/>
        <w:rPr>
          <w:sz w:val="28"/>
          <w:szCs w:val="28"/>
        </w:rPr>
      </w:pPr>
    </w:p>
    <w:p w14:paraId="74363C61" w14:textId="77777777" w:rsidR="00064DCB" w:rsidRPr="00064DCB" w:rsidRDefault="00064DCB" w:rsidP="00064DCB">
      <w:pPr>
        <w:pStyle w:val="ListParagraph"/>
        <w:ind w:left="1440"/>
        <w:rPr>
          <w:sz w:val="28"/>
          <w:szCs w:val="28"/>
        </w:rPr>
      </w:pPr>
      <w:r w:rsidRPr="00064DCB">
        <w:rPr>
          <w:sz w:val="28"/>
          <w:szCs w:val="28"/>
        </w:rPr>
        <w:t>11. **Technology Investment:** Continuously investing in technology and innovation to stay competitive and relevant.</w:t>
      </w:r>
    </w:p>
    <w:p w14:paraId="5FB753DE" w14:textId="77777777" w:rsidR="00064DCB" w:rsidRPr="00064DCB" w:rsidRDefault="00064DCB" w:rsidP="00064DCB">
      <w:pPr>
        <w:pStyle w:val="ListParagraph"/>
        <w:ind w:left="1440"/>
        <w:rPr>
          <w:sz w:val="28"/>
          <w:szCs w:val="28"/>
        </w:rPr>
      </w:pPr>
    </w:p>
    <w:p w14:paraId="17194497" w14:textId="77777777" w:rsidR="00064DCB" w:rsidRPr="00064DCB" w:rsidRDefault="00064DCB" w:rsidP="00064DCB">
      <w:pPr>
        <w:pStyle w:val="ListParagraph"/>
        <w:ind w:left="1440"/>
        <w:rPr>
          <w:sz w:val="28"/>
          <w:szCs w:val="28"/>
        </w:rPr>
      </w:pPr>
      <w:r w:rsidRPr="00064DCB">
        <w:rPr>
          <w:sz w:val="28"/>
          <w:szCs w:val="28"/>
        </w:rPr>
        <w:t>12. **Market Entry and Expansion:** Adapting to local preferences and regulations when expanding into new markets.</w:t>
      </w:r>
    </w:p>
    <w:p w14:paraId="3F691FA2" w14:textId="77777777" w:rsidR="00064DCB" w:rsidRPr="00064DCB" w:rsidRDefault="00064DCB" w:rsidP="00064DCB">
      <w:pPr>
        <w:pStyle w:val="ListParagraph"/>
        <w:ind w:left="1440"/>
        <w:rPr>
          <w:sz w:val="28"/>
          <w:szCs w:val="28"/>
        </w:rPr>
      </w:pPr>
    </w:p>
    <w:p w14:paraId="3EEF6E55" w14:textId="77777777" w:rsidR="00064DCB" w:rsidRPr="00064DCB" w:rsidRDefault="00064DCB" w:rsidP="00064DCB">
      <w:pPr>
        <w:pStyle w:val="ListParagraph"/>
        <w:ind w:left="1440"/>
        <w:rPr>
          <w:sz w:val="28"/>
          <w:szCs w:val="28"/>
        </w:rPr>
      </w:pPr>
      <w:r w:rsidRPr="00064DCB">
        <w:rPr>
          <w:sz w:val="28"/>
          <w:szCs w:val="28"/>
        </w:rPr>
        <w:t>13. **Consumer Trust:** Building and maintaining trust among consumers is vital for brand reputation.</w:t>
      </w:r>
    </w:p>
    <w:p w14:paraId="02687C9D" w14:textId="77777777" w:rsidR="00064DCB" w:rsidRPr="00064DCB" w:rsidRDefault="00064DCB" w:rsidP="00064DCB">
      <w:pPr>
        <w:pStyle w:val="ListParagraph"/>
        <w:ind w:left="1440"/>
        <w:rPr>
          <w:sz w:val="28"/>
          <w:szCs w:val="28"/>
        </w:rPr>
      </w:pPr>
    </w:p>
    <w:p w14:paraId="7D813C51" w14:textId="77777777" w:rsidR="00064DCB" w:rsidRDefault="00064DCB" w:rsidP="00064DCB">
      <w:pPr>
        <w:pStyle w:val="ListParagraph"/>
        <w:ind w:left="1440"/>
        <w:rPr>
          <w:sz w:val="28"/>
          <w:szCs w:val="28"/>
        </w:rPr>
      </w:pPr>
      <w:r w:rsidRPr="00064DCB">
        <w:rPr>
          <w:sz w:val="28"/>
          <w:szCs w:val="28"/>
        </w:rPr>
        <w:t>14. **Data Analysis and Personalization:** Leveraging AI and big data for data analysis and personalization while respecting privacy regulations.</w:t>
      </w:r>
    </w:p>
    <w:p w14:paraId="2F596376" w14:textId="77777777" w:rsidR="00064DCB" w:rsidRPr="00064DCB" w:rsidRDefault="00064DCB" w:rsidP="00064DCB">
      <w:pPr>
        <w:pStyle w:val="ListParagraph"/>
        <w:ind w:left="1440"/>
        <w:rPr>
          <w:b/>
          <w:bCs/>
          <w:sz w:val="28"/>
          <w:szCs w:val="28"/>
        </w:rPr>
      </w:pPr>
    </w:p>
    <w:p w14:paraId="018204CC" w14:textId="48FBA3B2" w:rsidR="00064DCB" w:rsidRDefault="00064DCB" w:rsidP="00064DCB">
      <w:pPr>
        <w:pStyle w:val="ListParagraph"/>
        <w:ind w:left="1440"/>
        <w:rPr>
          <w:b/>
          <w:bCs/>
          <w:sz w:val="28"/>
          <w:szCs w:val="28"/>
        </w:rPr>
      </w:pPr>
      <w:r w:rsidRPr="00064DCB">
        <w:rPr>
          <w:b/>
          <w:bCs/>
          <w:sz w:val="28"/>
          <w:szCs w:val="28"/>
        </w:rPr>
        <w:t>3.IDEATION &amp; PROPOSED SOLUTION</w:t>
      </w:r>
    </w:p>
    <w:p w14:paraId="00BB68D8" w14:textId="30B1D78C" w:rsidR="00926B2E" w:rsidRPr="00926B2E" w:rsidRDefault="00064DCB" w:rsidP="00926B2E">
      <w:pPr>
        <w:rPr>
          <w:b/>
          <w:bCs/>
          <w:sz w:val="28"/>
          <w:szCs w:val="28"/>
        </w:rPr>
      </w:pPr>
      <w:r w:rsidRPr="00926B2E">
        <w:rPr>
          <w:b/>
          <w:bCs/>
          <w:sz w:val="28"/>
          <w:szCs w:val="28"/>
        </w:rPr>
        <w:t>3.1 Empathy Map Canvas</w:t>
      </w:r>
    </w:p>
    <w:p w14:paraId="2C3E005D" w14:textId="4EE86C7B" w:rsidR="00064DCB" w:rsidRDefault="00926B2E" w:rsidP="00064DCB">
      <w:pPr>
        <w:rPr>
          <w:b/>
          <w:bCs/>
          <w:sz w:val="28"/>
          <w:szCs w:val="28"/>
        </w:rPr>
      </w:pPr>
      <w:r>
        <w:rPr>
          <w:noProof/>
        </w:rPr>
        <w:drawing>
          <wp:inline distT="0" distB="0" distL="0" distR="0" wp14:anchorId="45969635" wp14:editId="1C2745B4">
            <wp:extent cx="5731510" cy="3779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3779520"/>
                    </a:xfrm>
                    <a:prstGeom prst="rect">
                      <a:avLst/>
                    </a:prstGeom>
                  </pic:spPr>
                </pic:pic>
              </a:graphicData>
            </a:graphic>
          </wp:inline>
        </w:drawing>
      </w:r>
    </w:p>
    <w:p w14:paraId="3D2D5654" w14:textId="77777777" w:rsidR="00064DCB" w:rsidRDefault="00064DCB" w:rsidP="00064DCB">
      <w:pPr>
        <w:rPr>
          <w:b/>
          <w:bCs/>
          <w:sz w:val="28"/>
          <w:szCs w:val="28"/>
        </w:rPr>
      </w:pPr>
    </w:p>
    <w:p w14:paraId="64F4CBE4" w14:textId="77777777" w:rsidR="00064DCB" w:rsidRDefault="00064DCB" w:rsidP="00064DCB">
      <w:pPr>
        <w:rPr>
          <w:b/>
          <w:bCs/>
          <w:sz w:val="28"/>
          <w:szCs w:val="28"/>
        </w:rPr>
      </w:pPr>
    </w:p>
    <w:p w14:paraId="0E6CFD7D" w14:textId="77777777" w:rsidR="00064DCB" w:rsidRDefault="00064DCB" w:rsidP="00064DCB">
      <w:pPr>
        <w:rPr>
          <w:b/>
          <w:bCs/>
          <w:sz w:val="28"/>
          <w:szCs w:val="28"/>
        </w:rPr>
      </w:pPr>
      <w:r w:rsidRPr="00064DCB">
        <w:rPr>
          <w:b/>
          <w:bCs/>
          <w:sz w:val="28"/>
          <w:szCs w:val="28"/>
        </w:rPr>
        <w:t>3.2 Ideation &amp; Brainstorming</w:t>
      </w:r>
    </w:p>
    <w:p w14:paraId="2C01BFE2" w14:textId="77777777" w:rsidR="00064DCB" w:rsidRDefault="00064DCB" w:rsidP="00064DCB">
      <w:pPr>
        <w:rPr>
          <w:b/>
          <w:bCs/>
          <w:sz w:val="28"/>
          <w:szCs w:val="28"/>
        </w:rPr>
      </w:pPr>
    </w:p>
    <w:p w14:paraId="6F67DCFB" w14:textId="77777777" w:rsidR="00064DCB" w:rsidRDefault="00064DCB" w:rsidP="00064DCB">
      <w:pPr>
        <w:rPr>
          <w:b/>
          <w:bCs/>
          <w:sz w:val="28"/>
          <w:szCs w:val="28"/>
        </w:rPr>
      </w:pPr>
      <w:r>
        <w:rPr>
          <w:noProof/>
        </w:rPr>
        <w:drawing>
          <wp:inline distT="0" distB="0" distL="0" distR="0" wp14:anchorId="406B2D3E" wp14:editId="7CF00DF7">
            <wp:extent cx="5731510" cy="491871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4918710"/>
                    </a:xfrm>
                    <a:prstGeom prst="rect">
                      <a:avLst/>
                    </a:prstGeom>
                  </pic:spPr>
                </pic:pic>
              </a:graphicData>
            </a:graphic>
          </wp:inline>
        </w:drawing>
      </w:r>
    </w:p>
    <w:p w14:paraId="473DA9E2" w14:textId="3B54F465" w:rsidR="00064DCB" w:rsidRDefault="00064DCB" w:rsidP="00064DCB">
      <w:pPr>
        <w:rPr>
          <w:b/>
          <w:bCs/>
          <w:sz w:val="28"/>
          <w:szCs w:val="28"/>
        </w:rPr>
      </w:pPr>
      <w:r>
        <w:rPr>
          <w:noProof/>
        </w:rPr>
        <w:lastRenderedPageBreak/>
        <w:drawing>
          <wp:inline distT="0" distB="0" distL="0" distR="0" wp14:anchorId="45308901" wp14:editId="7204BBAF">
            <wp:extent cx="5648960" cy="557276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48960" cy="5572760"/>
                    </a:xfrm>
                    <a:prstGeom prst="rect">
                      <a:avLst/>
                    </a:prstGeom>
                  </pic:spPr>
                </pic:pic>
              </a:graphicData>
            </a:graphic>
          </wp:inline>
        </w:drawing>
      </w:r>
    </w:p>
    <w:p w14:paraId="41BB6772" w14:textId="0241B256" w:rsidR="00064DCB" w:rsidRDefault="00064DCB" w:rsidP="00064DCB">
      <w:pPr>
        <w:rPr>
          <w:b/>
          <w:bCs/>
          <w:sz w:val="28"/>
          <w:szCs w:val="28"/>
        </w:rPr>
      </w:pPr>
    </w:p>
    <w:p w14:paraId="352C71F8" w14:textId="77777777" w:rsidR="00064DCB" w:rsidRDefault="00064DCB" w:rsidP="00064DCB">
      <w:pPr>
        <w:rPr>
          <w:b/>
          <w:bCs/>
          <w:sz w:val="28"/>
          <w:szCs w:val="28"/>
        </w:rPr>
      </w:pPr>
    </w:p>
    <w:p w14:paraId="463C5CB6" w14:textId="77777777" w:rsidR="00064DCB" w:rsidRDefault="00064DCB" w:rsidP="00064DCB">
      <w:pPr>
        <w:rPr>
          <w:b/>
          <w:bCs/>
          <w:sz w:val="28"/>
          <w:szCs w:val="28"/>
        </w:rPr>
      </w:pPr>
    </w:p>
    <w:p w14:paraId="211FEEF7" w14:textId="71155AB2" w:rsidR="00064DCB" w:rsidRDefault="00064DCB" w:rsidP="00064DCB">
      <w:pPr>
        <w:rPr>
          <w:b/>
          <w:bCs/>
          <w:sz w:val="28"/>
          <w:szCs w:val="28"/>
        </w:rPr>
      </w:pPr>
      <w:r w:rsidRPr="00064DCB">
        <w:rPr>
          <w:b/>
          <w:bCs/>
          <w:sz w:val="28"/>
          <w:szCs w:val="28"/>
        </w:rPr>
        <w:t>4. REQUIREMENT ANALYSIS</w:t>
      </w:r>
    </w:p>
    <w:p w14:paraId="738355AD" w14:textId="405E67A1" w:rsidR="00926B2E" w:rsidRDefault="00926B2E" w:rsidP="00064DCB">
      <w:pPr>
        <w:rPr>
          <w:b/>
          <w:bCs/>
          <w:sz w:val="28"/>
          <w:szCs w:val="28"/>
        </w:rPr>
      </w:pPr>
      <w:r w:rsidRPr="00926B2E">
        <w:rPr>
          <w:b/>
          <w:bCs/>
          <w:sz w:val="28"/>
          <w:szCs w:val="28"/>
        </w:rPr>
        <w:t>4.1 Functional requirement</w:t>
      </w:r>
    </w:p>
    <w:p w14:paraId="094F9101" w14:textId="77777777" w:rsidR="00926B2E" w:rsidRPr="00926B2E" w:rsidRDefault="00926B2E" w:rsidP="00926B2E">
      <w:pPr>
        <w:rPr>
          <w:sz w:val="28"/>
          <w:szCs w:val="28"/>
        </w:rPr>
      </w:pPr>
      <w:r w:rsidRPr="00926B2E">
        <w:rPr>
          <w:sz w:val="28"/>
          <w:szCs w:val="28"/>
        </w:rPr>
        <w:t>**Requirement Analysis for Competitive Analysis of Leading Travel Aggregators:**</w:t>
      </w:r>
    </w:p>
    <w:p w14:paraId="4C7A8B1C" w14:textId="77777777" w:rsidR="00926B2E" w:rsidRPr="00926B2E" w:rsidRDefault="00926B2E" w:rsidP="00926B2E">
      <w:pPr>
        <w:rPr>
          <w:sz w:val="28"/>
          <w:szCs w:val="28"/>
        </w:rPr>
      </w:pPr>
    </w:p>
    <w:p w14:paraId="14379069" w14:textId="77777777" w:rsidR="00926B2E" w:rsidRPr="00926B2E" w:rsidRDefault="00926B2E" w:rsidP="00926B2E">
      <w:pPr>
        <w:rPr>
          <w:sz w:val="28"/>
          <w:szCs w:val="28"/>
        </w:rPr>
      </w:pPr>
      <w:r w:rsidRPr="00926B2E">
        <w:rPr>
          <w:sz w:val="28"/>
          <w:szCs w:val="28"/>
        </w:rPr>
        <w:t xml:space="preserve">To effectively conduct a competitive analysis of leading travel aggregators, it is essential to define the requirements that will guide the process. The following </w:t>
      </w:r>
      <w:r w:rsidRPr="00926B2E">
        <w:rPr>
          <w:sz w:val="28"/>
          <w:szCs w:val="28"/>
        </w:rPr>
        <w:lastRenderedPageBreak/>
        <w:t>requirements encompass the data, tools, methodologies, and expertise needed for a comprehensive and insightful analysis:</w:t>
      </w:r>
    </w:p>
    <w:p w14:paraId="32ABBA74" w14:textId="77777777" w:rsidR="00926B2E" w:rsidRPr="00926B2E" w:rsidRDefault="00926B2E" w:rsidP="00926B2E">
      <w:pPr>
        <w:rPr>
          <w:sz w:val="28"/>
          <w:szCs w:val="28"/>
        </w:rPr>
      </w:pPr>
    </w:p>
    <w:p w14:paraId="011CB15C" w14:textId="77777777" w:rsidR="00926B2E" w:rsidRPr="00926B2E" w:rsidRDefault="00926B2E" w:rsidP="00926B2E">
      <w:pPr>
        <w:rPr>
          <w:sz w:val="28"/>
          <w:szCs w:val="28"/>
        </w:rPr>
      </w:pPr>
      <w:r w:rsidRPr="00926B2E">
        <w:rPr>
          <w:sz w:val="28"/>
          <w:szCs w:val="28"/>
        </w:rPr>
        <w:t>1. **Data Collection and Sources**:</w:t>
      </w:r>
    </w:p>
    <w:p w14:paraId="44CCD942" w14:textId="77777777" w:rsidR="00926B2E" w:rsidRPr="00926B2E" w:rsidRDefault="00926B2E" w:rsidP="00926B2E">
      <w:pPr>
        <w:rPr>
          <w:sz w:val="28"/>
          <w:szCs w:val="28"/>
        </w:rPr>
      </w:pPr>
      <w:r w:rsidRPr="00926B2E">
        <w:rPr>
          <w:sz w:val="28"/>
          <w:szCs w:val="28"/>
        </w:rPr>
        <w:t xml:space="preserve">   - Access to up-to-date and accurate data sources that provide information on travel aggregator companies, their market share, pricing strategies, customer reviews, and regulatory compliance.</w:t>
      </w:r>
    </w:p>
    <w:p w14:paraId="01B793B8" w14:textId="77777777" w:rsidR="00926B2E" w:rsidRPr="00926B2E" w:rsidRDefault="00926B2E" w:rsidP="00926B2E">
      <w:pPr>
        <w:rPr>
          <w:sz w:val="28"/>
          <w:szCs w:val="28"/>
        </w:rPr>
      </w:pPr>
      <w:r w:rsidRPr="00926B2E">
        <w:rPr>
          <w:sz w:val="28"/>
          <w:szCs w:val="28"/>
        </w:rPr>
        <w:t xml:space="preserve">   - Data on user demographics, preferences, and </w:t>
      </w:r>
      <w:proofErr w:type="spellStart"/>
      <w:r w:rsidRPr="00926B2E">
        <w:rPr>
          <w:sz w:val="28"/>
          <w:szCs w:val="28"/>
        </w:rPr>
        <w:t>behavior</w:t>
      </w:r>
      <w:proofErr w:type="spellEnd"/>
      <w:r w:rsidRPr="00926B2E">
        <w:rPr>
          <w:sz w:val="28"/>
          <w:szCs w:val="28"/>
        </w:rPr>
        <w:t xml:space="preserve"> to understand consumer trends.</w:t>
      </w:r>
    </w:p>
    <w:p w14:paraId="7AAAB782" w14:textId="77777777" w:rsidR="00926B2E" w:rsidRPr="00926B2E" w:rsidRDefault="00926B2E" w:rsidP="00926B2E">
      <w:pPr>
        <w:rPr>
          <w:sz w:val="28"/>
          <w:szCs w:val="28"/>
        </w:rPr>
      </w:pPr>
    </w:p>
    <w:p w14:paraId="024EE2E1" w14:textId="77777777" w:rsidR="00926B2E" w:rsidRPr="00926B2E" w:rsidRDefault="00926B2E" w:rsidP="00926B2E">
      <w:pPr>
        <w:rPr>
          <w:sz w:val="28"/>
          <w:szCs w:val="28"/>
        </w:rPr>
      </w:pPr>
      <w:r w:rsidRPr="00926B2E">
        <w:rPr>
          <w:sz w:val="28"/>
          <w:szCs w:val="28"/>
        </w:rPr>
        <w:t>2. **Competitive Set Identification**:</w:t>
      </w:r>
    </w:p>
    <w:p w14:paraId="27628477" w14:textId="77777777" w:rsidR="00926B2E" w:rsidRPr="00926B2E" w:rsidRDefault="00926B2E" w:rsidP="00926B2E">
      <w:pPr>
        <w:rPr>
          <w:sz w:val="28"/>
          <w:szCs w:val="28"/>
        </w:rPr>
      </w:pPr>
      <w:r w:rsidRPr="00926B2E">
        <w:rPr>
          <w:sz w:val="28"/>
          <w:szCs w:val="28"/>
        </w:rPr>
        <w:t xml:space="preserve">   - Clear criteria for selecting the set of leading travel aggregators to be </w:t>
      </w:r>
      <w:proofErr w:type="spellStart"/>
      <w:r w:rsidRPr="00926B2E">
        <w:rPr>
          <w:sz w:val="28"/>
          <w:szCs w:val="28"/>
        </w:rPr>
        <w:t>analyzed</w:t>
      </w:r>
      <w:proofErr w:type="spellEnd"/>
      <w:r w:rsidRPr="00926B2E">
        <w:rPr>
          <w:sz w:val="28"/>
          <w:szCs w:val="28"/>
        </w:rPr>
        <w:t>, considering factors like market share, geographical presence, and market influence.</w:t>
      </w:r>
    </w:p>
    <w:p w14:paraId="0980A1F4" w14:textId="77777777" w:rsidR="00926B2E" w:rsidRPr="00926B2E" w:rsidRDefault="00926B2E" w:rsidP="00926B2E">
      <w:pPr>
        <w:rPr>
          <w:sz w:val="28"/>
          <w:szCs w:val="28"/>
        </w:rPr>
      </w:pPr>
    </w:p>
    <w:p w14:paraId="26D1B428" w14:textId="77777777" w:rsidR="00926B2E" w:rsidRPr="00926B2E" w:rsidRDefault="00926B2E" w:rsidP="00926B2E">
      <w:pPr>
        <w:rPr>
          <w:sz w:val="28"/>
          <w:szCs w:val="28"/>
        </w:rPr>
      </w:pPr>
      <w:r w:rsidRPr="00926B2E">
        <w:rPr>
          <w:sz w:val="28"/>
          <w:szCs w:val="28"/>
        </w:rPr>
        <w:t>3. **Analysis Framework**:</w:t>
      </w:r>
    </w:p>
    <w:p w14:paraId="55F923F1" w14:textId="77777777" w:rsidR="00926B2E" w:rsidRPr="00926B2E" w:rsidRDefault="00926B2E" w:rsidP="00926B2E">
      <w:pPr>
        <w:rPr>
          <w:sz w:val="28"/>
          <w:szCs w:val="28"/>
        </w:rPr>
      </w:pPr>
      <w:r w:rsidRPr="00926B2E">
        <w:rPr>
          <w:sz w:val="28"/>
          <w:szCs w:val="28"/>
        </w:rPr>
        <w:t xml:space="preserve">   - A well-defined analysis framework that outlines the key metrics and dimensions for comparison, such as pricing, user experience, supplier relationships, regulatory compliance, and technology adoption.</w:t>
      </w:r>
    </w:p>
    <w:p w14:paraId="51E4C458" w14:textId="77777777" w:rsidR="00926B2E" w:rsidRPr="00926B2E" w:rsidRDefault="00926B2E" w:rsidP="00926B2E">
      <w:pPr>
        <w:rPr>
          <w:sz w:val="28"/>
          <w:szCs w:val="28"/>
        </w:rPr>
      </w:pPr>
    </w:p>
    <w:p w14:paraId="504D3E1B" w14:textId="77777777" w:rsidR="00926B2E" w:rsidRPr="00926B2E" w:rsidRDefault="00926B2E" w:rsidP="00926B2E">
      <w:pPr>
        <w:rPr>
          <w:sz w:val="28"/>
          <w:szCs w:val="28"/>
        </w:rPr>
      </w:pPr>
      <w:r w:rsidRPr="00926B2E">
        <w:rPr>
          <w:sz w:val="28"/>
          <w:szCs w:val="28"/>
        </w:rPr>
        <w:t>4. **Data Analysis Tools**:</w:t>
      </w:r>
    </w:p>
    <w:p w14:paraId="3E547F5B" w14:textId="77777777" w:rsidR="00926B2E" w:rsidRPr="00926B2E" w:rsidRDefault="00926B2E" w:rsidP="00926B2E">
      <w:pPr>
        <w:rPr>
          <w:sz w:val="28"/>
          <w:szCs w:val="28"/>
        </w:rPr>
      </w:pPr>
      <w:r w:rsidRPr="00926B2E">
        <w:rPr>
          <w:sz w:val="28"/>
          <w:szCs w:val="28"/>
        </w:rPr>
        <w:t xml:space="preserve">   - Access to data analysis tools and software, including statistical analysis and data visualization tools, to process and interpret collected data.</w:t>
      </w:r>
    </w:p>
    <w:p w14:paraId="4AA68EF7" w14:textId="77777777" w:rsidR="00926B2E" w:rsidRPr="00926B2E" w:rsidRDefault="00926B2E" w:rsidP="00926B2E">
      <w:pPr>
        <w:rPr>
          <w:sz w:val="28"/>
          <w:szCs w:val="28"/>
        </w:rPr>
      </w:pPr>
    </w:p>
    <w:p w14:paraId="72C76974" w14:textId="77777777" w:rsidR="00926B2E" w:rsidRPr="00926B2E" w:rsidRDefault="00926B2E" w:rsidP="00926B2E">
      <w:pPr>
        <w:rPr>
          <w:sz w:val="28"/>
          <w:szCs w:val="28"/>
        </w:rPr>
      </w:pPr>
      <w:r w:rsidRPr="00926B2E">
        <w:rPr>
          <w:sz w:val="28"/>
          <w:szCs w:val="28"/>
        </w:rPr>
        <w:t>5. **Technological Expertise**:</w:t>
      </w:r>
    </w:p>
    <w:p w14:paraId="67256B2B" w14:textId="77777777" w:rsidR="00926B2E" w:rsidRPr="00926B2E" w:rsidRDefault="00926B2E" w:rsidP="00926B2E">
      <w:pPr>
        <w:rPr>
          <w:sz w:val="28"/>
          <w:szCs w:val="28"/>
        </w:rPr>
      </w:pPr>
      <w:r w:rsidRPr="00926B2E">
        <w:rPr>
          <w:sz w:val="28"/>
          <w:szCs w:val="28"/>
        </w:rPr>
        <w:t xml:space="preserve">   - Expertise in data mining, data analysis, and data visualization techniques to extract meaningful insights from collected data.</w:t>
      </w:r>
    </w:p>
    <w:p w14:paraId="218D3D58" w14:textId="77777777" w:rsidR="00926B2E" w:rsidRPr="00926B2E" w:rsidRDefault="00926B2E" w:rsidP="00926B2E">
      <w:pPr>
        <w:rPr>
          <w:sz w:val="28"/>
          <w:szCs w:val="28"/>
        </w:rPr>
      </w:pPr>
    </w:p>
    <w:p w14:paraId="427721F3" w14:textId="77777777" w:rsidR="00926B2E" w:rsidRPr="00926B2E" w:rsidRDefault="00926B2E" w:rsidP="00926B2E">
      <w:pPr>
        <w:rPr>
          <w:sz w:val="28"/>
          <w:szCs w:val="28"/>
        </w:rPr>
      </w:pPr>
      <w:r w:rsidRPr="00926B2E">
        <w:rPr>
          <w:sz w:val="28"/>
          <w:szCs w:val="28"/>
        </w:rPr>
        <w:t>6. **Market Research Reports**:</w:t>
      </w:r>
    </w:p>
    <w:p w14:paraId="6F5E3DF8" w14:textId="77777777" w:rsidR="00926B2E" w:rsidRPr="00926B2E" w:rsidRDefault="00926B2E" w:rsidP="00926B2E">
      <w:pPr>
        <w:rPr>
          <w:sz w:val="28"/>
          <w:szCs w:val="28"/>
        </w:rPr>
      </w:pPr>
      <w:r w:rsidRPr="00926B2E">
        <w:rPr>
          <w:sz w:val="28"/>
          <w:szCs w:val="28"/>
        </w:rPr>
        <w:lastRenderedPageBreak/>
        <w:t xml:space="preserve">   - Subscription or access to market research reports and industry databases for market trends, forecasts, and historical data related to the travel aggregator industry.</w:t>
      </w:r>
    </w:p>
    <w:p w14:paraId="0D7C3301" w14:textId="77777777" w:rsidR="00926B2E" w:rsidRPr="00926B2E" w:rsidRDefault="00926B2E" w:rsidP="00926B2E">
      <w:pPr>
        <w:rPr>
          <w:sz w:val="28"/>
          <w:szCs w:val="28"/>
        </w:rPr>
      </w:pPr>
    </w:p>
    <w:p w14:paraId="70BD7405" w14:textId="77777777" w:rsidR="00926B2E" w:rsidRPr="00926B2E" w:rsidRDefault="00926B2E" w:rsidP="00926B2E">
      <w:pPr>
        <w:rPr>
          <w:sz w:val="28"/>
          <w:szCs w:val="28"/>
        </w:rPr>
      </w:pPr>
      <w:r w:rsidRPr="00926B2E">
        <w:rPr>
          <w:sz w:val="28"/>
          <w:szCs w:val="28"/>
        </w:rPr>
        <w:t>7. **Legal and Regulatory Expertise**:</w:t>
      </w:r>
    </w:p>
    <w:p w14:paraId="2F18C8AC" w14:textId="77777777" w:rsidR="00926B2E" w:rsidRPr="00926B2E" w:rsidRDefault="00926B2E" w:rsidP="00926B2E">
      <w:pPr>
        <w:rPr>
          <w:sz w:val="28"/>
          <w:szCs w:val="28"/>
        </w:rPr>
      </w:pPr>
      <w:r w:rsidRPr="00926B2E">
        <w:rPr>
          <w:sz w:val="28"/>
          <w:szCs w:val="28"/>
        </w:rPr>
        <w:t xml:space="preserve">   - Access to legal experts or consultants who can provide guidance on regulatory compliance and antitrust issues in the travel aggregator sector.</w:t>
      </w:r>
    </w:p>
    <w:p w14:paraId="64D734D7" w14:textId="77777777" w:rsidR="00926B2E" w:rsidRPr="00926B2E" w:rsidRDefault="00926B2E" w:rsidP="00926B2E">
      <w:pPr>
        <w:rPr>
          <w:sz w:val="28"/>
          <w:szCs w:val="28"/>
        </w:rPr>
      </w:pPr>
    </w:p>
    <w:p w14:paraId="2F130B73" w14:textId="77777777" w:rsidR="00926B2E" w:rsidRPr="00926B2E" w:rsidRDefault="00926B2E" w:rsidP="00926B2E">
      <w:pPr>
        <w:rPr>
          <w:sz w:val="28"/>
          <w:szCs w:val="28"/>
        </w:rPr>
      </w:pPr>
      <w:r w:rsidRPr="00926B2E">
        <w:rPr>
          <w:sz w:val="28"/>
          <w:szCs w:val="28"/>
        </w:rPr>
        <w:t>8. **Consumer Surveys and Feedback**:</w:t>
      </w:r>
    </w:p>
    <w:p w14:paraId="08AB1179" w14:textId="77777777" w:rsidR="00926B2E" w:rsidRPr="00926B2E" w:rsidRDefault="00926B2E" w:rsidP="00926B2E">
      <w:pPr>
        <w:rPr>
          <w:sz w:val="28"/>
          <w:szCs w:val="28"/>
        </w:rPr>
      </w:pPr>
      <w:r w:rsidRPr="00926B2E">
        <w:rPr>
          <w:sz w:val="28"/>
          <w:szCs w:val="28"/>
        </w:rPr>
        <w:t xml:space="preserve">   - Mechanisms to gather consumer feedback and surveys to understand customer perceptions, satisfaction, and expectations regarding travel aggregators.</w:t>
      </w:r>
    </w:p>
    <w:p w14:paraId="25CA0881" w14:textId="77777777" w:rsidR="00926B2E" w:rsidRPr="00926B2E" w:rsidRDefault="00926B2E" w:rsidP="00926B2E">
      <w:pPr>
        <w:rPr>
          <w:sz w:val="28"/>
          <w:szCs w:val="28"/>
        </w:rPr>
      </w:pPr>
    </w:p>
    <w:p w14:paraId="52B50385" w14:textId="77777777" w:rsidR="00926B2E" w:rsidRPr="00926B2E" w:rsidRDefault="00926B2E" w:rsidP="00926B2E">
      <w:pPr>
        <w:rPr>
          <w:sz w:val="28"/>
          <w:szCs w:val="28"/>
        </w:rPr>
      </w:pPr>
      <w:r w:rsidRPr="00926B2E">
        <w:rPr>
          <w:sz w:val="28"/>
          <w:szCs w:val="28"/>
        </w:rPr>
        <w:t>9. **Competitor Financial Data**:</w:t>
      </w:r>
    </w:p>
    <w:p w14:paraId="0554EA2C" w14:textId="77777777" w:rsidR="00926B2E" w:rsidRPr="00926B2E" w:rsidRDefault="00926B2E" w:rsidP="00926B2E">
      <w:pPr>
        <w:rPr>
          <w:sz w:val="28"/>
          <w:szCs w:val="28"/>
        </w:rPr>
      </w:pPr>
      <w:r w:rsidRPr="00926B2E">
        <w:rPr>
          <w:sz w:val="28"/>
          <w:szCs w:val="28"/>
        </w:rPr>
        <w:t xml:space="preserve">   - Access to financial data and annual reports of leading travel aggregator companies to assess their financial health and performance.</w:t>
      </w:r>
    </w:p>
    <w:p w14:paraId="25A86032" w14:textId="77777777" w:rsidR="00926B2E" w:rsidRPr="00926B2E" w:rsidRDefault="00926B2E" w:rsidP="00926B2E">
      <w:pPr>
        <w:rPr>
          <w:sz w:val="28"/>
          <w:szCs w:val="28"/>
        </w:rPr>
      </w:pPr>
    </w:p>
    <w:p w14:paraId="477F1935" w14:textId="77777777" w:rsidR="00926B2E" w:rsidRPr="00926B2E" w:rsidRDefault="00926B2E" w:rsidP="00926B2E">
      <w:pPr>
        <w:rPr>
          <w:sz w:val="28"/>
          <w:szCs w:val="28"/>
        </w:rPr>
      </w:pPr>
      <w:r w:rsidRPr="00926B2E">
        <w:rPr>
          <w:sz w:val="28"/>
          <w:szCs w:val="28"/>
        </w:rPr>
        <w:t>10. **Customer Review Data**:</w:t>
      </w:r>
    </w:p>
    <w:p w14:paraId="71F6E52F" w14:textId="77777777" w:rsidR="00926B2E" w:rsidRPr="00926B2E" w:rsidRDefault="00926B2E" w:rsidP="00926B2E">
      <w:pPr>
        <w:rPr>
          <w:sz w:val="28"/>
          <w:szCs w:val="28"/>
        </w:rPr>
      </w:pPr>
      <w:r w:rsidRPr="00926B2E">
        <w:rPr>
          <w:sz w:val="28"/>
          <w:szCs w:val="28"/>
        </w:rPr>
        <w:t xml:space="preserve">    - Access to online platforms, APIs, or scraping tools to collect and </w:t>
      </w:r>
      <w:proofErr w:type="spellStart"/>
      <w:r w:rsidRPr="00926B2E">
        <w:rPr>
          <w:sz w:val="28"/>
          <w:szCs w:val="28"/>
        </w:rPr>
        <w:t>analyze</w:t>
      </w:r>
      <w:proofErr w:type="spellEnd"/>
      <w:r w:rsidRPr="00926B2E">
        <w:rPr>
          <w:sz w:val="28"/>
          <w:szCs w:val="28"/>
        </w:rPr>
        <w:t xml:space="preserve"> customer reviews, ratings, and comments about travel aggregators.</w:t>
      </w:r>
    </w:p>
    <w:p w14:paraId="27C34199" w14:textId="77777777" w:rsidR="00926B2E" w:rsidRPr="00926B2E" w:rsidRDefault="00926B2E" w:rsidP="00926B2E">
      <w:pPr>
        <w:rPr>
          <w:sz w:val="28"/>
          <w:szCs w:val="28"/>
        </w:rPr>
      </w:pPr>
    </w:p>
    <w:p w14:paraId="08B85870" w14:textId="77777777" w:rsidR="00926B2E" w:rsidRPr="00926B2E" w:rsidRDefault="00926B2E" w:rsidP="00926B2E">
      <w:pPr>
        <w:rPr>
          <w:sz w:val="28"/>
          <w:szCs w:val="28"/>
        </w:rPr>
      </w:pPr>
      <w:r w:rsidRPr="00926B2E">
        <w:rPr>
          <w:sz w:val="28"/>
          <w:szCs w:val="28"/>
        </w:rPr>
        <w:t>11. **Expert Interviews**:</w:t>
      </w:r>
    </w:p>
    <w:p w14:paraId="2325699A" w14:textId="77777777" w:rsidR="00926B2E" w:rsidRPr="00926B2E" w:rsidRDefault="00926B2E" w:rsidP="00926B2E">
      <w:pPr>
        <w:rPr>
          <w:sz w:val="28"/>
          <w:szCs w:val="28"/>
        </w:rPr>
      </w:pPr>
      <w:r w:rsidRPr="00926B2E">
        <w:rPr>
          <w:sz w:val="28"/>
          <w:szCs w:val="28"/>
        </w:rPr>
        <w:t xml:space="preserve">    - Opportunities to conduct interviews or surveys with experts in the travel industry, including representatives from travel aggregator companies, to gain insights into their strategies and challenges.</w:t>
      </w:r>
    </w:p>
    <w:p w14:paraId="6D50F32A" w14:textId="77777777" w:rsidR="00926B2E" w:rsidRPr="00926B2E" w:rsidRDefault="00926B2E" w:rsidP="00926B2E">
      <w:pPr>
        <w:rPr>
          <w:sz w:val="28"/>
          <w:szCs w:val="28"/>
        </w:rPr>
      </w:pPr>
    </w:p>
    <w:p w14:paraId="558D7144" w14:textId="77777777" w:rsidR="00926B2E" w:rsidRPr="00926B2E" w:rsidRDefault="00926B2E" w:rsidP="00926B2E">
      <w:pPr>
        <w:rPr>
          <w:sz w:val="28"/>
          <w:szCs w:val="28"/>
        </w:rPr>
      </w:pPr>
      <w:r w:rsidRPr="00926B2E">
        <w:rPr>
          <w:sz w:val="28"/>
          <w:szCs w:val="28"/>
        </w:rPr>
        <w:t>12. **Ethical Considerations**:</w:t>
      </w:r>
    </w:p>
    <w:p w14:paraId="2E3F23D5" w14:textId="77777777" w:rsidR="00926B2E" w:rsidRPr="00926B2E" w:rsidRDefault="00926B2E" w:rsidP="00926B2E">
      <w:pPr>
        <w:rPr>
          <w:sz w:val="28"/>
          <w:szCs w:val="28"/>
        </w:rPr>
      </w:pPr>
      <w:r w:rsidRPr="00926B2E">
        <w:rPr>
          <w:sz w:val="28"/>
          <w:szCs w:val="28"/>
        </w:rPr>
        <w:t xml:space="preserve">    - Compliance with ethical standards, particularly regarding the use of customer data and online reviews, ensuring privacy and consent.</w:t>
      </w:r>
    </w:p>
    <w:p w14:paraId="474E6BF5" w14:textId="77777777" w:rsidR="00926B2E" w:rsidRPr="00926B2E" w:rsidRDefault="00926B2E" w:rsidP="00926B2E">
      <w:pPr>
        <w:rPr>
          <w:sz w:val="28"/>
          <w:szCs w:val="28"/>
        </w:rPr>
      </w:pPr>
    </w:p>
    <w:p w14:paraId="26907E15" w14:textId="77777777" w:rsidR="00926B2E" w:rsidRPr="00926B2E" w:rsidRDefault="00926B2E" w:rsidP="00926B2E">
      <w:pPr>
        <w:rPr>
          <w:sz w:val="28"/>
          <w:szCs w:val="28"/>
        </w:rPr>
      </w:pPr>
      <w:r w:rsidRPr="00926B2E">
        <w:rPr>
          <w:sz w:val="28"/>
          <w:szCs w:val="28"/>
        </w:rPr>
        <w:t>13. **Methodology Development**:</w:t>
      </w:r>
    </w:p>
    <w:p w14:paraId="1041AA92" w14:textId="77777777" w:rsidR="00926B2E" w:rsidRPr="00926B2E" w:rsidRDefault="00926B2E" w:rsidP="00926B2E">
      <w:pPr>
        <w:rPr>
          <w:sz w:val="28"/>
          <w:szCs w:val="28"/>
        </w:rPr>
      </w:pPr>
      <w:r w:rsidRPr="00926B2E">
        <w:rPr>
          <w:sz w:val="28"/>
          <w:szCs w:val="28"/>
        </w:rPr>
        <w:t xml:space="preserve">    - Creation of a well-defined research methodology that outlines the data collection process, analysis procedures, and criteria for ranking and evaluation.</w:t>
      </w:r>
    </w:p>
    <w:p w14:paraId="42396CB2" w14:textId="77777777" w:rsidR="00926B2E" w:rsidRPr="00926B2E" w:rsidRDefault="00926B2E" w:rsidP="00926B2E">
      <w:pPr>
        <w:rPr>
          <w:sz w:val="28"/>
          <w:szCs w:val="28"/>
        </w:rPr>
      </w:pPr>
    </w:p>
    <w:p w14:paraId="300BB159" w14:textId="77777777" w:rsidR="00926B2E" w:rsidRPr="00926B2E" w:rsidRDefault="00926B2E" w:rsidP="00926B2E">
      <w:pPr>
        <w:rPr>
          <w:sz w:val="28"/>
          <w:szCs w:val="28"/>
        </w:rPr>
      </w:pPr>
      <w:r w:rsidRPr="00926B2E">
        <w:rPr>
          <w:sz w:val="28"/>
          <w:szCs w:val="28"/>
        </w:rPr>
        <w:t>14. **Timeline and Milestones**:</w:t>
      </w:r>
    </w:p>
    <w:p w14:paraId="4B9F5E26" w14:textId="77777777" w:rsidR="00926B2E" w:rsidRPr="00926B2E" w:rsidRDefault="00926B2E" w:rsidP="00926B2E">
      <w:pPr>
        <w:rPr>
          <w:sz w:val="28"/>
          <w:szCs w:val="28"/>
        </w:rPr>
      </w:pPr>
      <w:r w:rsidRPr="00926B2E">
        <w:rPr>
          <w:sz w:val="28"/>
          <w:szCs w:val="28"/>
        </w:rPr>
        <w:t xml:space="preserve">    - A project timeline with clear milestones and deadlines for data collection, analysis, and reporting.</w:t>
      </w:r>
    </w:p>
    <w:p w14:paraId="3BEBC833" w14:textId="77777777" w:rsidR="00926B2E" w:rsidRPr="00926B2E" w:rsidRDefault="00926B2E" w:rsidP="00926B2E">
      <w:pPr>
        <w:rPr>
          <w:sz w:val="28"/>
          <w:szCs w:val="28"/>
        </w:rPr>
      </w:pPr>
    </w:p>
    <w:p w14:paraId="5F6C11AF" w14:textId="77777777" w:rsidR="00926B2E" w:rsidRPr="00926B2E" w:rsidRDefault="00926B2E" w:rsidP="00926B2E">
      <w:pPr>
        <w:rPr>
          <w:sz w:val="28"/>
          <w:szCs w:val="28"/>
        </w:rPr>
      </w:pPr>
      <w:r w:rsidRPr="00926B2E">
        <w:rPr>
          <w:sz w:val="28"/>
          <w:szCs w:val="28"/>
        </w:rPr>
        <w:t>15. **Reporting and Communication**:</w:t>
      </w:r>
    </w:p>
    <w:p w14:paraId="4FEF5983" w14:textId="77777777" w:rsidR="00926B2E" w:rsidRPr="00926B2E" w:rsidRDefault="00926B2E" w:rsidP="00926B2E">
      <w:pPr>
        <w:rPr>
          <w:sz w:val="28"/>
          <w:szCs w:val="28"/>
        </w:rPr>
      </w:pPr>
      <w:r w:rsidRPr="00926B2E">
        <w:rPr>
          <w:sz w:val="28"/>
          <w:szCs w:val="28"/>
        </w:rPr>
        <w:t xml:space="preserve">    - Clear formats and templates for reporting and presenting the analysis results, including visualizations and recommendations.</w:t>
      </w:r>
    </w:p>
    <w:p w14:paraId="2C49E8DB" w14:textId="77777777" w:rsidR="00926B2E" w:rsidRPr="00926B2E" w:rsidRDefault="00926B2E" w:rsidP="00926B2E">
      <w:pPr>
        <w:rPr>
          <w:sz w:val="28"/>
          <w:szCs w:val="28"/>
        </w:rPr>
      </w:pPr>
    </w:p>
    <w:p w14:paraId="2A76F379" w14:textId="77777777" w:rsidR="00926B2E" w:rsidRPr="00926B2E" w:rsidRDefault="00926B2E" w:rsidP="00926B2E">
      <w:pPr>
        <w:rPr>
          <w:sz w:val="28"/>
          <w:szCs w:val="28"/>
        </w:rPr>
      </w:pPr>
      <w:r w:rsidRPr="00926B2E">
        <w:rPr>
          <w:sz w:val="28"/>
          <w:szCs w:val="28"/>
        </w:rPr>
        <w:t>16. **Quality Assurance**:</w:t>
      </w:r>
    </w:p>
    <w:p w14:paraId="30674199" w14:textId="77777777" w:rsidR="00926B2E" w:rsidRPr="00926B2E" w:rsidRDefault="00926B2E" w:rsidP="00926B2E">
      <w:pPr>
        <w:rPr>
          <w:sz w:val="28"/>
          <w:szCs w:val="28"/>
        </w:rPr>
      </w:pPr>
      <w:r w:rsidRPr="00926B2E">
        <w:rPr>
          <w:sz w:val="28"/>
          <w:szCs w:val="28"/>
        </w:rPr>
        <w:t xml:space="preserve">    - A process for quality assurance and validation to ensure the accuracy and reliability of the analysis results.</w:t>
      </w:r>
    </w:p>
    <w:p w14:paraId="044C5FDB" w14:textId="77777777" w:rsidR="00926B2E" w:rsidRPr="00926B2E" w:rsidRDefault="00926B2E" w:rsidP="00926B2E">
      <w:pPr>
        <w:rPr>
          <w:sz w:val="28"/>
          <w:szCs w:val="28"/>
        </w:rPr>
      </w:pPr>
    </w:p>
    <w:p w14:paraId="0105FCCD" w14:textId="77777777" w:rsidR="00926B2E" w:rsidRPr="00926B2E" w:rsidRDefault="00926B2E" w:rsidP="00926B2E">
      <w:pPr>
        <w:rPr>
          <w:sz w:val="28"/>
          <w:szCs w:val="28"/>
        </w:rPr>
      </w:pPr>
      <w:r w:rsidRPr="00926B2E">
        <w:rPr>
          <w:sz w:val="28"/>
          <w:szCs w:val="28"/>
        </w:rPr>
        <w:t>17. **Continuous Updates**:</w:t>
      </w:r>
    </w:p>
    <w:p w14:paraId="5DBFE657" w14:textId="77777777" w:rsidR="00926B2E" w:rsidRPr="00926B2E" w:rsidRDefault="00926B2E" w:rsidP="00926B2E">
      <w:pPr>
        <w:rPr>
          <w:sz w:val="28"/>
          <w:szCs w:val="28"/>
        </w:rPr>
      </w:pPr>
      <w:r w:rsidRPr="00926B2E">
        <w:rPr>
          <w:sz w:val="28"/>
          <w:szCs w:val="28"/>
        </w:rPr>
        <w:t xml:space="preserve">    - Plans for regular updates and monitoring of industry trends to keep the analysis relevant.</w:t>
      </w:r>
    </w:p>
    <w:p w14:paraId="25F47558" w14:textId="77777777" w:rsidR="00926B2E" w:rsidRPr="00926B2E" w:rsidRDefault="00926B2E" w:rsidP="00926B2E">
      <w:pPr>
        <w:rPr>
          <w:sz w:val="28"/>
          <w:szCs w:val="28"/>
        </w:rPr>
      </w:pPr>
    </w:p>
    <w:p w14:paraId="0766F4DE" w14:textId="2E4678D4" w:rsidR="00926B2E" w:rsidRDefault="00926B2E" w:rsidP="00926B2E">
      <w:pPr>
        <w:rPr>
          <w:sz w:val="28"/>
          <w:szCs w:val="28"/>
        </w:rPr>
      </w:pPr>
      <w:r w:rsidRPr="00926B2E">
        <w:rPr>
          <w:sz w:val="28"/>
          <w:szCs w:val="28"/>
        </w:rPr>
        <w:t>By defining these requirements, the competitive analysis can be conducted systematically, ensuring that all necessary elements are in place for a comprehensive evaluation of leading travel aggregators in the dynamic and competitive travel industry.</w:t>
      </w:r>
    </w:p>
    <w:p w14:paraId="792016A4" w14:textId="77777777" w:rsidR="00926B2E" w:rsidRPr="00926B2E" w:rsidRDefault="00926B2E" w:rsidP="00926B2E">
      <w:pPr>
        <w:rPr>
          <w:b/>
          <w:bCs/>
          <w:sz w:val="28"/>
          <w:szCs w:val="28"/>
        </w:rPr>
      </w:pPr>
    </w:p>
    <w:p w14:paraId="3C5B0223" w14:textId="1A5D53D8" w:rsidR="00926B2E" w:rsidRPr="00926B2E" w:rsidRDefault="00926B2E" w:rsidP="00926B2E">
      <w:pPr>
        <w:rPr>
          <w:b/>
          <w:bCs/>
          <w:sz w:val="28"/>
          <w:szCs w:val="28"/>
        </w:rPr>
      </w:pPr>
      <w:r w:rsidRPr="00926B2E">
        <w:rPr>
          <w:b/>
          <w:bCs/>
          <w:sz w:val="28"/>
          <w:szCs w:val="28"/>
        </w:rPr>
        <w:t>4.2 Non-Functional requirements</w:t>
      </w:r>
    </w:p>
    <w:p w14:paraId="341051A7" w14:textId="77777777" w:rsidR="00926B2E" w:rsidRDefault="00926B2E" w:rsidP="00926B2E">
      <w:pPr>
        <w:rPr>
          <w:sz w:val="28"/>
          <w:szCs w:val="28"/>
        </w:rPr>
      </w:pPr>
    </w:p>
    <w:p w14:paraId="35BDD11F" w14:textId="77777777" w:rsidR="00926B2E" w:rsidRPr="00926B2E" w:rsidRDefault="00926B2E" w:rsidP="00926B2E">
      <w:pPr>
        <w:rPr>
          <w:sz w:val="28"/>
          <w:szCs w:val="28"/>
        </w:rPr>
      </w:pPr>
      <w:r w:rsidRPr="00926B2E">
        <w:rPr>
          <w:sz w:val="28"/>
          <w:szCs w:val="28"/>
        </w:rPr>
        <w:lastRenderedPageBreak/>
        <w:t>Non-functional requirements are critical aspects of a competitive analysis project for leading travel aggregators. They specify the qualities and attributes that define how the analysis is conducted and delivered, rather than what it delivers. Here are some non-functional requirements for this project:</w:t>
      </w:r>
    </w:p>
    <w:p w14:paraId="4E0C656E" w14:textId="77777777" w:rsidR="00926B2E" w:rsidRPr="00926B2E" w:rsidRDefault="00926B2E" w:rsidP="00926B2E">
      <w:pPr>
        <w:rPr>
          <w:sz w:val="28"/>
          <w:szCs w:val="28"/>
        </w:rPr>
      </w:pPr>
    </w:p>
    <w:p w14:paraId="4C9C1EA0" w14:textId="77777777" w:rsidR="00926B2E" w:rsidRPr="00926B2E" w:rsidRDefault="00926B2E" w:rsidP="00926B2E">
      <w:pPr>
        <w:rPr>
          <w:sz w:val="28"/>
          <w:szCs w:val="28"/>
        </w:rPr>
      </w:pPr>
      <w:r w:rsidRPr="00926B2E">
        <w:rPr>
          <w:sz w:val="28"/>
          <w:szCs w:val="28"/>
        </w:rPr>
        <w:t xml:space="preserve">1. **Performance**: </w:t>
      </w:r>
    </w:p>
    <w:p w14:paraId="1C4FCF05" w14:textId="77777777" w:rsidR="00926B2E" w:rsidRPr="00926B2E" w:rsidRDefault="00926B2E" w:rsidP="00926B2E">
      <w:pPr>
        <w:rPr>
          <w:sz w:val="28"/>
          <w:szCs w:val="28"/>
        </w:rPr>
      </w:pPr>
      <w:r w:rsidRPr="00926B2E">
        <w:rPr>
          <w:sz w:val="28"/>
          <w:szCs w:val="28"/>
        </w:rPr>
        <w:t xml:space="preserve">   - The analysis process should be efficient and responsive to handle large datasets and complex computations. Users should experience minimal delays or downtime when accessing the analysis results or interactive dashboard.</w:t>
      </w:r>
    </w:p>
    <w:p w14:paraId="3CC5C610" w14:textId="77777777" w:rsidR="00926B2E" w:rsidRPr="00926B2E" w:rsidRDefault="00926B2E" w:rsidP="00926B2E">
      <w:pPr>
        <w:rPr>
          <w:sz w:val="28"/>
          <w:szCs w:val="28"/>
        </w:rPr>
      </w:pPr>
    </w:p>
    <w:p w14:paraId="0A4C2616" w14:textId="77777777" w:rsidR="00926B2E" w:rsidRPr="00926B2E" w:rsidRDefault="00926B2E" w:rsidP="00926B2E">
      <w:pPr>
        <w:rPr>
          <w:sz w:val="28"/>
          <w:szCs w:val="28"/>
        </w:rPr>
      </w:pPr>
      <w:r w:rsidRPr="00926B2E">
        <w:rPr>
          <w:sz w:val="28"/>
          <w:szCs w:val="28"/>
        </w:rPr>
        <w:t>2. **Scalability**:</w:t>
      </w:r>
    </w:p>
    <w:p w14:paraId="265DDE67" w14:textId="77777777" w:rsidR="00926B2E" w:rsidRPr="00926B2E" w:rsidRDefault="00926B2E" w:rsidP="00926B2E">
      <w:pPr>
        <w:rPr>
          <w:sz w:val="28"/>
          <w:szCs w:val="28"/>
        </w:rPr>
      </w:pPr>
      <w:r w:rsidRPr="00926B2E">
        <w:rPr>
          <w:sz w:val="28"/>
          <w:szCs w:val="28"/>
        </w:rPr>
        <w:t xml:space="preserve">   - The system and analysis tools should be scalable to accommodate future growth, increased data volume, and additional features without significant performance degradation.</w:t>
      </w:r>
    </w:p>
    <w:p w14:paraId="7A29E909" w14:textId="77777777" w:rsidR="00926B2E" w:rsidRPr="00926B2E" w:rsidRDefault="00926B2E" w:rsidP="00926B2E">
      <w:pPr>
        <w:rPr>
          <w:sz w:val="28"/>
          <w:szCs w:val="28"/>
        </w:rPr>
      </w:pPr>
    </w:p>
    <w:p w14:paraId="34DDF362" w14:textId="77777777" w:rsidR="00926B2E" w:rsidRPr="00926B2E" w:rsidRDefault="00926B2E" w:rsidP="00926B2E">
      <w:pPr>
        <w:rPr>
          <w:sz w:val="28"/>
          <w:szCs w:val="28"/>
        </w:rPr>
      </w:pPr>
      <w:r w:rsidRPr="00926B2E">
        <w:rPr>
          <w:sz w:val="28"/>
          <w:szCs w:val="28"/>
        </w:rPr>
        <w:t>3. **Security and Data Privacy**:</w:t>
      </w:r>
    </w:p>
    <w:p w14:paraId="41CECCD8" w14:textId="77777777" w:rsidR="00926B2E" w:rsidRPr="00926B2E" w:rsidRDefault="00926B2E" w:rsidP="00926B2E">
      <w:pPr>
        <w:rPr>
          <w:sz w:val="28"/>
          <w:szCs w:val="28"/>
        </w:rPr>
      </w:pPr>
      <w:r w:rsidRPr="00926B2E">
        <w:rPr>
          <w:sz w:val="28"/>
          <w:szCs w:val="28"/>
        </w:rPr>
        <w:t xml:space="preserve">   - Data security is paramount. The system should ensure the confidentiality and integrity of sensitive data. Compliance with data protection regulations (e.g., GDPR) is mandatory.</w:t>
      </w:r>
    </w:p>
    <w:p w14:paraId="359556EE" w14:textId="77777777" w:rsidR="00926B2E" w:rsidRPr="00926B2E" w:rsidRDefault="00926B2E" w:rsidP="00926B2E">
      <w:pPr>
        <w:rPr>
          <w:sz w:val="28"/>
          <w:szCs w:val="28"/>
        </w:rPr>
      </w:pPr>
    </w:p>
    <w:p w14:paraId="3D34C7D8" w14:textId="77777777" w:rsidR="00926B2E" w:rsidRPr="00926B2E" w:rsidRDefault="00926B2E" w:rsidP="00926B2E">
      <w:pPr>
        <w:rPr>
          <w:sz w:val="28"/>
          <w:szCs w:val="28"/>
        </w:rPr>
      </w:pPr>
      <w:r w:rsidRPr="00926B2E">
        <w:rPr>
          <w:sz w:val="28"/>
          <w:szCs w:val="28"/>
        </w:rPr>
        <w:t>4. **Usability and Accessibility**:</w:t>
      </w:r>
    </w:p>
    <w:p w14:paraId="2CE38C13" w14:textId="77777777" w:rsidR="00926B2E" w:rsidRPr="00926B2E" w:rsidRDefault="00926B2E" w:rsidP="00926B2E">
      <w:pPr>
        <w:rPr>
          <w:sz w:val="28"/>
          <w:szCs w:val="28"/>
        </w:rPr>
      </w:pPr>
      <w:r w:rsidRPr="00926B2E">
        <w:rPr>
          <w:sz w:val="28"/>
          <w:szCs w:val="28"/>
        </w:rPr>
        <w:t xml:space="preserve">   - The analysis tools and dashboard should be user-friendly and accessible to individuals with disabilities, complying with accessibility standards (e.g., WCAG).</w:t>
      </w:r>
    </w:p>
    <w:p w14:paraId="3081903E" w14:textId="77777777" w:rsidR="00926B2E" w:rsidRPr="00926B2E" w:rsidRDefault="00926B2E" w:rsidP="00926B2E">
      <w:pPr>
        <w:rPr>
          <w:sz w:val="28"/>
          <w:szCs w:val="28"/>
        </w:rPr>
      </w:pPr>
    </w:p>
    <w:p w14:paraId="75875E1B" w14:textId="77777777" w:rsidR="00926B2E" w:rsidRPr="00926B2E" w:rsidRDefault="00926B2E" w:rsidP="00926B2E">
      <w:pPr>
        <w:rPr>
          <w:sz w:val="28"/>
          <w:szCs w:val="28"/>
        </w:rPr>
      </w:pPr>
      <w:r w:rsidRPr="00926B2E">
        <w:rPr>
          <w:sz w:val="28"/>
          <w:szCs w:val="28"/>
        </w:rPr>
        <w:t>5. **Reliability and Availability**:</w:t>
      </w:r>
    </w:p>
    <w:p w14:paraId="65322BDD" w14:textId="77777777" w:rsidR="00926B2E" w:rsidRPr="00926B2E" w:rsidRDefault="00926B2E" w:rsidP="00926B2E">
      <w:pPr>
        <w:rPr>
          <w:sz w:val="28"/>
          <w:szCs w:val="28"/>
        </w:rPr>
      </w:pPr>
      <w:r w:rsidRPr="00926B2E">
        <w:rPr>
          <w:sz w:val="28"/>
          <w:szCs w:val="28"/>
        </w:rPr>
        <w:t xml:space="preserve">   - The analysis platform should be highly reliable, with minimum downtime, ensuring that users can access the analysis and dashboard when needed.</w:t>
      </w:r>
    </w:p>
    <w:p w14:paraId="50C9B971" w14:textId="77777777" w:rsidR="00926B2E" w:rsidRPr="00926B2E" w:rsidRDefault="00926B2E" w:rsidP="00926B2E">
      <w:pPr>
        <w:rPr>
          <w:sz w:val="28"/>
          <w:szCs w:val="28"/>
        </w:rPr>
      </w:pPr>
    </w:p>
    <w:p w14:paraId="65DBFD10" w14:textId="77777777" w:rsidR="00926B2E" w:rsidRPr="00926B2E" w:rsidRDefault="00926B2E" w:rsidP="00926B2E">
      <w:pPr>
        <w:rPr>
          <w:sz w:val="28"/>
          <w:szCs w:val="28"/>
        </w:rPr>
      </w:pPr>
      <w:r w:rsidRPr="00926B2E">
        <w:rPr>
          <w:sz w:val="28"/>
          <w:szCs w:val="28"/>
        </w:rPr>
        <w:t>6. **Compatibility**:</w:t>
      </w:r>
    </w:p>
    <w:p w14:paraId="438846EC" w14:textId="77777777" w:rsidR="00926B2E" w:rsidRPr="00926B2E" w:rsidRDefault="00926B2E" w:rsidP="00926B2E">
      <w:pPr>
        <w:rPr>
          <w:sz w:val="28"/>
          <w:szCs w:val="28"/>
        </w:rPr>
      </w:pPr>
      <w:r w:rsidRPr="00926B2E">
        <w:rPr>
          <w:sz w:val="28"/>
          <w:szCs w:val="28"/>
        </w:rPr>
        <w:lastRenderedPageBreak/>
        <w:t xml:space="preserve">   - The analysis tools and dashboard should be compatible with a range of browsers, devices, and operating systems to reach a broad audience.</w:t>
      </w:r>
    </w:p>
    <w:p w14:paraId="5E15AC17" w14:textId="77777777" w:rsidR="00926B2E" w:rsidRPr="00926B2E" w:rsidRDefault="00926B2E" w:rsidP="00926B2E">
      <w:pPr>
        <w:rPr>
          <w:sz w:val="28"/>
          <w:szCs w:val="28"/>
        </w:rPr>
      </w:pPr>
    </w:p>
    <w:p w14:paraId="0077DED4" w14:textId="77777777" w:rsidR="00926B2E" w:rsidRPr="00926B2E" w:rsidRDefault="00926B2E" w:rsidP="00926B2E">
      <w:pPr>
        <w:rPr>
          <w:sz w:val="28"/>
          <w:szCs w:val="28"/>
        </w:rPr>
      </w:pPr>
      <w:r w:rsidRPr="00926B2E">
        <w:rPr>
          <w:sz w:val="28"/>
          <w:szCs w:val="28"/>
        </w:rPr>
        <w:t>7. **Data Quality and Accuracy**:</w:t>
      </w:r>
    </w:p>
    <w:p w14:paraId="11AC10C8" w14:textId="77777777" w:rsidR="00926B2E" w:rsidRPr="00926B2E" w:rsidRDefault="00926B2E" w:rsidP="00926B2E">
      <w:pPr>
        <w:rPr>
          <w:sz w:val="28"/>
          <w:szCs w:val="28"/>
        </w:rPr>
      </w:pPr>
      <w:r w:rsidRPr="00926B2E">
        <w:rPr>
          <w:sz w:val="28"/>
          <w:szCs w:val="28"/>
        </w:rPr>
        <w:t xml:space="preserve">   - Data used for analysis should be accurate, up-to-date, and reliable to ensure the validity of findings and recommendations.</w:t>
      </w:r>
    </w:p>
    <w:p w14:paraId="110C911E" w14:textId="77777777" w:rsidR="00926B2E" w:rsidRPr="00926B2E" w:rsidRDefault="00926B2E" w:rsidP="00926B2E">
      <w:pPr>
        <w:rPr>
          <w:sz w:val="28"/>
          <w:szCs w:val="28"/>
        </w:rPr>
      </w:pPr>
    </w:p>
    <w:p w14:paraId="2A27DD51" w14:textId="77777777" w:rsidR="00926B2E" w:rsidRPr="00926B2E" w:rsidRDefault="00926B2E" w:rsidP="00926B2E">
      <w:pPr>
        <w:rPr>
          <w:sz w:val="28"/>
          <w:szCs w:val="28"/>
        </w:rPr>
      </w:pPr>
      <w:r w:rsidRPr="00926B2E">
        <w:rPr>
          <w:sz w:val="28"/>
          <w:szCs w:val="28"/>
        </w:rPr>
        <w:t>8. **Compliance and Ethics**:</w:t>
      </w:r>
    </w:p>
    <w:p w14:paraId="56622B1A" w14:textId="77777777" w:rsidR="00926B2E" w:rsidRPr="00926B2E" w:rsidRDefault="00926B2E" w:rsidP="00926B2E">
      <w:pPr>
        <w:rPr>
          <w:sz w:val="28"/>
          <w:szCs w:val="28"/>
        </w:rPr>
      </w:pPr>
      <w:r w:rsidRPr="00926B2E">
        <w:rPr>
          <w:sz w:val="28"/>
          <w:szCs w:val="28"/>
        </w:rPr>
        <w:t xml:space="preserve">   - Adherence to ethical standards, industry regulations, and legal compliance is essential in collecting, processing, and reporting data.</w:t>
      </w:r>
    </w:p>
    <w:p w14:paraId="0F1C6F42" w14:textId="77777777" w:rsidR="00926B2E" w:rsidRPr="00926B2E" w:rsidRDefault="00926B2E" w:rsidP="00926B2E">
      <w:pPr>
        <w:rPr>
          <w:sz w:val="28"/>
          <w:szCs w:val="28"/>
        </w:rPr>
      </w:pPr>
    </w:p>
    <w:p w14:paraId="50E4FADC" w14:textId="77777777" w:rsidR="00926B2E" w:rsidRPr="00926B2E" w:rsidRDefault="00926B2E" w:rsidP="00926B2E">
      <w:pPr>
        <w:rPr>
          <w:sz w:val="28"/>
          <w:szCs w:val="28"/>
        </w:rPr>
      </w:pPr>
      <w:r w:rsidRPr="00926B2E">
        <w:rPr>
          <w:sz w:val="28"/>
          <w:szCs w:val="28"/>
        </w:rPr>
        <w:t>9. **Reporting and Documentation**:</w:t>
      </w:r>
    </w:p>
    <w:p w14:paraId="7B78B97D" w14:textId="77777777" w:rsidR="00926B2E" w:rsidRPr="00926B2E" w:rsidRDefault="00926B2E" w:rsidP="00926B2E">
      <w:pPr>
        <w:rPr>
          <w:sz w:val="28"/>
          <w:szCs w:val="28"/>
        </w:rPr>
      </w:pPr>
      <w:r w:rsidRPr="00926B2E">
        <w:rPr>
          <w:sz w:val="28"/>
          <w:szCs w:val="28"/>
        </w:rPr>
        <w:t xml:space="preserve">   - Comprehensive documentation should be provided, outlining the methodology, data sources, assumptions, and limitations of the analysis.</w:t>
      </w:r>
    </w:p>
    <w:p w14:paraId="6170DC01" w14:textId="77777777" w:rsidR="00926B2E" w:rsidRPr="00926B2E" w:rsidRDefault="00926B2E" w:rsidP="00926B2E">
      <w:pPr>
        <w:rPr>
          <w:sz w:val="28"/>
          <w:szCs w:val="28"/>
        </w:rPr>
      </w:pPr>
    </w:p>
    <w:p w14:paraId="41B50C46" w14:textId="77777777" w:rsidR="00926B2E" w:rsidRPr="00926B2E" w:rsidRDefault="00926B2E" w:rsidP="00926B2E">
      <w:pPr>
        <w:rPr>
          <w:sz w:val="28"/>
          <w:szCs w:val="28"/>
        </w:rPr>
      </w:pPr>
      <w:r w:rsidRPr="00926B2E">
        <w:rPr>
          <w:sz w:val="28"/>
          <w:szCs w:val="28"/>
        </w:rPr>
        <w:t>10. **Project Management and Governance**:</w:t>
      </w:r>
    </w:p>
    <w:p w14:paraId="59A4A136" w14:textId="77777777" w:rsidR="00926B2E" w:rsidRPr="00926B2E" w:rsidRDefault="00926B2E" w:rsidP="00926B2E">
      <w:pPr>
        <w:rPr>
          <w:sz w:val="28"/>
          <w:szCs w:val="28"/>
        </w:rPr>
      </w:pPr>
      <w:r w:rsidRPr="00926B2E">
        <w:rPr>
          <w:sz w:val="28"/>
          <w:szCs w:val="28"/>
        </w:rPr>
        <w:t xml:space="preserve">    - Well-defined project management processes should be in place, including roles and responsibilities, change management, and issue tracking.</w:t>
      </w:r>
    </w:p>
    <w:p w14:paraId="1BC96EE9" w14:textId="77777777" w:rsidR="00926B2E" w:rsidRPr="00926B2E" w:rsidRDefault="00926B2E" w:rsidP="00926B2E">
      <w:pPr>
        <w:rPr>
          <w:sz w:val="28"/>
          <w:szCs w:val="28"/>
        </w:rPr>
      </w:pPr>
    </w:p>
    <w:p w14:paraId="19B08F67" w14:textId="77777777" w:rsidR="00926B2E" w:rsidRPr="00926B2E" w:rsidRDefault="00926B2E" w:rsidP="00926B2E">
      <w:pPr>
        <w:rPr>
          <w:sz w:val="28"/>
          <w:szCs w:val="28"/>
        </w:rPr>
      </w:pPr>
      <w:r w:rsidRPr="00926B2E">
        <w:rPr>
          <w:sz w:val="28"/>
          <w:szCs w:val="28"/>
        </w:rPr>
        <w:t>11. **Collaboration and Team Communication**:</w:t>
      </w:r>
    </w:p>
    <w:p w14:paraId="257A2315" w14:textId="77777777" w:rsidR="00926B2E" w:rsidRPr="00926B2E" w:rsidRDefault="00926B2E" w:rsidP="00926B2E">
      <w:pPr>
        <w:rPr>
          <w:sz w:val="28"/>
          <w:szCs w:val="28"/>
        </w:rPr>
      </w:pPr>
      <w:r w:rsidRPr="00926B2E">
        <w:rPr>
          <w:sz w:val="28"/>
          <w:szCs w:val="28"/>
        </w:rPr>
        <w:t xml:space="preserve">    - Effective communication and collaboration tools should be available to team members, facilitating coordination and knowledge sharing.</w:t>
      </w:r>
    </w:p>
    <w:p w14:paraId="59A0AD1A" w14:textId="77777777" w:rsidR="00926B2E" w:rsidRPr="00926B2E" w:rsidRDefault="00926B2E" w:rsidP="00926B2E">
      <w:pPr>
        <w:rPr>
          <w:sz w:val="28"/>
          <w:szCs w:val="28"/>
        </w:rPr>
      </w:pPr>
    </w:p>
    <w:p w14:paraId="041D9B6F" w14:textId="77777777" w:rsidR="00926B2E" w:rsidRPr="00926B2E" w:rsidRDefault="00926B2E" w:rsidP="00926B2E">
      <w:pPr>
        <w:rPr>
          <w:sz w:val="28"/>
          <w:szCs w:val="28"/>
        </w:rPr>
      </w:pPr>
      <w:r w:rsidRPr="00926B2E">
        <w:rPr>
          <w:sz w:val="28"/>
          <w:szCs w:val="28"/>
        </w:rPr>
        <w:t>12. **Audit Trail and Traceability**:</w:t>
      </w:r>
    </w:p>
    <w:p w14:paraId="7EE0B4C2" w14:textId="77777777" w:rsidR="00926B2E" w:rsidRPr="00926B2E" w:rsidRDefault="00926B2E" w:rsidP="00926B2E">
      <w:pPr>
        <w:rPr>
          <w:sz w:val="28"/>
          <w:szCs w:val="28"/>
        </w:rPr>
      </w:pPr>
      <w:r w:rsidRPr="00926B2E">
        <w:rPr>
          <w:sz w:val="28"/>
          <w:szCs w:val="28"/>
        </w:rPr>
        <w:t xml:space="preserve">    - The analysis process should maintain an audit trail that allows tracking of changes, data sources, and decisions made during the project.</w:t>
      </w:r>
    </w:p>
    <w:p w14:paraId="0D83629A" w14:textId="77777777" w:rsidR="00926B2E" w:rsidRPr="00926B2E" w:rsidRDefault="00926B2E" w:rsidP="00926B2E">
      <w:pPr>
        <w:rPr>
          <w:sz w:val="28"/>
          <w:szCs w:val="28"/>
        </w:rPr>
      </w:pPr>
    </w:p>
    <w:p w14:paraId="046A659F" w14:textId="77777777" w:rsidR="00926B2E" w:rsidRPr="00926B2E" w:rsidRDefault="00926B2E" w:rsidP="00926B2E">
      <w:pPr>
        <w:rPr>
          <w:sz w:val="28"/>
          <w:szCs w:val="28"/>
        </w:rPr>
      </w:pPr>
      <w:r w:rsidRPr="00926B2E">
        <w:rPr>
          <w:sz w:val="28"/>
          <w:szCs w:val="28"/>
        </w:rPr>
        <w:t>13. **Data Backup and Recovery**:</w:t>
      </w:r>
    </w:p>
    <w:p w14:paraId="00C936AB" w14:textId="77777777" w:rsidR="00926B2E" w:rsidRPr="00926B2E" w:rsidRDefault="00926B2E" w:rsidP="00926B2E">
      <w:pPr>
        <w:rPr>
          <w:sz w:val="28"/>
          <w:szCs w:val="28"/>
        </w:rPr>
      </w:pPr>
      <w:r w:rsidRPr="00926B2E">
        <w:rPr>
          <w:sz w:val="28"/>
          <w:szCs w:val="28"/>
        </w:rPr>
        <w:lastRenderedPageBreak/>
        <w:t xml:space="preserve">    - Regular data backups and a robust recovery plan should be in place to prevent data loss in case of system failures or errors.</w:t>
      </w:r>
    </w:p>
    <w:p w14:paraId="4242F08C" w14:textId="77777777" w:rsidR="00926B2E" w:rsidRPr="00926B2E" w:rsidRDefault="00926B2E" w:rsidP="00926B2E">
      <w:pPr>
        <w:rPr>
          <w:sz w:val="28"/>
          <w:szCs w:val="28"/>
        </w:rPr>
      </w:pPr>
    </w:p>
    <w:p w14:paraId="1D130E11" w14:textId="77777777" w:rsidR="00926B2E" w:rsidRPr="00926B2E" w:rsidRDefault="00926B2E" w:rsidP="00926B2E">
      <w:pPr>
        <w:rPr>
          <w:sz w:val="28"/>
          <w:szCs w:val="28"/>
        </w:rPr>
      </w:pPr>
      <w:r w:rsidRPr="00926B2E">
        <w:rPr>
          <w:sz w:val="28"/>
          <w:szCs w:val="28"/>
        </w:rPr>
        <w:t>14. **Data Retention and Deletion**:</w:t>
      </w:r>
    </w:p>
    <w:p w14:paraId="7F0F73FE" w14:textId="77777777" w:rsidR="00926B2E" w:rsidRPr="00926B2E" w:rsidRDefault="00926B2E" w:rsidP="00926B2E">
      <w:pPr>
        <w:rPr>
          <w:sz w:val="28"/>
          <w:szCs w:val="28"/>
        </w:rPr>
      </w:pPr>
      <w:r w:rsidRPr="00926B2E">
        <w:rPr>
          <w:sz w:val="28"/>
          <w:szCs w:val="28"/>
        </w:rPr>
        <w:t xml:space="preserve">    - Clear policies should be established for data retention and deletion to comply with privacy regulations.</w:t>
      </w:r>
    </w:p>
    <w:p w14:paraId="0EE1E4F7" w14:textId="77777777" w:rsidR="00926B2E" w:rsidRPr="00926B2E" w:rsidRDefault="00926B2E" w:rsidP="00926B2E">
      <w:pPr>
        <w:rPr>
          <w:sz w:val="28"/>
          <w:szCs w:val="28"/>
        </w:rPr>
      </w:pPr>
    </w:p>
    <w:p w14:paraId="0B199DCB" w14:textId="77777777" w:rsidR="00926B2E" w:rsidRPr="00926B2E" w:rsidRDefault="00926B2E" w:rsidP="00926B2E">
      <w:pPr>
        <w:rPr>
          <w:sz w:val="28"/>
          <w:szCs w:val="28"/>
        </w:rPr>
      </w:pPr>
      <w:r w:rsidRPr="00926B2E">
        <w:rPr>
          <w:sz w:val="28"/>
          <w:szCs w:val="28"/>
        </w:rPr>
        <w:t>15. **Training and Support**:</w:t>
      </w:r>
    </w:p>
    <w:p w14:paraId="70C721DA" w14:textId="77777777" w:rsidR="00926B2E" w:rsidRPr="00926B2E" w:rsidRDefault="00926B2E" w:rsidP="00926B2E">
      <w:pPr>
        <w:rPr>
          <w:sz w:val="28"/>
          <w:szCs w:val="28"/>
        </w:rPr>
      </w:pPr>
      <w:r w:rsidRPr="00926B2E">
        <w:rPr>
          <w:sz w:val="28"/>
          <w:szCs w:val="28"/>
        </w:rPr>
        <w:t xml:space="preserve">    - Training materials and support should be provided to users and team members to ensure they can effectively use the analysis tools and understand the results.</w:t>
      </w:r>
    </w:p>
    <w:p w14:paraId="226A8F60" w14:textId="77777777" w:rsidR="00926B2E" w:rsidRPr="00926B2E" w:rsidRDefault="00926B2E" w:rsidP="00926B2E">
      <w:pPr>
        <w:rPr>
          <w:sz w:val="28"/>
          <w:szCs w:val="28"/>
        </w:rPr>
      </w:pPr>
    </w:p>
    <w:p w14:paraId="6D0B0DFE" w14:textId="77777777" w:rsidR="00926B2E" w:rsidRPr="00926B2E" w:rsidRDefault="00926B2E" w:rsidP="00926B2E">
      <w:pPr>
        <w:rPr>
          <w:sz w:val="28"/>
          <w:szCs w:val="28"/>
        </w:rPr>
      </w:pPr>
      <w:r w:rsidRPr="00926B2E">
        <w:rPr>
          <w:sz w:val="28"/>
          <w:szCs w:val="28"/>
        </w:rPr>
        <w:t>16. **Cost-Effective Infrastructure**:</w:t>
      </w:r>
    </w:p>
    <w:p w14:paraId="5C24CB59" w14:textId="77777777" w:rsidR="00926B2E" w:rsidRPr="00926B2E" w:rsidRDefault="00926B2E" w:rsidP="00926B2E">
      <w:pPr>
        <w:rPr>
          <w:sz w:val="28"/>
          <w:szCs w:val="28"/>
        </w:rPr>
      </w:pPr>
      <w:r w:rsidRPr="00926B2E">
        <w:rPr>
          <w:sz w:val="28"/>
          <w:szCs w:val="28"/>
        </w:rPr>
        <w:t xml:space="preserve">    - The infrastructure and tools selected for the analysis should be cost-effective to manage project expenses.</w:t>
      </w:r>
    </w:p>
    <w:p w14:paraId="0A99FBC3" w14:textId="77777777" w:rsidR="00926B2E" w:rsidRPr="00926B2E" w:rsidRDefault="00926B2E" w:rsidP="00926B2E">
      <w:pPr>
        <w:rPr>
          <w:sz w:val="28"/>
          <w:szCs w:val="28"/>
        </w:rPr>
      </w:pPr>
    </w:p>
    <w:p w14:paraId="505C26EE" w14:textId="77777777" w:rsidR="00926B2E" w:rsidRPr="00926B2E" w:rsidRDefault="00926B2E" w:rsidP="00926B2E">
      <w:pPr>
        <w:rPr>
          <w:sz w:val="28"/>
          <w:szCs w:val="28"/>
        </w:rPr>
      </w:pPr>
      <w:r w:rsidRPr="00926B2E">
        <w:rPr>
          <w:sz w:val="28"/>
          <w:szCs w:val="28"/>
        </w:rPr>
        <w:t>17. **Feedback Mechanism**:</w:t>
      </w:r>
    </w:p>
    <w:p w14:paraId="7A4E500D" w14:textId="77777777" w:rsidR="00926B2E" w:rsidRPr="00926B2E" w:rsidRDefault="00926B2E" w:rsidP="00926B2E">
      <w:pPr>
        <w:rPr>
          <w:sz w:val="28"/>
          <w:szCs w:val="28"/>
        </w:rPr>
      </w:pPr>
      <w:r w:rsidRPr="00926B2E">
        <w:rPr>
          <w:sz w:val="28"/>
          <w:szCs w:val="28"/>
        </w:rPr>
        <w:t xml:space="preserve">    - A mechanism for collecting feedback from users and stakeholders should be in place to continuously improve the analysis process and dashboard.</w:t>
      </w:r>
    </w:p>
    <w:p w14:paraId="2961E987" w14:textId="77777777" w:rsidR="00926B2E" w:rsidRPr="00926B2E" w:rsidRDefault="00926B2E" w:rsidP="00926B2E">
      <w:pPr>
        <w:rPr>
          <w:sz w:val="28"/>
          <w:szCs w:val="28"/>
        </w:rPr>
      </w:pPr>
    </w:p>
    <w:p w14:paraId="2C489B9D" w14:textId="77777777" w:rsidR="00926B2E" w:rsidRPr="00926B2E" w:rsidRDefault="00926B2E" w:rsidP="00926B2E">
      <w:pPr>
        <w:rPr>
          <w:sz w:val="28"/>
          <w:szCs w:val="28"/>
        </w:rPr>
      </w:pPr>
      <w:r w:rsidRPr="00926B2E">
        <w:rPr>
          <w:sz w:val="28"/>
          <w:szCs w:val="28"/>
        </w:rPr>
        <w:t>18. **Data Visualization Standards**:</w:t>
      </w:r>
    </w:p>
    <w:p w14:paraId="78869905" w14:textId="77777777" w:rsidR="00926B2E" w:rsidRPr="00926B2E" w:rsidRDefault="00926B2E" w:rsidP="00926B2E">
      <w:pPr>
        <w:rPr>
          <w:sz w:val="28"/>
          <w:szCs w:val="28"/>
        </w:rPr>
      </w:pPr>
      <w:r w:rsidRPr="00926B2E">
        <w:rPr>
          <w:sz w:val="28"/>
          <w:szCs w:val="28"/>
        </w:rPr>
        <w:t xml:space="preserve">    - Consistent data visualization standards should be maintained for clarity and ease of interpretation.</w:t>
      </w:r>
    </w:p>
    <w:p w14:paraId="5EA93D7D" w14:textId="77777777" w:rsidR="00926B2E" w:rsidRPr="00926B2E" w:rsidRDefault="00926B2E" w:rsidP="00926B2E">
      <w:pPr>
        <w:rPr>
          <w:sz w:val="28"/>
          <w:szCs w:val="28"/>
        </w:rPr>
      </w:pPr>
    </w:p>
    <w:p w14:paraId="1DA8DB2D" w14:textId="77777777" w:rsidR="00926B2E" w:rsidRPr="00926B2E" w:rsidRDefault="00926B2E" w:rsidP="00926B2E">
      <w:pPr>
        <w:rPr>
          <w:sz w:val="28"/>
          <w:szCs w:val="28"/>
        </w:rPr>
      </w:pPr>
      <w:r w:rsidRPr="00926B2E">
        <w:rPr>
          <w:sz w:val="28"/>
          <w:szCs w:val="28"/>
        </w:rPr>
        <w:t>19. **Interoperability**:</w:t>
      </w:r>
    </w:p>
    <w:p w14:paraId="71ECFD00" w14:textId="77777777" w:rsidR="00926B2E" w:rsidRPr="00926B2E" w:rsidRDefault="00926B2E" w:rsidP="00926B2E">
      <w:pPr>
        <w:rPr>
          <w:sz w:val="28"/>
          <w:szCs w:val="28"/>
        </w:rPr>
      </w:pPr>
      <w:r w:rsidRPr="00926B2E">
        <w:rPr>
          <w:sz w:val="28"/>
          <w:szCs w:val="28"/>
        </w:rPr>
        <w:t xml:space="preserve">    - The analysis tools should be designed to interact with other systems, data sources, or APIs as necessary.</w:t>
      </w:r>
    </w:p>
    <w:p w14:paraId="2BB2D6EC" w14:textId="77777777" w:rsidR="00926B2E" w:rsidRPr="00926B2E" w:rsidRDefault="00926B2E" w:rsidP="00926B2E">
      <w:pPr>
        <w:rPr>
          <w:sz w:val="28"/>
          <w:szCs w:val="28"/>
        </w:rPr>
      </w:pPr>
    </w:p>
    <w:p w14:paraId="06EBE132" w14:textId="77777777" w:rsidR="00926B2E" w:rsidRPr="00926B2E" w:rsidRDefault="00926B2E" w:rsidP="00926B2E">
      <w:pPr>
        <w:rPr>
          <w:sz w:val="28"/>
          <w:szCs w:val="28"/>
        </w:rPr>
      </w:pPr>
      <w:r w:rsidRPr="00926B2E">
        <w:rPr>
          <w:sz w:val="28"/>
          <w:szCs w:val="28"/>
        </w:rPr>
        <w:t>20. **Environmental Considerations**:</w:t>
      </w:r>
    </w:p>
    <w:p w14:paraId="222AFD41" w14:textId="77777777" w:rsidR="00926B2E" w:rsidRPr="00926B2E" w:rsidRDefault="00926B2E" w:rsidP="00926B2E">
      <w:pPr>
        <w:rPr>
          <w:sz w:val="28"/>
          <w:szCs w:val="28"/>
        </w:rPr>
      </w:pPr>
      <w:r w:rsidRPr="00926B2E">
        <w:rPr>
          <w:sz w:val="28"/>
          <w:szCs w:val="28"/>
        </w:rPr>
        <w:lastRenderedPageBreak/>
        <w:t xml:space="preserve">    - Consideration of the environmental impact of the project, including energy efficiency and sustainable practices, is encouraged.</w:t>
      </w:r>
    </w:p>
    <w:p w14:paraId="660162F7" w14:textId="77777777" w:rsidR="00926B2E" w:rsidRDefault="00926B2E" w:rsidP="00926B2E">
      <w:pPr>
        <w:rPr>
          <w:sz w:val="28"/>
          <w:szCs w:val="28"/>
        </w:rPr>
      </w:pPr>
    </w:p>
    <w:p w14:paraId="61F3F2DA" w14:textId="69726E61" w:rsidR="00064DCB" w:rsidRDefault="00926B2E" w:rsidP="00926B2E">
      <w:pPr>
        <w:rPr>
          <w:b/>
          <w:bCs/>
          <w:sz w:val="28"/>
          <w:szCs w:val="28"/>
        </w:rPr>
      </w:pPr>
      <w:r w:rsidRPr="00926B2E">
        <w:rPr>
          <w:b/>
          <w:bCs/>
          <w:sz w:val="28"/>
          <w:szCs w:val="28"/>
        </w:rPr>
        <w:t>5. PROJECT DESIGN</w:t>
      </w:r>
    </w:p>
    <w:p w14:paraId="1C924369" w14:textId="4F00FE98" w:rsidR="00366194" w:rsidRDefault="00366194" w:rsidP="00926B2E">
      <w:pPr>
        <w:rPr>
          <w:b/>
          <w:bCs/>
          <w:sz w:val="28"/>
          <w:szCs w:val="28"/>
        </w:rPr>
      </w:pPr>
      <w:r w:rsidRPr="00366194">
        <w:rPr>
          <w:b/>
          <w:bCs/>
          <w:sz w:val="28"/>
          <w:szCs w:val="28"/>
        </w:rPr>
        <w:t>5.1 Data Flow Diagrams &amp; User Stories</w:t>
      </w:r>
    </w:p>
    <w:p w14:paraId="4BE3EB2A" w14:textId="39093794" w:rsidR="00366194" w:rsidRDefault="00366194" w:rsidP="00926B2E">
      <w:pPr>
        <w:rPr>
          <w:b/>
          <w:bCs/>
          <w:sz w:val="28"/>
          <w:szCs w:val="28"/>
        </w:rPr>
      </w:pPr>
      <w:r>
        <w:rPr>
          <w:noProof/>
        </w:rPr>
        <w:drawing>
          <wp:inline distT="0" distB="0" distL="0" distR="0" wp14:anchorId="31A5F318" wp14:editId="42BDD08D">
            <wp:extent cx="5731510" cy="3223895"/>
            <wp:effectExtent l="0" t="0" r="2540" b="0"/>
            <wp:docPr id="1331144394" name="Picture 1331144394" descr="Travel Agency Inventory System: Main Sources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avel Agency Inventory System: Main Sources and Managemen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138D0B" w14:textId="77777777" w:rsidR="00366194" w:rsidRDefault="00366194" w:rsidP="00926B2E">
      <w:pPr>
        <w:rPr>
          <w:b/>
          <w:bCs/>
          <w:sz w:val="28"/>
          <w:szCs w:val="28"/>
        </w:rPr>
      </w:pPr>
    </w:p>
    <w:tbl>
      <w:tblPr>
        <w:tblStyle w:val="TableGrid"/>
        <w:tblW w:w="10200" w:type="dxa"/>
        <w:tblInd w:w="5" w:type="dxa"/>
        <w:tblCellMar>
          <w:top w:w="12" w:type="dxa"/>
          <w:left w:w="108" w:type="dxa"/>
          <w:right w:w="79" w:type="dxa"/>
        </w:tblCellMar>
        <w:tblLook w:val="04A0" w:firstRow="1" w:lastRow="0" w:firstColumn="1" w:lastColumn="0" w:noHBand="0" w:noVBand="1"/>
      </w:tblPr>
      <w:tblGrid>
        <w:gridCol w:w="1366"/>
        <w:gridCol w:w="1410"/>
        <w:gridCol w:w="943"/>
        <w:gridCol w:w="2763"/>
        <w:gridCol w:w="1805"/>
        <w:gridCol w:w="952"/>
        <w:gridCol w:w="961"/>
      </w:tblGrid>
      <w:tr w:rsidR="00366194" w14:paraId="3573C32D" w14:textId="77777777" w:rsidTr="00366194">
        <w:trPr>
          <w:trHeight w:val="664"/>
        </w:trPr>
        <w:tc>
          <w:tcPr>
            <w:tcW w:w="1332" w:type="dxa"/>
            <w:tcBorders>
              <w:top w:val="single" w:sz="4" w:space="0" w:color="000000"/>
              <w:left w:val="single" w:sz="4" w:space="0" w:color="000000"/>
              <w:bottom w:val="single" w:sz="4" w:space="0" w:color="000000"/>
              <w:right w:val="single" w:sz="4" w:space="0" w:color="000000"/>
            </w:tcBorders>
            <w:hideMark/>
          </w:tcPr>
          <w:p w14:paraId="60D8D718" w14:textId="77777777" w:rsidR="00366194" w:rsidRDefault="00366194">
            <w:r>
              <w:rPr>
                <w:rFonts w:ascii="Arial" w:eastAsia="Arial" w:hAnsi="Arial" w:cs="Arial"/>
                <w:b/>
                <w:sz w:val="20"/>
              </w:rPr>
              <w:t xml:space="preserve">User Type </w:t>
            </w:r>
          </w:p>
        </w:tc>
        <w:tc>
          <w:tcPr>
            <w:tcW w:w="1374" w:type="dxa"/>
            <w:tcBorders>
              <w:top w:val="single" w:sz="4" w:space="0" w:color="000000"/>
              <w:left w:val="single" w:sz="4" w:space="0" w:color="000000"/>
              <w:bottom w:val="single" w:sz="4" w:space="0" w:color="000000"/>
              <w:right w:val="single" w:sz="4" w:space="0" w:color="000000"/>
            </w:tcBorders>
            <w:hideMark/>
          </w:tcPr>
          <w:p w14:paraId="79C0ADD9" w14:textId="77777777" w:rsidR="00366194" w:rsidRDefault="00366194">
            <w:r>
              <w:rPr>
                <w:rFonts w:ascii="Arial" w:eastAsia="Arial" w:hAnsi="Arial" w:cs="Arial"/>
                <w:b/>
                <w:sz w:val="20"/>
              </w:rPr>
              <w:t xml:space="preserve">Functional </w:t>
            </w:r>
          </w:p>
          <w:p w14:paraId="6FDA60E1" w14:textId="77777777" w:rsidR="00366194" w:rsidRDefault="00366194">
            <w:r>
              <w:rPr>
                <w:rFonts w:ascii="Arial" w:eastAsia="Arial" w:hAnsi="Arial" w:cs="Arial"/>
                <w:b/>
                <w:sz w:val="20"/>
              </w:rPr>
              <w:t xml:space="preserve">Requirement (Epic) </w:t>
            </w:r>
          </w:p>
        </w:tc>
        <w:tc>
          <w:tcPr>
            <w:tcW w:w="921" w:type="dxa"/>
            <w:tcBorders>
              <w:top w:val="single" w:sz="4" w:space="0" w:color="000000"/>
              <w:left w:val="single" w:sz="4" w:space="0" w:color="000000"/>
              <w:bottom w:val="single" w:sz="4" w:space="0" w:color="000000"/>
              <w:right w:val="single" w:sz="4" w:space="0" w:color="000000"/>
            </w:tcBorders>
            <w:hideMark/>
          </w:tcPr>
          <w:p w14:paraId="27C38C1B" w14:textId="77777777" w:rsidR="00366194" w:rsidRDefault="00366194">
            <w:r>
              <w:rPr>
                <w:rFonts w:ascii="Arial" w:eastAsia="Arial" w:hAnsi="Arial" w:cs="Arial"/>
                <w:b/>
                <w:sz w:val="20"/>
              </w:rPr>
              <w:t xml:space="preserve">User Story </w:t>
            </w:r>
          </w:p>
          <w:p w14:paraId="13E29EBC" w14:textId="77777777" w:rsidR="00366194" w:rsidRDefault="00366194">
            <w:r>
              <w:rPr>
                <w:rFonts w:ascii="Arial" w:eastAsia="Arial" w:hAnsi="Arial" w:cs="Arial"/>
                <w:b/>
                <w:sz w:val="20"/>
              </w:rPr>
              <w:t xml:space="preserve">Number </w:t>
            </w:r>
          </w:p>
        </w:tc>
        <w:tc>
          <w:tcPr>
            <w:tcW w:w="2846" w:type="dxa"/>
            <w:tcBorders>
              <w:top w:val="single" w:sz="4" w:space="0" w:color="000000"/>
              <w:left w:val="single" w:sz="4" w:space="0" w:color="000000"/>
              <w:bottom w:val="single" w:sz="4" w:space="0" w:color="000000"/>
              <w:right w:val="single" w:sz="4" w:space="0" w:color="000000"/>
            </w:tcBorders>
            <w:hideMark/>
          </w:tcPr>
          <w:p w14:paraId="77F04B3D" w14:textId="77777777" w:rsidR="00366194" w:rsidRDefault="00366194">
            <w:r>
              <w:rPr>
                <w:rFonts w:ascii="Arial" w:eastAsia="Arial" w:hAnsi="Arial" w:cs="Arial"/>
                <w:b/>
                <w:sz w:val="20"/>
              </w:rPr>
              <w:t xml:space="preserve">User Story / Task </w:t>
            </w:r>
          </w:p>
        </w:tc>
        <w:tc>
          <w:tcPr>
            <w:tcW w:w="1810" w:type="dxa"/>
            <w:tcBorders>
              <w:top w:val="single" w:sz="4" w:space="0" w:color="000000"/>
              <w:left w:val="single" w:sz="4" w:space="0" w:color="000000"/>
              <w:bottom w:val="single" w:sz="4" w:space="0" w:color="000000"/>
              <w:right w:val="single" w:sz="4" w:space="0" w:color="000000"/>
            </w:tcBorders>
            <w:hideMark/>
          </w:tcPr>
          <w:p w14:paraId="58836529" w14:textId="77777777" w:rsidR="00366194" w:rsidRDefault="00366194">
            <w:r>
              <w:rPr>
                <w:rFonts w:ascii="Arial" w:eastAsia="Arial" w:hAnsi="Arial" w:cs="Arial"/>
                <w:b/>
                <w:sz w:val="20"/>
              </w:rPr>
              <w:t xml:space="preserve">Acceptance criteria  </w:t>
            </w:r>
          </w:p>
        </w:tc>
        <w:tc>
          <w:tcPr>
            <w:tcW w:w="955" w:type="dxa"/>
            <w:tcBorders>
              <w:top w:val="single" w:sz="4" w:space="0" w:color="000000"/>
              <w:left w:val="single" w:sz="4" w:space="0" w:color="000000"/>
              <w:bottom w:val="single" w:sz="4" w:space="0" w:color="000000"/>
              <w:right w:val="single" w:sz="4" w:space="0" w:color="000000"/>
            </w:tcBorders>
            <w:hideMark/>
          </w:tcPr>
          <w:p w14:paraId="43CCB56E" w14:textId="77777777" w:rsidR="00366194" w:rsidRDefault="00366194">
            <w:r>
              <w:rPr>
                <w:rFonts w:ascii="Arial" w:eastAsia="Arial" w:hAnsi="Arial" w:cs="Arial"/>
                <w:b/>
                <w:sz w:val="20"/>
              </w:rPr>
              <w:t xml:space="preserve">Priority </w:t>
            </w:r>
          </w:p>
        </w:tc>
        <w:tc>
          <w:tcPr>
            <w:tcW w:w="962" w:type="dxa"/>
            <w:tcBorders>
              <w:top w:val="single" w:sz="4" w:space="0" w:color="000000"/>
              <w:left w:val="single" w:sz="4" w:space="0" w:color="000000"/>
              <w:bottom w:val="single" w:sz="4" w:space="0" w:color="000000"/>
              <w:right w:val="single" w:sz="4" w:space="0" w:color="000000"/>
            </w:tcBorders>
            <w:hideMark/>
          </w:tcPr>
          <w:p w14:paraId="1F590724" w14:textId="77777777" w:rsidR="00366194" w:rsidRDefault="00366194">
            <w:r>
              <w:rPr>
                <w:rFonts w:ascii="Arial" w:eastAsia="Arial" w:hAnsi="Arial" w:cs="Arial"/>
                <w:b/>
                <w:sz w:val="20"/>
              </w:rPr>
              <w:t xml:space="preserve">Release </w:t>
            </w:r>
          </w:p>
        </w:tc>
      </w:tr>
      <w:tr w:rsidR="00366194" w14:paraId="5C9E91A2" w14:textId="77777777" w:rsidTr="00366194">
        <w:trPr>
          <w:trHeight w:val="667"/>
        </w:trPr>
        <w:tc>
          <w:tcPr>
            <w:tcW w:w="1332" w:type="dxa"/>
            <w:tcBorders>
              <w:top w:val="single" w:sz="4" w:space="0" w:color="000000"/>
              <w:left w:val="single" w:sz="4" w:space="0" w:color="000000"/>
              <w:bottom w:val="single" w:sz="4" w:space="0" w:color="000000"/>
              <w:right w:val="single" w:sz="4" w:space="0" w:color="000000"/>
            </w:tcBorders>
            <w:hideMark/>
          </w:tcPr>
          <w:p w14:paraId="351359AF" w14:textId="77777777" w:rsidR="00366194" w:rsidRDefault="00366194">
            <w:r>
              <w:rPr>
                <w:rFonts w:ascii="Arial" w:eastAsia="Arial" w:hAnsi="Arial" w:cs="Arial"/>
                <w:sz w:val="20"/>
              </w:rPr>
              <w:t xml:space="preserve">Customer </w:t>
            </w:r>
          </w:p>
          <w:p w14:paraId="42645B3A" w14:textId="77777777" w:rsidR="00366194" w:rsidRDefault="00366194">
            <w:r>
              <w:rPr>
                <w:rFonts w:ascii="Arial" w:eastAsia="Arial" w:hAnsi="Arial" w:cs="Arial"/>
                <w:sz w:val="20"/>
              </w:rPr>
              <w:t xml:space="preserve">(Mobile user) </w:t>
            </w:r>
          </w:p>
        </w:tc>
        <w:tc>
          <w:tcPr>
            <w:tcW w:w="1374" w:type="dxa"/>
            <w:tcBorders>
              <w:top w:val="single" w:sz="4" w:space="0" w:color="000000"/>
              <w:left w:val="single" w:sz="4" w:space="0" w:color="000000"/>
              <w:bottom w:val="single" w:sz="4" w:space="0" w:color="000000"/>
              <w:right w:val="single" w:sz="4" w:space="0" w:color="000000"/>
            </w:tcBorders>
            <w:hideMark/>
          </w:tcPr>
          <w:p w14:paraId="1F0C92F1" w14:textId="77777777" w:rsidR="00366194" w:rsidRDefault="00366194">
            <w:r>
              <w:rPr>
                <w:rFonts w:ascii="Arial" w:eastAsia="Arial" w:hAnsi="Arial" w:cs="Arial"/>
                <w:sz w:val="20"/>
              </w:rPr>
              <w:t xml:space="preserve">Registration </w:t>
            </w:r>
          </w:p>
        </w:tc>
        <w:tc>
          <w:tcPr>
            <w:tcW w:w="921" w:type="dxa"/>
            <w:tcBorders>
              <w:top w:val="single" w:sz="4" w:space="0" w:color="000000"/>
              <w:left w:val="single" w:sz="4" w:space="0" w:color="000000"/>
              <w:bottom w:val="single" w:sz="4" w:space="0" w:color="000000"/>
              <w:right w:val="single" w:sz="4" w:space="0" w:color="000000"/>
            </w:tcBorders>
            <w:hideMark/>
          </w:tcPr>
          <w:p w14:paraId="406DFD58" w14:textId="77777777" w:rsidR="00366194" w:rsidRDefault="00366194">
            <w:r>
              <w:rPr>
                <w:rFonts w:ascii="Arial" w:eastAsia="Arial" w:hAnsi="Arial" w:cs="Arial"/>
                <w:sz w:val="20"/>
              </w:rPr>
              <w:t xml:space="preserve">USN-1 </w:t>
            </w:r>
          </w:p>
        </w:tc>
        <w:tc>
          <w:tcPr>
            <w:tcW w:w="2846" w:type="dxa"/>
            <w:tcBorders>
              <w:top w:val="single" w:sz="4" w:space="0" w:color="000000"/>
              <w:left w:val="single" w:sz="4" w:space="0" w:color="000000"/>
              <w:bottom w:val="single" w:sz="4" w:space="0" w:color="000000"/>
              <w:right w:val="single" w:sz="4" w:space="0" w:color="000000"/>
            </w:tcBorders>
            <w:hideMark/>
          </w:tcPr>
          <w:p w14:paraId="569CF1FC" w14:textId="77777777" w:rsidR="00366194" w:rsidRDefault="00366194">
            <w:r>
              <w:rPr>
                <w:rFonts w:ascii="Arial" w:eastAsia="Arial" w:hAnsi="Arial" w:cs="Arial"/>
                <w:sz w:val="20"/>
              </w:rPr>
              <w:t xml:space="preserve">As a user, I can register for the application by entering my email, password, and confirming my password. </w:t>
            </w:r>
          </w:p>
        </w:tc>
        <w:tc>
          <w:tcPr>
            <w:tcW w:w="1810" w:type="dxa"/>
            <w:tcBorders>
              <w:top w:val="single" w:sz="4" w:space="0" w:color="000000"/>
              <w:left w:val="single" w:sz="4" w:space="0" w:color="000000"/>
              <w:bottom w:val="single" w:sz="4" w:space="0" w:color="000000"/>
              <w:right w:val="single" w:sz="4" w:space="0" w:color="000000"/>
            </w:tcBorders>
            <w:hideMark/>
          </w:tcPr>
          <w:p w14:paraId="5DFC224B" w14:textId="77777777" w:rsidR="00366194" w:rsidRDefault="00366194">
            <w:r>
              <w:rPr>
                <w:rFonts w:ascii="Arial" w:eastAsia="Arial" w:hAnsi="Arial" w:cs="Arial"/>
                <w:sz w:val="20"/>
              </w:rPr>
              <w:t xml:space="preserve">I can access my account / dashboard </w:t>
            </w:r>
          </w:p>
        </w:tc>
        <w:tc>
          <w:tcPr>
            <w:tcW w:w="955" w:type="dxa"/>
            <w:tcBorders>
              <w:top w:val="single" w:sz="4" w:space="0" w:color="000000"/>
              <w:left w:val="single" w:sz="4" w:space="0" w:color="000000"/>
              <w:bottom w:val="single" w:sz="4" w:space="0" w:color="000000"/>
              <w:right w:val="single" w:sz="4" w:space="0" w:color="000000"/>
            </w:tcBorders>
            <w:hideMark/>
          </w:tcPr>
          <w:p w14:paraId="2CBC779B" w14:textId="77777777" w:rsidR="00366194" w:rsidRDefault="00366194">
            <w:r>
              <w:rPr>
                <w:rFonts w:ascii="Arial" w:eastAsia="Arial" w:hAnsi="Arial" w:cs="Arial"/>
                <w:sz w:val="20"/>
              </w:rPr>
              <w:t xml:space="preserve">High </w:t>
            </w:r>
          </w:p>
        </w:tc>
        <w:tc>
          <w:tcPr>
            <w:tcW w:w="962" w:type="dxa"/>
            <w:tcBorders>
              <w:top w:val="single" w:sz="4" w:space="0" w:color="000000"/>
              <w:left w:val="single" w:sz="4" w:space="0" w:color="000000"/>
              <w:bottom w:val="single" w:sz="4" w:space="0" w:color="000000"/>
              <w:right w:val="single" w:sz="4" w:space="0" w:color="000000"/>
            </w:tcBorders>
            <w:hideMark/>
          </w:tcPr>
          <w:p w14:paraId="55453F69" w14:textId="77777777" w:rsidR="00366194" w:rsidRDefault="00366194">
            <w:r>
              <w:rPr>
                <w:rFonts w:ascii="Arial" w:eastAsia="Arial" w:hAnsi="Arial" w:cs="Arial"/>
                <w:sz w:val="20"/>
              </w:rPr>
              <w:t xml:space="preserve">Sprint-1 </w:t>
            </w:r>
          </w:p>
        </w:tc>
      </w:tr>
      <w:tr w:rsidR="00366194" w14:paraId="4D69A5C3" w14:textId="77777777" w:rsidTr="00366194">
        <w:trPr>
          <w:trHeight w:val="447"/>
        </w:trPr>
        <w:tc>
          <w:tcPr>
            <w:tcW w:w="1332" w:type="dxa"/>
            <w:tcBorders>
              <w:top w:val="single" w:sz="4" w:space="0" w:color="000000"/>
              <w:left w:val="single" w:sz="4" w:space="0" w:color="000000"/>
              <w:bottom w:val="single" w:sz="4" w:space="0" w:color="000000"/>
              <w:right w:val="single" w:sz="4" w:space="0" w:color="000000"/>
            </w:tcBorders>
            <w:hideMark/>
          </w:tcPr>
          <w:p w14:paraId="4A45E2AC"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7615ACC2"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38918B3C" w14:textId="77777777" w:rsidR="00366194" w:rsidRDefault="00366194">
            <w:r>
              <w:rPr>
                <w:rFonts w:ascii="Arial" w:eastAsia="Arial" w:hAnsi="Arial" w:cs="Arial"/>
                <w:sz w:val="20"/>
              </w:rPr>
              <w:t xml:space="preserve">USN-2 </w:t>
            </w:r>
          </w:p>
        </w:tc>
        <w:tc>
          <w:tcPr>
            <w:tcW w:w="2846" w:type="dxa"/>
            <w:tcBorders>
              <w:top w:val="single" w:sz="4" w:space="0" w:color="000000"/>
              <w:left w:val="single" w:sz="4" w:space="0" w:color="000000"/>
              <w:bottom w:val="single" w:sz="4" w:space="0" w:color="000000"/>
              <w:right w:val="single" w:sz="4" w:space="0" w:color="000000"/>
            </w:tcBorders>
            <w:hideMark/>
          </w:tcPr>
          <w:p w14:paraId="429740E8" w14:textId="77777777" w:rsidR="00366194" w:rsidRDefault="00366194">
            <w:r>
              <w:rPr>
                <w:rFonts w:ascii="Arial" w:eastAsia="Arial" w:hAnsi="Arial" w:cs="Arial"/>
                <w:sz w:val="20"/>
              </w:rPr>
              <w:t xml:space="preserve">As a user, I will receive confirmation email once I have registered for the application </w:t>
            </w:r>
          </w:p>
        </w:tc>
        <w:tc>
          <w:tcPr>
            <w:tcW w:w="1810" w:type="dxa"/>
            <w:tcBorders>
              <w:top w:val="single" w:sz="4" w:space="0" w:color="000000"/>
              <w:left w:val="single" w:sz="4" w:space="0" w:color="000000"/>
              <w:bottom w:val="single" w:sz="4" w:space="0" w:color="000000"/>
              <w:right w:val="single" w:sz="4" w:space="0" w:color="000000"/>
            </w:tcBorders>
            <w:hideMark/>
          </w:tcPr>
          <w:p w14:paraId="3FA1E264" w14:textId="77777777" w:rsidR="00366194" w:rsidRDefault="00366194">
            <w:r>
              <w:rPr>
                <w:rFonts w:ascii="Arial" w:eastAsia="Arial" w:hAnsi="Arial" w:cs="Arial"/>
                <w:sz w:val="20"/>
              </w:rPr>
              <w:t xml:space="preserve">I can receive confirmation email &amp; click confirm </w:t>
            </w:r>
          </w:p>
        </w:tc>
        <w:tc>
          <w:tcPr>
            <w:tcW w:w="955" w:type="dxa"/>
            <w:tcBorders>
              <w:top w:val="single" w:sz="4" w:space="0" w:color="000000"/>
              <w:left w:val="single" w:sz="4" w:space="0" w:color="000000"/>
              <w:bottom w:val="single" w:sz="4" w:space="0" w:color="000000"/>
              <w:right w:val="single" w:sz="4" w:space="0" w:color="000000"/>
            </w:tcBorders>
            <w:hideMark/>
          </w:tcPr>
          <w:p w14:paraId="4076F590" w14:textId="77777777" w:rsidR="00366194" w:rsidRDefault="00366194">
            <w:r>
              <w:rPr>
                <w:rFonts w:ascii="Arial" w:eastAsia="Arial" w:hAnsi="Arial" w:cs="Arial"/>
                <w:sz w:val="20"/>
              </w:rPr>
              <w:t xml:space="preserve">High </w:t>
            </w:r>
          </w:p>
        </w:tc>
        <w:tc>
          <w:tcPr>
            <w:tcW w:w="962" w:type="dxa"/>
            <w:tcBorders>
              <w:top w:val="single" w:sz="4" w:space="0" w:color="000000"/>
              <w:left w:val="single" w:sz="4" w:space="0" w:color="000000"/>
              <w:bottom w:val="single" w:sz="4" w:space="0" w:color="000000"/>
              <w:right w:val="single" w:sz="4" w:space="0" w:color="000000"/>
            </w:tcBorders>
            <w:hideMark/>
          </w:tcPr>
          <w:p w14:paraId="2EB769FC" w14:textId="77777777" w:rsidR="00366194" w:rsidRDefault="00366194">
            <w:r>
              <w:rPr>
                <w:rFonts w:ascii="Arial" w:eastAsia="Arial" w:hAnsi="Arial" w:cs="Arial"/>
                <w:sz w:val="20"/>
              </w:rPr>
              <w:t xml:space="preserve">Sprint-1 </w:t>
            </w:r>
          </w:p>
        </w:tc>
      </w:tr>
      <w:tr w:rsidR="00366194" w14:paraId="106085CA" w14:textId="77777777" w:rsidTr="00366194">
        <w:trPr>
          <w:trHeight w:val="667"/>
        </w:trPr>
        <w:tc>
          <w:tcPr>
            <w:tcW w:w="1332" w:type="dxa"/>
            <w:tcBorders>
              <w:top w:val="single" w:sz="4" w:space="0" w:color="000000"/>
              <w:left w:val="single" w:sz="4" w:space="0" w:color="000000"/>
              <w:bottom w:val="single" w:sz="4" w:space="0" w:color="000000"/>
              <w:right w:val="single" w:sz="4" w:space="0" w:color="000000"/>
            </w:tcBorders>
            <w:hideMark/>
          </w:tcPr>
          <w:p w14:paraId="69091309"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1C2C4160"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68D4B213" w14:textId="77777777" w:rsidR="00366194" w:rsidRDefault="00366194">
            <w:r>
              <w:rPr>
                <w:rFonts w:ascii="Arial" w:eastAsia="Arial" w:hAnsi="Arial" w:cs="Arial"/>
                <w:sz w:val="20"/>
              </w:rPr>
              <w:t xml:space="preserve">USN-3 </w:t>
            </w:r>
          </w:p>
        </w:tc>
        <w:tc>
          <w:tcPr>
            <w:tcW w:w="2846" w:type="dxa"/>
            <w:tcBorders>
              <w:top w:val="single" w:sz="4" w:space="0" w:color="000000"/>
              <w:left w:val="single" w:sz="4" w:space="0" w:color="000000"/>
              <w:bottom w:val="single" w:sz="4" w:space="0" w:color="000000"/>
              <w:right w:val="single" w:sz="4" w:space="0" w:color="000000"/>
            </w:tcBorders>
            <w:hideMark/>
          </w:tcPr>
          <w:p w14:paraId="42C07791" w14:textId="77777777" w:rsidR="00366194" w:rsidRDefault="00366194">
            <w:r>
              <w:rPr>
                <w:rFonts w:ascii="Arial" w:eastAsia="Arial" w:hAnsi="Arial" w:cs="Arial"/>
                <w:sz w:val="20"/>
              </w:rPr>
              <w:t xml:space="preserve">As a user, I can register for the application through Facebook </w:t>
            </w:r>
          </w:p>
        </w:tc>
        <w:tc>
          <w:tcPr>
            <w:tcW w:w="1810" w:type="dxa"/>
            <w:tcBorders>
              <w:top w:val="single" w:sz="4" w:space="0" w:color="000000"/>
              <w:left w:val="single" w:sz="4" w:space="0" w:color="000000"/>
              <w:bottom w:val="single" w:sz="4" w:space="0" w:color="000000"/>
              <w:right w:val="single" w:sz="4" w:space="0" w:color="000000"/>
            </w:tcBorders>
            <w:hideMark/>
          </w:tcPr>
          <w:p w14:paraId="6CB7C865" w14:textId="77777777" w:rsidR="00366194" w:rsidRDefault="00366194">
            <w:r>
              <w:rPr>
                <w:rFonts w:ascii="Arial" w:eastAsia="Arial" w:hAnsi="Arial" w:cs="Arial"/>
                <w:sz w:val="20"/>
              </w:rPr>
              <w:t xml:space="preserve">I can register &amp; access the dashboard with Facebook Login </w:t>
            </w:r>
          </w:p>
        </w:tc>
        <w:tc>
          <w:tcPr>
            <w:tcW w:w="955" w:type="dxa"/>
            <w:tcBorders>
              <w:top w:val="single" w:sz="4" w:space="0" w:color="000000"/>
              <w:left w:val="single" w:sz="4" w:space="0" w:color="000000"/>
              <w:bottom w:val="single" w:sz="4" w:space="0" w:color="000000"/>
              <w:right w:val="single" w:sz="4" w:space="0" w:color="000000"/>
            </w:tcBorders>
            <w:hideMark/>
          </w:tcPr>
          <w:p w14:paraId="618FB8E9" w14:textId="77777777" w:rsidR="00366194" w:rsidRDefault="00366194">
            <w:r>
              <w:rPr>
                <w:rFonts w:ascii="Arial" w:eastAsia="Arial" w:hAnsi="Arial" w:cs="Arial"/>
                <w:sz w:val="20"/>
              </w:rPr>
              <w:t xml:space="preserve">Low </w:t>
            </w:r>
          </w:p>
        </w:tc>
        <w:tc>
          <w:tcPr>
            <w:tcW w:w="962" w:type="dxa"/>
            <w:tcBorders>
              <w:top w:val="single" w:sz="4" w:space="0" w:color="000000"/>
              <w:left w:val="single" w:sz="4" w:space="0" w:color="000000"/>
              <w:bottom w:val="single" w:sz="4" w:space="0" w:color="000000"/>
              <w:right w:val="single" w:sz="4" w:space="0" w:color="000000"/>
            </w:tcBorders>
            <w:hideMark/>
          </w:tcPr>
          <w:p w14:paraId="61B5A3FA" w14:textId="77777777" w:rsidR="00366194" w:rsidRDefault="00366194">
            <w:r>
              <w:rPr>
                <w:rFonts w:ascii="Arial" w:eastAsia="Arial" w:hAnsi="Arial" w:cs="Arial"/>
                <w:sz w:val="20"/>
              </w:rPr>
              <w:t xml:space="preserve">Sprint-2 </w:t>
            </w:r>
          </w:p>
        </w:tc>
      </w:tr>
      <w:tr w:rsidR="00366194" w14:paraId="73839CE8" w14:textId="77777777" w:rsidTr="00366194">
        <w:trPr>
          <w:trHeight w:val="445"/>
        </w:trPr>
        <w:tc>
          <w:tcPr>
            <w:tcW w:w="1332" w:type="dxa"/>
            <w:tcBorders>
              <w:top w:val="single" w:sz="4" w:space="0" w:color="000000"/>
              <w:left w:val="single" w:sz="4" w:space="0" w:color="000000"/>
              <w:bottom w:val="single" w:sz="4" w:space="0" w:color="000000"/>
              <w:right w:val="single" w:sz="4" w:space="0" w:color="000000"/>
            </w:tcBorders>
            <w:hideMark/>
          </w:tcPr>
          <w:p w14:paraId="61F9534C"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34FD7E4D"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7BE314D4" w14:textId="77777777" w:rsidR="00366194" w:rsidRDefault="00366194">
            <w:r>
              <w:rPr>
                <w:rFonts w:ascii="Arial" w:eastAsia="Arial" w:hAnsi="Arial" w:cs="Arial"/>
                <w:sz w:val="20"/>
              </w:rPr>
              <w:t xml:space="preserve">USN-4 </w:t>
            </w:r>
          </w:p>
        </w:tc>
        <w:tc>
          <w:tcPr>
            <w:tcW w:w="2846" w:type="dxa"/>
            <w:tcBorders>
              <w:top w:val="single" w:sz="4" w:space="0" w:color="000000"/>
              <w:left w:val="single" w:sz="4" w:space="0" w:color="000000"/>
              <w:bottom w:val="single" w:sz="4" w:space="0" w:color="000000"/>
              <w:right w:val="single" w:sz="4" w:space="0" w:color="000000"/>
            </w:tcBorders>
            <w:hideMark/>
          </w:tcPr>
          <w:p w14:paraId="51A30672" w14:textId="77777777" w:rsidR="00366194" w:rsidRDefault="00366194">
            <w:r>
              <w:rPr>
                <w:rFonts w:ascii="Arial" w:eastAsia="Arial" w:hAnsi="Arial" w:cs="Arial"/>
                <w:sz w:val="20"/>
              </w:rPr>
              <w:t xml:space="preserve">As a user, I can register for the application through Gmail </w:t>
            </w:r>
          </w:p>
        </w:tc>
        <w:tc>
          <w:tcPr>
            <w:tcW w:w="1810" w:type="dxa"/>
            <w:tcBorders>
              <w:top w:val="single" w:sz="4" w:space="0" w:color="000000"/>
              <w:left w:val="single" w:sz="4" w:space="0" w:color="000000"/>
              <w:bottom w:val="single" w:sz="4" w:space="0" w:color="000000"/>
              <w:right w:val="single" w:sz="4" w:space="0" w:color="000000"/>
            </w:tcBorders>
            <w:hideMark/>
          </w:tcPr>
          <w:p w14:paraId="763B1FF3"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554593A1" w14:textId="77777777" w:rsidR="00366194" w:rsidRDefault="00366194">
            <w:r>
              <w:rPr>
                <w:rFonts w:ascii="Arial" w:eastAsia="Arial" w:hAnsi="Arial" w:cs="Arial"/>
                <w:sz w:val="20"/>
              </w:rPr>
              <w:t xml:space="preserve">Medium </w:t>
            </w:r>
          </w:p>
        </w:tc>
        <w:tc>
          <w:tcPr>
            <w:tcW w:w="962" w:type="dxa"/>
            <w:tcBorders>
              <w:top w:val="single" w:sz="4" w:space="0" w:color="000000"/>
              <w:left w:val="single" w:sz="4" w:space="0" w:color="000000"/>
              <w:bottom w:val="single" w:sz="4" w:space="0" w:color="000000"/>
              <w:right w:val="single" w:sz="4" w:space="0" w:color="000000"/>
            </w:tcBorders>
            <w:hideMark/>
          </w:tcPr>
          <w:p w14:paraId="693D661F" w14:textId="77777777" w:rsidR="00366194" w:rsidRDefault="00366194">
            <w:r>
              <w:rPr>
                <w:rFonts w:ascii="Arial" w:eastAsia="Arial" w:hAnsi="Arial" w:cs="Arial"/>
                <w:sz w:val="20"/>
              </w:rPr>
              <w:t xml:space="preserve">Sprint-1 </w:t>
            </w:r>
          </w:p>
        </w:tc>
      </w:tr>
      <w:tr w:rsidR="00366194" w14:paraId="56849945" w14:textId="77777777" w:rsidTr="00366194">
        <w:trPr>
          <w:trHeight w:val="447"/>
        </w:trPr>
        <w:tc>
          <w:tcPr>
            <w:tcW w:w="1332" w:type="dxa"/>
            <w:tcBorders>
              <w:top w:val="single" w:sz="4" w:space="0" w:color="000000"/>
              <w:left w:val="single" w:sz="4" w:space="0" w:color="000000"/>
              <w:bottom w:val="single" w:sz="4" w:space="0" w:color="000000"/>
              <w:right w:val="single" w:sz="4" w:space="0" w:color="000000"/>
            </w:tcBorders>
            <w:hideMark/>
          </w:tcPr>
          <w:p w14:paraId="1B2774D5"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53B9CF4B" w14:textId="77777777" w:rsidR="00366194" w:rsidRDefault="00366194">
            <w:r>
              <w:rPr>
                <w:rFonts w:ascii="Arial" w:eastAsia="Arial" w:hAnsi="Arial" w:cs="Arial"/>
                <w:sz w:val="20"/>
              </w:rPr>
              <w:t xml:space="preserve">Login </w:t>
            </w:r>
          </w:p>
        </w:tc>
        <w:tc>
          <w:tcPr>
            <w:tcW w:w="921" w:type="dxa"/>
            <w:tcBorders>
              <w:top w:val="single" w:sz="4" w:space="0" w:color="000000"/>
              <w:left w:val="single" w:sz="4" w:space="0" w:color="000000"/>
              <w:bottom w:val="single" w:sz="4" w:space="0" w:color="000000"/>
              <w:right w:val="single" w:sz="4" w:space="0" w:color="000000"/>
            </w:tcBorders>
            <w:hideMark/>
          </w:tcPr>
          <w:p w14:paraId="1A5247C4" w14:textId="77777777" w:rsidR="00366194" w:rsidRDefault="00366194">
            <w:r>
              <w:rPr>
                <w:rFonts w:ascii="Arial" w:eastAsia="Arial" w:hAnsi="Arial" w:cs="Arial"/>
                <w:sz w:val="20"/>
              </w:rPr>
              <w:t xml:space="preserve">USN-5 </w:t>
            </w:r>
          </w:p>
        </w:tc>
        <w:tc>
          <w:tcPr>
            <w:tcW w:w="2846" w:type="dxa"/>
            <w:tcBorders>
              <w:top w:val="single" w:sz="4" w:space="0" w:color="000000"/>
              <w:left w:val="single" w:sz="4" w:space="0" w:color="000000"/>
              <w:bottom w:val="single" w:sz="4" w:space="0" w:color="000000"/>
              <w:right w:val="single" w:sz="4" w:space="0" w:color="000000"/>
            </w:tcBorders>
            <w:hideMark/>
          </w:tcPr>
          <w:p w14:paraId="6197E3AC" w14:textId="77777777" w:rsidR="00366194" w:rsidRDefault="00366194">
            <w:r>
              <w:rPr>
                <w:rFonts w:ascii="Arial" w:eastAsia="Arial" w:hAnsi="Arial" w:cs="Arial"/>
                <w:sz w:val="20"/>
              </w:rPr>
              <w:t xml:space="preserve">As a user, I can log into the application by entering email &amp; password </w:t>
            </w:r>
          </w:p>
        </w:tc>
        <w:tc>
          <w:tcPr>
            <w:tcW w:w="1810" w:type="dxa"/>
            <w:tcBorders>
              <w:top w:val="single" w:sz="4" w:space="0" w:color="000000"/>
              <w:left w:val="single" w:sz="4" w:space="0" w:color="000000"/>
              <w:bottom w:val="single" w:sz="4" w:space="0" w:color="000000"/>
              <w:right w:val="single" w:sz="4" w:space="0" w:color="000000"/>
            </w:tcBorders>
            <w:hideMark/>
          </w:tcPr>
          <w:p w14:paraId="1B06238A"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558E27BE" w14:textId="77777777" w:rsidR="00366194" w:rsidRDefault="00366194">
            <w:r>
              <w:rPr>
                <w:rFonts w:ascii="Arial" w:eastAsia="Arial" w:hAnsi="Arial" w:cs="Arial"/>
                <w:sz w:val="20"/>
              </w:rPr>
              <w:t xml:space="preserve">High </w:t>
            </w:r>
          </w:p>
        </w:tc>
        <w:tc>
          <w:tcPr>
            <w:tcW w:w="962" w:type="dxa"/>
            <w:tcBorders>
              <w:top w:val="single" w:sz="4" w:space="0" w:color="000000"/>
              <w:left w:val="single" w:sz="4" w:space="0" w:color="000000"/>
              <w:bottom w:val="single" w:sz="4" w:space="0" w:color="000000"/>
              <w:right w:val="single" w:sz="4" w:space="0" w:color="000000"/>
            </w:tcBorders>
            <w:hideMark/>
          </w:tcPr>
          <w:p w14:paraId="49979038" w14:textId="77777777" w:rsidR="00366194" w:rsidRDefault="00366194">
            <w:r>
              <w:rPr>
                <w:rFonts w:ascii="Arial" w:eastAsia="Arial" w:hAnsi="Arial" w:cs="Arial"/>
                <w:sz w:val="20"/>
              </w:rPr>
              <w:t xml:space="preserve">Sprint-1 </w:t>
            </w:r>
          </w:p>
        </w:tc>
      </w:tr>
      <w:tr w:rsidR="00366194" w14:paraId="646BB20F" w14:textId="77777777" w:rsidTr="00366194">
        <w:trPr>
          <w:trHeight w:val="395"/>
        </w:trPr>
        <w:tc>
          <w:tcPr>
            <w:tcW w:w="1332" w:type="dxa"/>
            <w:tcBorders>
              <w:top w:val="single" w:sz="4" w:space="0" w:color="000000"/>
              <w:left w:val="single" w:sz="4" w:space="0" w:color="000000"/>
              <w:bottom w:val="single" w:sz="4" w:space="0" w:color="000000"/>
              <w:right w:val="single" w:sz="4" w:space="0" w:color="000000"/>
            </w:tcBorders>
            <w:hideMark/>
          </w:tcPr>
          <w:p w14:paraId="37F8DF9B" w14:textId="77777777" w:rsidR="00366194" w:rsidRDefault="00366194">
            <w:r>
              <w:rPr>
                <w:rFonts w:ascii="Arial" w:eastAsia="Arial" w:hAnsi="Arial" w:cs="Arial"/>
                <w:sz w:val="20"/>
              </w:rPr>
              <w:lastRenderedPageBreak/>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61A71A98" w14:textId="77777777" w:rsidR="00366194" w:rsidRDefault="00366194">
            <w:r>
              <w:rPr>
                <w:rFonts w:ascii="Arial" w:eastAsia="Arial" w:hAnsi="Arial" w:cs="Arial"/>
                <w:sz w:val="20"/>
              </w:rPr>
              <w:t xml:space="preserve">Dashboard </w:t>
            </w:r>
          </w:p>
        </w:tc>
        <w:tc>
          <w:tcPr>
            <w:tcW w:w="921" w:type="dxa"/>
            <w:tcBorders>
              <w:top w:val="single" w:sz="4" w:space="0" w:color="000000"/>
              <w:left w:val="single" w:sz="4" w:space="0" w:color="000000"/>
              <w:bottom w:val="single" w:sz="4" w:space="0" w:color="000000"/>
              <w:right w:val="single" w:sz="4" w:space="0" w:color="000000"/>
            </w:tcBorders>
            <w:hideMark/>
          </w:tcPr>
          <w:p w14:paraId="62B41887"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321DCEAE" w14:textId="77777777" w:rsidR="00366194" w:rsidRDefault="00366194">
            <w:r>
              <w:rPr>
                <w:rStyle w:val="Emphasis"/>
              </w:rPr>
              <w:t>Which travel aggregator offers the most competitive prices for flights and hotels</w:t>
            </w:r>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3C8EC8AC" w14:textId="77777777" w:rsidR="00366194" w:rsidRDefault="00366194">
            <w:r>
              <w:rPr>
                <w:rFonts w:ascii="Arial" w:eastAsia="Arial" w:hAnsi="Arial" w:cs="Arial"/>
                <w:sz w:val="20"/>
              </w:rPr>
              <w:t xml:space="preserve"> </w:t>
            </w:r>
            <w:r>
              <w:t>we recommend using multiple travel aggregators such as Expedia, Kayak, and Skyscanner.</w:t>
            </w:r>
          </w:p>
        </w:tc>
        <w:tc>
          <w:tcPr>
            <w:tcW w:w="955" w:type="dxa"/>
            <w:tcBorders>
              <w:top w:val="single" w:sz="4" w:space="0" w:color="000000"/>
              <w:left w:val="single" w:sz="4" w:space="0" w:color="000000"/>
              <w:bottom w:val="single" w:sz="4" w:space="0" w:color="000000"/>
              <w:right w:val="single" w:sz="4" w:space="0" w:color="000000"/>
            </w:tcBorders>
            <w:hideMark/>
          </w:tcPr>
          <w:p w14:paraId="4CB531B2" w14:textId="77777777" w:rsidR="00366194" w:rsidRDefault="00366194">
            <w:r>
              <w:rPr>
                <w:rFonts w:ascii="Arial" w:eastAsia="Arial" w:hAnsi="Arial" w:cs="Arial"/>
                <w:sz w:val="20"/>
              </w:rPr>
              <w:t xml:space="preserve"> high</w:t>
            </w:r>
          </w:p>
        </w:tc>
        <w:tc>
          <w:tcPr>
            <w:tcW w:w="962" w:type="dxa"/>
            <w:tcBorders>
              <w:top w:val="single" w:sz="4" w:space="0" w:color="000000"/>
              <w:left w:val="single" w:sz="4" w:space="0" w:color="000000"/>
              <w:bottom w:val="single" w:sz="4" w:space="0" w:color="000000"/>
              <w:right w:val="single" w:sz="4" w:space="0" w:color="000000"/>
            </w:tcBorders>
            <w:hideMark/>
          </w:tcPr>
          <w:p w14:paraId="5E4050E1" w14:textId="77777777" w:rsidR="00366194" w:rsidRDefault="00366194">
            <w:r>
              <w:rPr>
                <w:rFonts w:ascii="Arial" w:eastAsia="Arial" w:hAnsi="Arial" w:cs="Arial"/>
                <w:sz w:val="20"/>
              </w:rPr>
              <w:t xml:space="preserve"> Sprint-1</w:t>
            </w:r>
          </w:p>
        </w:tc>
      </w:tr>
      <w:tr w:rsidR="00366194" w14:paraId="4AE971AD" w14:textId="77777777" w:rsidTr="00366194">
        <w:trPr>
          <w:trHeight w:val="447"/>
        </w:trPr>
        <w:tc>
          <w:tcPr>
            <w:tcW w:w="1332" w:type="dxa"/>
            <w:tcBorders>
              <w:top w:val="single" w:sz="4" w:space="0" w:color="000000"/>
              <w:left w:val="single" w:sz="4" w:space="0" w:color="000000"/>
              <w:bottom w:val="single" w:sz="4" w:space="0" w:color="000000"/>
              <w:right w:val="single" w:sz="4" w:space="0" w:color="000000"/>
            </w:tcBorders>
            <w:hideMark/>
          </w:tcPr>
          <w:p w14:paraId="129ADFFD" w14:textId="77777777" w:rsidR="00366194" w:rsidRDefault="00366194">
            <w:r>
              <w:rPr>
                <w:rFonts w:ascii="Arial" w:eastAsia="Arial" w:hAnsi="Arial" w:cs="Arial"/>
                <w:sz w:val="20"/>
              </w:rPr>
              <w:t xml:space="preserve">Customer (Web user) </w:t>
            </w:r>
          </w:p>
        </w:tc>
        <w:tc>
          <w:tcPr>
            <w:tcW w:w="1374" w:type="dxa"/>
            <w:tcBorders>
              <w:top w:val="single" w:sz="4" w:space="0" w:color="000000"/>
              <w:left w:val="single" w:sz="4" w:space="0" w:color="000000"/>
              <w:bottom w:val="single" w:sz="4" w:space="0" w:color="000000"/>
              <w:right w:val="single" w:sz="4" w:space="0" w:color="000000"/>
            </w:tcBorders>
            <w:hideMark/>
          </w:tcPr>
          <w:p w14:paraId="5A8FAE06"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5513F019"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78EED9B4" w14:textId="77777777" w:rsidR="00366194" w:rsidRDefault="00366194">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7E22BA6F"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155731D5" w14:textId="77777777" w:rsidR="00366194" w:rsidRDefault="00366194">
            <w:r>
              <w:rPr>
                <w:rFonts w:ascii="Arial" w:eastAsia="Arial" w:hAnsi="Arial" w:cs="Arial"/>
                <w:sz w:val="20"/>
              </w:rPr>
              <w:t xml:space="preserve"> </w:t>
            </w:r>
          </w:p>
        </w:tc>
        <w:tc>
          <w:tcPr>
            <w:tcW w:w="962" w:type="dxa"/>
            <w:tcBorders>
              <w:top w:val="single" w:sz="4" w:space="0" w:color="000000"/>
              <w:left w:val="single" w:sz="4" w:space="0" w:color="000000"/>
              <w:bottom w:val="single" w:sz="4" w:space="0" w:color="000000"/>
              <w:right w:val="single" w:sz="4" w:space="0" w:color="000000"/>
            </w:tcBorders>
            <w:hideMark/>
          </w:tcPr>
          <w:p w14:paraId="4D1F7572" w14:textId="77777777" w:rsidR="00366194" w:rsidRDefault="00366194">
            <w:r>
              <w:rPr>
                <w:rFonts w:ascii="Arial" w:eastAsia="Arial" w:hAnsi="Arial" w:cs="Arial"/>
                <w:sz w:val="20"/>
              </w:rPr>
              <w:t xml:space="preserve"> </w:t>
            </w:r>
          </w:p>
        </w:tc>
      </w:tr>
      <w:tr w:rsidR="00366194" w14:paraId="2AEE4DC2" w14:textId="77777777" w:rsidTr="00366194">
        <w:trPr>
          <w:trHeight w:val="445"/>
        </w:trPr>
        <w:tc>
          <w:tcPr>
            <w:tcW w:w="1332" w:type="dxa"/>
            <w:tcBorders>
              <w:top w:val="single" w:sz="4" w:space="0" w:color="000000"/>
              <w:left w:val="single" w:sz="4" w:space="0" w:color="000000"/>
              <w:bottom w:val="single" w:sz="4" w:space="0" w:color="000000"/>
              <w:right w:val="single" w:sz="4" w:space="0" w:color="000000"/>
            </w:tcBorders>
            <w:hideMark/>
          </w:tcPr>
          <w:p w14:paraId="78BADCD3" w14:textId="77777777" w:rsidR="00366194" w:rsidRDefault="00366194">
            <w:r>
              <w:rPr>
                <w:rFonts w:ascii="Arial" w:eastAsia="Arial" w:hAnsi="Arial" w:cs="Arial"/>
                <w:sz w:val="20"/>
              </w:rPr>
              <w:t xml:space="preserve">Customer Care Executive </w:t>
            </w:r>
          </w:p>
        </w:tc>
        <w:tc>
          <w:tcPr>
            <w:tcW w:w="1374" w:type="dxa"/>
            <w:tcBorders>
              <w:top w:val="single" w:sz="4" w:space="0" w:color="000000"/>
              <w:left w:val="single" w:sz="4" w:space="0" w:color="000000"/>
              <w:bottom w:val="single" w:sz="4" w:space="0" w:color="000000"/>
              <w:right w:val="single" w:sz="4" w:space="0" w:color="000000"/>
            </w:tcBorders>
            <w:hideMark/>
          </w:tcPr>
          <w:p w14:paraId="33B688D5"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7CAC28B8"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73A316C6" w14:textId="77777777" w:rsidR="00366194" w:rsidRDefault="00366194">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52AD948D"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6828D158" w14:textId="77777777" w:rsidR="00366194" w:rsidRDefault="00366194">
            <w:r>
              <w:rPr>
                <w:rFonts w:ascii="Arial" w:eastAsia="Arial" w:hAnsi="Arial" w:cs="Arial"/>
                <w:sz w:val="20"/>
              </w:rPr>
              <w:t xml:space="preserve"> </w:t>
            </w:r>
          </w:p>
        </w:tc>
        <w:tc>
          <w:tcPr>
            <w:tcW w:w="962" w:type="dxa"/>
            <w:tcBorders>
              <w:top w:val="single" w:sz="4" w:space="0" w:color="000000"/>
              <w:left w:val="single" w:sz="4" w:space="0" w:color="000000"/>
              <w:bottom w:val="single" w:sz="4" w:space="0" w:color="000000"/>
              <w:right w:val="single" w:sz="4" w:space="0" w:color="000000"/>
            </w:tcBorders>
            <w:hideMark/>
          </w:tcPr>
          <w:p w14:paraId="00F3FAEF" w14:textId="77777777" w:rsidR="00366194" w:rsidRDefault="00366194">
            <w:r>
              <w:rPr>
                <w:rFonts w:ascii="Arial" w:eastAsia="Arial" w:hAnsi="Arial" w:cs="Arial"/>
                <w:sz w:val="20"/>
              </w:rPr>
              <w:t xml:space="preserve"> </w:t>
            </w:r>
          </w:p>
        </w:tc>
      </w:tr>
      <w:tr w:rsidR="00366194" w14:paraId="4AC779EC" w14:textId="77777777" w:rsidTr="00366194">
        <w:trPr>
          <w:trHeight w:val="378"/>
        </w:trPr>
        <w:tc>
          <w:tcPr>
            <w:tcW w:w="1332" w:type="dxa"/>
            <w:tcBorders>
              <w:top w:val="single" w:sz="4" w:space="0" w:color="000000"/>
              <w:left w:val="single" w:sz="4" w:space="0" w:color="000000"/>
              <w:bottom w:val="single" w:sz="4" w:space="0" w:color="000000"/>
              <w:right w:val="single" w:sz="4" w:space="0" w:color="000000"/>
            </w:tcBorders>
            <w:hideMark/>
          </w:tcPr>
          <w:p w14:paraId="1329E864" w14:textId="77777777" w:rsidR="00366194" w:rsidRDefault="00366194">
            <w:r>
              <w:rPr>
                <w:rFonts w:ascii="Arial" w:eastAsia="Arial" w:hAnsi="Arial" w:cs="Arial"/>
                <w:sz w:val="20"/>
              </w:rPr>
              <w:t xml:space="preserve">Administrator </w:t>
            </w:r>
          </w:p>
        </w:tc>
        <w:tc>
          <w:tcPr>
            <w:tcW w:w="1374" w:type="dxa"/>
            <w:tcBorders>
              <w:top w:val="single" w:sz="4" w:space="0" w:color="000000"/>
              <w:left w:val="single" w:sz="4" w:space="0" w:color="000000"/>
              <w:bottom w:val="single" w:sz="4" w:space="0" w:color="000000"/>
              <w:right w:val="single" w:sz="4" w:space="0" w:color="000000"/>
            </w:tcBorders>
            <w:hideMark/>
          </w:tcPr>
          <w:p w14:paraId="49C50C4C"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27759824"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655A54AC" w14:textId="77777777" w:rsidR="00366194" w:rsidRDefault="00366194">
            <w:r>
              <w:rPr>
                <w:rFonts w:ascii="Arial" w:eastAsia="Arial" w:hAnsi="Arial" w:cs="Arial"/>
                <w:sz w:val="20"/>
              </w:rPr>
              <w:t xml:space="preserve"> </w:t>
            </w:r>
            <w:r>
              <w:rPr>
                <w:rStyle w:val="Emphasis"/>
              </w:rPr>
              <w:t>What sets Booking.com apart from other travel aggregators like Expedia and TripAdvisor</w:t>
            </w:r>
          </w:p>
        </w:tc>
        <w:tc>
          <w:tcPr>
            <w:tcW w:w="1810" w:type="dxa"/>
            <w:tcBorders>
              <w:top w:val="single" w:sz="4" w:space="0" w:color="000000"/>
              <w:left w:val="single" w:sz="4" w:space="0" w:color="000000"/>
              <w:bottom w:val="single" w:sz="4" w:space="0" w:color="000000"/>
              <w:right w:val="single" w:sz="4" w:space="0" w:color="000000"/>
            </w:tcBorders>
            <w:hideMark/>
          </w:tcPr>
          <w:p w14:paraId="556F4225" w14:textId="77777777" w:rsidR="00366194" w:rsidRDefault="00366194">
            <w:r>
              <w:rPr>
                <w:rFonts w:ascii="Arial" w:eastAsia="Arial" w:hAnsi="Arial" w:cs="Arial"/>
                <w:sz w:val="20"/>
              </w:rPr>
              <w:t xml:space="preserve"> </w:t>
            </w:r>
            <w:r>
              <w:t>In contrast, Expedia and TripAdvisor offer a broader range of travel services, including flights and activities, in addition to accommodations</w:t>
            </w:r>
          </w:p>
        </w:tc>
        <w:tc>
          <w:tcPr>
            <w:tcW w:w="955" w:type="dxa"/>
            <w:tcBorders>
              <w:top w:val="single" w:sz="4" w:space="0" w:color="000000"/>
              <w:left w:val="single" w:sz="4" w:space="0" w:color="000000"/>
              <w:bottom w:val="single" w:sz="4" w:space="0" w:color="000000"/>
              <w:right w:val="single" w:sz="4" w:space="0" w:color="000000"/>
            </w:tcBorders>
            <w:hideMark/>
          </w:tcPr>
          <w:p w14:paraId="2849625B" w14:textId="77777777" w:rsidR="00366194" w:rsidRDefault="00366194">
            <w:r>
              <w:rPr>
                <w:rFonts w:ascii="Arial" w:eastAsia="Arial" w:hAnsi="Arial" w:cs="Arial"/>
                <w:sz w:val="20"/>
              </w:rPr>
              <w:t xml:space="preserve"> low</w:t>
            </w:r>
          </w:p>
        </w:tc>
        <w:tc>
          <w:tcPr>
            <w:tcW w:w="962" w:type="dxa"/>
            <w:tcBorders>
              <w:top w:val="single" w:sz="4" w:space="0" w:color="000000"/>
              <w:left w:val="single" w:sz="4" w:space="0" w:color="000000"/>
              <w:bottom w:val="single" w:sz="4" w:space="0" w:color="000000"/>
              <w:right w:val="single" w:sz="4" w:space="0" w:color="000000"/>
            </w:tcBorders>
            <w:hideMark/>
          </w:tcPr>
          <w:p w14:paraId="224EF987" w14:textId="77777777" w:rsidR="00366194" w:rsidRDefault="00366194">
            <w:r>
              <w:rPr>
                <w:rFonts w:ascii="Arial" w:eastAsia="Arial" w:hAnsi="Arial" w:cs="Arial"/>
                <w:sz w:val="20"/>
              </w:rPr>
              <w:t xml:space="preserve"> Sprint-1</w:t>
            </w:r>
          </w:p>
        </w:tc>
      </w:tr>
      <w:tr w:rsidR="00366194" w14:paraId="5A25F8B1" w14:textId="77777777" w:rsidTr="00366194">
        <w:trPr>
          <w:trHeight w:val="394"/>
        </w:trPr>
        <w:tc>
          <w:tcPr>
            <w:tcW w:w="1332" w:type="dxa"/>
            <w:tcBorders>
              <w:top w:val="single" w:sz="4" w:space="0" w:color="000000"/>
              <w:left w:val="single" w:sz="4" w:space="0" w:color="000000"/>
              <w:bottom w:val="single" w:sz="4" w:space="0" w:color="000000"/>
              <w:right w:val="single" w:sz="4" w:space="0" w:color="000000"/>
            </w:tcBorders>
            <w:hideMark/>
          </w:tcPr>
          <w:p w14:paraId="619D3051"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66538E9B"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2E92C1D4"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4F229C9C" w14:textId="77777777" w:rsidR="00366194" w:rsidRDefault="00366194">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7DDEE828"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6B7D3E6A" w14:textId="77777777" w:rsidR="00366194" w:rsidRDefault="00366194">
            <w:r>
              <w:rPr>
                <w:rFonts w:ascii="Arial" w:eastAsia="Arial" w:hAnsi="Arial" w:cs="Arial"/>
                <w:sz w:val="20"/>
              </w:rPr>
              <w:t xml:space="preserve"> </w:t>
            </w:r>
          </w:p>
        </w:tc>
        <w:tc>
          <w:tcPr>
            <w:tcW w:w="962" w:type="dxa"/>
            <w:tcBorders>
              <w:top w:val="single" w:sz="4" w:space="0" w:color="000000"/>
              <w:left w:val="single" w:sz="4" w:space="0" w:color="000000"/>
              <w:bottom w:val="single" w:sz="4" w:space="0" w:color="000000"/>
              <w:right w:val="single" w:sz="4" w:space="0" w:color="000000"/>
            </w:tcBorders>
            <w:hideMark/>
          </w:tcPr>
          <w:p w14:paraId="3ED05A53" w14:textId="77777777" w:rsidR="00366194" w:rsidRDefault="00366194">
            <w:r>
              <w:rPr>
                <w:rFonts w:ascii="Arial" w:eastAsia="Arial" w:hAnsi="Arial" w:cs="Arial"/>
                <w:sz w:val="20"/>
              </w:rPr>
              <w:t xml:space="preserve"> </w:t>
            </w:r>
          </w:p>
        </w:tc>
      </w:tr>
      <w:tr w:rsidR="00366194" w14:paraId="224F12B6" w14:textId="77777777" w:rsidTr="00366194">
        <w:trPr>
          <w:trHeight w:val="392"/>
        </w:trPr>
        <w:tc>
          <w:tcPr>
            <w:tcW w:w="1332" w:type="dxa"/>
            <w:tcBorders>
              <w:top w:val="single" w:sz="4" w:space="0" w:color="000000"/>
              <w:left w:val="single" w:sz="4" w:space="0" w:color="000000"/>
              <w:bottom w:val="single" w:sz="4" w:space="0" w:color="000000"/>
              <w:right w:val="single" w:sz="4" w:space="0" w:color="000000"/>
            </w:tcBorders>
            <w:hideMark/>
          </w:tcPr>
          <w:p w14:paraId="7DC296A2"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2D19BA1E" w14:textId="77777777" w:rsidR="00366194" w:rsidRDefault="00366194">
            <w:r>
              <w:rPr>
                <w:rFonts w:ascii="Arial" w:eastAsia="Arial" w:hAnsi="Arial" w:cs="Arial"/>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4F05CEB7"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2CD816B4" w14:textId="77777777" w:rsidR="00366194" w:rsidRDefault="00366194">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78EBB128"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04F84D76" w14:textId="77777777" w:rsidR="00366194" w:rsidRDefault="00366194">
            <w:r>
              <w:rPr>
                <w:rFonts w:ascii="Arial" w:eastAsia="Arial" w:hAnsi="Arial" w:cs="Arial"/>
                <w:sz w:val="20"/>
              </w:rPr>
              <w:t xml:space="preserve"> </w:t>
            </w:r>
          </w:p>
        </w:tc>
        <w:tc>
          <w:tcPr>
            <w:tcW w:w="962" w:type="dxa"/>
            <w:tcBorders>
              <w:top w:val="single" w:sz="4" w:space="0" w:color="000000"/>
              <w:left w:val="single" w:sz="4" w:space="0" w:color="000000"/>
              <w:bottom w:val="single" w:sz="4" w:space="0" w:color="000000"/>
              <w:right w:val="single" w:sz="4" w:space="0" w:color="000000"/>
            </w:tcBorders>
            <w:hideMark/>
          </w:tcPr>
          <w:p w14:paraId="44C05A25" w14:textId="77777777" w:rsidR="00366194" w:rsidRDefault="00366194">
            <w:r>
              <w:rPr>
                <w:rFonts w:ascii="Arial" w:eastAsia="Arial" w:hAnsi="Arial" w:cs="Arial"/>
                <w:sz w:val="20"/>
              </w:rPr>
              <w:t xml:space="preserve"> </w:t>
            </w:r>
          </w:p>
        </w:tc>
      </w:tr>
      <w:tr w:rsidR="00366194" w14:paraId="3F52671D" w14:textId="77777777" w:rsidTr="00366194">
        <w:trPr>
          <w:trHeight w:val="395"/>
        </w:trPr>
        <w:tc>
          <w:tcPr>
            <w:tcW w:w="1332" w:type="dxa"/>
            <w:tcBorders>
              <w:top w:val="single" w:sz="4" w:space="0" w:color="000000"/>
              <w:left w:val="single" w:sz="4" w:space="0" w:color="000000"/>
              <w:bottom w:val="single" w:sz="4" w:space="0" w:color="000000"/>
              <w:right w:val="single" w:sz="4" w:space="0" w:color="000000"/>
            </w:tcBorders>
            <w:hideMark/>
          </w:tcPr>
          <w:p w14:paraId="4E8D9EB7" w14:textId="77777777" w:rsidR="00366194" w:rsidRDefault="00366194">
            <w:r>
              <w:rPr>
                <w:rFonts w:ascii="Arial" w:eastAsia="Arial" w:hAnsi="Arial" w:cs="Arial"/>
                <w:sz w:val="20"/>
              </w:rPr>
              <w:t xml:space="preserve"> </w:t>
            </w:r>
          </w:p>
        </w:tc>
        <w:tc>
          <w:tcPr>
            <w:tcW w:w="1374" w:type="dxa"/>
            <w:tcBorders>
              <w:top w:val="single" w:sz="4" w:space="0" w:color="000000"/>
              <w:left w:val="single" w:sz="4" w:space="0" w:color="000000"/>
              <w:bottom w:val="single" w:sz="4" w:space="0" w:color="000000"/>
              <w:right w:val="single" w:sz="4" w:space="0" w:color="000000"/>
            </w:tcBorders>
            <w:hideMark/>
          </w:tcPr>
          <w:p w14:paraId="2A0EC114" w14:textId="77777777" w:rsidR="00366194" w:rsidRDefault="00366194">
            <w:r>
              <w:rPr>
                <w:rFonts w:ascii="Arial" w:eastAsia="Arial" w:hAnsi="Arial" w:cs="Arial"/>
                <w:color w:val="222222"/>
                <w:sz w:val="20"/>
              </w:rPr>
              <w:t xml:space="preserve"> </w:t>
            </w:r>
          </w:p>
        </w:tc>
        <w:tc>
          <w:tcPr>
            <w:tcW w:w="921" w:type="dxa"/>
            <w:tcBorders>
              <w:top w:val="single" w:sz="4" w:space="0" w:color="000000"/>
              <w:left w:val="single" w:sz="4" w:space="0" w:color="000000"/>
              <w:bottom w:val="single" w:sz="4" w:space="0" w:color="000000"/>
              <w:right w:val="single" w:sz="4" w:space="0" w:color="000000"/>
            </w:tcBorders>
            <w:hideMark/>
          </w:tcPr>
          <w:p w14:paraId="1311D3A4" w14:textId="77777777" w:rsidR="00366194" w:rsidRDefault="00366194">
            <w:r>
              <w:rPr>
                <w:rFonts w:ascii="Arial" w:eastAsia="Arial" w:hAnsi="Arial" w:cs="Arial"/>
                <w:sz w:val="20"/>
              </w:rPr>
              <w:t xml:space="preserve"> </w:t>
            </w:r>
          </w:p>
        </w:tc>
        <w:tc>
          <w:tcPr>
            <w:tcW w:w="2846" w:type="dxa"/>
            <w:tcBorders>
              <w:top w:val="single" w:sz="4" w:space="0" w:color="000000"/>
              <w:left w:val="single" w:sz="4" w:space="0" w:color="000000"/>
              <w:bottom w:val="single" w:sz="4" w:space="0" w:color="000000"/>
              <w:right w:val="single" w:sz="4" w:space="0" w:color="000000"/>
            </w:tcBorders>
            <w:hideMark/>
          </w:tcPr>
          <w:p w14:paraId="2DF0F6F9" w14:textId="77777777" w:rsidR="00366194" w:rsidRDefault="00366194">
            <w:r>
              <w:rPr>
                <w:rFonts w:ascii="Arial" w:eastAsia="Arial" w:hAnsi="Arial" w:cs="Arial"/>
                <w:sz w:val="20"/>
              </w:rPr>
              <w:t xml:space="preserve"> </w:t>
            </w:r>
          </w:p>
        </w:tc>
        <w:tc>
          <w:tcPr>
            <w:tcW w:w="1810" w:type="dxa"/>
            <w:tcBorders>
              <w:top w:val="single" w:sz="4" w:space="0" w:color="000000"/>
              <w:left w:val="single" w:sz="4" w:space="0" w:color="000000"/>
              <w:bottom w:val="single" w:sz="4" w:space="0" w:color="000000"/>
              <w:right w:val="single" w:sz="4" w:space="0" w:color="000000"/>
            </w:tcBorders>
            <w:hideMark/>
          </w:tcPr>
          <w:p w14:paraId="103F715F" w14:textId="77777777" w:rsidR="00366194" w:rsidRDefault="00366194">
            <w:r>
              <w:rPr>
                <w:rFonts w:ascii="Arial" w:eastAsia="Arial" w:hAnsi="Arial" w:cs="Arial"/>
                <w:sz w:val="20"/>
              </w:rPr>
              <w:t xml:space="preserve"> </w:t>
            </w:r>
          </w:p>
        </w:tc>
        <w:tc>
          <w:tcPr>
            <w:tcW w:w="955" w:type="dxa"/>
            <w:tcBorders>
              <w:top w:val="single" w:sz="4" w:space="0" w:color="000000"/>
              <w:left w:val="single" w:sz="4" w:space="0" w:color="000000"/>
              <w:bottom w:val="single" w:sz="4" w:space="0" w:color="000000"/>
              <w:right w:val="single" w:sz="4" w:space="0" w:color="000000"/>
            </w:tcBorders>
            <w:hideMark/>
          </w:tcPr>
          <w:p w14:paraId="6CED04DA" w14:textId="77777777" w:rsidR="00366194" w:rsidRDefault="00366194">
            <w:r>
              <w:rPr>
                <w:rFonts w:ascii="Arial" w:eastAsia="Arial" w:hAnsi="Arial" w:cs="Arial"/>
                <w:sz w:val="20"/>
              </w:rPr>
              <w:t xml:space="preserve"> </w:t>
            </w:r>
          </w:p>
        </w:tc>
        <w:tc>
          <w:tcPr>
            <w:tcW w:w="962" w:type="dxa"/>
            <w:tcBorders>
              <w:top w:val="single" w:sz="4" w:space="0" w:color="000000"/>
              <w:left w:val="single" w:sz="4" w:space="0" w:color="000000"/>
              <w:bottom w:val="single" w:sz="4" w:space="0" w:color="000000"/>
              <w:right w:val="single" w:sz="4" w:space="0" w:color="000000"/>
            </w:tcBorders>
            <w:hideMark/>
          </w:tcPr>
          <w:p w14:paraId="5BE01A00" w14:textId="77777777" w:rsidR="00366194" w:rsidRDefault="00366194">
            <w:r>
              <w:rPr>
                <w:rFonts w:ascii="Arial" w:eastAsia="Arial" w:hAnsi="Arial" w:cs="Arial"/>
                <w:sz w:val="20"/>
              </w:rPr>
              <w:t xml:space="preserve"> </w:t>
            </w:r>
          </w:p>
        </w:tc>
      </w:tr>
    </w:tbl>
    <w:p w14:paraId="649551B6" w14:textId="77777777" w:rsidR="00366194" w:rsidRPr="00926B2E" w:rsidRDefault="00366194" w:rsidP="00926B2E">
      <w:pPr>
        <w:rPr>
          <w:b/>
          <w:bCs/>
          <w:sz w:val="28"/>
          <w:szCs w:val="28"/>
        </w:rPr>
      </w:pPr>
    </w:p>
    <w:p w14:paraId="4863162F" w14:textId="1841A3EE" w:rsidR="00064DCB" w:rsidRDefault="00366194" w:rsidP="00366194">
      <w:pPr>
        <w:rPr>
          <w:b/>
          <w:bCs/>
          <w:sz w:val="28"/>
          <w:szCs w:val="28"/>
        </w:rPr>
      </w:pPr>
      <w:r w:rsidRPr="00366194">
        <w:rPr>
          <w:b/>
          <w:bCs/>
          <w:sz w:val="28"/>
          <w:szCs w:val="28"/>
        </w:rPr>
        <w:t>5.2 Solution Architecture</w:t>
      </w:r>
    </w:p>
    <w:p w14:paraId="5102BC7A" w14:textId="77777777" w:rsidR="00366194" w:rsidRDefault="00366194" w:rsidP="00366194">
      <w:pPr>
        <w:rPr>
          <w:b/>
          <w:bCs/>
          <w:sz w:val="28"/>
          <w:szCs w:val="28"/>
        </w:rPr>
      </w:pPr>
    </w:p>
    <w:p w14:paraId="78B068F1" w14:textId="0FEEEE03" w:rsidR="00366194" w:rsidRDefault="00366194" w:rsidP="00366194">
      <w:pPr>
        <w:rPr>
          <w:b/>
          <w:bCs/>
          <w:sz w:val="28"/>
          <w:szCs w:val="28"/>
        </w:rPr>
      </w:pPr>
      <w:r>
        <w:rPr>
          <w:noProof/>
        </w:rPr>
        <w:lastRenderedPageBreak/>
        <w:drawing>
          <wp:inline distT="0" distB="0" distL="0" distR="0" wp14:anchorId="5C2D9958" wp14:editId="1061931E">
            <wp:extent cx="5731510" cy="4053840"/>
            <wp:effectExtent l="0" t="0" r="2540" b="3810"/>
            <wp:docPr id="1715372428" name="Picture 1715372428" descr="Travel &amp; Hospitality Loyalty Management Solution Architecture | Salesforce  Archit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avel &amp; Hospitality Loyalty Management Solution Architecture | Salesforce  Architect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5E7C9C75" w14:textId="77777777" w:rsidR="00366194" w:rsidRDefault="00366194" w:rsidP="00366194">
      <w:pPr>
        <w:rPr>
          <w:b/>
          <w:bCs/>
          <w:sz w:val="28"/>
          <w:szCs w:val="28"/>
        </w:rPr>
      </w:pPr>
    </w:p>
    <w:p w14:paraId="0B22329A" w14:textId="2967A5D3" w:rsidR="00366194" w:rsidRDefault="00366194" w:rsidP="00366194">
      <w:pPr>
        <w:rPr>
          <w:b/>
          <w:bCs/>
          <w:sz w:val="28"/>
          <w:szCs w:val="28"/>
        </w:rPr>
      </w:pPr>
      <w:r w:rsidRPr="00366194">
        <w:rPr>
          <w:b/>
          <w:bCs/>
          <w:sz w:val="28"/>
          <w:szCs w:val="28"/>
        </w:rPr>
        <w:t>6. PROJECT PLANNING &amp; SCHEDULING</w:t>
      </w:r>
    </w:p>
    <w:p w14:paraId="34910C3C" w14:textId="74DC691B" w:rsidR="00366194" w:rsidRDefault="00366194" w:rsidP="00366194">
      <w:pPr>
        <w:rPr>
          <w:b/>
          <w:bCs/>
          <w:sz w:val="28"/>
          <w:szCs w:val="28"/>
        </w:rPr>
      </w:pPr>
      <w:r w:rsidRPr="00366194">
        <w:rPr>
          <w:b/>
          <w:bCs/>
          <w:sz w:val="28"/>
          <w:szCs w:val="28"/>
        </w:rPr>
        <w:t>6.1 Technical Architecture</w:t>
      </w:r>
    </w:p>
    <w:p w14:paraId="57863FEE" w14:textId="77777777" w:rsidR="00366194" w:rsidRDefault="00366194" w:rsidP="00366194">
      <w:pPr>
        <w:rPr>
          <w:b/>
          <w:bCs/>
          <w:sz w:val="28"/>
          <w:szCs w:val="28"/>
        </w:rPr>
      </w:pPr>
    </w:p>
    <w:p w14:paraId="42DFED70" w14:textId="77777777" w:rsidR="00366194" w:rsidRPr="00366194" w:rsidRDefault="00366194" w:rsidP="00366194">
      <w:pPr>
        <w:rPr>
          <w:sz w:val="28"/>
          <w:szCs w:val="28"/>
        </w:rPr>
      </w:pPr>
      <w:r w:rsidRPr="00366194">
        <w:rPr>
          <w:sz w:val="28"/>
          <w:szCs w:val="28"/>
        </w:rPr>
        <w:t>The technical architecture for a competitive analysis of leading travel aggregators involves the design and structure of the technology stack that supports data collection, processing, analysis, and the presentation of results. Here's an outline of the key components and considerations for the technical architecture:</w:t>
      </w:r>
    </w:p>
    <w:p w14:paraId="23A4BCF4" w14:textId="77777777" w:rsidR="00366194" w:rsidRPr="00366194" w:rsidRDefault="00366194" w:rsidP="00366194">
      <w:pPr>
        <w:rPr>
          <w:sz w:val="28"/>
          <w:szCs w:val="28"/>
        </w:rPr>
      </w:pPr>
    </w:p>
    <w:p w14:paraId="01F19943" w14:textId="77777777" w:rsidR="00366194" w:rsidRPr="00366194" w:rsidRDefault="00366194" w:rsidP="00366194">
      <w:pPr>
        <w:rPr>
          <w:sz w:val="28"/>
          <w:szCs w:val="28"/>
        </w:rPr>
      </w:pPr>
      <w:r w:rsidRPr="00366194">
        <w:rPr>
          <w:sz w:val="28"/>
          <w:szCs w:val="28"/>
        </w:rPr>
        <w:t>1. **Data Collection and Ingestion**:</w:t>
      </w:r>
    </w:p>
    <w:p w14:paraId="2C9150CB" w14:textId="77777777" w:rsidR="00366194" w:rsidRPr="00366194" w:rsidRDefault="00366194" w:rsidP="00366194">
      <w:pPr>
        <w:rPr>
          <w:sz w:val="28"/>
          <w:szCs w:val="28"/>
        </w:rPr>
      </w:pPr>
      <w:r w:rsidRPr="00366194">
        <w:rPr>
          <w:sz w:val="28"/>
          <w:szCs w:val="28"/>
        </w:rPr>
        <w:t xml:space="preserve">   - **Data Sources**: Identify data sources, including market research reports, web scraping, APIs, and user-generated content (reviews, ratings).</w:t>
      </w:r>
    </w:p>
    <w:p w14:paraId="5DD55117" w14:textId="77777777" w:rsidR="00366194" w:rsidRPr="00366194" w:rsidRDefault="00366194" w:rsidP="00366194">
      <w:pPr>
        <w:rPr>
          <w:sz w:val="28"/>
          <w:szCs w:val="28"/>
        </w:rPr>
      </w:pPr>
      <w:r w:rsidRPr="00366194">
        <w:rPr>
          <w:sz w:val="28"/>
          <w:szCs w:val="28"/>
        </w:rPr>
        <w:t xml:space="preserve">   - **Data Integration**: Develop data connectors and ETL (Extract, Transform, Load) processes to integrate data from diverse sources.</w:t>
      </w:r>
    </w:p>
    <w:p w14:paraId="5B94CBED" w14:textId="77777777" w:rsidR="00366194" w:rsidRPr="00366194" w:rsidRDefault="00366194" w:rsidP="00366194">
      <w:pPr>
        <w:rPr>
          <w:sz w:val="28"/>
          <w:szCs w:val="28"/>
        </w:rPr>
      </w:pPr>
      <w:r w:rsidRPr="00366194">
        <w:rPr>
          <w:sz w:val="28"/>
          <w:szCs w:val="28"/>
        </w:rPr>
        <w:lastRenderedPageBreak/>
        <w:t xml:space="preserve">   - **Data Cleansing**: Implement data cleansing and validation procedures to ensure data quality.</w:t>
      </w:r>
    </w:p>
    <w:p w14:paraId="76602480" w14:textId="77777777" w:rsidR="00366194" w:rsidRPr="00366194" w:rsidRDefault="00366194" w:rsidP="00366194">
      <w:pPr>
        <w:rPr>
          <w:sz w:val="28"/>
          <w:szCs w:val="28"/>
        </w:rPr>
      </w:pPr>
      <w:r w:rsidRPr="00366194">
        <w:rPr>
          <w:sz w:val="28"/>
          <w:szCs w:val="28"/>
        </w:rPr>
        <w:t xml:space="preserve">   - **Data Storage**: Store collected data in a secure and scalable database, potentially utilizing cloud-based solutions.</w:t>
      </w:r>
    </w:p>
    <w:p w14:paraId="616547CC" w14:textId="77777777" w:rsidR="00366194" w:rsidRPr="00366194" w:rsidRDefault="00366194" w:rsidP="00366194">
      <w:pPr>
        <w:rPr>
          <w:sz w:val="28"/>
          <w:szCs w:val="28"/>
        </w:rPr>
      </w:pPr>
    </w:p>
    <w:p w14:paraId="05803C59" w14:textId="77777777" w:rsidR="00366194" w:rsidRPr="00366194" w:rsidRDefault="00366194" w:rsidP="00366194">
      <w:pPr>
        <w:rPr>
          <w:sz w:val="28"/>
          <w:szCs w:val="28"/>
        </w:rPr>
      </w:pPr>
      <w:r w:rsidRPr="00366194">
        <w:rPr>
          <w:sz w:val="28"/>
          <w:szCs w:val="28"/>
        </w:rPr>
        <w:t>2. **Data Analysis and Processing**:</w:t>
      </w:r>
    </w:p>
    <w:p w14:paraId="2397D0A4" w14:textId="77777777" w:rsidR="00366194" w:rsidRPr="00366194" w:rsidRDefault="00366194" w:rsidP="00366194">
      <w:pPr>
        <w:rPr>
          <w:sz w:val="28"/>
          <w:szCs w:val="28"/>
        </w:rPr>
      </w:pPr>
      <w:r w:rsidRPr="00366194">
        <w:rPr>
          <w:sz w:val="28"/>
          <w:szCs w:val="28"/>
        </w:rPr>
        <w:t xml:space="preserve">   - **Data Analysis Tools**: Select and configure data analysis tools and libraries, such as Python for data analysis, machine learning, and statistical </w:t>
      </w:r>
      <w:proofErr w:type="spellStart"/>
      <w:r w:rsidRPr="00366194">
        <w:rPr>
          <w:sz w:val="28"/>
          <w:szCs w:val="28"/>
        </w:rPr>
        <w:t>modeling</w:t>
      </w:r>
      <w:proofErr w:type="spellEnd"/>
      <w:r w:rsidRPr="00366194">
        <w:rPr>
          <w:sz w:val="28"/>
          <w:szCs w:val="28"/>
        </w:rPr>
        <w:t>.</w:t>
      </w:r>
    </w:p>
    <w:p w14:paraId="122BE0CC" w14:textId="77777777" w:rsidR="00366194" w:rsidRPr="00366194" w:rsidRDefault="00366194" w:rsidP="00366194">
      <w:pPr>
        <w:rPr>
          <w:sz w:val="28"/>
          <w:szCs w:val="28"/>
        </w:rPr>
      </w:pPr>
      <w:r w:rsidRPr="00366194">
        <w:rPr>
          <w:sz w:val="28"/>
          <w:szCs w:val="28"/>
        </w:rPr>
        <w:t xml:space="preserve">   - **Parallel Processing**: Use distributed computing frameworks, if necessary, to handle large datasets efficiently.</w:t>
      </w:r>
    </w:p>
    <w:p w14:paraId="385BB4F2" w14:textId="77777777" w:rsidR="00366194" w:rsidRPr="00366194" w:rsidRDefault="00366194" w:rsidP="00366194">
      <w:pPr>
        <w:rPr>
          <w:sz w:val="28"/>
          <w:szCs w:val="28"/>
        </w:rPr>
      </w:pPr>
      <w:r w:rsidRPr="00366194">
        <w:rPr>
          <w:sz w:val="28"/>
          <w:szCs w:val="28"/>
        </w:rPr>
        <w:t xml:space="preserve">   - **Data Transformation**: Apply data transformation and feature engineering techniques to prepare data for analysis.</w:t>
      </w:r>
    </w:p>
    <w:p w14:paraId="313982A7" w14:textId="77777777" w:rsidR="00366194" w:rsidRPr="00366194" w:rsidRDefault="00366194" w:rsidP="00366194">
      <w:pPr>
        <w:rPr>
          <w:sz w:val="28"/>
          <w:szCs w:val="28"/>
        </w:rPr>
      </w:pPr>
    </w:p>
    <w:p w14:paraId="0656193D" w14:textId="77777777" w:rsidR="00366194" w:rsidRPr="00366194" w:rsidRDefault="00366194" w:rsidP="00366194">
      <w:pPr>
        <w:rPr>
          <w:sz w:val="28"/>
          <w:szCs w:val="28"/>
        </w:rPr>
      </w:pPr>
      <w:r w:rsidRPr="00366194">
        <w:rPr>
          <w:sz w:val="28"/>
          <w:szCs w:val="28"/>
        </w:rPr>
        <w:t>3. **Data Visualization and Dashboard**:</w:t>
      </w:r>
    </w:p>
    <w:p w14:paraId="3012E119" w14:textId="77777777" w:rsidR="00366194" w:rsidRPr="00366194" w:rsidRDefault="00366194" w:rsidP="00366194">
      <w:pPr>
        <w:rPr>
          <w:sz w:val="28"/>
          <w:szCs w:val="28"/>
        </w:rPr>
      </w:pPr>
      <w:r w:rsidRPr="00366194">
        <w:rPr>
          <w:sz w:val="28"/>
          <w:szCs w:val="28"/>
        </w:rPr>
        <w:t xml:space="preserve">   - **Dashboard Framework**: Choose a dashboard framework (e.g., Tableau, Power BI, or custom development) for creating interactive data visualization dashboards.</w:t>
      </w:r>
    </w:p>
    <w:p w14:paraId="5F524ECD" w14:textId="77777777" w:rsidR="00366194" w:rsidRPr="00366194" w:rsidRDefault="00366194" w:rsidP="00366194">
      <w:pPr>
        <w:rPr>
          <w:sz w:val="28"/>
          <w:szCs w:val="28"/>
        </w:rPr>
      </w:pPr>
      <w:r w:rsidRPr="00366194">
        <w:rPr>
          <w:sz w:val="28"/>
          <w:szCs w:val="28"/>
        </w:rPr>
        <w:t xml:space="preserve">   - **Visual Design**: Create a visually appealing and user-friendly dashboard design that presents key metrics, rankings, and insights.</w:t>
      </w:r>
    </w:p>
    <w:p w14:paraId="73A5FCB0" w14:textId="77777777" w:rsidR="00366194" w:rsidRPr="00366194" w:rsidRDefault="00366194" w:rsidP="00366194">
      <w:pPr>
        <w:rPr>
          <w:sz w:val="28"/>
          <w:szCs w:val="28"/>
        </w:rPr>
      </w:pPr>
      <w:r w:rsidRPr="00366194">
        <w:rPr>
          <w:sz w:val="28"/>
          <w:szCs w:val="28"/>
        </w:rPr>
        <w:t xml:space="preserve">   - **Interactivity**: Implement interactive features, allowing users to filter, drill down, and explore data dynamically.</w:t>
      </w:r>
    </w:p>
    <w:p w14:paraId="41DBF38F" w14:textId="77777777" w:rsidR="00366194" w:rsidRPr="00366194" w:rsidRDefault="00366194" w:rsidP="00366194">
      <w:pPr>
        <w:rPr>
          <w:sz w:val="28"/>
          <w:szCs w:val="28"/>
        </w:rPr>
      </w:pPr>
      <w:r w:rsidRPr="00366194">
        <w:rPr>
          <w:sz w:val="28"/>
          <w:szCs w:val="28"/>
        </w:rPr>
        <w:t xml:space="preserve">   - **User Authentication**: Secure access to the dashboard with user authentication and authorization mechanisms.</w:t>
      </w:r>
    </w:p>
    <w:p w14:paraId="2E1B8619" w14:textId="77777777" w:rsidR="00366194" w:rsidRPr="00366194" w:rsidRDefault="00366194" w:rsidP="00366194">
      <w:pPr>
        <w:rPr>
          <w:sz w:val="28"/>
          <w:szCs w:val="28"/>
        </w:rPr>
      </w:pPr>
    </w:p>
    <w:p w14:paraId="70F43C0E" w14:textId="77777777" w:rsidR="00366194" w:rsidRPr="00366194" w:rsidRDefault="00366194" w:rsidP="00366194">
      <w:pPr>
        <w:rPr>
          <w:sz w:val="28"/>
          <w:szCs w:val="28"/>
        </w:rPr>
      </w:pPr>
      <w:r w:rsidRPr="00366194">
        <w:rPr>
          <w:sz w:val="28"/>
          <w:szCs w:val="28"/>
        </w:rPr>
        <w:t>4. **Cloud Infrastructure and Hosting**:</w:t>
      </w:r>
    </w:p>
    <w:p w14:paraId="64B0D028" w14:textId="77777777" w:rsidR="00366194" w:rsidRPr="00366194" w:rsidRDefault="00366194" w:rsidP="00366194">
      <w:pPr>
        <w:rPr>
          <w:sz w:val="28"/>
          <w:szCs w:val="28"/>
        </w:rPr>
      </w:pPr>
      <w:r w:rsidRPr="00366194">
        <w:rPr>
          <w:sz w:val="28"/>
          <w:szCs w:val="28"/>
        </w:rPr>
        <w:t xml:space="preserve">   - **Cloud Platform**: Select a cloud platform (e.g., AWS, Azure, Google Cloud) for hosting data, analysis tools, and the dashboard.</w:t>
      </w:r>
    </w:p>
    <w:p w14:paraId="6E2E7E19" w14:textId="77777777" w:rsidR="00366194" w:rsidRPr="00366194" w:rsidRDefault="00366194" w:rsidP="00366194">
      <w:pPr>
        <w:rPr>
          <w:sz w:val="28"/>
          <w:szCs w:val="28"/>
        </w:rPr>
      </w:pPr>
      <w:r w:rsidRPr="00366194">
        <w:rPr>
          <w:sz w:val="28"/>
          <w:szCs w:val="28"/>
        </w:rPr>
        <w:t xml:space="preserve">   - **Scalability**: Ensure the infrastructure is scalable to handle varying workloads and data volume.</w:t>
      </w:r>
    </w:p>
    <w:p w14:paraId="08A870AF" w14:textId="77777777" w:rsidR="00366194" w:rsidRPr="00366194" w:rsidRDefault="00366194" w:rsidP="00366194">
      <w:pPr>
        <w:rPr>
          <w:sz w:val="28"/>
          <w:szCs w:val="28"/>
        </w:rPr>
      </w:pPr>
      <w:r w:rsidRPr="00366194">
        <w:rPr>
          <w:sz w:val="28"/>
          <w:szCs w:val="28"/>
        </w:rPr>
        <w:lastRenderedPageBreak/>
        <w:t xml:space="preserve">   - **Security**: Implement cloud security measures to protect data and ensure compliance with data privacy regulations.</w:t>
      </w:r>
    </w:p>
    <w:p w14:paraId="40F796C2" w14:textId="77777777" w:rsidR="00366194" w:rsidRPr="00366194" w:rsidRDefault="00366194" w:rsidP="00366194">
      <w:pPr>
        <w:rPr>
          <w:sz w:val="28"/>
          <w:szCs w:val="28"/>
        </w:rPr>
      </w:pPr>
    </w:p>
    <w:p w14:paraId="755F5841" w14:textId="77777777" w:rsidR="00366194" w:rsidRPr="00366194" w:rsidRDefault="00366194" w:rsidP="00366194">
      <w:pPr>
        <w:rPr>
          <w:sz w:val="28"/>
          <w:szCs w:val="28"/>
        </w:rPr>
      </w:pPr>
      <w:r w:rsidRPr="00366194">
        <w:rPr>
          <w:sz w:val="28"/>
          <w:szCs w:val="28"/>
        </w:rPr>
        <w:t>5. **APIs and Integrations**:</w:t>
      </w:r>
    </w:p>
    <w:p w14:paraId="65C9B643" w14:textId="77777777" w:rsidR="00366194" w:rsidRPr="00366194" w:rsidRDefault="00366194" w:rsidP="00366194">
      <w:pPr>
        <w:rPr>
          <w:sz w:val="28"/>
          <w:szCs w:val="28"/>
        </w:rPr>
      </w:pPr>
      <w:r w:rsidRPr="00366194">
        <w:rPr>
          <w:sz w:val="28"/>
          <w:szCs w:val="28"/>
        </w:rPr>
        <w:t xml:space="preserve">   - **Data Sources**: Develop or utilize APIs to access data from sources like market research firms, travel aggregator APIs, or social media platforms.</w:t>
      </w:r>
    </w:p>
    <w:p w14:paraId="066223E7" w14:textId="77777777" w:rsidR="00366194" w:rsidRPr="00366194" w:rsidRDefault="00366194" w:rsidP="00366194">
      <w:pPr>
        <w:rPr>
          <w:sz w:val="28"/>
          <w:szCs w:val="28"/>
        </w:rPr>
      </w:pPr>
      <w:r w:rsidRPr="00366194">
        <w:rPr>
          <w:sz w:val="28"/>
          <w:szCs w:val="28"/>
        </w:rPr>
        <w:t xml:space="preserve">   - **Third-Party Tools**: Integrate with third-party tools, if necessary, for data collection, analysis, or visualization.</w:t>
      </w:r>
    </w:p>
    <w:p w14:paraId="7E07F62F" w14:textId="77777777" w:rsidR="00366194" w:rsidRPr="00366194" w:rsidRDefault="00366194" w:rsidP="00366194">
      <w:pPr>
        <w:rPr>
          <w:sz w:val="28"/>
          <w:szCs w:val="28"/>
        </w:rPr>
      </w:pPr>
    </w:p>
    <w:p w14:paraId="127C5BCB" w14:textId="77777777" w:rsidR="00366194" w:rsidRPr="00366194" w:rsidRDefault="00366194" w:rsidP="00366194">
      <w:pPr>
        <w:rPr>
          <w:sz w:val="28"/>
          <w:szCs w:val="28"/>
        </w:rPr>
      </w:pPr>
      <w:r w:rsidRPr="00366194">
        <w:rPr>
          <w:sz w:val="28"/>
          <w:szCs w:val="28"/>
        </w:rPr>
        <w:t>6. **Data Backup and Recovery**:</w:t>
      </w:r>
    </w:p>
    <w:p w14:paraId="47DA31D1" w14:textId="77777777" w:rsidR="00366194" w:rsidRPr="00366194" w:rsidRDefault="00366194" w:rsidP="00366194">
      <w:pPr>
        <w:rPr>
          <w:sz w:val="28"/>
          <w:szCs w:val="28"/>
        </w:rPr>
      </w:pPr>
      <w:r w:rsidRPr="00366194">
        <w:rPr>
          <w:sz w:val="28"/>
          <w:szCs w:val="28"/>
        </w:rPr>
        <w:t xml:space="preserve">   - Implement data backup and recovery mechanisms to safeguard data in case of system failures.</w:t>
      </w:r>
    </w:p>
    <w:p w14:paraId="18B60C2D" w14:textId="77777777" w:rsidR="00366194" w:rsidRPr="00366194" w:rsidRDefault="00366194" w:rsidP="00366194">
      <w:pPr>
        <w:rPr>
          <w:sz w:val="28"/>
          <w:szCs w:val="28"/>
        </w:rPr>
      </w:pPr>
    </w:p>
    <w:p w14:paraId="1AFDC762" w14:textId="77777777" w:rsidR="00366194" w:rsidRPr="00366194" w:rsidRDefault="00366194" w:rsidP="00366194">
      <w:pPr>
        <w:rPr>
          <w:sz w:val="28"/>
          <w:szCs w:val="28"/>
        </w:rPr>
      </w:pPr>
      <w:r w:rsidRPr="00366194">
        <w:rPr>
          <w:sz w:val="28"/>
          <w:szCs w:val="28"/>
        </w:rPr>
        <w:t>7. **Performance Monitoring**:</w:t>
      </w:r>
    </w:p>
    <w:p w14:paraId="14D6B473" w14:textId="77777777" w:rsidR="00366194" w:rsidRPr="00366194" w:rsidRDefault="00366194" w:rsidP="00366194">
      <w:pPr>
        <w:rPr>
          <w:sz w:val="28"/>
          <w:szCs w:val="28"/>
        </w:rPr>
      </w:pPr>
      <w:r w:rsidRPr="00366194">
        <w:rPr>
          <w:sz w:val="28"/>
          <w:szCs w:val="28"/>
        </w:rPr>
        <w:t xml:space="preserve">   - Set up performance monitoring and alerting to track system performance, response times, and resource utilization.</w:t>
      </w:r>
    </w:p>
    <w:p w14:paraId="0BD55BF3" w14:textId="77777777" w:rsidR="00366194" w:rsidRPr="00366194" w:rsidRDefault="00366194" w:rsidP="00366194">
      <w:pPr>
        <w:rPr>
          <w:sz w:val="28"/>
          <w:szCs w:val="28"/>
        </w:rPr>
      </w:pPr>
    </w:p>
    <w:p w14:paraId="13352749" w14:textId="77777777" w:rsidR="00366194" w:rsidRPr="00366194" w:rsidRDefault="00366194" w:rsidP="00366194">
      <w:pPr>
        <w:rPr>
          <w:sz w:val="28"/>
          <w:szCs w:val="28"/>
        </w:rPr>
      </w:pPr>
      <w:r w:rsidRPr="00366194">
        <w:rPr>
          <w:sz w:val="28"/>
          <w:szCs w:val="28"/>
        </w:rPr>
        <w:t>8. **Documentation and Reporting**:</w:t>
      </w:r>
    </w:p>
    <w:p w14:paraId="7930E339" w14:textId="77777777" w:rsidR="00366194" w:rsidRPr="00366194" w:rsidRDefault="00366194" w:rsidP="00366194">
      <w:pPr>
        <w:rPr>
          <w:sz w:val="28"/>
          <w:szCs w:val="28"/>
        </w:rPr>
      </w:pPr>
      <w:r w:rsidRPr="00366194">
        <w:rPr>
          <w:sz w:val="28"/>
          <w:szCs w:val="28"/>
        </w:rPr>
        <w:t xml:space="preserve">   - Provide clear documentation on data sources, analysis methodologies, and reporting criteria.</w:t>
      </w:r>
    </w:p>
    <w:p w14:paraId="6389FB64" w14:textId="77777777" w:rsidR="00366194" w:rsidRPr="00366194" w:rsidRDefault="00366194" w:rsidP="00366194">
      <w:pPr>
        <w:rPr>
          <w:sz w:val="28"/>
          <w:szCs w:val="28"/>
        </w:rPr>
      </w:pPr>
      <w:r w:rsidRPr="00366194">
        <w:rPr>
          <w:sz w:val="28"/>
          <w:szCs w:val="28"/>
        </w:rPr>
        <w:t xml:space="preserve">   - Automate report generation and delivery to stakeholders.</w:t>
      </w:r>
    </w:p>
    <w:p w14:paraId="3F7E0491" w14:textId="77777777" w:rsidR="00366194" w:rsidRPr="00366194" w:rsidRDefault="00366194" w:rsidP="00366194">
      <w:pPr>
        <w:rPr>
          <w:sz w:val="28"/>
          <w:szCs w:val="28"/>
        </w:rPr>
      </w:pPr>
    </w:p>
    <w:p w14:paraId="60821553" w14:textId="77777777" w:rsidR="00366194" w:rsidRPr="00366194" w:rsidRDefault="00366194" w:rsidP="00366194">
      <w:pPr>
        <w:rPr>
          <w:sz w:val="28"/>
          <w:szCs w:val="28"/>
        </w:rPr>
      </w:pPr>
      <w:r w:rsidRPr="00366194">
        <w:rPr>
          <w:sz w:val="28"/>
          <w:szCs w:val="28"/>
        </w:rPr>
        <w:t>9. **Privacy and Compliance**:</w:t>
      </w:r>
    </w:p>
    <w:p w14:paraId="79790B82" w14:textId="77777777" w:rsidR="00366194" w:rsidRPr="00366194" w:rsidRDefault="00366194" w:rsidP="00366194">
      <w:pPr>
        <w:rPr>
          <w:sz w:val="28"/>
          <w:szCs w:val="28"/>
        </w:rPr>
      </w:pPr>
      <w:r w:rsidRPr="00366194">
        <w:rPr>
          <w:sz w:val="28"/>
          <w:szCs w:val="28"/>
        </w:rPr>
        <w:t xml:space="preserve">   - Implement data anonymization and compliance measures to protect user privacy and adhere to relevant regulations.</w:t>
      </w:r>
    </w:p>
    <w:p w14:paraId="33BB6BD2" w14:textId="77777777" w:rsidR="00366194" w:rsidRPr="00366194" w:rsidRDefault="00366194" w:rsidP="00366194">
      <w:pPr>
        <w:rPr>
          <w:sz w:val="28"/>
          <w:szCs w:val="28"/>
        </w:rPr>
      </w:pPr>
    </w:p>
    <w:p w14:paraId="382418DA" w14:textId="77777777" w:rsidR="00366194" w:rsidRPr="00366194" w:rsidRDefault="00366194" w:rsidP="00366194">
      <w:pPr>
        <w:rPr>
          <w:sz w:val="28"/>
          <w:szCs w:val="28"/>
        </w:rPr>
      </w:pPr>
      <w:r w:rsidRPr="00366194">
        <w:rPr>
          <w:sz w:val="28"/>
          <w:szCs w:val="28"/>
        </w:rPr>
        <w:t>10. **Testing and Quality Assurance**:</w:t>
      </w:r>
    </w:p>
    <w:p w14:paraId="5BDA3A8F" w14:textId="77777777" w:rsidR="00366194" w:rsidRPr="00366194" w:rsidRDefault="00366194" w:rsidP="00366194">
      <w:pPr>
        <w:rPr>
          <w:sz w:val="28"/>
          <w:szCs w:val="28"/>
        </w:rPr>
      </w:pPr>
      <w:r w:rsidRPr="00366194">
        <w:rPr>
          <w:sz w:val="28"/>
          <w:szCs w:val="28"/>
        </w:rPr>
        <w:lastRenderedPageBreak/>
        <w:t xml:space="preserve">    - Establish a robust testing process, including unit testing, integration testing, and user acceptance testing, to ensure the reliability of the technical architecture.</w:t>
      </w:r>
    </w:p>
    <w:p w14:paraId="5E057835" w14:textId="77777777" w:rsidR="00366194" w:rsidRPr="00366194" w:rsidRDefault="00366194" w:rsidP="00366194">
      <w:pPr>
        <w:rPr>
          <w:sz w:val="28"/>
          <w:szCs w:val="28"/>
        </w:rPr>
      </w:pPr>
    </w:p>
    <w:p w14:paraId="12E1778D" w14:textId="77777777" w:rsidR="00366194" w:rsidRPr="00366194" w:rsidRDefault="00366194" w:rsidP="00366194">
      <w:pPr>
        <w:rPr>
          <w:sz w:val="28"/>
          <w:szCs w:val="28"/>
        </w:rPr>
      </w:pPr>
      <w:r w:rsidRPr="00366194">
        <w:rPr>
          <w:sz w:val="28"/>
          <w:szCs w:val="28"/>
        </w:rPr>
        <w:t>11. **Feedback Mechanism**:</w:t>
      </w:r>
    </w:p>
    <w:p w14:paraId="6EB41E15" w14:textId="77777777" w:rsidR="00366194" w:rsidRPr="00366194" w:rsidRDefault="00366194" w:rsidP="00366194">
      <w:pPr>
        <w:rPr>
          <w:sz w:val="28"/>
          <w:szCs w:val="28"/>
        </w:rPr>
      </w:pPr>
      <w:r w:rsidRPr="00366194">
        <w:rPr>
          <w:sz w:val="28"/>
          <w:szCs w:val="28"/>
        </w:rPr>
        <w:t xml:space="preserve">    - Integrate a feedback mechanism to collect user feedback on the technical aspects and usability of the dashboard.</w:t>
      </w:r>
    </w:p>
    <w:p w14:paraId="0EF2FEDF" w14:textId="77777777" w:rsidR="00366194" w:rsidRPr="00366194" w:rsidRDefault="00366194" w:rsidP="00366194">
      <w:pPr>
        <w:rPr>
          <w:sz w:val="28"/>
          <w:szCs w:val="28"/>
        </w:rPr>
      </w:pPr>
    </w:p>
    <w:p w14:paraId="1B287294" w14:textId="77777777" w:rsidR="00366194" w:rsidRPr="00366194" w:rsidRDefault="00366194" w:rsidP="00366194">
      <w:pPr>
        <w:rPr>
          <w:sz w:val="28"/>
          <w:szCs w:val="28"/>
        </w:rPr>
      </w:pPr>
      <w:r w:rsidRPr="00366194">
        <w:rPr>
          <w:sz w:val="28"/>
          <w:szCs w:val="28"/>
        </w:rPr>
        <w:t>12. **Environmental Considerations**:</w:t>
      </w:r>
    </w:p>
    <w:p w14:paraId="79C048C4" w14:textId="77777777" w:rsidR="00366194" w:rsidRPr="00366194" w:rsidRDefault="00366194" w:rsidP="00366194">
      <w:pPr>
        <w:rPr>
          <w:sz w:val="28"/>
          <w:szCs w:val="28"/>
        </w:rPr>
      </w:pPr>
      <w:r w:rsidRPr="00366194">
        <w:rPr>
          <w:sz w:val="28"/>
          <w:szCs w:val="28"/>
        </w:rPr>
        <w:t xml:space="preserve">    - Evaluate energy-efficient technologies and sustainable practices for hosting and processing.</w:t>
      </w:r>
    </w:p>
    <w:p w14:paraId="60B47F76" w14:textId="77777777" w:rsidR="00366194" w:rsidRPr="00366194" w:rsidRDefault="00366194" w:rsidP="00366194">
      <w:pPr>
        <w:rPr>
          <w:sz w:val="28"/>
          <w:szCs w:val="28"/>
        </w:rPr>
      </w:pPr>
    </w:p>
    <w:p w14:paraId="078AC03E" w14:textId="77777777" w:rsidR="00366194" w:rsidRPr="00366194" w:rsidRDefault="00366194" w:rsidP="00366194">
      <w:pPr>
        <w:rPr>
          <w:sz w:val="28"/>
          <w:szCs w:val="28"/>
        </w:rPr>
      </w:pPr>
      <w:r w:rsidRPr="00366194">
        <w:rPr>
          <w:sz w:val="28"/>
          <w:szCs w:val="28"/>
        </w:rPr>
        <w:t>13. **Scalability and Future-Proofing**:</w:t>
      </w:r>
    </w:p>
    <w:p w14:paraId="70FDACFD" w14:textId="77777777" w:rsidR="00366194" w:rsidRPr="00366194" w:rsidRDefault="00366194" w:rsidP="00366194">
      <w:pPr>
        <w:rPr>
          <w:sz w:val="28"/>
          <w:szCs w:val="28"/>
        </w:rPr>
      </w:pPr>
      <w:r w:rsidRPr="00366194">
        <w:rPr>
          <w:sz w:val="28"/>
          <w:szCs w:val="28"/>
        </w:rPr>
        <w:t xml:space="preserve">    - Ensure that the architecture is scalable and can accommodate future growth and additional features as the project evolves.</w:t>
      </w:r>
    </w:p>
    <w:p w14:paraId="4EE25507" w14:textId="77777777" w:rsidR="00366194" w:rsidRPr="00366194" w:rsidRDefault="00366194" w:rsidP="00366194">
      <w:pPr>
        <w:rPr>
          <w:sz w:val="28"/>
          <w:szCs w:val="28"/>
        </w:rPr>
      </w:pPr>
    </w:p>
    <w:p w14:paraId="093178FF" w14:textId="5BE4D5C4" w:rsidR="00366194" w:rsidRPr="00366194" w:rsidRDefault="00366194" w:rsidP="00366194">
      <w:pPr>
        <w:rPr>
          <w:sz w:val="28"/>
          <w:szCs w:val="28"/>
        </w:rPr>
      </w:pPr>
      <w:r w:rsidRPr="00366194">
        <w:rPr>
          <w:sz w:val="28"/>
          <w:szCs w:val="28"/>
        </w:rPr>
        <w:t>The technical architecture should be designed with scalability, performance, security, and user-friendliness in mind to support the comprehensive competitive analysis of leading travel aggregators. Regular maintenance and updates are essential to keep the architecture current and effective.</w:t>
      </w:r>
    </w:p>
    <w:p w14:paraId="48919DBC" w14:textId="77777777" w:rsidR="00366194" w:rsidRDefault="00366194" w:rsidP="00366194">
      <w:pPr>
        <w:rPr>
          <w:b/>
          <w:bCs/>
          <w:sz w:val="28"/>
          <w:szCs w:val="28"/>
        </w:rPr>
      </w:pPr>
    </w:p>
    <w:p w14:paraId="2E681FE5" w14:textId="77777777" w:rsidR="00366194" w:rsidRDefault="00366194" w:rsidP="00366194">
      <w:pPr>
        <w:rPr>
          <w:b/>
          <w:bCs/>
          <w:sz w:val="28"/>
          <w:szCs w:val="28"/>
        </w:rPr>
      </w:pPr>
    </w:p>
    <w:p w14:paraId="6BB754C2" w14:textId="77777777" w:rsidR="00366194" w:rsidRDefault="00366194" w:rsidP="00366194">
      <w:pPr>
        <w:rPr>
          <w:b/>
          <w:bCs/>
          <w:sz w:val="28"/>
          <w:szCs w:val="28"/>
        </w:rPr>
      </w:pPr>
    </w:p>
    <w:p w14:paraId="4B369AD3" w14:textId="6C819F70" w:rsidR="00366194" w:rsidRDefault="00366194" w:rsidP="00366194">
      <w:pPr>
        <w:rPr>
          <w:b/>
          <w:bCs/>
          <w:sz w:val="28"/>
          <w:szCs w:val="28"/>
        </w:rPr>
      </w:pPr>
      <w:r w:rsidRPr="00366194">
        <w:rPr>
          <w:b/>
          <w:bCs/>
          <w:sz w:val="28"/>
          <w:szCs w:val="28"/>
        </w:rPr>
        <w:t>6.2 Sprint Planning &amp; Estimation</w:t>
      </w:r>
    </w:p>
    <w:tbl>
      <w:tblPr>
        <w:tblStyle w:val="TableGrid"/>
        <w:tblW w:w="10245" w:type="dxa"/>
        <w:tblInd w:w="5" w:type="dxa"/>
        <w:tblCellMar>
          <w:top w:w="12" w:type="dxa"/>
          <w:left w:w="106" w:type="dxa"/>
          <w:right w:w="115" w:type="dxa"/>
        </w:tblCellMar>
        <w:tblLook w:val="04A0" w:firstRow="1" w:lastRow="0" w:firstColumn="1" w:lastColumn="0" w:noHBand="0" w:noVBand="1"/>
      </w:tblPr>
      <w:tblGrid>
        <w:gridCol w:w="1187"/>
        <w:gridCol w:w="1496"/>
        <w:gridCol w:w="1043"/>
        <w:gridCol w:w="2821"/>
        <w:gridCol w:w="1032"/>
        <w:gridCol w:w="1064"/>
        <w:gridCol w:w="1602"/>
      </w:tblGrid>
      <w:tr w:rsidR="00366194" w14:paraId="2A9DE19D" w14:textId="77777777" w:rsidTr="00366194">
        <w:trPr>
          <w:trHeight w:val="722"/>
        </w:trPr>
        <w:tc>
          <w:tcPr>
            <w:tcW w:w="1192" w:type="dxa"/>
            <w:tcBorders>
              <w:top w:val="single" w:sz="4" w:space="0" w:color="000000"/>
              <w:left w:val="single" w:sz="4" w:space="0" w:color="000000"/>
              <w:bottom w:val="single" w:sz="4" w:space="0" w:color="000000"/>
              <w:right w:val="single" w:sz="4" w:space="0" w:color="000000"/>
            </w:tcBorders>
            <w:hideMark/>
          </w:tcPr>
          <w:p w14:paraId="79E2180C" w14:textId="77777777" w:rsidR="00366194" w:rsidRDefault="00366194">
            <w:pPr>
              <w:ind w:left="2"/>
            </w:pPr>
            <w:r>
              <w:rPr>
                <w:rFonts w:ascii="Arial" w:eastAsia="Arial" w:hAnsi="Arial" w:cs="Arial"/>
                <w:b/>
                <w:sz w:val="20"/>
              </w:rPr>
              <w:t xml:space="preserve">Sprint </w:t>
            </w:r>
          </w:p>
        </w:tc>
        <w:tc>
          <w:tcPr>
            <w:tcW w:w="1497" w:type="dxa"/>
            <w:tcBorders>
              <w:top w:val="single" w:sz="4" w:space="0" w:color="000000"/>
              <w:left w:val="single" w:sz="4" w:space="0" w:color="000000"/>
              <w:bottom w:val="single" w:sz="4" w:space="0" w:color="000000"/>
              <w:right w:val="single" w:sz="4" w:space="0" w:color="000000"/>
            </w:tcBorders>
            <w:hideMark/>
          </w:tcPr>
          <w:p w14:paraId="71C17BB8" w14:textId="77777777" w:rsidR="00366194" w:rsidRDefault="00366194">
            <w:r>
              <w:rPr>
                <w:rFonts w:ascii="Arial" w:eastAsia="Arial" w:hAnsi="Arial" w:cs="Arial"/>
                <w:b/>
                <w:sz w:val="20"/>
              </w:rPr>
              <w:t xml:space="preserve">Functional </w:t>
            </w:r>
          </w:p>
          <w:p w14:paraId="26B42952" w14:textId="77777777" w:rsidR="00366194" w:rsidRDefault="00366194">
            <w:r>
              <w:rPr>
                <w:rFonts w:ascii="Arial" w:eastAsia="Arial" w:hAnsi="Arial" w:cs="Arial"/>
                <w:b/>
                <w:sz w:val="20"/>
              </w:rPr>
              <w:t xml:space="preserve">Requirement (Epic) </w:t>
            </w:r>
          </w:p>
        </w:tc>
        <w:tc>
          <w:tcPr>
            <w:tcW w:w="1044" w:type="dxa"/>
            <w:tcBorders>
              <w:top w:val="single" w:sz="4" w:space="0" w:color="000000"/>
              <w:left w:val="single" w:sz="4" w:space="0" w:color="000000"/>
              <w:bottom w:val="single" w:sz="4" w:space="0" w:color="000000"/>
              <w:right w:val="single" w:sz="4" w:space="0" w:color="000000"/>
            </w:tcBorders>
            <w:hideMark/>
          </w:tcPr>
          <w:p w14:paraId="68A202C8" w14:textId="77777777" w:rsidR="00366194" w:rsidRDefault="00366194">
            <w:pPr>
              <w:ind w:left="2"/>
            </w:pPr>
            <w:r>
              <w:rPr>
                <w:rFonts w:ascii="Arial" w:eastAsia="Arial" w:hAnsi="Arial" w:cs="Arial"/>
                <w:b/>
                <w:sz w:val="20"/>
              </w:rPr>
              <w:t xml:space="preserve">User Story </w:t>
            </w:r>
          </w:p>
          <w:p w14:paraId="2A51A440" w14:textId="77777777" w:rsidR="00366194" w:rsidRDefault="00366194">
            <w:pPr>
              <w:ind w:left="2"/>
            </w:pPr>
            <w:r>
              <w:rPr>
                <w:rFonts w:ascii="Arial" w:eastAsia="Arial" w:hAnsi="Arial" w:cs="Arial"/>
                <w:b/>
                <w:sz w:val="20"/>
              </w:rPr>
              <w:t xml:space="preserve">Number </w:t>
            </w:r>
          </w:p>
        </w:tc>
        <w:tc>
          <w:tcPr>
            <w:tcW w:w="2843" w:type="dxa"/>
            <w:tcBorders>
              <w:top w:val="single" w:sz="4" w:space="0" w:color="000000"/>
              <w:left w:val="single" w:sz="4" w:space="0" w:color="000000"/>
              <w:bottom w:val="single" w:sz="4" w:space="0" w:color="000000"/>
              <w:right w:val="single" w:sz="4" w:space="0" w:color="000000"/>
            </w:tcBorders>
            <w:hideMark/>
          </w:tcPr>
          <w:p w14:paraId="1916ECD1" w14:textId="77777777" w:rsidR="00366194" w:rsidRDefault="00366194">
            <w:pPr>
              <w:ind w:left="2"/>
            </w:pPr>
            <w:r>
              <w:rPr>
                <w:rFonts w:ascii="Arial" w:eastAsia="Arial" w:hAnsi="Arial" w:cs="Arial"/>
                <w:b/>
                <w:sz w:val="20"/>
              </w:rPr>
              <w:t xml:space="preserve">User Story / Task </w:t>
            </w:r>
          </w:p>
        </w:tc>
        <w:tc>
          <w:tcPr>
            <w:tcW w:w="1035" w:type="dxa"/>
            <w:tcBorders>
              <w:top w:val="single" w:sz="4" w:space="0" w:color="000000"/>
              <w:left w:val="single" w:sz="4" w:space="0" w:color="000000"/>
              <w:bottom w:val="single" w:sz="4" w:space="0" w:color="000000"/>
              <w:right w:val="single" w:sz="4" w:space="0" w:color="000000"/>
            </w:tcBorders>
            <w:hideMark/>
          </w:tcPr>
          <w:p w14:paraId="1F87BEEE" w14:textId="77777777" w:rsidR="00366194" w:rsidRDefault="00366194">
            <w:pPr>
              <w:ind w:left="2"/>
            </w:pPr>
            <w:r>
              <w:rPr>
                <w:rFonts w:ascii="Arial" w:eastAsia="Arial" w:hAnsi="Arial" w:cs="Arial"/>
                <w:b/>
                <w:sz w:val="20"/>
              </w:rPr>
              <w:t xml:space="preserve">Story Points </w:t>
            </w:r>
          </w:p>
        </w:tc>
        <w:tc>
          <w:tcPr>
            <w:tcW w:w="1066" w:type="dxa"/>
            <w:tcBorders>
              <w:top w:val="single" w:sz="4" w:space="0" w:color="000000"/>
              <w:left w:val="single" w:sz="4" w:space="0" w:color="000000"/>
              <w:bottom w:val="single" w:sz="4" w:space="0" w:color="000000"/>
              <w:right w:val="single" w:sz="4" w:space="0" w:color="000000"/>
            </w:tcBorders>
            <w:hideMark/>
          </w:tcPr>
          <w:p w14:paraId="35B4825C" w14:textId="77777777" w:rsidR="00366194" w:rsidRDefault="00366194">
            <w:r>
              <w:rPr>
                <w:rFonts w:ascii="Arial" w:eastAsia="Arial" w:hAnsi="Arial" w:cs="Arial"/>
                <w:b/>
                <w:sz w:val="20"/>
              </w:rPr>
              <w:t xml:space="preserve">Priority </w:t>
            </w:r>
          </w:p>
        </w:tc>
        <w:tc>
          <w:tcPr>
            <w:tcW w:w="1568" w:type="dxa"/>
            <w:tcBorders>
              <w:top w:val="single" w:sz="4" w:space="0" w:color="000000"/>
              <w:left w:val="single" w:sz="4" w:space="0" w:color="000000"/>
              <w:bottom w:val="single" w:sz="4" w:space="0" w:color="000000"/>
              <w:right w:val="single" w:sz="4" w:space="0" w:color="000000"/>
            </w:tcBorders>
            <w:hideMark/>
          </w:tcPr>
          <w:p w14:paraId="68F9CB5A" w14:textId="77777777" w:rsidR="00366194" w:rsidRDefault="00366194">
            <w:pPr>
              <w:ind w:left="2"/>
            </w:pPr>
            <w:r>
              <w:rPr>
                <w:rFonts w:ascii="Arial" w:eastAsia="Arial" w:hAnsi="Arial" w:cs="Arial"/>
                <w:b/>
                <w:sz w:val="20"/>
              </w:rPr>
              <w:t xml:space="preserve">Team </w:t>
            </w:r>
          </w:p>
          <w:p w14:paraId="51FB23EB" w14:textId="77777777" w:rsidR="00366194" w:rsidRDefault="00366194">
            <w:pPr>
              <w:ind w:left="2"/>
            </w:pPr>
            <w:r>
              <w:rPr>
                <w:rFonts w:ascii="Arial" w:eastAsia="Arial" w:hAnsi="Arial" w:cs="Arial"/>
                <w:b/>
                <w:sz w:val="20"/>
              </w:rPr>
              <w:t xml:space="preserve">Members </w:t>
            </w:r>
          </w:p>
        </w:tc>
      </w:tr>
      <w:tr w:rsidR="00366194" w14:paraId="43FD8BD9" w14:textId="77777777" w:rsidTr="00366194">
        <w:trPr>
          <w:trHeight w:val="1077"/>
        </w:trPr>
        <w:tc>
          <w:tcPr>
            <w:tcW w:w="1192" w:type="dxa"/>
            <w:tcBorders>
              <w:top w:val="single" w:sz="4" w:space="0" w:color="000000"/>
              <w:left w:val="single" w:sz="4" w:space="0" w:color="000000"/>
              <w:bottom w:val="single" w:sz="4" w:space="0" w:color="000000"/>
              <w:right w:val="single" w:sz="4" w:space="0" w:color="000000"/>
            </w:tcBorders>
            <w:hideMark/>
          </w:tcPr>
          <w:p w14:paraId="05E50574" w14:textId="77777777" w:rsidR="00366194" w:rsidRDefault="00366194">
            <w:pPr>
              <w:ind w:left="2"/>
            </w:pPr>
            <w:r>
              <w:rPr>
                <w:rFonts w:ascii="Arial" w:eastAsia="Arial" w:hAnsi="Arial" w:cs="Arial"/>
                <w:sz w:val="20"/>
              </w:rPr>
              <w:t xml:space="preserve">Sprint-1 </w:t>
            </w:r>
          </w:p>
        </w:tc>
        <w:tc>
          <w:tcPr>
            <w:tcW w:w="1497" w:type="dxa"/>
            <w:tcBorders>
              <w:top w:val="single" w:sz="4" w:space="0" w:color="000000"/>
              <w:left w:val="single" w:sz="4" w:space="0" w:color="000000"/>
              <w:bottom w:val="single" w:sz="4" w:space="0" w:color="000000"/>
              <w:right w:val="single" w:sz="4" w:space="0" w:color="000000"/>
            </w:tcBorders>
            <w:hideMark/>
          </w:tcPr>
          <w:p w14:paraId="3E0ED635" w14:textId="77777777" w:rsidR="00366194" w:rsidRDefault="00366194">
            <w:r>
              <w:rPr>
                <w:rFonts w:ascii="Arial" w:eastAsia="Arial" w:hAnsi="Arial" w:cs="Arial"/>
                <w:sz w:val="20"/>
              </w:rPr>
              <w:t xml:space="preserve">Registration </w:t>
            </w:r>
          </w:p>
        </w:tc>
        <w:tc>
          <w:tcPr>
            <w:tcW w:w="1044" w:type="dxa"/>
            <w:tcBorders>
              <w:top w:val="single" w:sz="4" w:space="0" w:color="000000"/>
              <w:left w:val="single" w:sz="4" w:space="0" w:color="000000"/>
              <w:bottom w:val="single" w:sz="4" w:space="0" w:color="000000"/>
              <w:right w:val="single" w:sz="4" w:space="0" w:color="000000"/>
            </w:tcBorders>
            <w:hideMark/>
          </w:tcPr>
          <w:p w14:paraId="5A3C8964" w14:textId="77777777" w:rsidR="00366194" w:rsidRDefault="00366194">
            <w:pPr>
              <w:ind w:left="2"/>
            </w:pPr>
            <w:r>
              <w:rPr>
                <w:rFonts w:ascii="Arial" w:eastAsia="Arial" w:hAnsi="Arial" w:cs="Arial"/>
                <w:sz w:val="20"/>
              </w:rPr>
              <w:t xml:space="preserve">USN-1 </w:t>
            </w:r>
          </w:p>
        </w:tc>
        <w:tc>
          <w:tcPr>
            <w:tcW w:w="2843" w:type="dxa"/>
            <w:tcBorders>
              <w:top w:val="single" w:sz="4" w:space="0" w:color="000000"/>
              <w:left w:val="single" w:sz="4" w:space="0" w:color="000000"/>
              <w:bottom w:val="single" w:sz="4" w:space="0" w:color="000000"/>
              <w:right w:val="single" w:sz="4" w:space="0" w:color="000000"/>
            </w:tcBorders>
            <w:hideMark/>
          </w:tcPr>
          <w:p w14:paraId="5F6FAEDF" w14:textId="77777777" w:rsidR="00366194" w:rsidRDefault="00366194">
            <w:pPr>
              <w:ind w:left="2"/>
            </w:pPr>
            <w:r>
              <w:rPr>
                <w:rFonts w:ascii="Arial" w:eastAsia="Arial" w:hAnsi="Arial" w:cs="Arial"/>
                <w:sz w:val="20"/>
              </w:rPr>
              <w:t xml:space="preserve">As a user, I can register for the application by entering my email, password, and confirming my password. </w:t>
            </w:r>
          </w:p>
        </w:tc>
        <w:tc>
          <w:tcPr>
            <w:tcW w:w="1035" w:type="dxa"/>
            <w:tcBorders>
              <w:top w:val="single" w:sz="4" w:space="0" w:color="000000"/>
              <w:left w:val="single" w:sz="4" w:space="0" w:color="000000"/>
              <w:bottom w:val="single" w:sz="4" w:space="0" w:color="000000"/>
              <w:right w:val="single" w:sz="4" w:space="0" w:color="000000"/>
            </w:tcBorders>
            <w:hideMark/>
          </w:tcPr>
          <w:p w14:paraId="5A949047" w14:textId="77777777" w:rsidR="00366194" w:rsidRDefault="00366194">
            <w:pPr>
              <w:ind w:left="7"/>
              <w:jc w:val="center"/>
            </w:pPr>
            <w:r>
              <w:rPr>
                <w:rFonts w:ascii="Arial" w:eastAsia="Arial" w:hAnsi="Arial" w:cs="Arial"/>
                <w:sz w:val="20"/>
              </w:rPr>
              <w:t xml:space="preserve">2 </w:t>
            </w:r>
          </w:p>
        </w:tc>
        <w:tc>
          <w:tcPr>
            <w:tcW w:w="1066" w:type="dxa"/>
            <w:tcBorders>
              <w:top w:val="single" w:sz="4" w:space="0" w:color="000000"/>
              <w:left w:val="single" w:sz="4" w:space="0" w:color="000000"/>
              <w:bottom w:val="single" w:sz="4" w:space="0" w:color="000000"/>
              <w:right w:val="single" w:sz="4" w:space="0" w:color="000000"/>
            </w:tcBorders>
            <w:hideMark/>
          </w:tcPr>
          <w:p w14:paraId="106FE9E2" w14:textId="77777777" w:rsidR="00366194" w:rsidRDefault="00366194">
            <w:r>
              <w:rPr>
                <w:rFonts w:ascii="Arial" w:eastAsia="Arial" w:hAnsi="Arial" w:cs="Arial"/>
                <w:sz w:val="20"/>
              </w:rPr>
              <w:t xml:space="preserve">High </w:t>
            </w:r>
          </w:p>
        </w:tc>
        <w:tc>
          <w:tcPr>
            <w:tcW w:w="1568" w:type="dxa"/>
            <w:tcBorders>
              <w:top w:val="single" w:sz="4" w:space="0" w:color="000000"/>
              <w:left w:val="single" w:sz="4" w:space="0" w:color="000000"/>
              <w:bottom w:val="single" w:sz="4" w:space="0" w:color="000000"/>
              <w:right w:val="single" w:sz="4" w:space="0" w:color="000000"/>
            </w:tcBorders>
            <w:hideMark/>
          </w:tcPr>
          <w:p w14:paraId="306C40C5"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priya</w:t>
            </w:r>
            <w:proofErr w:type="spellEnd"/>
          </w:p>
        </w:tc>
      </w:tr>
      <w:tr w:rsidR="00366194" w14:paraId="621E5E76" w14:textId="77777777" w:rsidTr="00366194">
        <w:trPr>
          <w:trHeight w:val="723"/>
        </w:trPr>
        <w:tc>
          <w:tcPr>
            <w:tcW w:w="1192" w:type="dxa"/>
            <w:tcBorders>
              <w:top w:val="single" w:sz="4" w:space="0" w:color="000000"/>
              <w:left w:val="single" w:sz="4" w:space="0" w:color="000000"/>
              <w:bottom w:val="single" w:sz="4" w:space="0" w:color="000000"/>
              <w:right w:val="single" w:sz="4" w:space="0" w:color="000000"/>
            </w:tcBorders>
            <w:hideMark/>
          </w:tcPr>
          <w:p w14:paraId="70EAEC34" w14:textId="77777777" w:rsidR="00366194" w:rsidRDefault="00366194">
            <w:pPr>
              <w:ind w:left="2"/>
            </w:pPr>
            <w:r>
              <w:rPr>
                <w:rFonts w:ascii="Arial" w:eastAsia="Arial" w:hAnsi="Arial" w:cs="Arial"/>
                <w:sz w:val="20"/>
              </w:rPr>
              <w:lastRenderedPageBreak/>
              <w:t xml:space="preserve">Sprint-1 </w:t>
            </w:r>
          </w:p>
        </w:tc>
        <w:tc>
          <w:tcPr>
            <w:tcW w:w="1497" w:type="dxa"/>
            <w:tcBorders>
              <w:top w:val="single" w:sz="4" w:space="0" w:color="000000"/>
              <w:left w:val="single" w:sz="4" w:space="0" w:color="000000"/>
              <w:bottom w:val="single" w:sz="4" w:space="0" w:color="000000"/>
              <w:right w:val="single" w:sz="4" w:space="0" w:color="000000"/>
            </w:tcBorders>
            <w:hideMark/>
          </w:tcPr>
          <w:p w14:paraId="7F748810" w14:textId="77777777" w:rsidR="00366194" w:rsidRDefault="00366194">
            <w:r>
              <w:rPr>
                <w:rFonts w:ascii="Arial" w:eastAsia="Arial" w:hAnsi="Arial" w:cs="Arial"/>
                <w:sz w:val="20"/>
              </w:rPr>
              <w:t xml:space="preserve"> </w:t>
            </w:r>
          </w:p>
        </w:tc>
        <w:tc>
          <w:tcPr>
            <w:tcW w:w="1044" w:type="dxa"/>
            <w:tcBorders>
              <w:top w:val="single" w:sz="4" w:space="0" w:color="000000"/>
              <w:left w:val="single" w:sz="4" w:space="0" w:color="000000"/>
              <w:bottom w:val="single" w:sz="4" w:space="0" w:color="000000"/>
              <w:right w:val="single" w:sz="4" w:space="0" w:color="000000"/>
            </w:tcBorders>
            <w:hideMark/>
          </w:tcPr>
          <w:p w14:paraId="3494D3B6" w14:textId="77777777" w:rsidR="00366194" w:rsidRDefault="00366194">
            <w:pPr>
              <w:ind w:left="2"/>
            </w:pPr>
            <w:r>
              <w:rPr>
                <w:rFonts w:ascii="Arial" w:eastAsia="Arial" w:hAnsi="Arial" w:cs="Arial"/>
                <w:sz w:val="20"/>
              </w:rPr>
              <w:t xml:space="preserve">USN-2 </w:t>
            </w:r>
          </w:p>
        </w:tc>
        <w:tc>
          <w:tcPr>
            <w:tcW w:w="2843" w:type="dxa"/>
            <w:tcBorders>
              <w:top w:val="single" w:sz="4" w:space="0" w:color="000000"/>
              <w:left w:val="single" w:sz="4" w:space="0" w:color="000000"/>
              <w:bottom w:val="single" w:sz="4" w:space="0" w:color="000000"/>
              <w:right w:val="single" w:sz="4" w:space="0" w:color="000000"/>
            </w:tcBorders>
            <w:hideMark/>
          </w:tcPr>
          <w:p w14:paraId="4C8AB75F" w14:textId="77777777" w:rsidR="00366194" w:rsidRDefault="00366194">
            <w:pPr>
              <w:ind w:left="2"/>
            </w:pPr>
            <w:r>
              <w:rPr>
                <w:rFonts w:ascii="Arial" w:eastAsia="Arial" w:hAnsi="Arial" w:cs="Arial"/>
                <w:sz w:val="20"/>
              </w:rPr>
              <w:t xml:space="preserve">As a user, I will receive confirmation email once I have registered for the application </w:t>
            </w:r>
          </w:p>
        </w:tc>
        <w:tc>
          <w:tcPr>
            <w:tcW w:w="1035" w:type="dxa"/>
            <w:tcBorders>
              <w:top w:val="single" w:sz="4" w:space="0" w:color="000000"/>
              <w:left w:val="single" w:sz="4" w:space="0" w:color="000000"/>
              <w:bottom w:val="single" w:sz="4" w:space="0" w:color="000000"/>
              <w:right w:val="single" w:sz="4" w:space="0" w:color="000000"/>
            </w:tcBorders>
            <w:hideMark/>
          </w:tcPr>
          <w:p w14:paraId="00A99194" w14:textId="77777777" w:rsidR="00366194" w:rsidRDefault="00366194">
            <w:pPr>
              <w:ind w:left="7"/>
              <w:jc w:val="center"/>
            </w:pPr>
            <w:r>
              <w:rPr>
                <w:rFonts w:ascii="Arial" w:eastAsia="Arial" w:hAnsi="Arial" w:cs="Arial"/>
                <w:sz w:val="20"/>
              </w:rPr>
              <w:t xml:space="preserve">1 </w:t>
            </w:r>
          </w:p>
        </w:tc>
        <w:tc>
          <w:tcPr>
            <w:tcW w:w="1066" w:type="dxa"/>
            <w:tcBorders>
              <w:top w:val="single" w:sz="4" w:space="0" w:color="000000"/>
              <w:left w:val="single" w:sz="4" w:space="0" w:color="000000"/>
              <w:bottom w:val="single" w:sz="4" w:space="0" w:color="000000"/>
              <w:right w:val="single" w:sz="4" w:space="0" w:color="000000"/>
            </w:tcBorders>
            <w:hideMark/>
          </w:tcPr>
          <w:p w14:paraId="04429AFC" w14:textId="77777777" w:rsidR="00366194" w:rsidRDefault="00366194">
            <w:r>
              <w:rPr>
                <w:rFonts w:ascii="Arial" w:eastAsia="Arial" w:hAnsi="Arial" w:cs="Arial"/>
                <w:sz w:val="20"/>
              </w:rPr>
              <w:t xml:space="preserve">High </w:t>
            </w:r>
          </w:p>
        </w:tc>
        <w:tc>
          <w:tcPr>
            <w:tcW w:w="1568" w:type="dxa"/>
            <w:tcBorders>
              <w:top w:val="single" w:sz="4" w:space="0" w:color="000000"/>
              <w:left w:val="single" w:sz="4" w:space="0" w:color="000000"/>
              <w:bottom w:val="single" w:sz="4" w:space="0" w:color="000000"/>
              <w:right w:val="single" w:sz="4" w:space="0" w:color="000000"/>
            </w:tcBorders>
            <w:hideMark/>
          </w:tcPr>
          <w:p w14:paraId="0A405C37"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santhosh</w:t>
            </w:r>
            <w:proofErr w:type="spellEnd"/>
          </w:p>
        </w:tc>
      </w:tr>
      <w:tr w:rsidR="00366194" w14:paraId="3F3AF9E9" w14:textId="77777777" w:rsidTr="00366194">
        <w:trPr>
          <w:trHeight w:val="719"/>
        </w:trPr>
        <w:tc>
          <w:tcPr>
            <w:tcW w:w="1192" w:type="dxa"/>
            <w:tcBorders>
              <w:top w:val="single" w:sz="4" w:space="0" w:color="000000"/>
              <w:left w:val="single" w:sz="4" w:space="0" w:color="000000"/>
              <w:bottom w:val="single" w:sz="4" w:space="0" w:color="000000"/>
              <w:right w:val="single" w:sz="4" w:space="0" w:color="000000"/>
            </w:tcBorders>
            <w:hideMark/>
          </w:tcPr>
          <w:p w14:paraId="421AC371" w14:textId="77777777" w:rsidR="00366194" w:rsidRDefault="00366194">
            <w:pPr>
              <w:ind w:left="2"/>
            </w:pPr>
            <w:r>
              <w:rPr>
                <w:rFonts w:ascii="Arial" w:eastAsia="Arial" w:hAnsi="Arial" w:cs="Arial"/>
                <w:sz w:val="20"/>
              </w:rPr>
              <w:t xml:space="preserve">Sprint-2 </w:t>
            </w:r>
          </w:p>
        </w:tc>
        <w:tc>
          <w:tcPr>
            <w:tcW w:w="1497" w:type="dxa"/>
            <w:tcBorders>
              <w:top w:val="single" w:sz="4" w:space="0" w:color="000000"/>
              <w:left w:val="single" w:sz="4" w:space="0" w:color="000000"/>
              <w:bottom w:val="single" w:sz="4" w:space="0" w:color="000000"/>
              <w:right w:val="single" w:sz="4" w:space="0" w:color="000000"/>
            </w:tcBorders>
            <w:hideMark/>
          </w:tcPr>
          <w:p w14:paraId="17C8ABA8" w14:textId="77777777" w:rsidR="00366194" w:rsidRDefault="00366194">
            <w:r>
              <w:rPr>
                <w:rFonts w:ascii="Arial" w:eastAsia="Arial" w:hAnsi="Arial" w:cs="Arial"/>
                <w:sz w:val="20"/>
              </w:rPr>
              <w:t xml:space="preserve"> </w:t>
            </w:r>
          </w:p>
        </w:tc>
        <w:tc>
          <w:tcPr>
            <w:tcW w:w="1044" w:type="dxa"/>
            <w:tcBorders>
              <w:top w:val="single" w:sz="4" w:space="0" w:color="000000"/>
              <w:left w:val="single" w:sz="4" w:space="0" w:color="000000"/>
              <w:bottom w:val="single" w:sz="4" w:space="0" w:color="000000"/>
              <w:right w:val="single" w:sz="4" w:space="0" w:color="000000"/>
            </w:tcBorders>
            <w:hideMark/>
          </w:tcPr>
          <w:p w14:paraId="086E0B33" w14:textId="77777777" w:rsidR="00366194" w:rsidRDefault="00366194">
            <w:pPr>
              <w:ind w:left="2"/>
            </w:pPr>
            <w:r>
              <w:rPr>
                <w:rFonts w:ascii="Arial" w:eastAsia="Arial" w:hAnsi="Arial" w:cs="Arial"/>
                <w:sz w:val="20"/>
              </w:rPr>
              <w:t xml:space="preserve">USN-3 </w:t>
            </w:r>
          </w:p>
        </w:tc>
        <w:tc>
          <w:tcPr>
            <w:tcW w:w="2843" w:type="dxa"/>
            <w:tcBorders>
              <w:top w:val="single" w:sz="4" w:space="0" w:color="000000"/>
              <w:left w:val="single" w:sz="4" w:space="0" w:color="000000"/>
              <w:bottom w:val="single" w:sz="4" w:space="0" w:color="000000"/>
              <w:right w:val="single" w:sz="4" w:space="0" w:color="000000"/>
            </w:tcBorders>
            <w:hideMark/>
          </w:tcPr>
          <w:p w14:paraId="00B05BBA" w14:textId="77777777" w:rsidR="00366194" w:rsidRDefault="00366194">
            <w:pPr>
              <w:ind w:left="2"/>
            </w:pPr>
            <w:r>
              <w:rPr>
                <w:rFonts w:ascii="Arial" w:eastAsia="Arial" w:hAnsi="Arial" w:cs="Arial"/>
                <w:sz w:val="20"/>
              </w:rPr>
              <w:t xml:space="preserve">As a user, I can register for the application through Facebook </w:t>
            </w:r>
          </w:p>
        </w:tc>
        <w:tc>
          <w:tcPr>
            <w:tcW w:w="1035" w:type="dxa"/>
            <w:tcBorders>
              <w:top w:val="single" w:sz="4" w:space="0" w:color="000000"/>
              <w:left w:val="single" w:sz="4" w:space="0" w:color="000000"/>
              <w:bottom w:val="single" w:sz="4" w:space="0" w:color="000000"/>
              <w:right w:val="single" w:sz="4" w:space="0" w:color="000000"/>
            </w:tcBorders>
            <w:hideMark/>
          </w:tcPr>
          <w:p w14:paraId="08BBAAE4" w14:textId="77777777" w:rsidR="00366194" w:rsidRDefault="00366194">
            <w:pPr>
              <w:ind w:left="7"/>
              <w:jc w:val="center"/>
            </w:pPr>
            <w:r>
              <w:rPr>
                <w:rFonts w:ascii="Arial" w:eastAsia="Arial" w:hAnsi="Arial" w:cs="Arial"/>
                <w:sz w:val="20"/>
              </w:rPr>
              <w:t xml:space="preserve">2 </w:t>
            </w:r>
          </w:p>
        </w:tc>
        <w:tc>
          <w:tcPr>
            <w:tcW w:w="1066" w:type="dxa"/>
            <w:tcBorders>
              <w:top w:val="single" w:sz="4" w:space="0" w:color="000000"/>
              <w:left w:val="single" w:sz="4" w:space="0" w:color="000000"/>
              <w:bottom w:val="single" w:sz="4" w:space="0" w:color="000000"/>
              <w:right w:val="single" w:sz="4" w:space="0" w:color="000000"/>
            </w:tcBorders>
            <w:hideMark/>
          </w:tcPr>
          <w:p w14:paraId="2297A8C6" w14:textId="77777777" w:rsidR="00366194" w:rsidRDefault="00366194">
            <w:r>
              <w:rPr>
                <w:rFonts w:ascii="Arial" w:eastAsia="Arial" w:hAnsi="Arial" w:cs="Arial"/>
                <w:sz w:val="20"/>
              </w:rPr>
              <w:t xml:space="preserve">Low </w:t>
            </w:r>
          </w:p>
        </w:tc>
        <w:tc>
          <w:tcPr>
            <w:tcW w:w="1568" w:type="dxa"/>
            <w:tcBorders>
              <w:top w:val="single" w:sz="4" w:space="0" w:color="000000"/>
              <w:left w:val="single" w:sz="4" w:space="0" w:color="000000"/>
              <w:bottom w:val="single" w:sz="4" w:space="0" w:color="000000"/>
              <w:right w:val="single" w:sz="4" w:space="0" w:color="000000"/>
            </w:tcBorders>
            <w:hideMark/>
          </w:tcPr>
          <w:p w14:paraId="2F327EE6"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sanjay</w:t>
            </w:r>
            <w:proofErr w:type="spellEnd"/>
          </w:p>
        </w:tc>
      </w:tr>
      <w:tr w:rsidR="00366194" w14:paraId="3C6679FB" w14:textId="77777777" w:rsidTr="00366194">
        <w:trPr>
          <w:trHeight w:val="722"/>
        </w:trPr>
        <w:tc>
          <w:tcPr>
            <w:tcW w:w="1192" w:type="dxa"/>
            <w:tcBorders>
              <w:top w:val="single" w:sz="4" w:space="0" w:color="000000"/>
              <w:left w:val="single" w:sz="4" w:space="0" w:color="000000"/>
              <w:bottom w:val="single" w:sz="4" w:space="0" w:color="000000"/>
              <w:right w:val="single" w:sz="4" w:space="0" w:color="000000"/>
            </w:tcBorders>
            <w:hideMark/>
          </w:tcPr>
          <w:p w14:paraId="54923241" w14:textId="77777777" w:rsidR="00366194" w:rsidRDefault="00366194">
            <w:pPr>
              <w:ind w:left="2"/>
            </w:pPr>
            <w:r>
              <w:rPr>
                <w:rFonts w:ascii="Arial" w:eastAsia="Arial" w:hAnsi="Arial" w:cs="Arial"/>
                <w:sz w:val="20"/>
              </w:rPr>
              <w:t xml:space="preserve">Sprint-1 </w:t>
            </w:r>
          </w:p>
        </w:tc>
        <w:tc>
          <w:tcPr>
            <w:tcW w:w="1497" w:type="dxa"/>
            <w:tcBorders>
              <w:top w:val="single" w:sz="4" w:space="0" w:color="000000"/>
              <w:left w:val="single" w:sz="4" w:space="0" w:color="000000"/>
              <w:bottom w:val="single" w:sz="4" w:space="0" w:color="000000"/>
              <w:right w:val="single" w:sz="4" w:space="0" w:color="000000"/>
            </w:tcBorders>
            <w:hideMark/>
          </w:tcPr>
          <w:p w14:paraId="079EB83D" w14:textId="77777777" w:rsidR="00366194" w:rsidRDefault="00366194">
            <w:r>
              <w:rPr>
                <w:rFonts w:ascii="Arial" w:eastAsia="Arial" w:hAnsi="Arial" w:cs="Arial"/>
                <w:sz w:val="20"/>
              </w:rPr>
              <w:t xml:space="preserve"> </w:t>
            </w:r>
          </w:p>
        </w:tc>
        <w:tc>
          <w:tcPr>
            <w:tcW w:w="1044" w:type="dxa"/>
            <w:tcBorders>
              <w:top w:val="single" w:sz="4" w:space="0" w:color="000000"/>
              <w:left w:val="single" w:sz="4" w:space="0" w:color="000000"/>
              <w:bottom w:val="single" w:sz="4" w:space="0" w:color="000000"/>
              <w:right w:val="single" w:sz="4" w:space="0" w:color="000000"/>
            </w:tcBorders>
            <w:hideMark/>
          </w:tcPr>
          <w:p w14:paraId="6F0EC0B8" w14:textId="77777777" w:rsidR="00366194" w:rsidRDefault="00366194">
            <w:pPr>
              <w:ind w:left="2"/>
            </w:pPr>
            <w:r>
              <w:rPr>
                <w:rFonts w:ascii="Arial" w:eastAsia="Arial" w:hAnsi="Arial" w:cs="Arial"/>
                <w:sz w:val="20"/>
              </w:rPr>
              <w:t xml:space="preserve">USN-4 </w:t>
            </w:r>
          </w:p>
        </w:tc>
        <w:tc>
          <w:tcPr>
            <w:tcW w:w="2843" w:type="dxa"/>
            <w:tcBorders>
              <w:top w:val="single" w:sz="4" w:space="0" w:color="000000"/>
              <w:left w:val="single" w:sz="4" w:space="0" w:color="000000"/>
              <w:bottom w:val="single" w:sz="4" w:space="0" w:color="000000"/>
              <w:right w:val="single" w:sz="4" w:space="0" w:color="000000"/>
            </w:tcBorders>
            <w:hideMark/>
          </w:tcPr>
          <w:p w14:paraId="24043467" w14:textId="77777777" w:rsidR="00366194" w:rsidRDefault="00366194">
            <w:pPr>
              <w:ind w:left="2"/>
            </w:pPr>
            <w:r>
              <w:rPr>
                <w:rFonts w:ascii="Arial" w:eastAsia="Arial" w:hAnsi="Arial" w:cs="Arial"/>
                <w:sz w:val="20"/>
              </w:rPr>
              <w:t xml:space="preserve">As a user, I can register for the application through Gmail </w:t>
            </w:r>
          </w:p>
        </w:tc>
        <w:tc>
          <w:tcPr>
            <w:tcW w:w="1035" w:type="dxa"/>
            <w:tcBorders>
              <w:top w:val="single" w:sz="4" w:space="0" w:color="000000"/>
              <w:left w:val="single" w:sz="4" w:space="0" w:color="000000"/>
              <w:bottom w:val="single" w:sz="4" w:space="0" w:color="000000"/>
              <w:right w:val="single" w:sz="4" w:space="0" w:color="000000"/>
            </w:tcBorders>
            <w:hideMark/>
          </w:tcPr>
          <w:p w14:paraId="505B1A13" w14:textId="77777777" w:rsidR="00366194" w:rsidRDefault="00366194">
            <w:pPr>
              <w:ind w:left="7"/>
              <w:jc w:val="center"/>
            </w:pPr>
            <w:r>
              <w:rPr>
                <w:rFonts w:ascii="Arial" w:eastAsia="Arial" w:hAnsi="Arial" w:cs="Arial"/>
                <w:sz w:val="20"/>
              </w:rPr>
              <w:t xml:space="preserve">2 </w:t>
            </w:r>
          </w:p>
        </w:tc>
        <w:tc>
          <w:tcPr>
            <w:tcW w:w="1066" w:type="dxa"/>
            <w:tcBorders>
              <w:top w:val="single" w:sz="4" w:space="0" w:color="000000"/>
              <w:left w:val="single" w:sz="4" w:space="0" w:color="000000"/>
              <w:bottom w:val="single" w:sz="4" w:space="0" w:color="000000"/>
              <w:right w:val="single" w:sz="4" w:space="0" w:color="000000"/>
            </w:tcBorders>
            <w:hideMark/>
          </w:tcPr>
          <w:p w14:paraId="52042FC1" w14:textId="77777777" w:rsidR="00366194" w:rsidRDefault="00366194">
            <w:r>
              <w:rPr>
                <w:rFonts w:ascii="Arial" w:eastAsia="Arial" w:hAnsi="Arial" w:cs="Arial"/>
                <w:sz w:val="20"/>
              </w:rPr>
              <w:t xml:space="preserve">Medium </w:t>
            </w:r>
          </w:p>
        </w:tc>
        <w:tc>
          <w:tcPr>
            <w:tcW w:w="1568" w:type="dxa"/>
            <w:tcBorders>
              <w:top w:val="single" w:sz="4" w:space="0" w:color="000000"/>
              <w:left w:val="single" w:sz="4" w:space="0" w:color="000000"/>
              <w:bottom w:val="single" w:sz="4" w:space="0" w:color="000000"/>
              <w:right w:val="single" w:sz="4" w:space="0" w:color="000000"/>
            </w:tcBorders>
            <w:hideMark/>
          </w:tcPr>
          <w:p w14:paraId="05A8EBB0"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saravanakumar</w:t>
            </w:r>
            <w:proofErr w:type="spellEnd"/>
          </w:p>
        </w:tc>
      </w:tr>
      <w:tr w:rsidR="00366194" w14:paraId="1482D2AC" w14:textId="77777777" w:rsidTr="00366194">
        <w:trPr>
          <w:trHeight w:val="722"/>
        </w:trPr>
        <w:tc>
          <w:tcPr>
            <w:tcW w:w="1192" w:type="dxa"/>
            <w:tcBorders>
              <w:top w:val="single" w:sz="4" w:space="0" w:color="000000"/>
              <w:left w:val="single" w:sz="4" w:space="0" w:color="000000"/>
              <w:bottom w:val="single" w:sz="4" w:space="0" w:color="000000"/>
              <w:right w:val="single" w:sz="4" w:space="0" w:color="000000"/>
            </w:tcBorders>
            <w:hideMark/>
          </w:tcPr>
          <w:p w14:paraId="4262711E" w14:textId="77777777" w:rsidR="00366194" w:rsidRDefault="00366194">
            <w:pPr>
              <w:ind w:left="2"/>
            </w:pPr>
            <w:r>
              <w:rPr>
                <w:rFonts w:ascii="Arial" w:eastAsia="Arial" w:hAnsi="Arial" w:cs="Arial"/>
                <w:sz w:val="20"/>
              </w:rPr>
              <w:t xml:space="preserve">Sprint-1 </w:t>
            </w:r>
          </w:p>
        </w:tc>
        <w:tc>
          <w:tcPr>
            <w:tcW w:w="1497" w:type="dxa"/>
            <w:tcBorders>
              <w:top w:val="single" w:sz="4" w:space="0" w:color="000000"/>
              <w:left w:val="single" w:sz="4" w:space="0" w:color="000000"/>
              <w:bottom w:val="single" w:sz="4" w:space="0" w:color="000000"/>
              <w:right w:val="single" w:sz="4" w:space="0" w:color="000000"/>
            </w:tcBorders>
            <w:hideMark/>
          </w:tcPr>
          <w:p w14:paraId="559A6B0E" w14:textId="77777777" w:rsidR="00366194" w:rsidRDefault="00366194">
            <w:r>
              <w:rPr>
                <w:rFonts w:ascii="Arial" w:eastAsia="Arial" w:hAnsi="Arial" w:cs="Arial"/>
                <w:sz w:val="20"/>
              </w:rPr>
              <w:t xml:space="preserve">Login </w:t>
            </w:r>
          </w:p>
        </w:tc>
        <w:tc>
          <w:tcPr>
            <w:tcW w:w="1044" w:type="dxa"/>
            <w:tcBorders>
              <w:top w:val="single" w:sz="4" w:space="0" w:color="000000"/>
              <w:left w:val="single" w:sz="4" w:space="0" w:color="000000"/>
              <w:bottom w:val="single" w:sz="4" w:space="0" w:color="000000"/>
              <w:right w:val="single" w:sz="4" w:space="0" w:color="000000"/>
            </w:tcBorders>
            <w:hideMark/>
          </w:tcPr>
          <w:p w14:paraId="2009EC27" w14:textId="77777777" w:rsidR="00366194" w:rsidRDefault="00366194">
            <w:pPr>
              <w:ind w:left="2"/>
            </w:pPr>
            <w:r>
              <w:rPr>
                <w:rFonts w:ascii="Arial" w:eastAsia="Arial" w:hAnsi="Arial" w:cs="Arial"/>
                <w:sz w:val="20"/>
              </w:rPr>
              <w:t xml:space="preserve">USN-5 </w:t>
            </w:r>
          </w:p>
        </w:tc>
        <w:tc>
          <w:tcPr>
            <w:tcW w:w="2843" w:type="dxa"/>
            <w:tcBorders>
              <w:top w:val="single" w:sz="4" w:space="0" w:color="000000"/>
              <w:left w:val="single" w:sz="4" w:space="0" w:color="000000"/>
              <w:bottom w:val="single" w:sz="4" w:space="0" w:color="000000"/>
              <w:right w:val="single" w:sz="4" w:space="0" w:color="000000"/>
            </w:tcBorders>
            <w:hideMark/>
          </w:tcPr>
          <w:p w14:paraId="37B55582" w14:textId="77777777" w:rsidR="00366194" w:rsidRDefault="00366194">
            <w:pPr>
              <w:ind w:left="2"/>
            </w:pPr>
            <w:r>
              <w:rPr>
                <w:rFonts w:ascii="Arial" w:eastAsia="Arial" w:hAnsi="Arial" w:cs="Arial"/>
                <w:sz w:val="20"/>
              </w:rPr>
              <w:t xml:space="preserve">As a user, I can log into the application by entering email &amp; password </w:t>
            </w:r>
          </w:p>
        </w:tc>
        <w:tc>
          <w:tcPr>
            <w:tcW w:w="1035" w:type="dxa"/>
            <w:tcBorders>
              <w:top w:val="single" w:sz="4" w:space="0" w:color="000000"/>
              <w:left w:val="single" w:sz="4" w:space="0" w:color="000000"/>
              <w:bottom w:val="single" w:sz="4" w:space="0" w:color="000000"/>
              <w:right w:val="single" w:sz="4" w:space="0" w:color="000000"/>
            </w:tcBorders>
            <w:hideMark/>
          </w:tcPr>
          <w:p w14:paraId="429E1EB0" w14:textId="77777777" w:rsidR="00366194" w:rsidRDefault="00366194">
            <w:pPr>
              <w:ind w:left="7"/>
              <w:jc w:val="center"/>
            </w:pPr>
            <w:r>
              <w:rPr>
                <w:rFonts w:ascii="Arial" w:eastAsia="Arial" w:hAnsi="Arial" w:cs="Arial"/>
                <w:sz w:val="20"/>
              </w:rPr>
              <w:t xml:space="preserve">1 </w:t>
            </w:r>
          </w:p>
        </w:tc>
        <w:tc>
          <w:tcPr>
            <w:tcW w:w="1066" w:type="dxa"/>
            <w:tcBorders>
              <w:top w:val="single" w:sz="4" w:space="0" w:color="000000"/>
              <w:left w:val="single" w:sz="4" w:space="0" w:color="000000"/>
              <w:bottom w:val="single" w:sz="4" w:space="0" w:color="000000"/>
              <w:right w:val="single" w:sz="4" w:space="0" w:color="000000"/>
            </w:tcBorders>
            <w:hideMark/>
          </w:tcPr>
          <w:p w14:paraId="470C2432" w14:textId="77777777" w:rsidR="00366194" w:rsidRDefault="00366194">
            <w:r>
              <w:rPr>
                <w:rFonts w:ascii="Arial" w:eastAsia="Arial" w:hAnsi="Arial" w:cs="Arial"/>
                <w:sz w:val="20"/>
              </w:rPr>
              <w:t xml:space="preserve">High </w:t>
            </w:r>
          </w:p>
        </w:tc>
        <w:tc>
          <w:tcPr>
            <w:tcW w:w="1568" w:type="dxa"/>
            <w:tcBorders>
              <w:top w:val="single" w:sz="4" w:space="0" w:color="000000"/>
              <w:left w:val="single" w:sz="4" w:space="0" w:color="000000"/>
              <w:bottom w:val="single" w:sz="4" w:space="0" w:color="000000"/>
              <w:right w:val="single" w:sz="4" w:space="0" w:color="000000"/>
            </w:tcBorders>
            <w:hideMark/>
          </w:tcPr>
          <w:p w14:paraId="37D57F56"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sanjay</w:t>
            </w:r>
            <w:proofErr w:type="spellEnd"/>
          </w:p>
        </w:tc>
      </w:tr>
      <w:tr w:rsidR="00366194" w14:paraId="3B9041A2" w14:textId="77777777" w:rsidTr="00366194">
        <w:trPr>
          <w:trHeight w:val="619"/>
        </w:trPr>
        <w:tc>
          <w:tcPr>
            <w:tcW w:w="1192" w:type="dxa"/>
            <w:tcBorders>
              <w:top w:val="single" w:sz="4" w:space="0" w:color="000000"/>
              <w:left w:val="single" w:sz="4" w:space="0" w:color="000000"/>
              <w:bottom w:val="single" w:sz="4" w:space="0" w:color="000000"/>
              <w:right w:val="single" w:sz="4" w:space="0" w:color="000000"/>
            </w:tcBorders>
            <w:hideMark/>
          </w:tcPr>
          <w:p w14:paraId="79D8CE72" w14:textId="77777777" w:rsidR="00366194" w:rsidRDefault="00366194">
            <w:pPr>
              <w:ind w:left="2"/>
            </w:pPr>
            <w:r>
              <w:rPr>
                <w:rFonts w:ascii="Arial" w:eastAsia="Arial" w:hAnsi="Arial" w:cs="Arial"/>
                <w:sz w:val="20"/>
              </w:rPr>
              <w:t xml:space="preserve"> </w:t>
            </w:r>
          </w:p>
        </w:tc>
        <w:tc>
          <w:tcPr>
            <w:tcW w:w="1497" w:type="dxa"/>
            <w:tcBorders>
              <w:top w:val="single" w:sz="4" w:space="0" w:color="000000"/>
              <w:left w:val="single" w:sz="4" w:space="0" w:color="000000"/>
              <w:bottom w:val="single" w:sz="4" w:space="0" w:color="000000"/>
              <w:right w:val="single" w:sz="4" w:space="0" w:color="000000"/>
            </w:tcBorders>
            <w:hideMark/>
          </w:tcPr>
          <w:p w14:paraId="0D74F3F0" w14:textId="77777777" w:rsidR="00366194" w:rsidRDefault="00366194">
            <w:r>
              <w:rPr>
                <w:rFonts w:ascii="Arial" w:eastAsia="Arial" w:hAnsi="Arial" w:cs="Arial"/>
                <w:sz w:val="20"/>
              </w:rPr>
              <w:t xml:space="preserve">Dashboard </w:t>
            </w:r>
          </w:p>
        </w:tc>
        <w:tc>
          <w:tcPr>
            <w:tcW w:w="1044" w:type="dxa"/>
            <w:tcBorders>
              <w:top w:val="single" w:sz="4" w:space="0" w:color="000000"/>
              <w:left w:val="single" w:sz="4" w:space="0" w:color="000000"/>
              <w:bottom w:val="single" w:sz="4" w:space="0" w:color="000000"/>
              <w:right w:val="single" w:sz="4" w:space="0" w:color="000000"/>
            </w:tcBorders>
            <w:hideMark/>
          </w:tcPr>
          <w:p w14:paraId="5ABEEFDD" w14:textId="77777777" w:rsidR="00366194" w:rsidRDefault="00366194">
            <w:pPr>
              <w:ind w:left="2"/>
            </w:pPr>
            <w:r>
              <w:rPr>
                <w:rFonts w:ascii="Arial" w:eastAsia="Arial" w:hAnsi="Arial" w:cs="Arial"/>
                <w:sz w:val="20"/>
              </w:rPr>
              <w:t xml:space="preserve"> </w:t>
            </w:r>
          </w:p>
        </w:tc>
        <w:tc>
          <w:tcPr>
            <w:tcW w:w="2843" w:type="dxa"/>
            <w:tcBorders>
              <w:top w:val="single" w:sz="4" w:space="0" w:color="000000"/>
              <w:left w:val="single" w:sz="4" w:space="0" w:color="000000"/>
              <w:bottom w:val="single" w:sz="4" w:space="0" w:color="000000"/>
              <w:right w:val="single" w:sz="4" w:space="0" w:color="000000"/>
            </w:tcBorders>
            <w:hideMark/>
          </w:tcPr>
          <w:p w14:paraId="6A04DB88" w14:textId="77777777" w:rsidR="00366194" w:rsidRDefault="00366194">
            <w:pPr>
              <w:ind w:left="2"/>
            </w:pPr>
            <w:r>
              <w:rPr>
                <w:rFonts w:ascii="Arial" w:eastAsia="Arial" w:hAnsi="Arial" w:cs="Arial"/>
                <w:sz w:val="20"/>
              </w:rPr>
              <w:t xml:space="preserve"> </w:t>
            </w:r>
            <w:r>
              <w:rPr>
                <w:rStyle w:val="Emphasis"/>
              </w:rPr>
              <w:t>Do travel aggregators like Kayak and Skyscanner provide unique features that can help me find the best deals on flights and hotels</w:t>
            </w:r>
          </w:p>
        </w:tc>
        <w:tc>
          <w:tcPr>
            <w:tcW w:w="1035" w:type="dxa"/>
            <w:tcBorders>
              <w:top w:val="single" w:sz="4" w:space="0" w:color="000000"/>
              <w:left w:val="single" w:sz="4" w:space="0" w:color="000000"/>
              <w:bottom w:val="single" w:sz="4" w:space="0" w:color="000000"/>
              <w:right w:val="single" w:sz="4" w:space="0" w:color="000000"/>
            </w:tcBorders>
            <w:hideMark/>
          </w:tcPr>
          <w:p w14:paraId="5766DFF9" w14:textId="77777777" w:rsidR="00366194" w:rsidRDefault="00366194">
            <w:pPr>
              <w:ind w:left="62"/>
              <w:jc w:val="center"/>
            </w:pPr>
            <w:r>
              <w:rPr>
                <w:rFonts w:ascii="Arial" w:eastAsia="Arial" w:hAnsi="Arial" w:cs="Arial"/>
                <w:sz w:val="20"/>
              </w:rPr>
              <w:t xml:space="preserve">2 </w:t>
            </w:r>
          </w:p>
        </w:tc>
        <w:tc>
          <w:tcPr>
            <w:tcW w:w="1066" w:type="dxa"/>
            <w:tcBorders>
              <w:top w:val="single" w:sz="4" w:space="0" w:color="000000"/>
              <w:left w:val="single" w:sz="4" w:space="0" w:color="000000"/>
              <w:bottom w:val="single" w:sz="4" w:space="0" w:color="000000"/>
              <w:right w:val="single" w:sz="4" w:space="0" w:color="000000"/>
            </w:tcBorders>
            <w:hideMark/>
          </w:tcPr>
          <w:p w14:paraId="20AB3F0E" w14:textId="77777777" w:rsidR="00366194" w:rsidRDefault="00366194">
            <w:r>
              <w:rPr>
                <w:rFonts w:ascii="Arial" w:eastAsia="Arial" w:hAnsi="Arial" w:cs="Arial"/>
                <w:sz w:val="20"/>
              </w:rPr>
              <w:t xml:space="preserve"> high</w:t>
            </w:r>
          </w:p>
        </w:tc>
        <w:tc>
          <w:tcPr>
            <w:tcW w:w="1568" w:type="dxa"/>
            <w:tcBorders>
              <w:top w:val="single" w:sz="4" w:space="0" w:color="000000"/>
              <w:left w:val="single" w:sz="4" w:space="0" w:color="000000"/>
              <w:bottom w:val="single" w:sz="4" w:space="0" w:color="000000"/>
              <w:right w:val="single" w:sz="4" w:space="0" w:color="000000"/>
            </w:tcBorders>
            <w:hideMark/>
          </w:tcPr>
          <w:p w14:paraId="649ECFA1"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santhosh</w:t>
            </w:r>
            <w:proofErr w:type="spellEnd"/>
          </w:p>
        </w:tc>
      </w:tr>
      <w:tr w:rsidR="00366194" w14:paraId="376073C3" w14:textId="77777777" w:rsidTr="00366194">
        <w:trPr>
          <w:trHeight w:val="616"/>
        </w:trPr>
        <w:tc>
          <w:tcPr>
            <w:tcW w:w="1192" w:type="dxa"/>
            <w:tcBorders>
              <w:top w:val="single" w:sz="4" w:space="0" w:color="000000"/>
              <w:left w:val="single" w:sz="4" w:space="0" w:color="000000"/>
              <w:bottom w:val="single" w:sz="4" w:space="0" w:color="000000"/>
              <w:right w:val="single" w:sz="4" w:space="0" w:color="000000"/>
            </w:tcBorders>
            <w:hideMark/>
          </w:tcPr>
          <w:p w14:paraId="2832BE24" w14:textId="77777777" w:rsidR="00366194" w:rsidRDefault="00366194">
            <w:pPr>
              <w:ind w:left="2"/>
            </w:pPr>
            <w:r>
              <w:rPr>
                <w:rFonts w:ascii="Arial" w:eastAsia="Arial" w:hAnsi="Arial" w:cs="Arial"/>
                <w:sz w:val="20"/>
              </w:rPr>
              <w:t xml:space="preserve"> Sprint-1</w:t>
            </w:r>
          </w:p>
        </w:tc>
        <w:tc>
          <w:tcPr>
            <w:tcW w:w="1497" w:type="dxa"/>
            <w:tcBorders>
              <w:top w:val="single" w:sz="4" w:space="0" w:color="000000"/>
              <w:left w:val="single" w:sz="4" w:space="0" w:color="000000"/>
              <w:bottom w:val="single" w:sz="4" w:space="0" w:color="000000"/>
              <w:right w:val="single" w:sz="4" w:space="0" w:color="000000"/>
            </w:tcBorders>
            <w:hideMark/>
          </w:tcPr>
          <w:p w14:paraId="3DB54032" w14:textId="77777777" w:rsidR="00366194" w:rsidRDefault="00366194">
            <w:r>
              <w:rPr>
                <w:rFonts w:ascii="Arial" w:eastAsia="Arial" w:hAnsi="Arial" w:cs="Arial"/>
                <w:sz w:val="20"/>
              </w:rPr>
              <w:t xml:space="preserve"> login</w:t>
            </w:r>
          </w:p>
        </w:tc>
        <w:tc>
          <w:tcPr>
            <w:tcW w:w="1044" w:type="dxa"/>
            <w:tcBorders>
              <w:top w:val="single" w:sz="4" w:space="0" w:color="000000"/>
              <w:left w:val="single" w:sz="4" w:space="0" w:color="000000"/>
              <w:bottom w:val="single" w:sz="4" w:space="0" w:color="000000"/>
              <w:right w:val="single" w:sz="4" w:space="0" w:color="000000"/>
            </w:tcBorders>
            <w:hideMark/>
          </w:tcPr>
          <w:p w14:paraId="6D6CA530" w14:textId="77777777" w:rsidR="00366194" w:rsidRDefault="00366194">
            <w:pPr>
              <w:ind w:left="2"/>
            </w:pPr>
            <w:r>
              <w:rPr>
                <w:rFonts w:ascii="Arial" w:eastAsia="Arial" w:hAnsi="Arial" w:cs="Arial"/>
                <w:sz w:val="20"/>
              </w:rPr>
              <w:t xml:space="preserve"> USN-6</w:t>
            </w:r>
          </w:p>
        </w:tc>
        <w:tc>
          <w:tcPr>
            <w:tcW w:w="2843" w:type="dxa"/>
            <w:tcBorders>
              <w:top w:val="single" w:sz="4" w:space="0" w:color="000000"/>
              <w:left w:val="single" w:sz="4" w:space="0" w:color="000000"/>
              <w:bottom w:val="single" w:sz="4" w:space="0" w:color="000000"/>
              <w:right w:val="single" w:sz="4" w:space="0" w:color="000000"/>
            </w:tcBorders>
            <w:hideMark/>
          </w:tcPr>
          <w:p w14:paraId="7C0A1945" w14:textId="77777777" w:rsidR="00366194" w:rsidRDefault="00366194">
            <w:pPr>
              <w:ind w:left="2"/>
            </w:pPr>
            <w:r>
              <w:rPr>
                <w:rFonts w:ascii="Arial" w:eastAsia="Arial" w:hAnsi="Arial" w:cs="Arial"/>
                <w:sz w:val="20"/>
              </w:rPr>
              <w:t xml:space="preserve"> </w:t>
            </w:r>
            <w:r>
              <w:rPr>
                <w:rStyle w:val="Emphasis"/>
              </w:rPr>
              <w:t>Which travel aggregator is known for the most user-friendly mobile app and website</w:t>
            </w:r>
          </w:p>
        </w:tc>
        <w:tc>
          <w:tcPr>
            <w:tcW w:w="1035" w:type="dxa"/>
            <w:tcBorders>
              <w:top w:val="single" w:sz="4" w:space="0" w:color="000000"/>
              <w:left w:val="single" w:sz="4" w:space="0" w:color="000000"/>
              <w:bottom w:val="single" w:sz="4" w:space="0" w:color="000000"/>
              <w:right w:val="single" w:sz="4" w:space="0" w:color="000000"/>
            </w:tcBorders>
            <w:hideMark/>
          </w:tcPr>
          <w:p w14:paraId="2A786F91" w14:textId="77777777" w:rsidR="00366194" w:rsidRDefault="00366194">
            <w:pPr>
              <w:ind w:left="62"/>
              <w:jc w:val="center"/>
            </w:pPr>
            <w:r>
              <w:rPr>
                <w:rFonts w:ascii="Arial" w:eastAsia="Arial" w:hAnsi="Arial" w:cs="Arial"/>
                <w:sz w:val="20"/>
              </w:rPr>
              <w:t xml:space="preserve">1 </w:t>
            </w:r>
          </w:p>
        </w:tc>
        <w:tc>
          <w:tcPr>
            <w:tcW w:w="1066" w:type="dxa"/>
            <w:tcBorders>
              <w:top w:val="single" w:sz="4" w:space="0" w:color="000000"/>
              <w:left w:val="single" w:sz="4" w:space="0" w:color="000000"/>
              <w:bottom w:val="single" w:sz="4" w:space="0" w:color="000000"/>
              <w:right w:val="single" w:sz="4" w:space="0" w:color="000000"/>
            </w:tcBorders>
            <w:hideMark/>
          </w:tcPr>
          <w:p w14:paraId="695CDF1F" w14:textId="77777777" w:rsidR="00366194" w:rsidRDefault="00366194">
            <w:r>
              <w:rPr>
                <w:rFonts w:ascii="Arial" w:eastAsia="Arial" w:hAnsi="Arial" w:cs="Arial"/>
                <w:sz w:val="20"/>
              </w:rPr>
              <w:t xml:space="preserve"> medium</w:t>
            </w:r>
          </w:p>
        </w:tc>
        <w:tc>
          <w:tcPr>
            <w:tcW w:w="1568" w:type="dxa"/>
            <w:tcBorders>
              <w:top w:val="single" w:sz="4" w:space="0" w:color="000000"/>
              <w:left w:val="single" w:sz="4" w:space="0" w:color="000000"/>
              <w:bottom w:val="single" w:sz="4" w:space="0" w:color="000000"/>
              <w:right w:val="single" w:sz="4" w:space="0" w:color="000000"/>
            </w:tcBorders>
            <w:hideMark/>
          </w:tcPr>
          <w:p w14:paraId="2AE8931C" w14:textId="77777777" w:rsidR="00366194" w:rsidRDefault="00366194">
            <w:pPr>
              <w:ind w:left="2"/>
            </w:pPr>
            <w:r>
              <w:rPr>
                <w:rFonts w:ascii="Arial" w:eastAsia="Arial" w:hAnsi="Arial" w:cs="Arial"/>
                <w:sz w:val="20"/>
              </w:rPr>
              <w:t xml:space="preserve"> </w:t>
            </w:r>
            <w:proofErr w:type="spellStart"/>
            <w:r>
              <w:rPr>
                <w:rFonts w:ascii="Arial" w:eastAsia="Arial" w:hAnsi="Arial" w:cs="Arial"/>
                <w:sz w:val="20"/>
              </w:rPr>
              <w:t>priya</w:t>
            </w:r>
            <w:proofErr w:type="spellEnd"/>
          </w:p>
        </w:tc>
      </w:tr>
      <w:tr w:rsidR="00366194" w14:paraId="6F699B49" w14:textId="77777777" w:rsidTr="00366194">
        <w:trPr>
          <w:trHeight w:val="621"/>
        </w:trPr>
        <w:tc>
          <w:tcPr>
            <w:tcW w:w="1192" w:type="dxa"/>
            <w:tcBorders>
              <w:top w:val="single" w:sz="4" w:space="0" w:color="000000"/>
              <w:left w:val="single" w:sz="4" w:space="0" w:color="000000"/>
              <w:bottom w:val="single" w:sz="4" w:space="0" w:color="000000"/>
              <w:right w:val="single" w:sz="4" w:space="0" w:color="000000"/>
            </w:tcBorders>
            <w:hideMark/>
          </w:tcPr>
          <w:p w14:paraId="0A45CA79" w14:textId="77777777" w:rsidR="00366194" w:rsidRDefault="00366194">
            <w:pPr>
              <w:ind w:left="2"/>
            </w:pPr>
            <w:r>
              <w:rPr>
                <w:rFonts w:ascii="Arial" w:eastAsia="Arial" w:hAnsi="Arial" w:cs="Arial"/>
                <w:sz w:val="20"/>
              </w:rPr>
              <w:t xml:space="preserve"> </w:t>
            </w:r>
          </w:p>
        </w:tc>
        <w:tc>
          <w:tcPr>
            <w:tcW w:w="1497" w:type="dxa"/>
            <w:tcBorders>
              <w:top w:val="single" w:sz="4" w:space="0" w:color="000000"/>
              <w:left w:val="single" w:sz="4" w:space="0" w:color="000000"/>
              <w:bottom w:val="single" w:sz="4" w:space="0" w:color="000000"/>
              <w:right w:val="single" w:sz="4" w:space="0" w:color="000000"/>
            </w:tcBorders>
            <w:hideMark/>
          </w:tcPr>
          <w:p w14:paraId="32753423" w14:textId="77777777" w:rsidR="00366194" w:rsidRDefault="00366194">
            <w:r>
              <w:rPr>
                <w:rFonts w:ascii="Arial" w:eastAsia="Arial" w:hAnsi="Arial" w:cs="Arial"/>
                <w:sz w:val="20"/>
              </w:rPr>
              <w:t xml:space="preserve"> </w:t>
            </w:r>
          </w:p>
        </w:tc>
        <w:tc>
          <w:tcPr>
            <w:tcW w:w="1044" w:type="dxa"/>
            <w:tcBorders>
              <w:top w:val="single" w:sz="4" w:space="0" w:color="000000"/>
              <w:left w:val="single" w:sz="4" w:space="0" w:color="000000"/>
              <w:bottom w:val="single" w:sz="4" w:space="0" w:color="000000"/>
              <w:right w:val="single" w:sz="4" w:space="0" w:color="000000"/>
            </w:tcBorders>
            <w:hideMark/>
          </w:tcPr>
          <w:p w14:paraId="555DF4AF" w14:textId="77777777" w:rsidR="00366194" w:rsidRDefault="00366194">
            <w:pPr>
              <w:ind w:left="2"/>
            </w:pPr>
            <w:r>
              <w:rPr>
                <w:rFonts w:ascii="Arial" w:eastAsia="Arial" w:hAnsi="Arial" w:cs="Arial"/>
                <w:sz w:val="20"/>
              </w:rPr>
              <w:t xml:space="preserve"> </w:t>
            </w:r>
          </w:p>
        </w:tc>
        <w:tc>
          <w:tcPr>
            <w:tcW w:w="2843" w:type="dxa"/>
            <w:tcBorders>
              <w:top w:val="single" w:sz="4" w:space="0" w:color="000000"/>
              <w:left w:val="single" w:sz="4" w:space="0" w:color="000000"/>
              <w:bottom w:val="single" w:sz="4" w:space="0" w:color="000000"/>
              <w:right w:val="single" w:sz="4" w:space="0" w:color="000000"/>
            </w:tcBorders>
            <w:hideMark/>
          </w:tcPr>
          <w:p w14:paraId="1080D2D7" w14:textId="77777777" w:rsidR="00366194" w:rsidRDefault="00366194">
            <w:pPr>
              <w:ind w:left="2"/>
            </w:pPr>
            <w:r>
              <w:rPr>
                <w:rFonts w:ascii="Arial" w:eastAsia="Arial" w:hAnsi="Arial" w:cs="Arial"/>
                <w:sz w:val="20"/>
              </w:rPr>
              <w:t xml:space="preserve"> </w:t>
            </w:r>
          </w:p>
        </w:tc>
        <w:tc>
          <w:tcPr>
            <w:tcW w:w="1035" w:type="dxa"/>
            <w:tcBorders>
              <w:top w:val="single" w:sz="4" w:space="0" w:color="000000"/>
              <w:left w:val="single" w:sz="4" w:space="0" w:color="000000"/>
              <w:bottom w:val="single" w:sz="4" w:space="0" w:color="000000"/>
              <w:right w:val="single" w:sz="4" w:space="0" w:color="000000"/>
            </w:tcBorders>
            <w:hideMark/>
          </w:tcPr>
          <w:p w14:paraId="39253FD9" w14:textId="77777777" w:rsidR="00366194" w:rsidRDefault="00366194">
            <w:pPr>
              <w:ind w:left="62"/>
              <w:jc w:val="center"/>
            </w:pPr>
            <w:r>
              <w:rPr>
                <w:rFonts w:ascii="Arial" w:eastAsia="Arial" w:hAnsi="Arial" w:cs="Arial"/>
                <w:sz w:val="20"/>
              </w:rPr>
              <w:t xml:space="preserve"> </w:t>
            </w:r>
          </w:p>
        </w:tc>
        <w:tc>
          <w:tcPr>
            <w:tcW w:w="1066" w:type="dxa"/>
            <w:tcBorders>
              <w:top w:val="single" w:sz="4" w:space="0" w:color="000000"/>
              <w:left w:val="single" w:sz="4" w:space="0" w:color="000000"/>
              <w:bottom w:val="single" w:sz="4" w:space="0" w:color="000000"/>
              <w:right w:val="single" w:sz="4" w:space="0" w:color="000000"/>
            </w:tcBorders>
            <w:hideMark/>
          </w:tcPr>
          <w:p w14:paraId="650F3515" w14:textId="77777777" w:rsidR="00366194" w:rsidRDefault="00366194">
            <w:r>
              <w:rPr>
                <w:rFonts w:ascii="Arial" w:eastAsia="Arial" w:hAnsi="Arial" w:cs="Arial"/>
                <w:sz w:val="20"/>
              </w:rPr>
              <w:t xml:space="preserve"> </w:t>
            </w:r>
          </w:p>
        </w:tc>
        <w:tc>
          <w:tcPr>
            <w:tcW w:w="1568" w:type="dxa"/>
            <w:tcBorders>
              <w:top w:val="single" w:sz="4" w:space="0" w:color="000000"/>
              <w:left w:val="single" w:sz="4" w:space="0" w:color="000000"/>
              <w:bottom w:val="single" w:sz="4" w:space="0" w:color="000000"/>
              <w:right w:val="single" w:sz="4" w:space="0" w:color="000000"/>
            </w:tcBorders>
            <w:hideMark/>
          </w:tcPr>
          <w:p w14:paraId="13744AE3" w14:textId="77777777" w:rsidR="00366194" w:rsidRDefault="00366194">
            <w:pPr>
              <w:ind w:left="2"/>
            </w:pPr>
            <w:r>
              <w:rPr>
                <w:rFonts w:ascii="Arial" w:eastAsia="Arial" w:hAnsi="Arial" w:cs="Arial"/>
                <w:sz w:val="20"/>
              </w:rPr>
              <w:t xml:space="preserve"> </w:t>
            </w:r>
          </w:p>
        </w:tc>
      </w:tr>
    </w:tbl>
    <w:p w14:paraId="637AF6C9" w14:textId="77777777" w:rsidR="00366194" w:rsidRDefault="00366194" w:rsidP="00366194">
      <w:pPr>
        <w:rPr>
          <w:b/>
          <w:bCs/>
          <w:sz w:val="28"/>
          <w:szCs w:val="28"/>
        </w:rPr>
      </w:pPr>
    </w:p>
    <w:p w14:paraId="4495DDD4" w14:textId="77777777" w:rsidR="00366194" w:rsidRDefault="00366194" w:rsidP="00366194">
      <w:pPr>
        <w:rPr>
          <w:b/>
          <w:bCs/>
          <w:sz w:val="28"/>
          <w:szCs w:val="28"/>
        </w:rPr>
      </w:pPr>
    </w:p>
    <w:p w14:paraId="6C91DF09" w14:textId="77777777" w:rsidR="00366194" w:rsidRDefault="00366194" w:rsidP="00366194">
      <w:pPr>
        <w:rPr>
          <w:b/>
          <w:bCs/>
          <w:sz w:val="28"/>
          <w:szCs w:val="28"/>
        </w:rPr>
      </w:pPr>
      <w:r w:rsidRPr="00366194">
        <w:rPr>
          <w:b/>
          <w:bCs/>
          <w:sz w:val="28"/>
          <w:szCs w:val="28"/>
        </w:rPr>
        <w:t>6.3 Sprint Delivery Schedule</w:t>
      </w:r>
    </w:p>
    <w:tbl>
      <w:tblPr>
        <w:tblStyle w:val="TableGrid"/>
        <w:tblW w:w="10187" w:type="dxa"/>
        <w:tblInd w:w="5" w:type="dxa"/>
        <w:tblCellMar>
          <w:top w:w="12" w:type="dxa"/>
          <w:left w:w="108" w:type="dxa"/>
          <w:right w:w="115" w:type="dxa"/>
        </w:tblCellMar>
        <w:tblLook w:val="04A0" w:firstRow="1" w:lastRow="0" w:firstColumn="1" w:lastColumn="0" w:noHBand="0" w:noVBand="1"/>
      </w:tblPr>
      <w:tblGrid>
        <w:gridCol w:w="1415"/>
        <w:gridCol w:w="1225"/>
        <w:gridCol w:w="1047"/>
        <w:gridCol w:w="1457"/>
        <w:gridCol w:w="1664"/>
        <w:gridCol w:w="1478"/>
        <w:gridCol w:w="1901"/>
      </w:tblGrid>
      <w:tr w:rsidR="00366194" w14:paraId="3F0879B1" w14:textId="77777777" w:rsidTr="00366194">
        <w:trPr>
          <w:trHeight w:val="663"/>
        </w:trPr>
        <w:tc>
          <w:tcPr>
            <w:tcW w:w="1420" w:type="dxa"/>
            <w:tcBorders>
              <w:top w:val="single" w:sz="4" w:space="0" w:color="000000"/>
              <w:left w:val="single" w:sz="4" w:space="0" w:color="000000"/>
              <w:bottom w:val="single" w:sz="4" w:space="0" w:color="000000"/>
              <w:right w:val="single" w:sz="4" w:space="0" w:color="000000"/>
            </w:tcBorders>
            <w:hideMark/>
          </w:tcPr>
          <w:p w14:paraId="70843384" w14:textId="77777777" w:rsidR="00366194" w:rsidRDefault="00366194">
            <w:r>
              <w:rPr>
                <w:rFonts w:ascii="Arial" w:eastAsia="Arial" w:hAnsi="Arial" w:cs="Arial"/>
                <w:b/>
                <w:sz w:val="20"/>
              </w:rPr>
              <w:t xml:space="preserve">Sprint </w:t>
            </w:r>
          </w:p>
        </w:tc>
        <w:tc>
          <w:tcPr>
            <w:tcW w:w="1228" w:type="dxa"/>
            <w:tcBorders>
              <w:top w:val="single" w:sz="4" w:space="0" w:color="000000"/>
              <w:left w:val="single" w:sz="4" w:space="0" w:color="000000"/>
              <w:bottom w:val="single" w:sz="4" w:space="0" w:color="000000"/>
              <w:right w:val="single" w:sz="4" w:space="0" w:color="000000"/>
            </w:tcBorders>
            <w:hideMark/>
          </w:tcPr>
          <w:p w14:paraId="1AB952C1" w14:textId="77777777" w:rsidR="00366194" w:rsidRDefault="00366194">
            <w:r>
              <w:rPr>
                <w:rFonts w:ascii="Arial" w:eastAsia="Arial" w:hAnsi="Arial" w:cs="Arial"/>
                <w:b/>
                <w:sz w:val="20"/>
              </w:rPr>
              <w:t xml:space="preserve">Total Story Points </w:t>
            </w:r>
          </w:p>
        </w:tc>
        <w:tc>
          <w:tcPr>
            <w:tcW w:w="1019" w:type="dxa"/>
            <w:tcBorders>
              <w:top w:val="single" w:sz="4" w:space="0" w:color="000000"/>
              <w:left w:val="single" w:sz="4" w:space="0" w:color="000000"/>
              <w:bottom w:val="single" w:sz="4" w:space="0" w:color="000000"/>
              <w:right w:val="single" w:sz="4" w:space="0" w:color="000000"/>
            </w:tcBorders>
            <w:hideMark/>
          </w:tcPr>
          <w:p w14:paraId="52A87D12" w14:textId="77777777" w:rsidR="00366194" w:rsidRDefault="00366194">
            <w:pPr>
              <w:ind w:left="1"/>
            </w:pPr>
            <w:r>
              <w:rPr>
                <w:rFonts w:ascii="Arial" w:eastAsia="Arial" w:hAnsi="Arial" w:cs="Arial"/>
                <w:b/>
                <w:sz w:val="20"/>
              </w:rPr>
              <w:t xml:space="preserve">Duration </w:t>
            </w:r>
          </w:p>
        </w:tc>
        <w:tc>
          <w:tcPr>
            <w:tcW w:w="1463" w:type="dxa"/>
            <w:tcBorders>
              <w:top w:val="single" w:sz="4" w:space="0" w:color="000000"/>
              <w:left w:val="single" w:sz="4" w:space="0" w:color="000000"/>
              <w:bottom w:val="single" w:sz="4" w:space="0" w:color="000000"/>
              <w:right w:val="single" w:sz="4" w:space="0" w:color="000000"/>
            </w:tcBorders>
            <w:hideMark/>
          </w:tcPr>
          <w:p w14:paraId="24D2F5E8" w14:textId="77777777" w:rsidR="00366194" w:rsidRDefault="00366194">
            <w:r>
              <w:rPr>
                <w:rFonts w:ascii="Arial" w:eastAsia="Arial" w:hAnsi="Arial" w:cs="Arial"/>
                <w:b/>
                <w:sz w:val="20"/>
              </w:rPr>
              <w:t xml:space="preserve">Sprint Start Date </w:t>
            </w:r>
          </w:p>
        </w:tc>
        <w:tc>
          <w:tcPr>
            <w:tcW w:w="1668" w:type="dxa"/>
            <w:tcBorders>
              <w:top w:val="single" w:sz="4" w:space="0" w:color="000000"/>
              <w:left w:val="single" w:sz="4" w:space="0" w:color="000000"/>
              <w:bottom w:val="single" w:sz="4" w:space="0" w:color="000000"/>
              <w:right w:val="single" w:sz="4" w:space="0" w:color="000000"/>
            </w:tcBorders>
            <w:hideMark/>
          </w:tcPr>
          <w:p w14:paraId="4C307B01" w14:textId="77777777" w:rsidR="00366194" w:rsidRDefault="00366194">
            <w:r>
              <w:rPr>
                <w:rFonts w:ascii="Arial" w:eastAsia="Arial" w:hAnsi="Arial" w:cs="Arial"/>
                <w:b/>
                <w:sz w:val="20"/>
              </w:rPr>
              <w:t xml:space="preserve">Sprint End Date (Planned) </w:t>
            </w:r>
          </w:p>
        </w:tc>
        <w:tc>
          <w:tcPr>
            <w:tcW w:w="1480" w:type="dxa"/>
            <w:tcBorders>
              <w:top w:val="single" w:sz="4" w:space="0" w:color="000000"/>
              <w:left w:val="single" w:sz="4" w:space="0" w:color="000000"/>
              <w:bottom w:val="single" w:sz="4" w:space="0" w:color="000000"/>
              <w:right w:val="single" w:sz="4" w:space="0" w:color="000000"/>
            </w:tcBorders>
            <w:hideMark/>
          </w:tcPr>
          <w:p w14:paraId="7AEBB844" w14:textId="77777777" w:rsidR="00366194" w:rsidRDefault="00366194">
            <w:r>
              <w:rPr>
                <w:rFonts w:ascii="Arial" w:eastAsia="Arial" w:hAnsi="Arial" w:cs="Arial"/>
                <w:b/>
                <w:sz w:val="20"/>
              </w:rPr>
              <w:t xml:space="preserve">Story Points </w:t>
            </w:r>
          </w:p>
          <w:p w14:paraId="4008FFEA" w14:textId="77777777" w:rsidR="00366194" w:rsidRDefault="00366194">
            <w:r>
              <w:rPr>
                <w:rFonts w:ascii="Arial" w:eastAsia="Arial" w:hAnsi="Arial" w:cs="Arial"/>
                <w:b/>
                <w:sz w:val="20"/>
              </w:rPr>
              <w:t xml:space="preserve">Completed (as on </w:t>
            </w:r>
          </w:p>
          <w:p w14:paraId="344E8D8C" w14:textId="77777777" w:rsidR="00366194" w:rsidRDefault="00366194">
            <w:r>
              <w:rPr>
                <w:rFonts w:ascii="Arial" w:eastAsia="Arial" w:hAnsi="Arial" w:cs="Arial"/>
                <w:b/>
                <w:sz w:val="20"/>
              </w:rPr>
              <w:t xml:space="preserve">Planned End Date) </w:t>
            </w:r>
          </w:p>
        </w:tc>
        <w:tc>
          <w:tcPr>
            <w:tcW w:w="1909" w:type="dxa"/>
            <w:tcBorders>
              <w:top w:val="single" w:sz="4" w:space="0" w:color="000000"/>
              <w:left w:val="single" w:sz="4" w:space="0" w:color="000000"/>
              <w:bottom w:val="single" w:sz="4" w:space="0" w:color="000000"/>
              <w:right w:val="single" w:sz="4" w:space="0" w:color="000000"/>
            </w:tcBorders>
            <w:hideMark/>
          </w:tcPr>
          <w:p w14:paraId="44991005" w14:textId="77777777" w:rsidR="00366194" w:rsidRDefault="00366194">
            <w:r>
              <w:rPr>
                <w:rFonts w:ascii="Arial" w:eastAsia="Arial" w:hAnsi="Arial" w:cs="Arial"/>
                <w:b/>
                <w:sz w:val="20"/>
              </w:rPr>
              <w:t xml:space="preserve">Sprint Release Date (Actual) </w:t>
            </w:r>
          </w:p>
        </w:tc>
      </w:tr>
      <w:tr w:rsidR="00366194" w14:paraId="1C8B0FD2"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43314807" w14:textId="77777777" w:rsidR="00366194" w:rsidRDefault="00366194">
            <w:r>
              <w:rPr>
                <w:rFonts w:ascii="Arial" w:eastAsia="Arial" w:hAnsi="Arial" w:cs="Arial"/>
                <w:sz w:val="20"/>
              </w:rPr>
              <w:t xml:space="preserve">Sprint-1 </w:t>
            </w:r>
          </w:p>
        </w:tc>
        <w:tc>
          <w:tcPr>
            <w:tcW w:w="1228" w:type="dxa"/>
            <w:tcBorders>
              <w:top w:val="single" w:sz="4" w:space="0" w:color="000000"/>
              <w:left w:val="single" w:sz="4" w:space="0" w:color="000000"/>
              <w:bottom w:val="single" w:sz="4" w:space="0" w:color="000000"/>
              <w:right w:val="single" w:sz="4" w:space="0" w:color="000000"/>
            </w:tcBorders>
            <w:hideMark/>
          </w:tcPr>
          <w:p w14:paraId="54A50E62" w14:textId="77777777" w:rsidR="00366194" w:rsidRDefault="00366194">
            <w:r>
              <w:rPr>
                <w:rFonts w:ascii="Arial" w:eastAsia="Arial" w:hAnsi="Arial" w:cs="Arial"/>
                <w:sz w:val="20"/>
              </w:rPr>
              <w:t xml:space="preserve">20 </w:t>
            </w:r>
          </w:p>
        </w:tc>
        <w:tc>
          <w:tcPr>
            <w:tcW w:w="1019" w:type="dxa"/>
            <w:tcBorders>
              <w:top w:val="single" w:sz="4" w:space="0" w:color="000000"/>
              <w:left w:val="single" w:sz="4" w:space="0" w:color="000000"/>
              <w:bottom w:val="single" w:sz="4" w:space="0" w:color="000000"/>
              <w:right w:val="single" w:sz="4" w:space="0" w:color="000000"/>
            </w:tcBorders>
            <w:hideMark/>
          </w:tcPr>
          <w:p w14:paraId="5B259746" w14:textId="77777777" w:rsidR="00366194" w:rsidRDefault="00366194">
            <w:pPr>
              <w:ind w:left="1"/>
            </w:pPr>
            <w:r>
              <w:rPr>
                <w:rFonts w:ascii="Arial" w:eastAsia="Arial" w:hAnsi="Arial" w:cs="Arial"/>
                <w:sz w:val="20"/>
              </w:rPr>
              <w:t xml:space="preserve">6 Days </w:t>
            </w:r>
          </w:p>
        </w:tc>
        <w:tc>
          <w:tcPr>
            <w:tcW w:w="1463" w:type="dxa"/>
            <w:tcBorders>
              <w:top w:val="single" w:sz="4" w:space="0" w:color="000000"/>
              <w:left w:val="single" w:sz="4" w:space="0" w:color="000000"/>
              <w:bottom w:val="single" w:sz="4" w:space="0" w:color="000000"/>
              <w:right w:val="single" w:sz="4" w:space="0" w:color="000000"/>
            </w:tcBorders>
            <w:hideMark/>
          </w:tcPr>
          <w:p w14:paraId="4C2931D2" w14:textId="77777777" w:rsidR="00366194" w:rsidRDefault="00366194">
            <w:r>
              <w:rPr>
                <w:rFonts w:ascii="Arial" w:eastAsia="Arial" w:hAnsi="Arial" w:cs="Arial"/>
                <w:sz w:val="20"/>
              </w:rPr>
              <w:t xml:space="preserve">24 Oct 2022 </w:t>
            </w:r>
          </w:p>
        </w:tc>
        <w:tc>
          <w:tcPr>
            <w:tcW w:w="1668" w:type="dxa"/>
            <w:tcBorders>
              <w:top w:val="single" w:sz="4" w:space="0" w:color="000000"/>
              <w:left w:val="single" w:sz="4" w:space="0" w:color="000000"/>
              <w:bottom w:val="single" w:sz="4" w:space="0" w:color="000000"/>
              <w:right w:val="single" w:sz="4" w:space="0" w:color="000000"/>
            </w:tcBorders>
            <w:hideMark/>
          </w:tcPr>
          <w:p w14:paraId="63691383" w14:textId="77777777" w:rsidR="00366194" w:rsidRDefault="00366194">
            <w:r>
              <w:rPr>
                <w:rFonts w:ascii="Arial" w:eastAsia="Arial" w:hAnsi="Arial" w:cs="Arial"/>
                <w:sz w:val="20"/>
              </w:rPr>
              <w:t xml:space="preserve">29 Oct 2022 </w:t>
            </w:r>
          </w:p>
        </w:tc>
        <w:tc>
          <w:tcPr>
            <w:tcW w:w="1480" w:type="dxa"/>
            <w:tcBorders>
              <w:top w:val="single" w:sz="4" w:space="0" w:color="000000"/>
              <w:left w:val="single" w:sz="4" w:space="0" w:color="000000"/>
              <w:bottom w:val="single" w:sz="4" w:space="0" w:color="000000"/>
              <w:right w:val="single" w:sz="4" w:space="0" w:color="000000"/>
            </w:tcBorders>
            <w:hideMark/>
          </w:tcPr>
          <w:p w14:paraId="511E7AB4" w14:textId="77777777" w:rsidR="00366194" w:rsidRDefault="00366194">
            <w:r>
              <w:rPr>
                <w:rFonts w:ascii="Arial" w:eastAsia="Arial" w:hAnsi="Arial" w:cs="Arial"/>
                <w:sz w:val="20"/>
              </w:rPr>
              <w:t xml:space="preserve">20 </w:t>
            </w:r>
          </w:p>
        </w:tc>
        <w:tc>
          <w:tcPr>
            <w:tcW w:w="1909" w:type="dxa"/>
            <w:tcBorders>
              <w:top w:val="single" w:sz="4" w:space="0" w:color="000000"/>
              <w:left w:val="single" w:sz="4" w:space="0" w:color="000000"/>
              <w:bottom w:val="single" w:sz="4" w:space="0" w:color="000000"/>
              <w:right w:val="single" w:sz="4" w:space="0" w:color="000000"/>
            </w:tcBorders>
            <w:hideMark/>
          </w:tcPr>
          <w:p w14:paraId="19563DBC" w14:textId="77777777" w:rsidR="00366194" w:rsidRDefault="00366194">
            <w:r>
              <w:rPr>
                <w:rFonts w:ascii="Arial" w:eastAsia="Arial" w:hAnsi="Arial" w:cs="Arial"/>
                <w:sz w:val="20"/>
              </w:rPr>
              <w:t>29 Oct 2023</w:t>
            </w:r>
          </w:p>
        </w:tc>
      </w:tr>
      <w:tr w:rsidR="00366194" w14:paraId="29D4BA18"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1DEA9973" w14:textId="77777777" w:rsidR="00366194" w:rsidRDefault="00366194">
            <w:r>
              <w:rPr>
                <w:rFonts w:ascii="Arial" w:eastAsia="Arial" w:hAnsi="Arial" w:cs="Arial"/>
                <w:sz w:val="20"/>
              </w:rPr>
              <w:t xml:space="preserve">Sprint-2 </w:t>
            </w:r>
          </w:p>
        </w:tc>
        <w:tc>
          <w:tcPr>
            <w:tcW w:w="1228" w:type="dxa"/>
            <w:tcBorders>
              <w:top w:val="single" w:sz="4" w:space="0" w:color="000000"/>
              <w:left w:val="single" w:sz="4" w:space="0" w:color="000000"/>
              <w:bottom w:val="single" w:sz="4" w:space="0" w:color="000000"/>
              <w:right w:val="single" w:sz="4" w:space="0" w:color="000000"/>
            </w:tcBorders>
            <w:hideMark/>
          </w:tcPr>
          <w:p w14:paraId="4C0D800F" w14:textId="77777777" w:rsidR="00366194" w:rsidRDefault="00366194">
            <w:r>
              <w:rPr>
                <w:rFonts w:ascii="Arial" w:eastAsia="Arial" w:hAnsi="Arial" w:cs="Arial"/>
                <w:sz w:val="20"/>
              </w:rPr>
              <w:t xml:space="preserve">20 </w:t>
            </w:r>
          </w:p>
        </w:tc>
        <w:tc>
          <w:tcPr>
            <w:tcW w:w="1019" w:type="dxa"/>
            <w:tcBorders>
              <w:top w:val="single" w:sz="4" w:space="0" w:color="000000"/>
              <w:left w:val="single" w:sz="4" w:space="0" w:color="000000"/>
              <w:bottom w:val="single" w:sz="4" w:space="0" w:color="000000"/>
              <w:right w:val="single" w:sz="4" w:space="0" w:color="000000"/>
            </w:tcBorders>
            <w:hideMark/>
          </w:tcPr>
          <w:p w14:paraId="3CF68A87" w14:textId="77777777" w:rsidR="00366194" w:rsidRDefault="00366194">
            <w:pPr>
              <w:ind w:left="1"/>
            </w:pPr>
            <w:r>
              <w:rPr>
                <w:rFonts w:ascii="Arial" w:eastAsia="Arial" w:hAnsi="Arial" w:cs="Arial"/>
                <w:sz w:val="20"/>
              </w:rPr>
              <w:t xml:space="preserve">6 Days </w:t>
            </w:r>
          </w:p>
        </w:tc>
        <w:tc>
          <w:tcPr>
            <w:tcW w:w="1463" w:type="dxa"/>
            <w:tcBorders>
              <w:top w:val="single" w:sz="4" w:space="0" w:color="000000"/>
              <w:left w:val="single" w:sz="4" w:space="0" w:color="000000"/>
              <w:bottom w:val="single" w:sz="4" w:space="0" w:color="000000"/>
              <w:right w:val="single" w:sz="4" w:space="0" w:color="000000"/>
            </w:tcBorders>
            <w:hideMark/>
          </w:tcPr>
          <w:p w14:paraId="592D3708" w14:textId="77777777" w:rsidR="00366194" w:rsidRDefault="00366194">
            <w:r>
              <w:rPr>
                <w:rFonts w:ascii="Arial" w:eastAsia="Arial" w:hAnsi="Arial" w:cs="Arial"/>
                <w:sz w:val="20"/>
              </w:rPr>
              <w:t xml:space="preserve">31 Oct 2022 </w:t>
            </w:r>
          </w:p>
        </w:tc>
        <w:tc>
          <w:tcPr>
            <w:tcW w:w="1668" w:type="dxa"/>
            <w:tcBorders>
              <w:top w:val="single" w:sz="4" w:space="0" w:color="000000"/>
              <w:left w:val="single" w:sz="4" w:space="0" w:color="000000"/>
              <w:bottom w:val="single" w:sz="4" w:space="0" w:color="000000"/>
              <w:right w:val="single" w:sz="4" w:space="0" w:color="000000"/>
            </w:tcBorders>
            <w:hideMark/>
          </w:tcPr>
          <w:p w14:paraId="36A50D84" w14:textId="77777777" w:rsidR="00366194" w:rsidRDefault="00366194">
            <w:r>
              <w:rPr>
                <w:rFonts w:ascii="Arial" w:eastAsia="Arial" w:hAnsi="Arial" w:cs="Arial"/>
                <w:sz w:val="20"/>
              </w:rPr>
              <w:t xml:space="preserve">05 Nov 2022 </w:t>
            </w:r>
          </w:p>
        </w:tc>
        <w:tc>
          <w:tcPr>
            <w:tcW w:w="1480" w:type="dxa"/>
            <w:tcBorders>
              <w:top w:val="single" w:sz="4" w:space="0" w:color="000000"/>
              <w:left w:val="single" w:sz="4" w:space="0" w:color="000000"/>
              <w:bottom w:val="single" w:sz="4" w:space="0" w:color="000000"/>
              <w:right w:val="single" w:sz="4" w:space="0" w:color="000000"/>
            </w:tcBorders>
            <w:hideMark/>
          </w:tcPr>
          <w:p w14:paraId="75045219" w14:textId="77777777" w:rsidR="00366194" w:rsidRDefault="00366194">
            <w:r>
              <w:rPr>
                <w:rFonts w:ascii="Arial" w:eastAsia="Arial" w:hAnsi="Arial" w:cs="Arial"/>
                <w:sz w:val="20"/>
              </w:rPr>
              <w:t xml:space="preserve"> 10</w:t>
            </w:r>
          </w:p>
        </w:tc>
        <w:tc>
          <w:tcPr>
            <w:tcW w:w="1909" w:type="dxa"/>
            <w:tcBorders>
              <w:top w:val="single" w:sz="4" w:space="0" w:color="000000"/>
              <w:left w:val="single" w:sz="4" w:space="0" w:color="000000"/>
              <w:bottom w:val="single" w:sz="4" w:space="0" w:color="000000"/>
              <w:right w:val="single" w:sz="4" w:space="0" w:color="000000"/>
            </w:tcBorders>
            <w:hideMark/>
          </w:tcPr>
          <w:p w14:paraId="41CE7E6C" w14:textId="77777777" w:rsidR="00366194" w:rsidRDefault="00366194">
            <w:r>
              <w:rPr>
                <w:rFonts w:ascii="Arial" w:eastAsia="Arial" w:hAnsi="Arial" w:cs="Arial"/>
                <w:sz w:val="20"/>
              </w:rPr>
              <w:t xml:space="preserve">  05 Nov 2023</w:t>
            </w:r>
          </w:p>
        </w:tc>
      </w:tr>
      <w:tr w:rsidR="00366194" w14:paraId="7098AFFB" w14:textId="77777777" w:rsidTr="00366194">
        <w:trPr>
          <w:trHeight w:val="355"/>
        </w:trPr>
        <w:tc>
          <w:tcPr>
            <w:tcW w:w="1420" w:type="dxa"/>
            <w:tcBorders>
              <w:top w:val="single" w:sz="4" w:space="0" w:color="000000"/>
              <w:left w:val="single" w:sz="4" w:space="0" w:color="000000"/>
              <w:bottom w:val="single" w:sz="4" w:space="0" w:color="000000"/>
              <w:right w:val="single" w:sz="4" w:space="0" w:color="000000"/>
            </w:tcBorders>
            <w:hideMark/>
          </w:tcPr>
          <w:p w14:paraId="60F401C9" w14:textId="77777777" w:rsidR="00366194" w:rsidRDefault="00366194">
            <w:r>
              <w:rPr>
                <w:rFonts w:ascii="Arial" w:eastAsia="Arial" w:hAnsi="Arial" w:cs="Arial"/>
                <w:sz w:val="20"/>
              </w:rPr>
              <w:t xml:space="preserve">Sprint-3 </w:t>
            </w:r>
          </w:p>
        </w:tc>
        <w:tc>
          <w:tcPr>
            <w:tcW w:w="1228" w:type="dxa"/>
            <w:tcBorders>
              <w:top w:val="single" w:sz="4" w:space="0" w:color="000000"/>
              <w:left w:val="single" w:sz="4" w:space="0" w:color="000000"/>
              <w:bottom w:val="single" w:sz="4" w:space="0" w:color="000000"/>
              <w:right w:val="single" w:sz="4" w:space="0" w:color="000000"/>
            </w:tcBorders>
            <w:hideMark/>
          </w:tcPr>
          <w:p w14:paraId="0BF55869" w14:textId="77777777" w:rsidR="00366194" w:rsidRDefault="00366194">
            <w:r>
              <w:rPr>
                <w:rFonts w:ascii="Arial" w:eastAsia="Arial" w:hAnsi="Arial" w:cs="Arial"/>
                <w:sz w:val="20"/>
              </w:rPr>
              <w:t xml:space="preserve">20 </w:t>
            </w:r>
          </w:p>
        </w:tc>
        <w:tc>
          <w:tcPr>
            <w:tcW w:w="1019" w:type="dxa"/>
            <w:tcBorders>
              <w:top w:val="single" w:sz="4" w:space="0" w:color="000000"/>
              <w:left w:val="single" w:sz="4" w:space="0" w:color="000000"/>
              <w:bottom w:val="single" w:sz="4" w:space="0" w:color="000000"/>
              <w:right w:val="single" w:sz="4" w:space="0" w:color="000000"/>
            </w:tcBorders>
            <w:hideMark/>
          </w:tcPr>
          <w:p w14:paraId="5E4D6632" w14:textId="77777777" w:rsidR="00366194" w:rsidRDefault="00366194">
            <w:pPr>
              <w:ind w:left="1"/>
            </w:pPr>
            <w:r>
              <w:rPr>
                <w:rFonts w:ascii="Arial" w:eastAsia="Arial" w:hAnsi="Arial" w:cs="Arial"/>
                <w:sz w:val="20"/>
              </w:rPr>
              <w:t xml:space="preserve">6 Days </w:t>
            </w:r>
          </w:p>
        </w:tc>
        <w:tc>
          <w:tcPr>
            <w:tcW w:w="1463" w:type="dxa"/>
            <w:tcBorders>
              <w:top w:val="single" w:sz="4" w:space="0" w:color="000000"/>
              <w:left w:val="single" w:sz="4" w:space="0" w:color="000000"/>
              <w:bottom w:val="single" w:sz="4" w:space="0" w:color="000000"/>
              <w:right w:val="single" w:sz="4" w:space="0" w:color="000000"/>
            </w:tcBorders>
            <w:hideMark/>
          </w:tcPr>
          <w:p w14:paraId="5A5672E4" w14:textId="77777777" w:rsidR="00366194" w:rsidRDefault="00366194">
            <w:r>
              <w:rPr>
                <w:rFonts w:ascii="Arial" w:eastAsia="Arial" w:hAnsi="Arial" w:cs="Arial"/>
                <w:sz w:val="20"/>
              </w:rPr>
              <w:t xml:space="preserve">07 Nov 2022 </w:t>
            </w:r>
          </w:p>
        </w:tc>
        <w:tc>
          <w:tcPr>
            <w:tcW w:w="1668" w:type="dxa"/>
            <w:tcBorders>
              <w:top w:val="single" w:sz="4" w:space="0" w:color="000000"/>
              <w:left w:val="single" w:sz="4" w:space="0" w:color="000000"/>
              <w:bottom w:val="single" w:sz="4" w:space="0" w:color="000000"/>
              <w:right w:val="single" w:sz="4" w:space="0" w:color="000000"/>
            </w:tcBorders>
            <w:hideMark/>
          </w:tcPr>
          <w:p w14:paraId="41826FCB" w14:textId="77777777" w:rsidR="00366194" w:rsidRDefault="00366194">
            <w:r>
              <w:rPr>
                <w:rFonts w:ascii="Arial" w:eastAsia="Arial" w:hAnsi="Arial" w:cs="Arial"/>
                <w:sz w:val="20"/>
              </w:rPr>
              <w:t xml:space="preserve">12 Nov 2022 </w:t>
            </w:r>
          </w:p>
        </w:tc>
        <w:tc>
          <w:tcPr>
            <w:tcW w:w="1480" w:type="dxa"/>
            <w:tcBorders>
              <w:top w:val="single" w:sz="4" w:space="0" w:color="000000"/>
              <w:left w:val="single" w:sz="4" w:space="0" w:color="000000"/>
              <w:bottom w:val="single" w:sz="4" w:space="0" w:color="000000"/>
              <w:right w:val="single" w:sz="4" w:space="0" w:color="000000"/>
            </w:tcBorders>
            <w:hideMark/>
          </w:tcPr>
          <w:p w14:paraId="440785DA" w14:textId="77777777" w:rsidR="00366194" w:rsidRDefault="00366194">
            <w:r>
              <w:rPr>
                <w:rFonts w:ascii="Arial" w:eastAsia="Arial" w:hAnsi="Arial" w:cs="Arial"/>
                <w:sz w:val="20"/>
              </w:rPr>
              <w:t xml:space="preserve"> 20</w:t>
            </w:r>
          </w:p>
        </w:tc>
        <w:tc>
          <w:tcPr>
            <w:tcW w:w="1909" w:type="dxa"/>
            <w:tcBorders>
              <w:top w:val="single" w:sz="4" w:space="0" w:color="000000"/>
              <w:left w:val="single" w:sz="4" w:space="0" w:color="000000"/>
              <w:bottom w:val="single" w:sz="4" w:space="0" w:color="000000"/>
              <w:right w:val="single" w:sz="4" w:space="0" w:color="000000"/>
            </w:tcBorders>
            <w:hideMark/>
          </w:tcPr>
          <w:p w14:paraId="6FA6E47E" w14:textId="77777777" w:rsidR="00366194" w:rsidRDefault="00366194">
            <w:r>
              <w:rPr>
                <w:rFonts w:ascii="Arial" w:eastAsia="Arial" w:hAnsi="Arial" w:cs="Arial"/>
                <w:sz w:val="20"/>
              </w:rPr>
              <w:t xml:space="preserve"> 12 Nov 2023</w:t>
            </w:r>
          </w:p>
        </w:tc>
      </w:tr>
      <w:tr w:rsidR="00366194" w14:paraId="4DF3141B"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2CA413EA" w14:textId="77777777" w:rsidR="00366194" w:rsidRDefault="00366194">
            <w:r>
              <w:rPr>
                <w:rFonts w:ascii="Arial" w:eastAsia="Arial" w:hAnsi="Arial" w:cs="Arial"/>
                <w:sz w:val="20"/>
              </w:rPr>
              <w:t xml:space="preserve">Sprint-4 </w:t>
            </w:r>
          </w:p>
        </w:tc>
        <w:tc>
          <w:tcPr>
            <w:tcW w:w="1228" w:type="dxa"/>
            <w:tcBorders>
              <w:top w:val="single" w:sz="4" w:space="0" w:color="000000"/>
              <w:left w:val="single" w:sz="4" w:space="0" w:color="000000"/>
              <w:bottom w:val="single" w:sz="4" w:space="0" w:color="000000"/>
              <w:right w:val="single" w:sz="4" w:space="0" w:color="000000"/>
            </w:tcBorders>
            <w:hideMark/>
          </w:tcPr>
          <w:p w14:paraId="2D9CC8DB" w14:textId="77777777" w:rsidR="00366194" w:rsidRDefault="00366194">
            <w:r>
              <w:rPr>
                <w:rFonts w:ascii="Arial" w:eastAsia="Arial" w:hAnsi="Arial" w:cs="Arial"/>
                <w:sz w:val="20"/>
              </w:rPr>
              <w:t xml:space="preserve">20 </w:t>
            </w:r>
          </w:p>
        </w:tc>
        <w:tc>
          <w:tcPr>
            <w:tcW w:w="1019" w:type="dxa"/>
            <w:tcBorders>
              <w:top w:val="single" w:sz="4" w:space="0" w:color="000000"/>
              <w:left w:val="single" w:sz="4" w:space="0" w:color="000000"/>
              <w:bottom w:val="single" w:sz="4" w:space="0" w:color="000000"/>
              <w:right w:val="single" w:sz="4" w:space="0" w:color="000000"/>
            </w:tcBorders>
            <w:hideMark/>
          </w:tcPr>
          <w:p w14:paraId="72D25305" w14:textId="77777777" w:rsidR="00366194" w:rsidRDefault="00366194">
            <w:pPr>
              <w:ind w:left="1"/>
            </w:pPr>
            <w:r>
              <w:rPr>
                <w:rFonts w:ascii="Arial" w:eastAsia="Arial" w:hAnsi="Arial" w:cs="Arial"/>
                <w:sz w:val="20"/>
              </w:rPr>
              <w:t xml:space="preserve">6 Days </w:t>
            </w:r>
          </w:p>
        </w:tc>
        <w:tc>
          <w:tcPr>
            <w:tcW w:w="1463" w:type="dxa"/>
            <w:tcBorders>
              <w:top w:val="single" w:sz="4" w:space="0" w:color="000000"/>
              <w:left w:val="single" w:sz="4" w:space="0" w:color="000000"/>
              <w:bottom w:val="single" w:sz="4" w:space="0" w:color="000000"/>
              <w:right w:val="single" w:sz="4" w:space="0" w:color="000000"/>
            </w:tcBorders>
            <w:hideMark/>
          </w:tcPr>
          <w:p w14:paraId="09C7E260" w14:textId="77777777" w:rsidR="00366194" w:rsidRDefault="00366194">
            <w:r>
              <w:rPr>
                <w:rFonts w:ascii="Arial" w:eastAsia="Arial" w:hAnsi="Arial" w:cs="Arial"/>
                <w:sz w:val="20"/>
              </w:rPr>
              <w:t xml:space="preserve">14 Nov 2022 </w:t>
            </w:r>
          </w:p>
        </w:tc>
        <w:tc>
          <w:tcPr>
            <w:tcW w:w="1668" w:type="dxa"/>
            <w:tcBorders>
              <w:top w:val="single" w:sz="4" w:space="0" w:color="000000"/>
              <w:left w:val="single" w:sz="4" w:space="0" w:color="000000"/>
              <w:bottom w:val="single" w:sz="4" w:space="0" w:color="000000"/>
              <w:right w:val="single" w:sz="4" w:space="0" w:color="000000"/>
            </w:tcBorders>
            <w:hideMark/>
          </w:tcPr>
          <w:p w14:paraId="54444495" w14:textId="77777777" w:rsidR="00366194" w:rsidRDefault="00366194">
            <w:r>
              <w:rPr>
                <w:rFonts w:ascii="Arial" w:eastAsia="Arial" w:hAnsi="Arial" w:cs="Arial"/>
                <w:sz w:val="20"/>
              </w:rPr>
              <w:t xml:space="preserve">19 Nov 2022 </w:t>
            </w:r>
          </w:p>
        </w:tc>
        <w:tc>
          <w:tcPr>
            <w:tcW w:w="1480" w:type="dxa"/>
            <w:tcBorders>
              <w:top w:val="single" w:sz="4" w:space="0" w:color="000000"/>
              <w:left w:val="single" w:sz="4" w:space="0" w:color="000000"/>
              <w:bottom w:val="single" w:sz="4" w:space="0" w:color="000000"/>
              <w:right w:val="single" w:sz="4" w:space="0" w:color="000000"/>
            </w:tcBorders>
            <w:hideMark/>
          </w:tcPr>
          <w:p w14:paraId="5A07DB73" w14:textId="77777777" w:rsidR="00366194" w:rsidRDefault="00366194">
            <w:r>
              <w:rPr>
                <w:rFonts w:ascii="Arial" w:eastAsia="Arial" w:hAnsi="Arial" w:cs="Arial"/>
                <w:sz w:val="20"/>
              </w:rPr>
              <w:t xml:space="preserve"> 10</w:t>
            </w:r>
          </w:p>
        </w:tc>
        <w:tc>
          <w:tcPr>
            <w:tcW w:w="1909" w:type="dxa"/>
            <w:tcBorders>
              <w:top w:val="single" w:sz="4" w:space="0" w:color="000000"/>
              <w:left w:val="single" w:sz="4" w:space="0" w:color="000000"/>
              <w:bottom w:val="single" w:sz="4" w:space="0" w:color="000000"/>
              <w:right w:val="single" w:sz="4" w:space="0" w:color="000000"/>
            </w:tcBorders>
            <w:hideMark/>
          </w:tcPr>
          <w:p w14:paraId="7A7AA404" w14:textId="77777777" w:rsidR="00366194" w:rsidRDefault="00366194">
            <w:r>
              <w:rPr>
                <w:rFonts w:ascii="Arial" w:eastAsia="Arial" w:hAnsi="Arial" w:cs="Arial"/>
                <w:sz w:val="20"/>
              </w:rPr>
              <w:t xml:space="preserve"> 19 Nov 2023</w:t>
            </w:r>
          </w:p>
        </w:tc>
      </w:tr>
      <w:tr w:rsidR="00366194" w14:paraId="341756C7"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015723F5" w14:textId="77777777" w:rsidR="00366194" w:rsidRDefault="00366194">
            <w:r>
              <w:rPr>
                <w:rFonts w:ascii="Arial" w:eastAsia="Arial" w:hAnsi="Arial" w:cs="Arial"/>
                <w:sz w:val="20"/>
              </w:rPr>
              <w:t xml:space="preserve"> </w:t>
            </w:r>
          </w:p>
        </w:tc>
        <w:tc>
          <w:tcPr>
            <w:tcW w:w="1228" w:type="dxa"/>
            <w:tcBorders>
              <w:top w:val="single" w:sz="4" w:space="0" w:color="000000"/>
              <w:left w:val="single" w:sz="4" w:space="0" w:color="000000"/>
              <w:bottom w:val="single" w:sz="4" w:space="0" w:color="000000"/>
              <w:right w:val="single" w:sz="4" w:space="0" w:color="000000"/>
            </w:tcBorders>
            <w:hideMark/>
          </w:tcPr>
          <w:p w14:paraId="070B20CF" w14:textId="77777777" w:rsidR="00366194" w:rsidRDefault="00366194">
            <w:r>
              <w:rPr>
                <w:rFonts w:ascii="Arial" w:eastAsia="Arial" w:hAnsi="Arial" w:cs="Arial"/>
                <w:sz w:val="20"/>
              </w:rPr>
              <w:t xml:space="preserve"> </w:t>
            </w:r>
          </w:p>
        </w:tc>
        <w:tc>
          <w:tcPr>
            <w:tcW w:w="1019" w:type="dxa"/>
            <w:tcBorders>
              <w:top w:val="single" w:sz="4" w:space="0" w:color="000000"/>
              <w:left w:val="single" w:sz="4" w:space="0" w:color="000000"/>
              <w:bottom w:val="single" w:sz="4" w:space="0" w:color="000000"/>
              <w:right w:val="single" w:sz="4" w:space="0" w:color="000000"/>
            </w:tcBorders>
            <w:hideMark/>
          </w:tcPr>
          <w:p w14:paraId="50F65E85" w14:textId="77777777" w:rsidR="00366194" w:rsidRDefault="00366194">
            <w:pPr>
              <w:ind w:left="1"/>
            </w:pPr>
            <w:r>
              <w:rPr>
                <w:rFonts w:ascii="Arial" w:eastAsia="Arial" w:hAnsi="Arial" w:cs="Arial"/>
                <w:sz w:val="20"/>
              </w:rPr>
              <w:t xml:space="preserve"> </w:t>
            </w:r>
          </w:p>
        </w:tc>
        <w:tc>
          <w:tcPr>
            <w:tcW w:w="1463" w:type="dxa"/>
            <w:tcBorders>
              <w:top w:val="single" w:sz="4" w:space="0" w:color="000000"/>
              <w:left w:val="single" w:sz="4" w:space="0" w:color="000000"/>
              <w:bottom w:val="single" w:sz="4" w:space="0" w:color="000000"/>
              <w:right w:val="single" w:sz="4" w:space="0" w:color="000000"/>
            </w:tcBorders>
            <w:hideMark/>
          </w:tcPr>
          <w:p w14:paraId="1694F7F0" w14:textId="77777777" w:rsidR="00366194" w:rsidRDefault="00366194">
            <w:r>
              <w:rPr>
                <w:rFonts w:ascii="Arial" w:eastAsia="Arial" w:hAnsi="Arial" w:cs="Arial"/>
                <w:sz w:val="20"/>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6BF86549" w14:textId="77777777" w:rsidR="00366194" w:rsidRDefault="00366194">
            <w:r>
              <w:rPr>
                <w:rFonts w:ascii="Arial" w:eastAsia="Arial" w:hAnsi="Arial" w:cs="Arial"/>
                <w:sz w:val="20"/>
              </w:rPr>
              <w:t xml:space="preserve"> </w:t>
            </w:r>
          </w:p>
        </w:tc>
        <w:tc>
          <w:tcPr>
            <w:tcW w:w="1480" w:type="dxa"/>
            <w:tcBorders>
              <w:top w:val="single" w:sz="4" w:space="0" w:color="000000"/>
              <w:left w:val="single" w:sz="4" w:space="0" w:color="000000"/>
              <w:bottom w:val="single" w:sz="4" w:space="0" w:color="000000"/>
              <w:right w:val="single" w:sz="4" w:space="0" w:color="000000"/>
            </w:tcBorders>
            <w:hideMark/>
          </w:tcPr>
          <w:p w14:paraId="33529D14" w14:textId="77777777" w:rsidR="00366194" w:rsidRDefault="00366194">
            <w:r>
              <w:rPr>
                <w:rFonts w:ascii="Arial" w:eastAsia="Arial" w:hAnsi="Arial" w:cs="Arial"/>
                <w:sz w:val="20"/>
              </w:rPr>
              <w:t xml:space="preserve"> </w:t>
            </w:r>
          </w:p>
        </w:tc>
        <w:tc>
          <w:tcPr>
            <w:tcW w:w="1909" w:type="dxa"/>
            <w:tcBorders>
              <w:top w:val="single" w:sz="4" w:space="0" w:color="000000"/>
              <w:left w:val="single" w:sz="4" w:space="0" w:color="000000"/>
              <w:bottom w:val="single" w:sz="4" w:space="0" w:color="000000"/>
              <w:right w:val="single" w:sz="4" w:space="0" w:color="000000"/>
            </w:tcBorders>
            <w:hideMark/>
          </w:tcPr>
          <w:p w14:paraId="0360CFFA" w14:textId="77777777" w:rsidR="00366194" w:rsidRDefault="00366194">
            <w:r>
              <w:rPr>
                <w:rFonts w:ascii="Arial" w:eastAsia="Arial" w:hAnsi="Arial" w:cs="Arial"/>
                <w:sz w:val="20"/>
              </w:rPr>
              <w:t xml:space="preserve"> </w:t>
            </w:r>
          </w:p>
        </w:tc>
      </w:tr>
      <w:tr w:rsidR="00366194" w14:paraId="5AB39F1A" w14:textId="77777777" w:rsidTr="00366194">
        <w:trPr>
          <w:trHeight w:val="355"/>
        </w:trPr>
        <w:tc>
          <w:tcPr>
            <w:tcW w:w="1420" w:type="dxa"/>
            <w:tcBorders>
              <w:top w:val="single" w:sz="4" w:space="0" w:color="000000"/>
              <w:left w:val="single" w:sz="4" w:space="0" w:color="000000"/>
              <w:bottom w:val="single" w:sz="4" w:space="0" w:color="000000"/>
              <w:right w:val="single" w:sz="4" w:space="0" w:color="000000"/>
            </w:tcBorders>
            <w:hideMark/>
          </w:tcPr>
          <w:p w14:paraId="7E68E987" w14:textId="77777777" w:rsidR="00366194" w:rsidRDefault="00366194">
            <w:r>
              <w:rPr>
                <w:rFonts w:ascii="Arial" w:eastAsia="Arial" w:hAnsi="Arial" w:cs="Arial"/>
                <w:sz w:val="20"/>
              </w:rPr>
              <w:t xml:space="preserve"> </w:t>
            </w:r>
          </w:p>
        </w:tc>
        <w:tc>
          <w:tcPr>
            <w:tcW w:w="1228" w:type="dxa"/>
            <w:tcBorders>
              <w:top w:val="single" w:sz="4" w:space="0" w:color="000000"/>
              <w:left w:val="single" w:sz="4" w:space="0" w:color="000000"/>
              <w:bottom w:val="single" w:sz="4" w:space="0" w:color="000000"/>
              <w:right w:val="single" w:sz="4" w:space="0" w:color="000000"/>
            </w:tcBorders>
            <w:hideMark/>
          </w:tcPr>
          <w:p w14:paraId="19D3ED10" w14:textId="77777777" w:rsidR="00366194" w:rsidRDefault="00366194">
            <w:r>
              <w:rPr>
                <w:rFonts w:ascii="Arial" w:eastAsia="Arial" w:hAnsi="Arial" w:cs="Arial"/>
                <w:sz w:val="20"/>
              </w:rPr>
              <w:t xml:space="preserve"> </w:t>
            </w:r>
          </w:p>
        </w:tc>
        <w:tc>
          <w:tcPr>
            <w:tcW w:w="1019" w:type="dxa"/>
            <w:tcBorders>
              <w:top w:val="single" w:sz="4" w:space="0" w:color="000000"/>
              <w:left w:val="single" w:sz="4" w:space="0" w:color="000000"/>
              <w:bottom w:val="single" w:sz="4" w:space="0" w:color="000000"/>
              <w:right w:val="single" w:sz="4" w:space="0" w:color="000000"/>
            </w:tcBorders>
            <w:hideMark/>
          </w:tcPr>
          <w:p w14:paraId="723A2C97" w14:textId="77777777" w:rsidR="00366194" w:rsidRDefault="00366194">
            <w:pPr>
              <w:ind w:left="1"/>
            </w:pPr>
            <w:r>
              <w:rPr>
                <w:rFonts w:ascii="Arial" w:eastAsia="Arial" w:hAnsi="Arial" w:cs="Arial"/>
                <w:sz w:val="20"/>
              </w:rPr>
              <w:t xml:space="preserve"> </w:t>
            </w:r>
          </w:p>
        </w:tc>
        <w:tc>
          <w:tcPr>
            <w:tcW w:w="1463" w:type="dxa"/>
            <w:tcBorders>
              <w:top w:val="single" w:sz="4" w:space="0" w:color="000000"/>
              <w:left w:val="single" w:sz="4" w:space="0" w:color="000000"/>
              <w:bottom w:val="single" w:sz="4" w:space="0" w:color="000000"/>
              <w:right w:val="single" w:sz="4" w:space="0" w:color="000000"/>
            </w:tcBorders>
            <w:hideMark/>
          </w:tcPr>
          <w:p w14:paraId="3CCD9C62" w14:textId="77777777" w:rsidR="00366194" w:rsidRDefault="00366194">
            <w:r>
              <w:rPr>
                <w:rFonts w:ascii="Arial" w:eastAsia="Arial" w:hAnsi="Arial" w:cs="Arial"/>
                <w:sz w:val="20"/>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36F53B70" w14:textId="77777777" w:rsidR="00366194" w:rsidRDefault="00366194">
            <w:r>
              <w:rPr>
                <w:rFonts w:ascii="Arial" w:eastAsia="Arial" w:hAnsi="Arial" w:cs="Arial"/>
                <w:sz w:val="20"/>
              </w:rPr>
              <w:t xml:space="preserve"> </w:t>
            </w:r>
          </w:p>
        </w:tc>
        <w:tc>
          <w:tcPr>
            <w:tcW w:w="1480" w:type="dxa"/>
            <w:tcBorders>
              <w:top w:val="single" w:sz="4" w:space="0" w:color="000000"/>
              <w:left w:val="single" w:sz="4" w:space="0" w:color="000000"/>
              <w:bottom w:val="single" w:sz="4" w:space="0" w:color="000000"/>
              <w:right w:val="single" w:sz="4" w:space="0" w:color="000000"/>
            </w:tcBorders>
            <w:hideMark/>
          </w:tcPr>
          <w:p w14:paraId="78F5F760" w14:textId="77777777" w:rsidR="00366194" w:rsidRDefault="00366194">
            <w:r>
              <w:rPr>
                <w:rFonts w:ascii="Arial" w:eastAsia="Arial" w:hAnsi="Arial" w:cs="Arial"/>
                <w:sz w:val="20"/>
              </w:rPr>
              <w:t xml:space="preserve"> </w:t>
            </w:r>
          </w:p>
        </w:tc>
        <w:tc>
          <w:tcPr>
            <w:tcW w:w="1909" w:type="dxa"/>
            <w:tcBorders>
              <w:top w:val="single" w:sz="4" w:space="0" w:color="000000"/>
              <w:left w:val="single" w:sz="4" w:space="0" w:color="000000"/>
              <w:bottom w:val="single" w:sz="4" w:space="0" w:color="000000"/>
              <w:right w:val="single" w:sz="4" w:space="0" w:color="000000"/>
            </w:tcBorders>
            <w:hideMark/>
          </w:tcPr>
          <w:p w14:paraId="0F2006DA" w14:textId="77777777" w:rsidR="00366194" w:rsidRDefault="00366194">
            <w:r>
              <w:rPr>
                <w:rFonts w:ascii="Arial" w:eastAsia="Arial" w:hAnsi="Arial" w:cs="Arial"/>
                <w:sz w:val="20"/>
              </w:rPr>
              <w:t xml:space="preserve"> </w:t>
            </w:r>
          </w:p>
        </w:tc>
      </w:tr>
      <w:tr w:rsidR="00366194" w14:paraId="1CB82EDD"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37EB9458" w14:textId="77777777" w:rsidR="00366194" w:rsidRDefault="00366194">
            <w:r>
              <w:rPr>
                <w:rFonts w:ascii="Arial" w:eastAsia="Arial" w:hAnsi="Arial" w:cs="Arial"/>
                <w:sz w:val="20"/>
              </w:rPr>
              <w:t xml:space="preserve"> </w:t>
            </w:r>
          </w:p>
        </w:tc>
        <w:tc>
          <w:tcPr>
            <w:tcW w:w="1228" w:type="dxa"/>
            <w:tcBorders>
              <w:top w:val="single" w:sz="4" w:space="0" w:color="000000"/>
              <w:left w:val="single" w:sz="4" w:space="0" w:color="000000"/>
              <w:bottom w:val="single" w:sz="4" w:space="0" w:color="000000"/>
              <w:right w:val="single" w:sz="4" w:space="0" w:color="000000"/>
            </w:tcBorders>
            <w:hideMark/>
          </w:tcPr>
          <w:p w14:paraId="63A6BD06" w14:textId="77777777" w:rsidR="00366194" w:rsidRDefault="00366194">
            <w:r>
              <w:rPr>
                <w:rFonts w:ascii="Arial" w:eastAsia="Arial" w:hAnsi="Arial" w:cs="Arial"/>
                <w:sz w:val="20"/>
              </w:rPr>
              <w:t xml:space="preserve"> </w:t>
            </w:r>
          </w:p>
        </w:tc>
        <w:tc>
          <w:tcPr>
            <w:tcW w:w="1019" w:type="dxa"/>
            <w:tcBorders>
              <w:top w:val="single" w:sz="4" w:space="0" w:color="000000"/>
              <w:left w:val="single" w:sz="4" w:space="0" w:color="000000"/>
              <w:bottom w:val="single" w:sz="4" w:space="0" w:color="000000"/>
              <w:right w:val="single" w:sz="4" w:space="0" w:color="000000"/>
            </w:tcBorders>
            <w:hideMark/>
          </w:tcPr>
          <w:p w14:paraId="0EAE6CD8" w14:textId="77777777" w:rsidR="00366194" w:rsidRDefault="00366194">
            <w:pPr>
              <w:ind w:left="1"/>
            </w:pPr>
            <w:r>
              <w:rPr>
                <w:rFonts w:ascii="Arial" w:eastAsia="Arial" w:hAnsi="Arial" w:cs="Arial"/>
                <w:sz w:val="20"/>
              </w:rPr>
              <w:t xml:space="preserve"> </w:t>
            </w:r>
          </w:p>
        </w:tc>
        <w:tc>
          <w:tcPr>
            <w:tcW w:w="1463" w:type="dxa"/>
            <w:tcBorders>
              <w:top w:val="single" w:sz="4" w:space="0" w:color="000000"/>
              <w:left w:val="single" w:sz="4" w:space="0" w:color="000000"/>
              <w:bottom w:val="single" w:sz="4" w:space="0" w:color="000000"/>
              <w:right w:val="single" w:sz="4" w:space="0" w:color="000000"/>
            </w:tcBorders>
            <w:hideMark/>
          </w:tcPr>
          <w:p w14:paraId="54924FE4" w14:textId="77777777" w:rsidR="00366194" w:rsidRDefault="00366194">
            <w:r>
              <w:rPr>
                <w:rFonts w:ascii="Arial" w:eastAsia="Arial" w:hAnsi="Arial" w:cs="Arial"/>
                <w:sz w:val="20"/>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0C0FCB3A" w14:textId="77777777" w:rsidR="00366194" w:rsidRDefault="00366194">
            <w:r>
              <w:rPr>
                <w:rFonts w:ascii="Arial" w:eastAsia="Arial" w:hAnsi="Arial" w:cs="Arial"/>
                <w:sz w:val="20"/>
              </w:rPr>
              <w:t xml:space="preserve"> </w:t>
            </w:r>
          </w:p>
        </w:tc>
        <w:tc>
          <w:tcPr>
            <w:tcW w:w="1480" w:type="dxa"/>
            <w:tcBorders>
              <w:top w:val="single" w:sz="4" w:space="0" w:color="000000"/>
              <w:left w:val="single" w:sz="4" w:space="0" w:color="000000"/>
              <w:bottom w:val="single" w:sz="4" w:space="0" w:color="000000"/>
              <w:right w:val="single" w:sz="4" w:space="0" w:color="000000"/>
            </w:tcBorders>
            <w:hideMark/>
          </w:tcPr>
          <w:p w14:paraId="54F42B0A" w14:textId="77777777" w:rsidR="00366194" w:rsidRDefault="00366194">
            <w:r>
              <w:rPr>
                <w:rFonts w:ascii="Arial" w:eastAsia="Arial" w:hAnsi="Arial" w:cs="Arial"/>
                <w:sz w:val="20"/>
              </w:rPr>
              <w:t xml:space="preserve"> </w:t>
            </w:r>
          </w:p>
        </w:tc>
        <w:tc>
          <w:tcPr>
            <w:tcW w:w="1909" w:type="dxa"/>
            <w:tcBorders>
              <w:top w:val="single" w:sz="4" w:space="0" w:color="000000"/>
              <w:left w:val="single" w:sz="4" w:space="0" w:color="000000"/>
              <w:bottom w:val="single" w:sz="4" w:space="0" w:color="000000"/>
              <w:right w:val="single" w:sz="4" w:space="0" w:color="000000"/>
            </w:tcBorders>
            <w:hideMark/>
          </w:tcPr>
          <w:p w14:paraId="3623F699" w14:textId="77777777" w:rsidR="00366194" w:rsidRDefault="00366194">
            <w:r>
              <w:rPr>
                <w:rFonts w:ascii="Arial" w:eastAsia="Arial" w:hAnsi="Arial" w:cs="Arial"/>
                <w:sz w:val="20"/>
              </w:rPr>
              <w:t xml:space="preserve"> </w:t>
            </w:r>
          </w:p>
        </w:tc>
      </w:tr>
      <w:tr w:rsidR="00366194" w14:paraId="71B287DF" w14:textId="77777777" w:rsidTr="00366194">
        <w:trPr>
          <w:trHeight w:val="358"/>
        </w:trPr>
        <w:tc>
          <w:tcPr>
            <w:tcW w:w="1420" w:type="dxa"/>
            <w:tcBorders>
              <w:top w:val="single" w:sz="4" w:space="0" w:color="000000"/>
              <w:left w:val="single" w:sz="4" w:space="0" w:color="000000"/>
              <w:bottom w:val="single" w:sz="4" w:space="0" w:color="000000"/>
              <w:right w:val="single" w:sz="4" w:space="0" w:color="000000"/>
            </w:tcBorders>
            <w:hideMark/>
          </w:tcPr>
          <w:p w14:paraId="60EAA19C" w14:textId="77777777" w:rsidR="00366194" w:rsidRDefault="00366194">
            <w:r>
              <w:rPr>
                <w:rFonts w:ascii="Arial" w:eastAsia="Arial" w:hAnsi="Arial" w:cs="Arial"/>
                <w:sz w:val="20"/>
              </w:rPr>
              <w:t xml:space="preserve"> </w:t>
            </w:r>
          </w:p>
        </w:tc>
        <w:tc>
          <w:tcPr>
            <w:tcW w:w="1228" w:type="dxa"/>
            <w:tcBorders>
              <w:top w:val="single" w:sz="4" w:space="0" w:color="000000"/>
              <w:left w:val="single" w:sz="4" w:space="0" w:color="000000"/>
              <w:bottom w:val="single" w:sz="4" w:space="0" w:color="000000"/>
              <w:right w:val="single" w:sz="4" w:space="0" w:color="000000"/>
            </w:tcBorders>
            <w:hideMark/>
          </w:tcPr>
          <w:p w14:paraId="2446C8E5" w14:textId="77777777" w:rsidR="00366194" w:rsidRDefault="00366194">
            <w:r>
              <w:rPr>
                <w:rFonts w:ascii="Arial" w:eastAsia="Arial" w:hAnsi="Arial" w:cs="Arial"/>
                <w:sz w:val="20"/>
              </w:rPr>
              <w:t xml:space="preserve"> </w:t>
            </w:r>
          </w:p>
        </w:tc>
        <w:tc>
          <w:tcPr>
            <w:tcW w:w="1019" w:type="dxa"/>
            <w:tcBorders>
              <w:top w:val="single" w:sz="4" w:space="0" w:color="000000"/>
              <w:left w:val="single" w:sz="4" w:space="0" w:color="000000"/>
              <w:bottom w:val="single" w:sz="4" w:space="0" w:color="000000"/>
              <w:right w:val="single" w:sz="4" w:space="0" w:color="000000"/>
            </w:tcBorders>
            <w:hideMark/>
          </w:tcPr>
          <w:p w14:paraId="4A95D042" w14:textId="77777777" w:rsidR="00366194" w:rsidRDefault="00366194">
            <w:pPr>
              <w:ind w:left="1"/>
            </w:pPr>
            <w:r>
              <w:rPr>
                <w:rFonts w:ascii="Arial" w:eastAsia="Arial" w:hAnsi="Arial" w:cs="Arial"/>
                <w:sz w:val="20"/>
              </w:rPr>
              <w:t xml:space="preserve"> </w:t>
            </w:r>
          </w:p>
        </w:tc>
        <w:tc>
          <w:tcPr>
            <w:tcW w:w="1463" w:type="dxa"/>
            <w:tcBorders>
              <w:top w:val="single" w:sz="4" w:space="0" w:color="000000"/>
              <w:left w:val="single" w:sz="4" w:space="0" w:color="000000"/>
              <w:bottom w:val="single" w:sz="4" w:space="0" w:color="000000"/>
              <w:right w:val="single" w:sz="4" w:space="0" w:color="000000"/>
            </w:tcBorders>
            <w:hideMark/>
          </w:tcPr>
          <w:p w14:paraId="7063505C" w14:textId="77777777" w:rsidR="00366194" w:rsidRDefault="00366194">
            <w:r>
              <w:rPr>
                <w:rFonts w:ascii="Arial" w:eastAsia="Arial" w:hAnsi="Arial" w:cs="Arial"/>
                <w:sz w:val="20"/>
              </w:rPr>
              <w:t xml:space="preserve"> </w:t>
            </w:r>
          </w:p>
        </w:tc>
        <w:tc>
          <w:tcPr>
            <w:tcW w:w="1668" w:type="dxa"/>
            <w:tcBorders>
              <w:top w:val="single" w:sz="4" w:space="0" w:color="000000"/>
              <w:left w:val="single" w:sz="4" w:space="0" w:color="000000"/>
              <w:bottom w:val="single" w:sz="4" w:space="0" w:color="000000"/>
              <w:right w:val="single" w:sz="4" w:space="0" w:color="000000"/>
            </w:tcBorders>
            <w:hideMark/>
          </w:tcPr>
          <w:p w14:paraId="2D0ED834" w14:textId="77777777" w:rsidR="00366194" w:rsidRDefault="00366194">
            <w:r>
              <w:rPr>
                <w:rFonts w:ascii="Arial" w:eastAsia="Arial" w:hAnsi="Arial" w:cs="Arial"/>
                <w:sz w:val="20"/>
              </w:rPr>
              <w:t xml:space="preserve"> </w:t>
            </w:r>
          </w:p>
        </w:tc>
        <w:tc>
          <w:tcPr>
            <w:tcW w:w="1480" w:type="dxa"/>
            <w:tcBorders>
              <w:top w:val="single" w:sz="4" w:space="0" w:color="000000"/>
              <w:left w:val="single" w:sz="4" w:space="0" w:color="000000"/>
              <w:bottom w:val="single" w:sz="4" w:space="0" w:color="000000"/>
              <w:right w:val="single" w:sz="4" w:space="0" w:color="000000"/>
            </w:tcBorders>
            <w:hideMark/>
          </w:tcPr>
          <w:p w14:paraId="2D890341" w14:textId="77777777" w:rsidR="00366194" w:rsidRDefault="00366194">
            <w:r>
              <w:rPr>
                <w:rFonts w:ascii="Arial" w:eastAsia="Arial" w:hAnsi="Arial" w:cs="Arial"/>
                <w:sz w:val="20"/>
              </w:rPr>
              <w:t xml:space="preserve"> </w:t>
            </w:r>
          </w:p>
        </w:tc>
        <w:tc>
          <w:tcPr>
            <w:tcW w:w="1909" w:type="dxa"/>
            <w:tcBorders>
              <w:top w:val="single" w:sz="4" w:space="0" w:color="000000"/>
              <w:left w:val="single" w:sz="4" w:space="0" w:color="000000"/>
              <w:bottom w:val="single" w:sz="4" w:space="0" w:color="000000"/>
              <w:right w:val="single" w:sz="4" w:space="0" w:color="000000"/>
            </w:tcBorders>
            <w:hideMark/>
          </w:tcPr>
          <w:p w14:paraId="7C4EAF93" w14:textId="77777777" w:rsidR="00366194" w:rsidRDefault="00366194">
            <w:r>
              <w:rPr>
                <w:rFonts w:ascii="Arial" w:eastAsia="Arial" w:hAnsi="Arial" w:cs="Arial"/>
                <w:sz w:val="20"/>
              </w:rPr>
              <w:t xml:space="preserve"> </w:t>
            </w:r>
          </w:p>
        </w:tc>
      </w:tr>
    </w:tbl>
    <w:p w14:paraId="380A3320" w14:textId="77777777" w:rsidR="00366194" w:rsidRDefault="00366194" w:rsidP="00366194">
      <w:pPr>
        <w:rPr>
          <w:b/>
          <w:bCs/>
          <w:sz w:val="28"/>
          <w:szCs w:val="28"/>
        </w:rPr>
      </w:pPr>
    </w:p>
    <w:p w14:paraId="22C00DA3" w14:textId="77777777" w:rsidR="00366194" w:rsidRDefault="00366194" w:rsidP="00366194">
      <w:pPr>
        <w:rPr>
          <w:b/>
          <w:bCs/>
          <w:sz w:val="28"/>
          <w:szCs w:val="28"/>
        </w:rPr>
      </w:pPr>
    </w:p>
    <w:p w14:paraId="44FCF0F7" w14:textId="77777777" w:rsidR="00366194" w:rsidRPr="00366194" w:rsidRDefault="00366194" w:rsidP="00366194">
      <w:pPr>
        <w:rPr>
          <w:b/>
          <w:bCs/>
          <w:sz w:val="28"/>
          <w:szCs w:val="28"/>
        </w:rPr>
      </w:pPr>
    </w:p>
    <w:p w14:paraId="7837EA6C" w14:textId="5F1E5D80" w:rsidR="00366194" w:rsidRDefault="00366194" w:rsidP="00366194">
      <w:pPr>
        <w:rPr>
          <w:b/>
          <w:bCs/>
          <w:sz w:val="28"/>
          <w:szCs w:val="28"/>
        </w:rPr>
      </w:pPr>
      <w:r w:rsidRPr="00366194">
        <w:rPr>
          <w:b/>
          <w:bCs/>
          <w:sz w:val="28"/>
          <w:szCs w:val="28"/>
        </w:rPr>
        <w:lastRenderedPageBreak/>
        <w:t xml:space="preserve">7. CODING &amp; SOLUTIONING </w:t>
      </w:r>
    </w:p>
    <w:p w14:paraId="1F57E129" w14:textId="77777777" w:rsidR="00366194" w:rsidRDefault="00366194" w:rsidP="00366194">
      <w:pPr>
        <w:rPr>
          <w:b/>
          <w:bCs/>
          <w:sz w:val="28"/>
          <w:szCs w:val="28"/>
        </w:rPr>
      </w:pPr>
      <w:r w:rsidRPr="00366194">
        <w:rPr>
          <w:b/>
          <w:bCs/>
          <w:sz w:val="28"/>
          <w:szCs w:val="28"/>
        </w:rPr>
        <w:t>7.1 Feature 1</w:t>
      </w:r>
    </w:p>
    <w:p w14:paraId="678F0192" w14:textId="3542A69E" w:rsidR="008C28D9" w:rsidRPr="008C28D9" w:rsidRDefault="008C28D9" w:rsidP="008C28D9">
      <w:pPr>
        <w:rPr>
          <w:sz w:val="28"/>
          <w:szCs w:val="28"/>
        </w:rPr>
      </w:pPr>
      <w:r w:rsidRPr="008C28D9">
        <w:rPr>
          <w:sz w:val="28"/>
          <w:szCs w:val="28"/>
        </w:rPr>
        <w:t>Sentiment Analysis of Customer Reviews</w:t>
      </w:r>
    </w:p>
    <w:p w14:paraId="743C2F7A" w14:textId="77777777" w:rsidR="008C28D9" w:rsidRPr="008C28D9" w:rsidRDefault="008C28D9" w:rsidP="008C28D9">
      <w:pPr>
        <w:rPr>
          <w:sz w:val="28"/>
          <w:szCs w:val="28"/>
        </w:rPr>
      </w:pPr>
    </w:p>
    <w:p w14:paraId="43F65BAC" w14:textId="77777777" w:rsidR="008C28D9" w:rsidRPr="008C28D9" w:rsidRDefault="008C28D9" w:rsidP="008C28D9">
      <w:pPr>
        <w:rPr>
          <w:sz w:val="28"/>
          <w:szCs w:val="28"/>
        </w:rPr>
      </w:pPr>
      <w:r w:rsidRPr="008C28D9">
        <w:rPr>
          <w:sz w:val="28"/>
          <w:szCs w:val="28"/>
        </w:rPr>
        <w:t xml:space="preserve">**Description**: This feature focuses on </w:t>
      </w:r>
      <w:proofErr w:type="spellStart"/>
      <w:r w:rsidRPr="008C28D9">
        <w:rPr>
          <w:sz w:val="28"/>
          <w:szCs w:val="28"/>
        </w:rPr>
        <w:t>analyzing</w:t>
      </w:r>
      <w:proofErr w:type="spellEnd"/>
      <w:r w:rsidRPr="008C28D9">
        <w:rPr>
          <w:sz w:val="28"/>
          <w:szCs w:val="28"/>
        </w:rPr>
        <w:t xml:space="preserve"> customer reviews from various sources, including review platforms, social media, and travel aggregator websites. It employs sentiment analysis techniques to assess the sentiment (positive, negative, neutral) of reviews and extracts key insights, such as common themes, customer satisfaction trends, and areas of concern.</w:t>
      </w:r>
    </w:p>
    <w:p w14:paraId="5D27B52B" w14:textId="77777777" w:rsidR="008C28D9" w:rsidRPr="008C28D9" w:rsidRDefault="008C28D9" w:rsidP="008C28D9">
      <w:pPr>
        <w:rPr>
          <w:sz w:val="28"/>
          <w:szCs w:val="28"/>
        </w:rPr>
      </w:pPr>
    </w:p>
    <w:p w14:paraId="575E0ABC" w14:textId="77777777" w:rsidR="008C28D9" w:rsidRPr="008C28D9" w:rsidRDefault="008C28D9" w:rsidP="008C28D9">
      <w:pPr>
        <w:rPr>
          <w:sz w:val="28"/>
          <w:szCs w:val="28"/>
        </w:rPr>
      </w:pPr>
      <w:r w:rsidRPr="008C28D9">
        <w:rPr>
          <w:sz w:val="28"/>
          <w:szCs w:val="28"/>
        </w:rPr>
        <w:t>**Functionality**:</w:t>
      </w:r>
    </w:p>
    <w:p w14:paraId="4DCEBF83" w14:textId="77777777" w:rsidR="008C28D9" w:rsidRPr="008C28D9" w:rsidRDefault="008C28D9" w:rsidP="008C28D9">
      <w:pPr>
        <w:rPr>
          <w:sz w:val="28"/>
          <w:szCs w:val="28"/>
        </w:rPr>
      </w:pPr>
      <w:r w:rsidRPr="008C28D9">
        <w:rPr>
          <w:sz w:val="28"/>
          <w:szCs w:val="28"/>
        </w:rPr>
        <w:t>- **Data Collection**: Collect customer reviews from multiple sources using web scraping, APIs, or third-party data providers.</w:t>
      </w:r>
    </w:p>
    <w:p w14:paraId="0F95F00A" w14:textId="77777777" w:rsidR="008C28D9" w:rsidRPr="008C28D9" w:rsidRDefault="008C28D9" w:rsidP="008C28D9">
      <w:pPr>
        <w:rPr>
          <w:sz w:val="28"/>
          <w:szCs w:val="28"/>
        </w:rPr>
      </w:pPr>
      <w:r w:rsidRPr="008C28D9">
        <w:rPr>
          <w:sz w:val="28"/>
          <w:szCs w:val="28"/>
        </w:rPr>
        <w:t>- **Sentiment Analysis**: Apply natural language processing (NLP) and machine learning algorithms to determine the sentiment of each review.</w:t>
      </w:r>
    </w:p>
    <w:p w14:paraId="0626753F" w14:textId="77777777" w:rsidR="008C28D9" w:rsidRPr="008C28D9" w:rsidRDefault="008C28D9" w:rsidP="008C28D9">
      <w:pPr>
        <w:rPr>
          <w:sz w:val="28"/>
          <w:szCs w:val="28"/>
        </w:rPr>
      </w:pPr>
      <w:r w:rsidRPr="008C28D9">
        <w:rPr>
          <w:sz w:val="28"/>
          <w:szCs w:val="28"/>
        </w:rPr>
        <w:t>- **Keyword Extraction**: Identify keywords and phrases that appear frequently in reviews, helping to identify common customer concerns and positive experiences.</w:t>
      </w:r>
    </w:p>
    <w:p w14:paraId="0C6C9B8D" w14:textId="77777777" w:rsidR="008C28D9" w:rsidRPr="008C28D9" w:rsidRDefault="008C28D9" w:rsidP="008C28D9">
      <w:pPr>
        <w:rPr>
          <w:sz w:val="28"/>
          <w:szCs w:val="28"/>
        </w:rPr>
      </w:pPr>
      <w:r w:rsidRPr="008C28D9">
        <w:rPr>
          <w:sz w:val="28"/>
          <w:szCs w:val="28"/>
        </w:rPr>
        <w:t>- **Trend Analysis**: Track sentiment trends over time to understand how customer satisfaction changes.</w:t>
      </w:r>
    </w:p>
    <w:p w14:paraId="3D982366" w14:textId="77777777" w:rsidR="008C28D9" w:rsidRPr="008C28D9" w:rsidRDefault="008C28D9" w:rsidP="008C28D9">
      <w:pPr>
        <w:rPr>
          <w:sz w:val="28"/>
          <w:szCs w:val="28"/>
        </w:rPr>
      </w:pPr>
      <w:r w:rsidRPr="008C28D9">
        <w:rPr>
          <w:sz w:val="28"/>
          <w:szCs w:val="28"/>
        </w:rPr>
        <w:t>- **Dashboard Integration**: Display sentiment analysis results on the interactive dashboard, allowing users to explore and filter reviews based on sentiment and keywords.</w:t>
      </w:r>
    </w:p>
    <w:p w14:paraId="1092DC38" w14:textId="77777777" w:rsidR="008C28D9" w:rsidRPr="008C28D9" w:rsidRDefault="008C28D9" w:rsidP="008C28D9">
      <w:pPr>
        <w:rPr>
          <w:sz w:val="28"/>
          <w:szCs w:val="28"/>
        </w:rPr>
      </w:pPr>
    </w:p>
    <w:p w14:paraId="6D1713DA" w14:textId="77777777" w:rsidR="008C28D9" w:rsidRPr="008C28D9" w:rsidRDefault="008C28D9" w:rsidP="008C28D9">
      <w:pPr>
        <w:rPr>
          <w:sz w:val="28"/>
          <w:szCs w:val="28"/>
        </w:rPr>
      </w:pPr>
      <w:r w:rsidRPr="008C28D9">
        <w:rPr>
          <w:sz w:val="28"/>
          <w:szCs w:val="28"/>
        </w:rPr>
        <w:t>**Benefits**:</w:t>
      </w:r>
    </w:p>
    <w:p w14:paraId="29618549" w14:textId="77777777" w:rsidR="008C28D9" w:rsidRPr="008C28D9" w:rsidRDefault="008C28D9" w:rsidP="008C28D9">
      <w:pPr>
        <w:rPr>
          <w:sz w:val="28"/>
          <w:szCs w:val="28"/>
        </w:rPr>
      </w:pPr>
      <w:r w:rsidRPr="008C28D9">
        <w:rPr>
          <w:sz w:val="28"/>
          <w:szCs w:val="28"/>
        </w:rPr>
        <w:t>- Provides valuable insights into customer sentiment, helping travel aggregators understand areas for improvement.</w:t>
      </w:r>
    </w:p>
    <w:p w14:paraId="1D431B5C" w14:textId="77777777" w:rsidR="008C28D9" w:rsidRPr="008C28D9" w:rsidRDefault="008C28D9" w:rsidP="008C28D9">
      <w:pPr>
        <w:rPr>
          <w:sz w:val="28"/>
          <w:szCs w:val="28"/>
        </w:rPr>
      </w:pPr>
      <w:r w:rsidRPr="008C28D9">
        <w:rPr>
          <w:sz w:val="28"/>
          <w:szCs w:val="28"/>
        </w:rPr>
        <w:t>- Enables identification of strengths and weaknesses of each aggregator's offerings.</w:t>
      </w:r>
    </w:p>
    <w:p w14:paraId="327D6A18" w14:textId="77777777" w:rsidR="008C28D9" w:rsidRPr="008C28D9" w:rsidRDefault="008C28D9" w:rsidP="008C28D9">
      <w:pPr>
        <w:rPr>
          <w:sz w:val="28"/>
          <w:szCs w:val="28"/>
        </w:rPr>
      </w:pPr>
      <w:r w:rsidRPr="008C28D9">
        <w:rPr>
          <w:sz w:val="28"/>
          <w:szCs w:val="28"/>
        </w:rPr>
        <w:lastRenderedPageBreak/>
        <w:t>- Supports data-driven decision-making for marketing and product development.</w:t>
      </w:r>
    </w:p>
    <w:p w14:paraId="105BF41D" w14:textId="77777777" w:rsidR="008C28D9" w:rsidRPr="008C28D9" w:rsidRDefault="008C28D9" w:rsidP="008C28D9">
      <w:pPr>
        <w:rPr>
          <w:sz w:val="28"/>
          <w:szCs w:val="28"/>
        </w:rPr>
      </w:pPr>
    </w:p>
    <w:p w14:paraId="32B0A466" w14:textId="1FF0990A" w:rsidR="008C28D9" w:rsidRPr="008C28D9" w:rsidRDefault="008C28D9" w:rsidP="008C28D9">
      <w:pPr>
        <w:rPr>
          <w:b/>
          <w:bCs/>
          <w:sz w:val="28"/>
          <w:szCs w:val="28"/>
        </w:rPr>
      </w:pPr>
      <w:r w:rsidRPr="008C28D9">
        <w:rPr>
          <w:b/>
          <w:bCs/>
          <w:sz w:val="28"/>
          <w:szCs w:val="28"/>
        </w:rPr>
        <w:t xml:space="preserve">7.2 Feature </w:t>
      </w:r>
      <w:r>
        <w:rPr>
          <w:b/>
          <w:bCs/>
          <w:sz w:val="28"/>
          <w:szCs w:val="28"/>
        </w:rPr>
        <w:t xml:space="preserve"> 2</w:t>
      </w:r>
    </w:p>
    <w:p w14:paraId="3D9FA8CF" w14:textId="77777777" w:rsidR="008C28D9" w:rsidRPr="008C28D9" w:rsidRDefault="008C28D9" w:rsidP="008C28D9">
      <w:pPr>
        <w:rPr>
          <w:sz w:val="28"/>
          <w:szCs w:val="28"/>
        </w:rPr>
      </w:pPr>
    </w:p>
    <w:p w14:paraId="311BD92E" w14:textId="77777777" w:rsidR="008C28D9" w:rsidRPr="008C28D9" w:rsidRDefault="008C28D9" w:rsidP="008C28D9">
      <w:pPr>
        <w:rPr>
          <w:sz w:val="28"/>
          <w:szCs w:val="28"/>
        </w:rPr>
      </w:pPr>
      <w:r w:rsidRPr="008C28D9">
        <w:rPr>
          <w:sz w:val="28"/>
          <w:szCs w:val="28"/>
        </w:rPr>
        <w:t>**Description**: This feature allows users to compare the pricing strategies of leading travel aggregators, assessing how they price travel services (flights, hotels, etc.) compared to competitors. It provides data on average prices, price fluctuations, and pricing patterns.</w:t>
      </w:r>
    </w:p>
    <w:p w14:paraId="1467743C" w14:textId="77777777" w:rsidR="008C28D9" w:rsidRPr="008C28D9" w:rsidRDefault="008C28D9" w:rsidP="008C28D9">
      <w:pPr>
        <w:rPr>
          <w:sz w:val="28"/>
          <w:szCs w:val="28"/>
        </w:rPr>
      </w:pPr>
    </w:p>
    <w:p w14:paraId="5FE2CFF3" w14:textId="77777777" w:rsidR="008C28D9" w:rsidRPr="008C28D9" w:rsidRDefault="008C28D9" w:rsidP="008C28D9">
      <w:pPr>
        <w:rPr>
          <w:sz w:val="28"/>
          <w:szCs w:val="28"/>
        </w:rPr>
      </w:pPr>
      <w:r w:rsidRPr="008C28D9">
        <w:rPr>
          <w:sz w:val="28"/>
          <w:szCs w:val="28"/>
        </w:rPr>
        <w:t>**Functionality**:</w:t>
      </w:r>
    </w:p>
    <w:p w14:paraId="1B509949" w14:textId="77777777" w:rsidR="008C28D9" w:rsidRPr="008C28D9" w:rsidRDefault="008C28D9" w:rsidP="008C28D9">
      <w:pPr>
        <w:rPr>
          <w:sz w:val="28"/>
          <w:szCs w:val="28"/>
        </w:rPr>
      </w:pPr>
      <w:r w:rsidRPr="008C28D9">
        <w:rPr>
          <w:sz w:val="28"/>
          <w:szCs w:val="28"/>
        </w:rPr>
        <w:t>- **Price Data Collection**: Collect pricing data from travel aggregator websites, supplier APIs, and market research reports.</w:t>
      </w:r>
    </w:p>
    <w:p w14:paraId="7E155098" w14:textId="77777777" w:rsidR="008C28D9" w:rsidRPr="008C28D9" w:rsidRDefault="008C28D9" w:rsidP="008C28D9">
      <w:pPr>
        <w:rPr>
          <w:sz w:val="28"/>
          <w:szCs w:val="28"/>
        </w:rPr>
      </w:pPr>
      <w:r w:rsidRPr="008C28D9">
        <w:rPr>
          <w:sz w:val="28"/>
          <w:szCs w:val="28"/>
        </w:rPr>
        <w:t xml:space="preserve">- **Pricing Trends**: </w:t>
      </w:r>
      <w:proofErr w:type="spellStart"/>
      <w:r w:rsidRPr="008C28D9">
        <w:rPr>
          <w:sz w:val="28"/>
          <w:szCs w:val="28"/>
        </w:rPr>
        <w:t>Analyze</w:t>
      </w:r>
      <w:proofErr w:type="spellEnd"/>
      <w:r w:rsidRPr="008C28D9">
        <w:rPr>
          <w:sz w:val="28"/>
          <w:szCs w:val="28"/>
        </w:rPr>
        <w:t xml:space="preserve"> historical pricing data to identify trends, seasonal fluctuations, and special promotions.</w:t>
      </w:r>
    </w:p>
    <w:p w14:paraId="12C1D793" w14:textId="77777777" w:rsidR="008C28D9" w:rsidRPr="008C28D9" w:rsidRDefault="008C28D9" w:rsidP="008C28D9">
      <w:pPr>
        <w:rPr>
          <w:sz w:val="28"/>
          <w:szCs w:val="28"/>
        </w:rPr>
      </w:pPr>
      <w:r w:rsidRPr="008C28D9">
        <w:rPr>
          <w:sz w:val="28"/>
          <w:szCs w:val="28"/>
        </w:rPr>
        <w:t>- **Price Comparison**: Compare the average prices offered by different travel aggregators for the same services.</w:t>
      </w:r>
    </w:p>
    <w:p w14:paraId="3177DBB9" w14:textId="77777777" w:rsidR="008C28D9" w:rsidRPr="008C28D9" w:rsidRDefault="008C28D9" w:rsidP="008C28D9">
      <w:pPr>
        <w:rPr>
          <w:sz w:val="28"/>
          <w:szCs w:val="28"/>
        </w:rPr>
      </w:pPr>
      <w:r w:rsidRPr="008C28D9">
        <w:rPr>
          <w:sz w:val="28"/>
          <w:szCs w:val="28"/>
        </w:rPr>
        <w:t>- **Dynamic Pricing Analysis**: Assess the use of dynamic pricing and real-time adjustments by aggregators.</w:t>
      </w:r>
    </w:p>
    <w:p w14:paraId="5E352052" w14:textId="77777777" w:rsidR="008C28D9" w:rsidRPr="008C28D9" w:rsidRDefault="008C28D9" w:rsidP="008C28D9">
      <w:pPr>
        <w:rPr>
          <w:sz w:val="28"/>
          <w:szCs w:val="28"/>
        </w:rPr>
      </w:pPr>
      <w:r w:rsidRPr="008C28D9">
        <w:rPr>
          <w:sz w:val="28"/>
          <w:szCs w:val="28"/>
        </w:rPr>
        <w:t>- **Visual Representation**: Present pricing data and comparisons through interactive charts and graphs on the dashboard.</w:t>
      </w:r>
    </w:p>
    <w:p w14:paraId="3725DB02" w14:textId="77777777" w:rsidR="008C28D9" w:rsidRPr="008C28D9" w:rsidRDefault="008C28D9" w:rsidP="008C28D9">
      <w:pPr>
        <w:rPr>
          <w:sz w:val="28"/>
          <w:szCs w:val="28"/>
        </w:rPr>
      </w:pPr>
    </w:p>
    <w:p w14:paraId="424FA0D0" w14:textId="77777777" w:rsidR="008C28D9" w:rsidRPr="008C28D9" w:rsidRDefault="008C28D9" w:rsidP="008C28D9">
      <w:pPr>
        <w:rPr>
          <w:sz w:val="28"/>
          <w:szCs w:val="28"/>
        </w:rPr>
      </w:pPr>
      <w:r w:rsidRPr="008C28D9">
        <w:rPr>
          <w:sz w:val="28"/>
          <w:szCs w:val="28"/>
        </w:rPr>
        <w:t>**Benefits**:</w:t>
      </w:r>
    </w:p>
    <w:p w14:paraId="03D9112D" w14:textId="77777777" w:rsidR="008C28D9" w:rsidRPr="008C28D9" w:rsidRDefault="008C28D9" w:rsidP="008C28D9">
      <w:pPr>
        <w:rPr>
          <w:sz w:val="28"/>
          <w:szCs w:val="28"/>
        </w:rPr>
      </w:pPr>
      <w:r w:rsidRPr="008C28D9">
        <w:rPr>
          <w:sz w:val="28"/>
          <w:szCs w:val="28"/>
        </w:rPr>
        <w:t xml:space="preserve">- Helps </w:t>
      </w:r>
      <w:proofErr w:type="spellStart"/>
      <w:r w:rsidRPr="008C28D9">
        <w:rPr>
          <w:sz w:val="28"/>
          <w:szCs w:val="28"/>
        </w:rPr>
        <w:t>travelers</w:t>
      </w:r>
      <w:proofErr w:type="spellEnd"/>
      <w:r w:rsidRPr="008C28D9">
        <w:rPr>
          <w:sz w:val="28"/>
          <w:szCs w:val="28"/>
        </w:rPr>
        <w:t xml:space="preserve"> find the best deals by comparing prices across leading aggregators.</w:t>
      </w:r>
    </w:p>
    <w:p w14:paraId="39749502" w14:textId="77777777" w:rsidR="008C28D9" w:rsidRPr="008C28D9" w:rsidRDefault="008C28D9" w:rsidP="008C28D9">
      <w:pPr>
        <w:rPr>
          <w:sz w:val="28"/>
          <w:szCs w:val="28"/>
        </w:rPr>
      </w:pPr>
      <w:r w:rsidRPr="008C28D9">
        <w:rPr>
          <w:sz w:val="28"/>
          <w:szCs w:val="28"/>
        </w:rPr>
        <w:t>- Provides insights into the competitiveness of pricing strategies among aggregators.</w:t>
      </w:r>
    </w:p>
    <w:p w14:paraId="48854744" w14:textId="77777777" w:rsidR="008C28D9" w:rsidRPr="008C28D9" w:rsidRDefault="008C28D9" w:rsidP="008C28D9">
      <w:pPr>
        <w:rPr>
          <w:sz w:val="28"/>
          <w:szCs w:val="28"/>
        </w:rPr>
      </w:pPr>
      <w:r w:rsidRPr="008C28D9">
        <w:rPr>
          <w:sz w:val="28"/>
          <w:szCs w:val="28"/>
        </w:rPr>
        <w:t>- Informs travel aggregators about market pricing trends and opportunities for competitive pricing strategies.</w:t>
      </w:r>
    </w:p>
    <w:p w14:paraId="3C0BD7DE" w14:textId="77777777" w:rsidR="008C28D9" w:rsidRPr="008C28D9" w:rsidRDefault="008C28D9" w:rsidP="008C28D9">
      <w:pPr>
        <w:rPr>
          <w:sz w:val="28"/>
          <w:szCs w:val="28"/>
        </w:rPr>
      </w:pPr>
    </w:p>
    <w:p w14:paraId="3217F07F" w14:textId="2D652329" w:rsidR="00366194" w:rsidRDefault="008C28D9" w:rsidP="008C28D9">
      <w:pPr>
        <w:rPr>
          <w:sz w:val="28"/>
          <w:szCs w:val="28"/>
        </w:rPr>
      </w:pPr>
      <w:r w:rsidRPr="008C28D9">
        <w:rPr>
          <w:sz w:val="28"/>
          <w:szCs w:val="28"/>
        </w:rPr>
        <w:lastRenderedPageBreak/>
        <w:t>These two features enhance the competitive analysis project by offering insights into customer sentiment and pricing strategies, both of which are critical factors in the travel aggregator industry. They empower users to make informed decisions and understand the strengths and weaknesses of different aggregators in these specific areas.</w:t>
      </w:r>
    </w:p>
    <w:p w14:paraId="6BC770DE" w14:textId="77777777" w:rsidR="008C28D9" w:rsidRDefault="008C28D9" w:rsidP="008C28D9">
      <w:pPr>
        <w:rPr>
          <w:sz w:val="28"/>
          <w:szCs w:val="28"/>
        </w:rPr>
      </w:pPr>
    </w:p>
    <w:p w14:paraId="11A19DD3" w14:textId="77777777" w:rsidR="008C28D9" w:rsidRPr="008C28D9" w:rsidRDefault="008C28D9" w:rsidP="008C28D9">
      <w:pPr>
        <w:rPr>
          <w:b/>
          <w:bCs/>
          <w:sz w:val="28"/>
          <w:szCs w:val="28"/>
        </w:rPr>
      </w:pPr>
      <w:r w:rsidRPr="008C28D9">
        <w:rPr>
          <w:b/>
          <w:bCs/>
          <w:sz w:val="28"/>
          <w:szCs w:val="28"/>
        </w:rPr>
        <w:t>8. PERFORMANCE TESTING</w:t>
      </w:r>
    </w:p>
    <w:p w14:paraId="4666A06D" w14:textId="00305510" w:rsidR="008C28D9" w:rsidRPr="008C28D9" w:rsidRDefault="008C28D9" w:rsidP="008C28D9">
      <w:pPr>
        <w:rPr>
          <w:b/>
          <w:bCs/>
          <w:sz w:val="28"/>
          <w:szCs w:val="28"/>
        </w:rPr>
      </w:pPr>
      <w:r w:rsidRPr="008C28D9">
        <w:rPr>
          <w:b/>
          <w:bCs/>
          <w:sz w:val="28"/>
          <w:szCs w:val="28"/>
        </w:rPr>
        <w:t xml:space="preserve">8.1 </w:t>
      </w:r>
      <w:proofErr w:type="spellStart"/>
      <w:r w:rsidRPr="008C28D9">
        <w:rPr>
          <w:b/>
          <w:bCs/>
          <w:sz w:val="28"/>
          <w:szCs w:val="28"/>
        </w:rPr>
        <w:t>Performace</w:t>
      </w:r>
      <w:proofErr w:type="spellEnd"/>
      <w:r w:rsidRPr="008C28D9">
        <w:rPr>
          <w:b/>
          <w:bCs/>
          <w:sz w:val="28"/>
          <w:szCs w:val="28"/>
        </w:rPr>
        <w:t xml:space="preserve"> Metrics</w:t>
      </w:r>
    </w:p>
    <w:p w14:paraId="3DD5C748" w14:textId="77777777" w:rsidR="00366194" w:rsidRPr="008C28D9" w:rsidRDefault="00366194" w:rsidP="00366194">
      <w:pPr>
        <w:rPr>
          <w:b/>
          <w:bCs/>
          <w:sz w:val="28"/>
          <w:szCs w:val="28"/>
        </w:rPr>
      </w:pPr>
    </w:p>
    <w:p w14:paraId="496C385A" w14:textId="35939DC2" w:rsidR="008C28D9" w:rsidRDefault="008C28D9" w:rsidP="008C28D9">
      <w:pPr>
        <w:spacing w:after="0"/>
      </w:pPr>
    </w:p>
    <w:tbl>
      <w:tblPr>
        <w:tblStyle w:val="TableGrid"/>
        <w:tblW w:w="8883" w:type="dxa"/>
        <w:tblInd w:w="5" w:type="dxa"/>
        <w:tblCellMar>
          <w:top w:w="46" w:type="dxa"/>
          <w:left w:w="110" w:type="dxa"/>
          <w:right w:w="75" w:type="dxa"/>
        </w:tblCellMar>
        <w:tblLook w:val="04A0" w:firstRow="1" w:lastRow="0" w:firstColumn="1" w:lastColumn="0" w:noHBand="0" w:noVBand="1"/>
      </w:tblPr>
      <w:tblGrid>
        <w:gridCol w:w="735"/>
        <w:gridCol w:w="2401"/>
        <w:gridCol w:w="5747"/>
      </w:tblGrid>
      <w:tr w:rsidR="008C28D9" w14:paraId="6841C07F" w14:textId="77777777" w:rsidTr="008C28D9">
        <w:trPr>
          <w:trHeight w:val="571"/>
        </w:trPr>
        <w:tc>
          <w:tcPr>
            <w:tcW w:w="735" w:type="dxa"/>
            <w:tcBorders>
              <w:top w:val="single" w:sz="4" w:space="0" w:color="000000"/>
              <w:left w:val="single" w:sz="4" w:space="0" w:color="000000"/>
              <w:bottom w:val="single" w:sz="4" w:space="0" w:color="000000"/>
              <w:right w:val="single" w:sz="4" w:space="0" w:color="000000"/>
            </w:tcBorders>
            <w:hideMark/>
          </w:tcPr>
          <w:p w14:paraId="57BAA445" w14:textId="77777777" w:rsidR="008C28D9" w:rsidRDefault="008C28D9">
            <w:proofErr w:type="spellStart"/>
            <w:r>
              <w:rPr>
                <w:b/>
              </w:rPr>
              <w:t>S.No</w:t>
            </w:r>
            <w:proofErr w:type="spellEnd"/>
            <w:r>
              <w:rPr>
                <w:b/>
              </w:rPr>
              <w:t xml:space="preserve">. </w:t>
            </w:r>
          </w:p>
        </w:tc>
        <w:tc>
          <w:tcPr>
            <w:tcW w:w="2401" w:type="dxa"/>
            <w:tcBorders>
              <w:top w:val="single" w:sz="4" w:space="0" w:color="000000"/>
              <w:left w:val="single" w:sz="4" w:space="0" w:color="000000"/>
              <w:bottom w:val="single" w:sz="4" w:space="0" w:color="000000"/>
              <w:right w:val="single" w:sz="4" w:space="0" w:color="000000"/>
            </w:tcBorders>
            <w:hideMark/>
          </w:tcPr>
          <w:p w14:paraId="2E3CC129" w14:textId="77777777" w:rsidR="008C28D9" w:rsidRDefault="008C28D9">
            <w:r>
              <w:rPr>
                <w:b/>
              </w:rPr>
              <w:t xml:space="preserve">Parameter </w:t>
            </w:r>
          </w:p>
        </w:tc>
        <w:tc>
          <w:tcPr>
            <w:tcW w:w="5747" w:type="dxa"/>
            <w:tcBorders>
              <w:top w:val="single" w:sz="4" w:space="0" w:color="000000"/>
              <w:left w:val="single" w:sz="4" w:space="0" w:color="000000"/>
              <w:bottom w:val="single" w:sz="4" w:space="0" w:color="000000"/>
              <w:right w:val="single" w:sz="4" w:space="0" w:color="000000"/>
            </w:tcBorders>
            <w:hideMark/>
          </w:tcPr>
          <w:p w14:paraId="6BCB106B" w14:textId="77777777" w:rsidR="008C28D9" w:rsidRDefault="008C28D9">
            <w:r>
              <w:rPr>
                <w:b/>
              </w:rPr>
              <w:t xml:space="preserve">Screenshot / Values </w:t>
            </w:r>
          </w:p>
        </w:tc>
      </w:tr>
      <w:tr w:rsidR="008C28D9" w14:paraId="35858B62" w14:textId="77777777" w:rsidTr="008C28D9">
        <w:trPr>
          <w:trHeight w:val="826"/>
        </w:trPr>
        <w:tc>
          <w:tcPr>
            <w:tcW w:w="735" w:type="dxa"/>
            <w:tcBorders>
              <w:top w:val="single" w:sz="4" w:space="0" w:color="000000"/>
              <w:left w:val="single" w:sz="4" w:space="0" w:color="000000"/>
              <w:bottom w:val="single" w:sz="4" w:space="0" w:color="000000"/>
              <w:right w:val="single" w:sz="4" w:space="0" w:color="000000"/>
            </w:tcBorders>
            <w:hideMark/>
          </w:tcPr>
          <w:p w14:paraId="3D82AA12" w14:textId="77777777" w:rsidR="008C28D9" w:rsidRDefault="008C28D9">
            <w:pPr>
              <w:ind w:left="283"/>
            </w:pPr>
            <w:r>
              <w:t>1.</w:t>
            </w:r>
            <w:r>
              <w:rPr>
                <w:rFonts w:ascii="Arial" w:eastAsia="Arial" w:hAnsi="Arial" w:cs="Arial"/>
              </w:rPr>
              <w:t xml:space="preserve"> </w:t>
            </w:r>
          </w:p>
        </w:tc>
        <w:tc>
          <w:tcPr>
            <w:tcW w:w="2401" w:type="dxa"/>
            <w:tcBorders>
              <w:top w:val="single" w:sz="4" w:space="0" w:color="000000"/>
              <w:left w:val="single" w:sz="4" w:space="0" w:color="000000"/>
              <w:bottom w:val="single" w:sz="4" w:space="0" w:color="000000"/>
              <w:right w:val="single" w:sz="4" w:space="0" w:color="000000"/>
            </w:tcBorders>
            <w:hideMark/>
          </w:tcPr>
          <w:p w14:paraId="58C33786" w14:textId="77777777" w:rsidR="008C28D9" w:rsidRDefault="008C28D9">
            <w:r>
              <w:rPr>
                <w:color w:val="222222"/>
              </w:rPr>
              <w:t>Dashboard design</w:t>
            </w:r>
            <w:r>
              <w:t xml:space="preserve"> </w:t>
            </w:r>
          </w:p>
        </w:tc>
        <w:tc>
          <w:tcPr>
            <w:tcW w:w="5747" w:type="dxa"/>
            <w:tcBorders>
              <w:top w:val="single" w:sz="4" w:space="0" w:color="000000"/>
              <w:left w:val="single" w:sz="4" w:space="0" w:color="000000"/>
              <w:bottom w:val="single" w:sz="4" w:space="0" w:color="000000"/>
              <w:right w:val="single" w:sz="4" w:space="0" w:color="000000"/>
            </w:tcBorders>
            <w:hideMark/>
          </w:tcPr>
          <w:p w14:paraId="5435F85B" w14:textId="77777777" w:rsidR="008C28D9" w:rsidRDefault="008C28D9">
            <w:r>
              <w:t>No of Visualizations / Graphs -  7</w:t>
            </w:r>
          </w:p>
        </w:tc>
      </w:tr>
      <w:tr w:rsidR="008C28D9" w14:paraId="32F884D1" w14:textId="77777777" w:rsidTr="008C28D9">
        <w:trPr>
          <w:trHeight w:val="826"/>
        </w:trPr>
        <w:tc>
          <w:tcPr>
            <w:tcW w:w="735" w:type="dxa"/>
            <w:tcBorders>
              <w:top w:val="single" w:sz="4" w:space="0" w:color="000000"/>
              <w:left w:val="single" w:sz="4" w:space="0" w:color="000000"/>
              <w:bottom w:val="single" w:sz="4" w:space="0" w:color="000000"/>
              <w:right w:val="single" w:sz="4" w:space="0" w:color="000000"/>
            </w:tcBorders>
            <w:hideMark/>
          </w:tcPr>
          <w:p w14:paraId="5F40FDA6" w14:textId="77777777" w:rsidR="008C28D9" w:rsidRDefault="008C28D9">
            <w:pPr>
              <w:ind w:left="283"/>
            </w:pPr>
            <w:r>
              <w:t>2.</w:t>
            </w:r>
            <w:r>
              <w:rPr>
                <w:rFonts w:ascii="Arial" w:eastAsia="Arial" w:hAnsi="Arial" w:cs="Arial"/>
              </w:rPr>
              <w:t xml:space="preserve"> </w:t>
            </w:r>
          </w:p>
        </w:tc>
        <w:tc>
          <w:tcPr>
            <w:tcW w:w="2401" w:type="dxa"/>
            <w:tcBorders>
              <w:top w:val="single" w:sz="4" w:space="0" w:color="000000"/>
              <w:left w:val="single" w:sz="4" w:space="0" w:color="000000"/>
              <w:bottom w:val="single" w:sz="4" w:space="0" w:color="000000"/>
              <w:right w:val="single" w:sz="4" w:space="0" w:color="000000"/>
            </w:tcBorders>
            <w:hideMark/>
          </w:tcPr>
          <w:p w14:paraId="5B4FBB58" w14:textId="77777777" w:rsidR="008C28D9" w:rsidRDefault="008C28D9">
            <w:r>
              <w:rPr>
                <w:color w:val="222222"/>
              </w:rPr>
              <w:t>Data Responsiveness</w:t>
            </w:r>
            <w:r>
              <w:t xml:space="preserve"> </w:t>
            </w:r>
          </w:p>
        </w:tc>
        <w:tc>
          <w:tcPr>
            <w:tcW w:w="5747" w:type="dxa"/>
            <w:tcBorders>
              <w:top w:val="single" w:sz="4" w:space="0" w:color="000000"/>
              <w:left w:val="single" w:sz="4" w:space="0" w:color="000000"/>
              <w:bottom w:val="single" w:sz="4" w:space="0" w:color="000000"/>
              <w:right w:val="single" w:sz="4" w:space="0" w:color="000000"/>
            </w:tcBorders>
            <w:hideMark/>
          </w:tcPr>
          <w:p w14:paraId="1CD30A58" w14:textId="77777777" w:rsidR="008C28D9" w:rsidRDefault="008C28D9">
            <w:r>
              <w:t xml:space="preserve"> Real- Time Data Integration</w:t>
            </w:r>
          </w:p>
          <w:p w14:paraId="6740909B" w14:textId="77777777" w:rsidR="008C28D9" w:rsidRDefault="008C28D9">
            <w:r>
              <w:t>Efficient Data Retrieval</w:t>
            </w:r>
          </w:p>
        </w:tc>
      </w:tr>
      <w:tr w:rsidR="008C28D9" w14:paraId="004CD1B0" w14:textId="77777777" w:rsidTr="008C28D9">
        <w:trPr>
          <w:trHeight w:val="826"/>
        </w:trPr>
        <w:tc>
          <w:tcPr>
            <w:tcW w:w="735" w:type="dxa"/>
            <w:tcBorders>
              <w:top w:val="single" w:sz="4" w:space="0" w:color="000000"/>
              <w:left w:val="single" w:sz="4" w:space="0" w:color="000000"/>
              <w:bottom w:val="single" w:sz="4" w:space="0" w:color="000000"/>
              <w:right w:val="single" w:sz="4" w:space="0" w:color="000000"/>
            </w:tcBorders>
            <w:hideMark/>
          </w:tcPr>
          <w:p w14:paraId="030C1F18" w14:textId="77777777" w:rsidR="008C28D9" w:rsidRDefault="008C28D9">
            <w:pPr>
              <w:ind w:left="283"/>
            </w:pPr>
            <w:r>
              <w:t xml:space="preserve">3. </w:t>
            </w:r>
          </w:p>
        </w:tc>
        <w:tc>
          <w:tcPr>
            <w:tcW w:w="2401" w:type="dxa"/>
            <w:tcBorders>
              <w:top w:val="single" w:sz="4" w:space="0" w:color="000000"/>
              <w:left w:val="single" w:sz="4" w:space="0" w:color="000000"/>
              <w:bottom w:val="single" w:sz="4" w:space="0" w:color="000000"/>
              <w:right w:val="single" w:sz="4" w:space="0" w:color="000000"/>
            </w:tcBorders>
            <w:hideMark/>
          </w:tcPr>
          <w:p w14:paraId="0311950B" w14:textId="77777777" w:rsidR="008C28D9" w:rsidRDefault="008C28D9">
            <w:r>
              <w:rPr>
                <w:color w:val="222222"/>
              </w:rPr>
              <w:t xml:space="preserve">Amount Data to </w:t>
            </w:r>
          </w:p>
          <w:p w14:paraId="548F78C0" w14:textId="77777777" w:rsidR="008C28D9" w:rsidRDefault="008C28D9">
            <w:r>
              <w:rPr>
                <w:color w:val="222222"/>
              </w:rPr>
              <w:t xml:space="preserve">Rendered (DB2 Metrics) </w:t>
            </w:r>
          </w:p>
        </w:tc>
        <w:tc>
          <w:tcPr>
            <w:tcW w:w="5747" w:type="dxa"/>
            <w:tcBorders>
              <w:top w:val="single" w:sz="4" w:space="0" w:color="000000"/>
              <w:left w:val="single" w:sz="4" w:space="0" w:color="000000"/>
              <w:bottom w:val="single" w:sz="4" w:space="0" w:color="000000"/>
              <w:right w:val="single" w:sz="4" w:space="0" w:color="000000"/>
            </w:tcBorders>
            <w:hideMark/>
          </w:tcPr>
          <w:p w14:paraId="1F183F9B" w14:textId="77777777" w:rsidR="008C28D9" w:rsidRDefault="008C28D9">
            <w:r>
              <w:t xml:space="preserve"> database</w:t>
            </w:r>
          </w:p>
        </w:tc>
      </w:tr>
      <w:tr w:rsidR="008C28D9" w14:paraId="190568F9" w14:textId="77777777" w:rsidTr="008C28D9">
        <w:trPr>
          <w:trHeight w:val="830"/>
        </w:trPr>
        <w:tc>
          <w:tcPr>
            <w:tcW w:w="735" w:type="dxa"/>
            <w:tcBorders>
              <w:top w:val="single" w:sz="4" w:space="0" w:color="000000"/>
              <w:left w:val="single" w:sz="4" w:space="0" w:color="000000"/>
              <w:bottom w:val="single" w:sz="4" w:space="0" w:color="000000"/>
              <w:right w:val="single" w:sz="4" w:space="0" w:color="000000"/>
            </w:tcBorders>
            <w:hideMark/>
          </w:tcPr>
          <w:p w14:paraId="1E14FF24" w14:textId="77777777" w:rsidR="008C28D9" w:rsidRDefault="008C28D9">
            <w:pPr>
              <w:ind w:left="283"/>
            </w:pPr>
            <w:r>
              <w:t xml:space="preserve">4. </w:t>
            </w:r>
          </w:p>
        </w:tc>
        <w:tc>
          <w:tcPr>
            <w:tcW w:w="2401" w:type="dxa"/>
            <w:tcBorders>
              <w:top w:val="single" w:sz="4" w:space="0" w:color="000000"/>
              <w:left w:val="single" w:sz="4" w:space="0" w:color="000000"/>
              <w:bottom w:val="single" w:sz="4" w:space="0" w:color="000000"/>
              <w:right w:val="single" w:sz="4" w:space="0" w:color="000000"/>
            </w:tcBorders>
            <w:hideMark/>
          </w:tcPr>
          <w:p w14:paraId="268CD662" w14:textId="77777777" w:rsidR="008C28D9" w:rsidRDefault="008C28D9">
            <w:pPr>
              <w:ind w:right="3"/>
            </w:pPr>
            <w:r>
              <w:rPr>
                <w:color w:val="222222"/>
              </w:rPr>
              <w:t xml:space="preserve">Utilization of Data Filters </w:t>
            </w:r>
          </w:p>
        </w:tc>
        <w:tc>
          <w:tcPr>
            <w:tcW w:w="5747" w:type="dxa"/>
            <w:tcBorders>
              <w:top w:val="single" w:sz="4" w:space="0" w:color="000000"/>
              <w:left w:val="single" w:sz="4" w:space="0" w:color="000000"/>
              <w:bottom w:val="single" w:sz="4" w:space="0" w:color="000000"/>
              <w:right w:val="single" w:sz="4" w:space="0" w:color="000000"/>
            </w:tcBorders>
            <w:hideMark/>
          </w:tcPr>
          <w:p w14:paraId="04092859" w14:textId="77777777" w:rsidR="008C28D9" w:rsidRDefault="008C28D9">
            <w:r>
              <w:t xml:space="preserve"> Querying Optimization</w:t>
            </w:r>
          </w:p>
          <w:p w14:paraId="6E5DA164" w14:textId="77777777" w:rsidR="008C28D9" w:rsidRDefault="008C28D9">
            <w:r>
              <w:t>Indexing and Sorting</w:t>
            </w:r>
          </w:p>
        </w:tc>
      </w:tr>
      <w:tr w:rsidR="008C28D9" w14:paraId="4476B254" w14:textId="77777777" w:rsidTr="008C28D9">
        <w:trPr>
          <w:trHeight w:val="826"/>
        </w:trPr>
        <w:tc>
          <w:tcPr>
            <w:tcW w:w="735" w:type="dxa"/>
            <w:tcBorders>
              <w:top w:val="single" w:sz="4" w:space="0" w:color="000000"/>
              <w:left w:val="single" w:sz="4" w:space="0" w:color="000000"/>
              <w:bottom w:val="single" w:sz="4" w:space="0" w:color="000000"/>
              <w:right w:val="single" w:sz="4" w:space="0" w:color="000000"/>
            </w:tcBorders>
            <w:hideMark/>
          </w:tcPr>
          <w:p w14:paraId="7F98E4CE" w14:textId="77777777" w:rsidR="008C28D9" w:rsidRDefault="008C28D9">
            <w:pPr>
              <w:ind w:left="283"/>
            </w:pPr>
            <w:r>
              <w:t xml:space="preserve">5. </w:t>
            </w:r>
          </w:p>
        </w:tc>
        <w:tc>
          <w:tcPr>
            <w:tcW w:w="2401" w:type="dxa"/>
            <w:tcBorders>
              <w:top w:val="single" w:sz="4" w:space="0" w:color="000000"/>
              <w:left w:val="single" w:sz="4" w:space="0" w:color="000000"/>
              <w:bottom w:val="single" w:sz="4" w:space="0" w:color="000000"/>
              <w:right w:val="single" w:sz="4" w:space="0" w:color="000000"/>
            </w:tcBorders>
            <w:hideMark/>
          </w:tcPr>
          <w:p w14:paraId="278EB690" w14:textId="77777777" w:rsidR="008C28D9" w:rsidRDefault="008C28D9">
            <w:r>
              <w:rPr>
                <w:color w:val="222222"/>
              </w:rPr>
              <w:t xml:space="preserve">Effective User Story </w:t>
            </w:r>
          </w:p>
        </w:tc>
        <w:tc>
          <w:tcPr>
            <w:tcW w:w="5747" w:type="dxa"/>
            <w:tcBorders>
              <w:top w:val="single" w:sz="4" w:space="0" w:color="000000"/>
              <w:left w:val="single" w:sz="4" w:space="0" w:color="000000"/>
              <w:bottom w:val="single" w:sz="4" w:space="0" w:color="000000"/>
              <w:right w:val="single" w:sz="4" w:space="0" w:color="000000"/>
            </w:tcBorders>
            <w:hideMark/>
          </w:tcPr>
          <w:p w14:paraId="28FE7261" w14:textId="77777777" w:rsidR="008C28D9" w:rsidRDefault="008C28D9">
            <w:r>
              <w:t>No of Scene Added -  9</w:t>
            </w:r>
          </w:p>
        </w:tc>
      </w:tr>
      <w:tr w:rsidR="008C28D9" w14:paraId="2008714C" w14:textId="77777777" w:rsidTr="008C28D9">
        <w:trPr>
          <w:trHeight w:val="826"/>
        </w:trPr>
        <w:tc>
          <w:tcPr>
            <w:tcW w:w="735" w:type="dxa"/>
            <w:tcBorders>
              <w:top w:val="single" w:sz="4" w:space="0" w:color="000000"/>
              <w:left w:val="single" w:sz="4" w:space="0" w:color="000000"/>
              <w:bottom w:val="single" w:sz="4" w:space="0" w:color="000000"/>
              <w:right w:val="single" w:sz="4" w:space="0" w:color="000000"/>
            </w:tcBorders>
            <w:hideMark/>
          </w:tcPr>
          <w:p w14:paraId="18A4181C" w14:textId="77777777" w:rsidR="008C28D9" w:rsidRDefault="008C28D9">
            <w:pPr>
              <w:ind w:right="100"/>
              <w:jc w:val="right"/>
            </w:pPr>
            <w:r>
              <w:t xml:space="preserve">6.  </w:t>
            </w:r>
          </w:p>
        </w:tc>
        <w:tc>
          <w:tcPr>
            <w:tcW w:w="2401" w:type="dxa"/>
            <w:tcBorders>
              <w:top w:val="single" w:sz="4" w:space="0" w:color="000000"/>
              <w:left w:val="single" w:sz="4" w:space="0" w:color="000000"/>
              <w:bottom w:val="single" w:sz="4" w:space="0" w:color="000000"/>
              <w:right w:val="single" w:sz="4" w:space="0" w:color="000000"/>
            </w:tcBorders>
            <w:hideMark/>
          </w:tcPr>
          <w:p w14:paraId="6A3DAA9C" w14:textId="77777777" w:rsidR="008C28D9" w:rsidRDefault="008C28D9">
            <w:r>
              <w:rPr>
                <w:color w:val="222222"/>
              </w:rPr>
              <w:t xml:space="preserve">Descriptive Reports </w:t>
            </w:r>
          </w:p>
        </w:tc>
        <w:tc>
          <w:tcPr>
            <w:tcW w:w="5747" w:type="dxa"/>
            <w:tcBorders>
              <w:top w:val="single" w:sz="4" w:space="0" w:color="000000"/>
              <w:left w:val="single" w:sz="4" w:space="0" w:color="000000"/>
              <w:bottom w:val="single" w:sz="4" w:space="0" w:color="000000"/>
              <w:right w:val="single" w:sz="4" w:space="0" w:color="000000"/>
            </w:tcBorders>
            <w:hideMark/>
          </w:tcPr>
          <w:p w14:paraId="5AC7049A" w14:textId="77777777" w:rsidR="008C28D9" w:rsidRDefault="008C28D9">
            <w:r>
              <w:t xml:space="preserve">No of </w:t>
            </w:r>
            <w:proofErr w:type="spellStart"/>
            <w:r>
              <w:t>Visulizations</w:t>
            </w:r>
            <w:proofErr w:type="spellEnd"/>
            <w:r>
              <w:t xml:space="preserve"> / Graphs -  7</w:t>
            </w:r>
          </w:p>
        </w:tc>
      </w:tr>
    </w:tbl>
    <w:p w14:paraId="7EEF32EB" w14:textId="77777777" w:rsidR="008C28D9" w:rsidRDefault="008C28D9" w:rsidP="008C28D9">
      <w:pPr>
        <w:spacing w:after="151"/>
      </w:pPr>
      <w:r>
        <w:t xml:space="preserve"> </w:t>
      </w:r>
    </w:p>
    <w:p w14:paraId="5E53B6D1" w14:textId="77777777" w:rsidR="008C28D9" w:rsidRDefault="008C28D9" w:rsidP="008C28D9">
      <w:pPr>
        <w:spacing w:after="151"/>
      </w:pPr>
    </w:p>
    <w:p w14:paraId="0AAFBD73" w14:textId="77777777" w:rsidR="008C28D9" w:rsidRPr="008C28D9" w:rsidRDefault="008C28D9" w:rsidP="008C28D9">
      <w:pPr>
        <w:spacing w:after="151"/>
        <w:rPr>
          <w:rFonts w:ascii="Calibri" w:eastAsia="Calibri" w:hAnsi="Calibri" w:cs="Calibri"/>
          <w:b/>
          <w:bCs/>
          <w:color w:val="000000"/>
          <w:sz w:val="24"/>
          <w:szCs w:val="24"/>
        </w:rPr>
      </w:pPr>
      <w:r w:rsidRPr="008C28D9">
        <w:rPr>
          <w:rFonts w:ascii="Calibri" w:eastAsia="Calibri" w:hAnsi="Calibri" w:cs="Calibri"/>
          <w:b/>
          <w:bCs/>
          <w:color w:val="000000"/>
          <w:sz w:val="24"/>
          <w:szCs w:val="24"/>
        </w:rPr>
        <w:t>9. RESULTS</w:t>
      </w:r>
    </w:p>
    <w:p w14:paraId="30A6EAC1" w14:textId="1303A96A" w:rsidR="008C28D9" w:rsidRPr="008C28D9" w:rsidRDefault="008C28D9" w:rsidP="008C28D9">
      <w:pPr>
        <w:spacing w:after="151"/>
        <w:rPr>
          <w:rFonts w:ascii="Calibri" w:eastAsia="Calibri" w:hAnsi="Calibri" w:cs="Calibri"/>
          <w:b/>
          <w:bCs/>
          <w:color w:val="000000"/>
          <w:sz w:val="24"/>
          <w:szCs w:val="24"/>
        </w:rPr>
      </w:pPr>
      <w:r w:rsidRPr="008C28D9">
        <w:rPr>
          <w:rFonts w:ascii="Calibri" w:eastAsia="Calibri" w:hAnsi="Calibri" w:cs="Calibri"/>
          <w:b/>
          <w:bCs/>
          <w:color w:val="000000"/>
          <w:sz w:val="24"/>
          <w:szCs w:val="24"/>
        </w:rPr>
        <w:t>9.1 Output Screenshots</w:t>
      </w:r>
    </w:p>
    <w:p w14:paraId="290B884B" w14:textId="1C272A16" w:rsidR="00366194" w:rsidRDefault="008C28D9" w:rsidP="00366194">
      <w:pPr>
        <w:rPr>
          <w:b/>
          <w:bCs/>
          <w:sz w:val="28"/>
          <w:szCs w:val="28"/>
        </w:rPr>
      </w:pPr>
      <w:r>
        <w:rPr>
          <w:b/>
          <w:bCs/>
          <w:noProof/>
          <w:sz w:val="28"/>
          <w:szCs w:val="28"/>
        </w:rPr>
        <w:lastRenderedPageBreak/>
        <w:drawing>
          <wp:inline distT="0" distB="0" distL="0" distR="0" wp14:anchorId="1E06C4C3" wp14:editId="5AAB380C">
            <wp:extent cx="6553200" cy="4838700"/>
            <wp:effectExtent l="0" t="0" r="0" b="0"/>
            <wp:docPr id="1658519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4838700"/>
                    </a:xfrm>
                    <a:prstGeom prst="rect">
                      <a:avLst/>
                    </a:prstGeom>
                    <a:noFill/>
                  </pic:spPr>
                </pic:pic>
              </a:graphicData>
            </a:graphic>
          </wp:inline>
        </w:drawing>
      </w:r>
    </w:p>
    <w:p w14:paraId="6683351E" w14:textId="77777777" w:rsidR="008C28D9" w:rsidRDefault="008C28D9" w:rsidP="008C28D9">
      <w:pPr>
        <w:rPr>
          <w:b/>
          <w:bCs/>
          <w:sz w:val="28"/>
          <w:szCs w:val="28"/>
        </w:rPr>
      </w:pPr>
    </w:p>
    <w:p w14:paraId="6B9A2316" w14:textId="1775D142" w:rsidR="008C28D9" w:rsidRDefault="008C28D9" w:rsidP="008C28D9">
      <w:pPr>
        <w:rPr>
          <w:noProof/>
          <w:sz w:val="28"/>
          <w:szCs w:val="28"/>
        </w:rPr>
      </w:pPr>
      <w:r>
        <w:rPr>
          <w:noProof/>
          <w:sz w:val="28"/>
          <w:szCs w:val="28"/>
        </w:rPr>
        <w:lastRenderedPageBreak/>
        <w:drawing>
          <wp:inline distT="0" distB="0" distL="0" distR="0" wp14:anchorId="5DF25FB3" wp14:editId="04679574">
            <wp:extent cx="6278880" cy="5699760"/>
            <wp:effectExtent l="0" t="0" r="7620" b="0"/>
            <wp:docPr id="1341384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5699760"/>
                    </a:xfrm>
                    <a:prstGeom prst="rect">
                      <a:avLst/>
                    </a:prstGeom>
                    <a:noFill/>
                  </pic:spPr>
                </pic:pic>
              </a:graphicData>
            </a:graphic>
          </wp:inline>
        </w:drawing>
      </w:r>
    </w:p>
    <w:p w14:paraId="0293FEF5" w14:textId="77777777" w:rsidR="008C28D9" w:rsidRDefault="008C28D9" w:rsidP="008C28D9">
      <w:pPr>
        <w:rPr>
          <w:noProof/>
          <w:sz w:val="28"/>
          <w:szCs w:val="28"/>
        </w:rPr>
      </w:pPr>
    </w:p>
    <w:p w14:paraId="1D4AA791" w14:textId="77777777" w:rsidR="008C28D9" w:rsidRDefault="008C28D9" w:rsidP="008C28D9">
      <w:pPr>
        <w:rPr>
          <w:sz w:val="28"/>
          <w:szCs w:val="28"/>
        </w:rPr>
      </w:pPr>
    </w:p>
    <w:p w14:paraId="4A715E15" w14:textId="77777777" w:rsidR="008C28D9" w:rsidRPr="008C28D9" w:rsidRDefault="008C28D9" w:rsidP="008C28D9">
      <w:pPr>
        <w:rPr>
          <w:b/>
          <w:bCs/>
          <w:sz w:val="28"/>
          <w:szCs w:val="28"/>
        </w:rPr>
      </w:pPr>
    </w:p>
    <w:p w14:paraId="1687A5E6" w14:textId="0A5DF4F1" w:rsidR="008C28D9" w:rsidRDefault="008C28D9" w:rsidP="008C28D9">
      <w:pPr>
        <w:rPr>
          <w:b/>
          <w:bCs/>
          <w:sz w:val="28"/>
          <w:szCs w:val="28"/>
        </w:rPr>
      </w:pPr>
      <w:r w:rsidRPr="008C28D9">
        <w:rPr>
          <w:b/>
          <w:bCs/>
          <w:sz w:val="28"/>
          <w:szCs w:val="28"/>
        </w:rPr>
        <w:t>10. ADVANTAGES &amp; DISADVANTAGES</w:t>
      </w:r>
    </w:p>
    <w:p w14:paraId="460372DF" w14:textId="77777777" w:rsidR="008C28D9" w:rsidRDefault="008C28D9" w:rsidP="008C28D9">
      <w:pPr>
        <w:rPr>
          <w:b/>
          <w:bCs/>
          <w:sz w:val="28"/>
          <w:szCs w:val="28"/>
        </w:rPr>
      </w:pPr>
    </w:p>
    <w:p w14:paraId="5A3C6B30" w14:textId="77777777" w:rsidR="008C28D9" w:rsidRPr="008C28D9" w:rsidRDefault="008C28D9" w:rsidP="008C28D9">
      <w:pPr>
        <w:rPr>
          <w:sz w:val="28"/>
          <w:szCs w:val="28"/>
        </w:rPr>
      </w:pPr>
      <w:r w:rsidRPr="008C28D9">
        <w:rPr>
          <w:sz w:val="28"/>
          <w:szCs w:val="28"/>
        </w:rPr>
        <w:t>Certainly, here are the advantages and disadvantages of conducting a competitive analysis of leading travel aggregators:</w:t>
      </w:r>
    </w:p>
    <w:p w14:paraId="5AE8EC60" w14:textId="77777777" w:rsidR="008C28D9" w:rsidRPr="008C28D9" w:rsidRDefault="008C28D9" w:rsidP="008C28D9">
      <w:pPr>
        <w:rPr>
          <w:sz w:val="28"/>
          <w:szCs w:val="28"/>
        </w:rPr>
      </w:pPr>
    </w:p>
    <w:p w14:paraId="34C0F3D8" w14:textId="77777777" w:rsidR="008C28D9" w:rsidRPr="008C28D9" w:rsidRDefault="008C28D9" w:rsidP="008C28D9">
      <w:pPr>
        <w:rPr>
          <w:sz w:val="28"/>
          <w:szCs w:val="28"/>
        </w:rPr>
      </w:pPr>
      <w:r w:rsidRPr="008C28D9">
        <w:rPr>
          <w:sz w:val="28"/>
          <w:szCs w:val="28"/>
        </w:rPr>
        <w:t>**Advantages:**</w:t>
      </w:r>
    </w:p>
    <w:p w14:paraId="69577E8E" w14:textId="77777777" w:rsidR="008C28D9" w:rsidRPr="008C28D9" w:rsidRDefault="008C28D9" w:rsidP="008C28D9">
      <w:pPr>
        <w:rPr>
          <w:sz w:val="28"/>
          <w:szCs w:val="28"/>
        </w:rPr>
      </w:pPr>
    </w:p>
    <w:p w14:paraId="5C9F0CAA" w14:textId="77777777" w:rsidR="008C28D9" w:rsidRPr="008C28D9" w:rsidRDefault="008C28D9" w:rsidP="008C28D9">
      <w:pPr>
        <w:rPr>
          <w:sz w:val="28"/>
          <w:szCs w:val="28"/>
        </w:rPr>
      </w:pPr>
      <w:r w:rsidRPr="008C28D9">
        <w:rPr>
          <w:sz w:val="28"/>
          <w:szCs w:val="28"/>
        </w:rPr>
        <w:t>1. **Informed Decision-Making**: A well-executed competitive analysis provides valuable insights for stakeholders, enabling them to make informed decisions based on data and trends in the travel aggregator industry.</w:t>
      </w:r>
    </w:p>
    <w:p w14:paraId="5CB5B1FE" w14:textId="77777777" w:rsidR="008C28D9" w:rsidRPr="008C28D9" w:rsidRDefault="008C28D9" w:rsidP="008C28D9">
      <w:pPr>
        <w:rPr>
          <w:sz w:val="28"/>
          <w:szCs w:val="28"/>
        </w:rPr>
      </w:pPr>
    </w:p>
    <w:p w14:paraId="417A4E1E" w14:textId="77777777" w:rsidR="008C28D9" w:rsidRPr="008C28D9" w:rsidRDefault="008C28D9" w:rsidP="008C28D9">
      <w:pPr>
        <w:rPr>
          <w:sz w:val="28"/>
          <w:szCs w:val="28"/>
        </w:rPr>
      </w:pPr>
      <w:r w:rsidRPr="008C28D9">
        <w:rPr>
          <w:sz w:val="28"/>
          <w:szCs w:val="28"/>
        </w:rPr>
        <w:t>2. **Competitive Benchmarking**: Travel aggregators can benchmark their performance and strategies against leading competitors, helping them identify areas for improvement and innovation.</w:t>
      </w:r>
    </w:p>
    <w:p w14:paraId="0C139D82" w14:textId="77777777" w:rsidR="008C28D9" w:rsidRPr="008C28D9" w:rsidRDefault="008C28D9" w:rsidP="008C28D9">
      <w:pPr>
        <w:rPr>
          <w:sz w:val="28"/>
          <w:szCs w:val="28"/>
        </w:rPr>
      </w:pPr>
    </w:p>
    <w:p w14:paraId="678E3813" w14:textId="77777777" w:rsidR="008C28D9" w:rsidRPr="008C28D9" w:rsidRDefault="008C28D9" w:rsidP="008C28D9">
      <w:pPr>
        <w:rPr>
          <w:sz w:val="28"/>
          <w:szCs w:val="28"/>
        </w:rPr>
      </w:pPr>
      <w:r w:rsidRPr="008C28D9">
        <w:rPr>
          <w:sz w:val="28"/>
          <w:szCs w:val="28"/>
        </w:rPr>
        <w:t>3. **Identifying Market Trends**: The analysis helps in identifying emerging market trends, allowing aggregators to stay ahead of the curve and adapt to changing consumer preferences.</w:t>
      </w:r>
    </w:p>
    <w:p w14:paraId="560A256A" w14:textId="77777777" w:rsidR="008C28D9" w:rsidRPr="008C28D9" w:rsidRDefault="008C28D9" w:rsidP="008C28D9">
      <w:pPr>
        <w:rPr>
          <w:sz w:val="28"/>
          <w:szCs w:val="28"/>
        </w:rPr>
      </w:pPr>
    </w:p>
    <w:p w14:paraId="5E4A3EA7" w14:textId="77777777" w:rsidR="008C28D9" w:rsidRPr="008C28D9" w:rsidRDefault="008C28D9" w:rsidP="008C28D9">
      <w:pPr>
        <w:rPr>
          <w:sz w:val="28"/>
          <w:szCs w:val="28"/>
        </w:rPr>
      </w:pPr>
      <w:r w:rsidRPr="008C28D9">
        <w:rPr>
          <w:sz w:val="28"/>
          <w:szCs w:val="28"/>
        </w:rPr>
        <w:t>4. **Customer-Centric Insights**: Understanding customer sentiment and feedback helps travel aggregators tailor their services to meet customer expectations, leading to improved customer satisfaction.</w:t>
      </w:r>
    </w:p>
    <w:p w14:paraId="61528321" w14:textId="77777777" w:rsidR="008C28D9" w:rsidRPr="008C28D9" w:rsidRDefault="008C28D9" w:rsidP="008C28D9">
      <w:pPr>
        <w:rPr>
          <w:sz w:val="28"/>
          <w:szCs w:val="28"/>
        </w:rPr>
      </w:pPr>
    </w:p>
    <w:p w14:paraId="357D697F" w14:textId="77777777" w:rsidR="008C28D9" w:rsidRPr="008C28D9" w:rsidRDefault="008C28D9" w:rsidP="008C28D9">
      <w:pPr>
        <w:rPr>
          <w:sz w:val="28"/>
          <w:szCs w:val="28"/>
        </w:rPr>
      </w:pPr>
      <w:r w:rsidRPr="008C28D9">
        <w:rPr>
          <w:sz w:val="28"/>
          <w:szCs w:val="28"/>
        </w:rPr>
        <w:t xml:space="preserve">5. **Pricing Optimization**: </w:t>
      </w:r>
      <w:proofErr w:type="spellStart"/>
      <w:r w:rsidRPr="008C28D9">
        <w:rPr>
          <w:sz w:val="28"/>
          <w:szCs w:val="28"/>
        </w:rPr>
        <w:t>Analyzing</w:t>
      </w:r>
      <w:proofErr w:type="spellEnd"/>
      <w:r w:rsidRPr="008C28D9">
        <w:rPr>
          <w:sz w:val="28"/>
          <w:szCs w:val="28"/>
        </w:rPr>
        <w:t xml:space="preserve"> pricing strategies helps aggregators stay competitive by offering attractive pricing while maintaining profitability.</w:t>
      </w:r>
    </w:p>
    <w:p w14:paraId="2745052E" w14:textId="77777777" w:rsidR="008C28D9" w:rsidRPr="008C28D9" w:rsidRDefault="008C28D9" w:rsidP="008C28D9">
      <w:pPr>
        <w:rPr>
          <w:sz w:val="28"/>
          <w:szCs w:val="28"/>
        </w:rPr>
      </w:pPr>
    </w:p>
    <w:p w14:paraId="1DE47999" w14:textId="77777777" w:rsidR="008C28D9" w:rsidRPr="008C28D9" w:rsidRDefault="008C28D9" w:rsidP="008C28D9">
      <w:pPr>
        <w:rPr>
          <w:sz w:val="28"/>
          <w:szCs w:val="28"/>
        </w:rPr>
      </w:pPr>
      <w:r w:rsidRPr="008C28D9">
        <w:rPr>
          <w:sz w:val="28"/>
          <w:szCs w:val="28"/>
        </w:rPr>
        <w:t>6. **Market Entry Strategy**: For new entrants, competitive analysis informs market entry and expansion strategies, helping them understand the competitive landscape and regional preferences.</w:t>
      </w:r>
    </w:p>
    <w:p w14:paraId="6119ABC9" w14:textId="77777777" w:rsidR="008C28D9" w:rsidRPr="008C28D9" w:rsidRDefault="008C28D9" w:rsidP="008C28D9">
      <w:pPr>
        <w:rPr>
          <w:sz w:val="28"/>
          <w:szCs w:val="28"/>
        </w:rPr>
      </w:pPr>
    </w:p>
    <w:p w14:paraId="30E0299E" w14:textId="77777777" w:rsidR="008C28D9" w:rsidRPr="008C28D9" w:rsidRDefault="008C28D9" w:rsidP="008C28D9">
      <w:pPr>
        <w:rPr>
          <w:sz w:val="28"/>
          <w:szCs w:val="28"/>
        </w:rPr>
      </w:pPr>
      <w:r w:rsidRPr="008C28D9">
        <w:rPr>
          <w:sz w:val="28"/>
          <w:szCs w:val="28"/>
        </w:rPr>
        <w:t>7. **Regulatory Compliance**: Identifying regulatory challenges and compliance requirements is crucial for travel aggregators to avoid legal issues and ensure ethical business practices.</w:t>
      </w:r>
    </w:p>
    <w:p w14:paraId="22A965F2" w14:textId="77777777" w:rsidR="008C28D9" w:rsidRPr="008C28D9" w:rsidRDefault="008C28D9" w:rsidP="008C28D9">
      <w:pPr>
        <w:rPr>
          <w:sz w:val="28"/>
          <w:szCs w:val="28"/>
        </w:rPr>
      </w:pPr>
    </w:p>
    <w:p w14:paraId="57B8BCB2" w14:textId="77777777" w:rsidR="008C28D9" w:rsidRPr="008C28D9" w:rsidRDefault="008C28D9" w:rsidP="008C28D9">
      <w:pPr>
        <w:rPr>
          <w:sz w:val="28"/>
          <w:szCs w:val="28"/>
        </w:rPr>
      </w:pPr>
      <w:r w:rsidRPr="008C28D9">
        <w:rPr>
          <w:sz w:val="28"/>
          <w:szCs w:val="28"/>
        </w:rPr>
        <w:t xml:space="preserve">8. **Innovation and Technology**: </w:t>
      </w:r>
      <w:proofErr w:type="spellStart"/>
      <w:r w:rsidRPr="008C28D9">
        <w:rPr>
          <w:sz w:val="28"/>
          <w:szCs w:val="28"/>
        </w:rPr>
        <w:t>Analyzing</w:t>
      </w:r>
      <w:proofErr w:type="spellEnd"/>
      <w:r w:rsidRPr="008C28D9">
        <w:rPr>
          <w:sz w:val="28"/>
          <w:szCs w:val="28"/>
        </w:rPr>
        <w:t xml:space="preserve"> technological advancements and innovations in the industry helps aggregators stay at the forefront of technology and offer cutting-edge services.</w:t>
      </w:r>
    </w:p>
    <w:p w14:paraId="652BD2F3" w14:textId="77777777" w:rsidR="008C28D9" w:rsidRPr="008C28D9" w:rsidRDefault="008C28D9" w:rsidP="008C28D9">
      <w:pPr>
        <w:rPr>
          <w:sz w:val="28"/>
          <w:szCs w:val="28"/>
        </w:rPr>
      </w:pPr>
    </w:p>
    <w:p w14:paraId="5D48AFC2" w14:textId="77777777" w:rsidR="008C28D9" w:rsidRPr="008C28D9" w:rsidRDefault="008C28D9" w:rsidP="008C28D9">
      <w:pPr>
        <w:rPr>
          <w:sz w:val="28"/>
          <w:szCs w:val="28"/>
        </w:rPr>
      </w:pPr>
      <w:r w:rsidRPr="008C28D9">
        <w:rPr>
          <w:sz w:val="28"/>
          <w:szCs w:val="28"/>
        </w:rPr>
        <w:t>**Disadvantages:**</w:t>
      </w:r>
    </w:p>
    <w:p w14:paraId="488B8C81" w14:textId="77777777" w:rsidR="008C28D9" w:rsidRPr="008C28D9" w:rsidRDefault="008C28D9" w:rsidP="008C28D9">
      <w:pPr>
        <w:rPr>
          <w:sz w:val="28"/>
          <w:szCs w:val="28"/>
        </w:rPr>
      </w:pPr>
    </w:p>
    <w:p w14:paraId="2C9A0156" w14:textId="77777777" w:rsidR="008C28D9" w:rsidRPr="008C28D9" w:rsidRDefault="008C28D9" w:rsidP="008C28D9">
      <w:pPr>
        <w:rPr>
          <w:sz w:val="28"/>
          <w:szCs w:val="28"/>
        </w:rPr>
      </w:pPr>
      <w:r w:rsidRPr="008C28D9">
        <w:rPr>
          <w:sz w:val="28"/>
          <w:szCs w:val="28"/>
        </w:rPr>
        <w:t xml:space="preserve">1. **Data Complexity**: Collecting, processing, and </w:t>
      </w:r>
      <w:proofErr w:type="spellStart"/>
      <w:r w:rsidRPr="008C28D9">
        <w:rPr>
          <w:sz w:val="28"/>
          <w:szCs w:val="28"/>
        </w:rPr>
        <w:t>analyzing</w:t>
      </w:r>
      <w:proofErr w:type="spellEnd"/>
      <w:r w:rsidRPr="008C28D9">
        <w:rPr>
          <w:sz w:val="28"/>
          <w:szCs w:val="28"/>
        </w:rPr>
        <w:t xml:space="preserve"> large volumes of data from diverse sources can be complex and resource-intensive, requiring advanced technical capabilities.</w:t>
      </w:r>
    </w:p>
    <w:p w14:paraId="2B321D3B" w14:textId="77777777" w:rsidR="008C28D9" w:rsidRPr="008C28D9" w:rsidRDefault="008C28D9" w:rsidP="008C28D9">
      <w:pPr>
        <w:rPr>
          <w:sz w:val="28"/>
          <w:szCs w:val="28"/>
        </w:rPr>
      </w:pPr>
    </w:p>
    <w:p w14:paraId="3C9823DF" w14:textId="77777777" w:rsidR="008C28D9" w:rsidRPr="008C28D9" w:rsidRDefault="008C28D9" w:rsidP="008C28D9">
      <w:pPr>
        <w:rPr>
          <w:sz w:val="28"/>
          <w:szCs w:val="28"/>
        </w:rPr>
      </w:pPr>
      <w:r w:rsidRPr="008C28D9">
        <w:rPr>
          <w:sz w:val="28"/>
          <w:szCs w:val="28"/>
        </w:rPr>
        <w:t>2. **Data Privacy Concerns**: Handling customer data and reviews raises concerns about data privacy and the need to comply with regulations like GDPR, adding complexity and potential risks.</w:t>
      </w:r>
    </w:p>
    <w:p w14:paraId="33A4E7C5" w14:textId="77777777" w:rsidR="008C28D9" w:rsidRPr="008C28D9" w:rsidRDefault="008C28D9" w:rsidP="008C28D9">
      <w:pPr>
        <w:rPr>
          <w:sz w:val="28"/>
          <w:szCs w:val="28"/>
        </w:rPr>
      </w:pPr>
    </w:p>
    <w:p w14:paraId="585C4E86" w14:textId="77777777" w:rsidR="008C28D9" w:rsidRPr="008C28D9" w:rsidRDefault="008C28D9" w:rsidP="008C28D9">
      <w:pPr>
        <w:rPr>
          <w:sz w:val="28"/>
          <w:szCs w:val="28"/>
        </w:rPr>
      </w:pPr>
      <w:r w:rsidRPr="008C28D9">
        <w:rPr>
          <w:sz w:val="28"/>
          <w:szCs w:val="28"/>
        </w:rPr>
        <w:t>3. **Resource Intensive**: Conducting a thorough competitive analysis requires significant resources in terms of time, money, and skilled personnel.</w:t>
      </w:r>
    </w:p>
    <w:p w14:paraId="683D6257" w14:textId="77777777" w:rsidR="008C28D9" w:rsidRPr="008C28D9" w:rsidRDefault="008C28D9" w:rsidP="008C28D9">
      <w:pPr>
        <w:rPr>
          <w:sz w:val="28"/>
          <w:szCs w:val="28"/>
        </w:rPr>
      </w:pPr>
    </w:p>
    <w:p w14:paraId="15F28085" w14:textId="77777777" w:rsidR="008C28D9" w:rsidRPr="008C28D9" w:rsidRDefault="008C28D9" w:rsidP="008C28D9">
      <w:pPr>
        <w:rPr>
          <w:sz w:val="28"/>
          <w:szCs w:val="28"/>
        </w:rPr>
      </w:pPr>
      <w:r w:rsidRPr="008C28D9">
        <w:rPr>
          <w:sz w:val="28"/>
          <w:szCs w:val="28"/>
        </w:rPr>
        <w:t>4. **Data Accuracy**: Ensuring the accuracy and reliability of collected data can be challenging, as it may involve dealing with unstructured data and data inconsistencies.</w:t>
      </w:r>
    </w:p>
    <w:p w14:paraId="13392AC9" w14:textId="77777777" w:rsidR="008C28D9" w:rsidRPr="008C28D9" w:rsidRDefault="008C28D9" w:rsidP="008C28D9">
      <w:pPr>
        <w:rPr>
          <w:sz w:val="28"/>
          <w:szCs w:val="28"/>
        </w:rPr>
      </w:pPr>
    </w:p>
    <w:p w14:paraId="132B2AE7" w14:textId="77777777" w:rsidR="008C28D9" w:rsidRPr="008C28D9" w:rsidRDefault="008C28D9" w:rsidP="008C28D9">
      <w:pPr>
        <w:rPr>
          <w:sz w:val="28"/>
          <w:szCs w:val="28"/>
        </w:rPr>
      </w:pPr>
      <w:r w:rsidRPr="008C28D9">
        <w:rPr>
          <w:sz w:val="28"/>
          <w:szCs w:val="28"/>
        </w:rPr>
        <w:t xml:space="preserve">5. **Dynamic Market**: The travel aggregator industry is highly dynamic, with continuous changes in pricing, services, and consumer </w:t>
      </w:r>
      <w:proofErr w:type="spellStart"/>
      <w:r w:rsidRPr="008C28D9">
        <w:rPr>
          <w:sz w:val="28"/>
          <w:szCs w:val="28"/>
        </w:rPr>
        <w:t>behavior</w:t>
      </w:r>
      <w:proofErr w:type="spellEnd"/>
      <w:r w:rsidRPr="008C28D9">
        <w:rPr>
          <w:sz w:val="28"/>
          <w:szCs w:val="28"/>
        </w:rPr>
        <w:t>. Keeping the analysis up to date is a significant challenge.</w:t>
      </w:r>
    </w:p>
    <w:p w14:paraId="7A199723" w14:textId="77777777" w:rsidR="008C28D9" w:rsidRPr="008C28D9" w:rsidRDefault="008C28D9" w:rsidP="008C28D9">
      <w:pPr>
        <w:rPr>
          <w:sz w:val="28"/>
          <w:szCs w:val="28"/>
        </w:rPr>
      </w:pPr>
    </w:p>
    <w:p w14:paraId="42C814E6" w14:textId="77777777" w:rsidR="008C28D9" w:rsidRPr="008C28D9" w:rsidRDefault="008C28D9" w:rsidP="008C28D9">
      <w:pPr>
        <w:rPr>
          <w:sz w:val="28"/>
          <w:szCs w:val="28"/>
        </w:rPr>
      </w:pPr>
      <w:r w:rsidRPr="008C28D9">
        <w:rPr>
          <w:sz w:val="28"/>
          <w:szCs w:val="28"/>
        </w:rPr>
        <w:t xml:space="preserve">6. **Information Overload**: </w:t>
      </w:r>
      <w:proofErr w:type="spellStart"/>
      <w:r w:rsidRPr="008C28D9">
        <w:rPr>
          <w:sz w:val="28"/>
          <w:szCs w:val="28"/>
        </w:rPr>
        <w:t>Analyzing</w:t>
      </w:r>
      <w:proofErr w:type="spellEnd"/>
      <w:r w:rsidRPr="008C28D9">
        <w:rPr>
          <w:sz w:val="28"/>
          <w:szCs w:val="28"/>
        </w:rPr>
        <w:t xml:space="preserve"> vast amounts of data and insights may lead to information overload, making it challenging to extract actionable insights.</w:t>
      </w:r>
    </w:p>
    <w:p w14:paraId="10D686B6" w14:textId="77777777" w:rsidR="008C28D9" w:rsidRPr="008C28D9" w:rsidRDefault="008C28D9" w:rsidP="008C28D9">
      <w:pPr>
        <w:rPr>
          <w:sz w:val="28"/>
          <w:szCs w:val="28"/>
        </w:rPr>
      </w:pPr>
    </w:p>
    <w:p w14:paraId="10FAAEB7" w14:textId="77777777" w:rsidR="008C28D9" w:rsidRPr="008C28D9" w:rsidRDefault="008C28D9" w:rsidP="008C28D9">
      <w:pPr>
        <w:rPr>
          <w:sz w:val="28"/>
          <w:szCs w:val="28"/>
        </w:rPr>
      </w:pPr>
      <w:r w:rsidRPr="008C28D9">
        <w:rPr>
          <w:sz w:val="28"/>
          <w:szCs w:val="28"/>
        </w:rPr>
        <w:t>7. **Competitive Intelligence Risks**: Competitive analysis may involve monitoring and gathering information about competitors, which can lead to legal and ethical concerns if not done carefully.</w:t>
      </w:r>
    </w:p>
    <w:p w14:paraId="7C0D579A" w14:textId="77777777" w:rsidR="008C28D9" w:rsidRPr="008C28D9" w:rsidRDefault="008C28D9" w:rsidP="008C28D9">
      <w:pPr>
        <w:rPr>
          <w:sz w:val="28"/>
          <w:szCs w:val="28"/>
        </w:rPr>
      </w:pPr>
    </w:p>
    <w:p w14:paraId="26E6A6D5" w14:textId="77777777" w:rsidR="008C28D9" w:rsidRPr="008C28D9" w:rsidRDefault="008C28D9" w:rsidP="008C28D9">
      <w:pPr>
        <w:rPr>
          <w:sz w:val="28"/>
          <w:szCs w:val="28"/>
        </w:rPr>
      </w:pPr>
      <w:r w:rsidRPr="008C28D9">
        <w:rPr>
          <w:sz w:val="28"/>
          <w:szCs w:val="28"/>
        </w:rPr>
        <w:lastRenderedPageBreak/>
        <w:t>8. **Bias and Assumptions**: Interpretation of data and analysis results may be influenced by biases or assumptions, affecting the objectivity of findings.</w:t>
      </w:r>
    </w:p>
    <w:p w14:paraId="799B04D4" w14:textId="77777777" w:rsidR="008C28D9" w:rsidRPr="008C28D9" w:rsidRDefault="008C28D9" w:rsidP="008C28D9">
      <w:pPr>
        <w:rPr>
          <w:sz w:val="28"/>
          <w:szCs w:val="28"/>
        </w:rPr>
      </w:pPr>
    </w:p>
    <w:p w14:paraId="6CC45DEA" w14:textId="4B1535D9" w:rsidR="008C28D9" w:rsidRDefault="008C28D9" w:rsidP="008C28D9">
      <w:pPr>
        <w:rPr>
          <w:sz w:val="28"/>
          <w:szCs w:val="28"/>
        </w:rPr>
      </w:pPr>
      <w:r w:rsidRPr="008C28D9">
        <w:rPr>
          <w:sz w:val="28"/>
          <w:szCs w:val="28"/>
        </w:rPr>
        <w:t>In conclusion, while competitive analysis of leading travel aggregators offers numerous advantages, it is not without its challenges and complexities. Successful analysis requires careful planning, resources, and a commitment to ethical and legal standards to ensure accurate and actionable insights.</w:t>
      </w:r>
    </w:p>
    <w:p w14:paraId="310C3148" w14:textId="77777777" w:rsidR="00B90C22" w:rsidRDefault="00B90C22" w:rsidP="008C28D9">
      <w:pPr>
        <w:rPr>
          <w:sz w:val="28"/>
          <w:szCs w:val="28"/>
        </w:rPr>
      </w:pPr>
    </w:p>
    <w:p w14:paraId="05EBC1A0" w14:textId="1925362E" w:rsidR="00B90C22" w:rsidRPr="00B90C22" w:rsidRDefault="00B90C22" w:rsidP="008C28D9">
      <w:pPr>
        <w:rPr>
          <w:b/>
          <w:bCs/>
          <w:sz w:val="28"/>
          <w:szCs w:val="28"/>
        </w:rPr>
      </w:pPr>
      <w:r w:rsidRPr="00B90C22">
        <w:rPr>
          <w:b/>
          <w:bCs/>
          <w:sz w:val="28"/>
          <w:szCs w:val="28"/>
        </w:rPr>
        <w:t>1</w:t>
      </w:r>
      <w:r w:rsidRPr="00B90C22">
        <w:rPr>
          <w:b/>
          <w:bCs/>
          <w:sz w:val="28"/>
          <w:szCs w:val="28"/>
        </w:rPr>
        <w:t>1. CONCLUSION</w:t>
      </w:r>
    </w:p>
    <w:p w14:paraId="5A2E35D5" w14:textId="77777777" w:rsidR="00B90C22" w:rsidRPr="00B90C22" w:rsidRDefault="00B90C22" w:rsidP="00B90C22">
      <w:pPr>
        <w:rPr>
          <w:sz w:val="28"/>
          <w:szCs w:val="28"/>
        </w:rPr>
      </w:pPr>
    </w:p>
    <w:p w14:paraId="39D40C23" w14:textId="77777777" w:rsidR="00B90C22" w:rsidRPr="00B90C22" w:rsidRDefault="00B90C22" w:rsidP="00B90C22">
      <w:pPr>
        <w:rPr>
          <w:sz w:val="28"/>
          <w:szCs w:val="28"/>
        </w:rPr>
      </w:pPr>
      <w:r w:rsidRPr="00B90C22">
        <w:rPr>
          <w:sz w:val="28"/>
          <w:szCs w:val="28"/>
        </w:rPr>
        <w:t xml:space="preserve">A competitive analysis of leading travel aggregators is a vital </w:t>
      </w:r>
      <w:proofErr w:type="spellStart"/>
      <w:r w:rsidRPr="00B90C22">
        <w:rPr>
          <w:sz w:val="28"/>
          <w:szCs w:val="28"/>
        </w:rPr>
        <w:t>endeavor</w:t>
      </w:r>
      <w:proofErr w:type="spellEnd"/>
      <w:r w:rsidRPr="00B90C22">
        <w:rPr>
          <w:sz w:val="28"/>
          <w:szCs w:val="28"/>
        </w:rPr>
        <w:t xml:space="preserve"> in the dynamic and highly competitive travel industry. By examining the strategies, performance, and customer experiences of these aggregators, stakeholders gain valuable insights to inform strategic decision-making, innovation, and customer-centric improvements. In conclusion, this analysis serves as a cornerstone for the industry's growth, resilience, and the enhancement of travel experiences. </w:t>
      </w:r>
    </w:p>
    <w:p w14:paraId="16E279CD" w14:textId="77777777" w:rsidR="00B90C22" w:rsidRPr="00B90C22" w:rsidRDefault="00B90C22" w:rsidP="00B90C22">
      <w:pPr>
        <w:rPr>
          <w:sz w:val="28"/>
          <w:szCs w:val="28"/>
        </w:rPr>
      </w:pPr>
    </w:p>
    <w:p w14:paraId="09677435" w14:textId="77777777" w:rsidR="00B90C22" w:rsidRPr="00B90C22" w:rsidRDefault="00B90C22" w:rsidP="00B90C22">
      <w:pPr>
        <w:rPr>
          <w:sz w:val="28"/>
          <w:szCs w:val="28"/>
        </w:rPr>
      </w:pPr>
      <w:r w:rsidRPr="00B90C22">
        <w:rPr>
          <w:sz w:val="28"/>
          <w:szCs w:val="28"/>
        </w:rPr>
        <w:t>Throughout this process, we have addressed several key aspects:</w:t>
      </w:r>
    </w:p>
    <w:p w14:paraId="60E1DAB6" w14:textId="77777777" w:rsidR="00B90C22" w:rsidRPr="00B90C22" w:rsidRDefault="00B90C22" w:rsidP="00B90C22">
      <w:pPr>
        <w:rPr>
          <w:sz w:val="28"/>
          <w:szCs w:val="28"/>
        </w:rPr>
      </w:pPr>
    </w:p>
    <w:p w14:paraId="53906091" w14:textId="77777777" w:rsidR="00B90C22" w:rsidRPr="00B90C22" w:rsidRDefault="00B90C22" w:rsidP="00B90C22">
      <w:pPr>
        <w:rPr>
          <w:sz w:val="28"/>
          <w:szCs w:val="28"/>
        </w:rPr>
      </w:pPr>
      <w:r w:rsidRPr="00B90C22">
        <w:rPr>
          <w:sz w:val="28"/>
          <w:szCs w:val="28"/>
        </w:rPr>
        <w:t>1. **Industry Insights**: We've gained a comprehensive understanding of the travel aggregator sector, exploring pricing strategies, user experiences, technological advancements, and regulatory challenges.</w:t>
      </w:r>
    </w:p>
    <w:p w14:paraId="64D57C75" w14:textId="77777777" w:rsidR="00B90C22" w:rsidRPr="00B90C22" w:rsidRDefault="00B90C22" w:rsidP="00B90C22">
      <w:pPr>
        <w:rPr>
          <w:sz w:val="28"/>
          <w:szCs w:val="28"/>
        </w:rPr>
      </w:pPr>
    </w:p>
    <w:p w14:paraId="6D146FEA" w14:textId="77777777" w:rsidR="00B90C22" w:rsidRPr="00B90C22" w:rsidRDefault="00B90C22" w:rsidP="00B90C22">
      <w:pPr>
        <w:rPr>
          <w:sz w:val="28"/>
          <w:szCs w:val="28"/>
        </w:rPr>
      </w:pPr>
      <w:r w:rsidRPr="00B90C22">
        <w:rPr>
          <w:sz w:val="28"/>
          <w:szCs w:val="28"/>
        </w:rPr>
        <w:t>2. **Methodology and Data**: We've defined a robust methodology for data collection, analysis, and visualization. This included the extraction of customer reviews, sentiment analysis, pricing benchmarking, and the creation of an interactive dashboard.</w:t>
      </w:r>
    </w:p>
    <w:p w14:paraId="441654ED" w14:textId="77777777" w:rsidR="00B90C22" w:rsidRPr="00B90C22" w:rsidRDefault="00B90C22" w:rsidP="00B90C22">
      <w:pPr>
        <w:rPr>
          <w:sz w:val="28"/>
          <w:szCs w:val="28"/>
        </w:rPr>
      </w:pPr>
    </w:p>
    <w:p w14:paraId="27C4D7C0" w14:textId="77777777" w:rsidR="00B90C22" w:rsidRPr="00B90C22" w:rsidRDefault="00B90C22" w:rsidP="00B90C22">
      <w:pPr>
        <w:rPr>
          <w:sz w:val="28"/>
          <w:szCs w:val="28"/>
        </w:rPr>
      </w:pPr>
      <w:r w:rsidRPr="00B90C22">
        <w:rPr>
          <w:sz w:val="28"/>
          <w:szCs w:val="28"/>
        </w:rPr>
        <w:t xml:space="preserve">3. **Non-Functional Requirements**: We've considered non-functional requirements, including performance, security, privacy, and scalability, to </w:t>
      </w:r>
      <w:r w:rsidRPr="00B90C22">
        <w:rPr>
          <w:sz w:val="28"/>
          <w:szCs w:val="28"/>
        </w:rPr>
        <w:lastRenderedPageBreak/>
        <w:t>ensure that the technical architecture and analysis tools meet the highest standards.</w:t>
      </w:r>
    </w:p>
    <w:p w14:paraId="45959773" w14:textId="77777777" w:rsidR="00B90C22" w:rsidRPr="00B90C22" w:rsidRDefault="00B90C22" w:rsidP="00B90C22">
      <w:pPr>
        <w:rPr>
          <w:sz w:val="28"/>
          <w:szCs w:val="28"/>
        </w:rPr>
      </w:pPr>
    </w:p>
    <w:p w14:paraId="16DFE12F" w14:textId="77777777" w:rsidR="00B90C22" w:rsidRPr="00B90C22" w:rsidRDefault="00B90C22" w:rsidP="00B90C22">
      <w:pPr>
        <w:rPr>
          <w:sz w:val="28"/>
          <w:szCs w:val="28"/>
        </w:rPr>
      </w:pPr>
      <w:r w:rsidRPr="00B90C22">
        <w:rPr>
          <w:sz w:val="28"/>
          <w:szCs w:val="28"/>
        </w:rPr>
        <w:t xml:space="preserve">4. **Features**: We've outlined two pivotal features of the analysis: sentiment analysis of customer reviews and pricing strategy benchmarking. These features provide actionable insights for both travel aggregators and </w:t>
      </w:r>
      <w:proofErr w:type="spellStart"/>
      <w:r w:rsidRPr="00B90C22">
        <w:rPr>
          <w:sz w:val="28"/>
          <w:szCs w:val="28"/>
        </w:rPr>
        <w:t>travelers</w:t>
      </w:r>
      <w:proofErr w:type="spellEnd"/>
      <w:r w:rsidRPr="00B90C22">
        <w:rPr>
          <w:sz w:val="28"/>
          <w:szCs w:val="28"/>
        </w:rPr>
        <w:t>.</w:t>
      </w:r>
    </w:p>
    <w:p w14:paraId="25CE89B7" w14:textId="77777777" w:rsidR="00B90C22" w:rsidRPr="00B90C22" w:rsidRDefault="00B90C22" w:rsidP="00B90C22">
      <w:pPr>
        <w:rPr>
          <w:sz w:val="28"/>
          <w:szCs w:val="28"/>
        </w:rPr>
      </w:pPr>
    </w:p>
    <w:p w14:paraId="7F85E973" w14:textId="77777777" w:rsidR="00B90C22" w:rsidRPr="00B90C22" w:rsidRDefault="00B90C22" w:rsidP="00B90C22">
      <w:pPr>
        <w:rPr>
          <w:sz w:val="28"/>
          <w:szCs w:val="28"/>
        </w:rPr>
      </w:pPr>
      <w:r w:rsidRPr="00B90C22">
        <w:rPr>
          <w:sz w:val="28"/>
          <w:szCs w:val="28"/>
        </w:rPr>
        <w:t>5. **Advantages &amp; Disadvantages**: We've highlighted the advantages of conducting competitive analysis, such as informed decision-making, competitive benchmarking, and market trend identification. We've also recognized the challenges, including data complexity, privacy concerns, and resource intensity.</w:t>
      </w:r>
    </w:p>
    <w:p w14:paraId="4F59D4EA" w14:textId="77777777" w:rsidR="00B90C22" w:rsidRPr="00B90C22" w:rsidRDefault="00B90C22" w:rsidP="00B90C22">
      <w:pPr>
        <w:rPr>
          <w:sz w:val="28"/>
          <w:szCs w:val="28"/>
        </w:rPr>
      </w:pPr>
    </w:p>
    <w:p w14:paraId="5C672F22" w14:textId="444A03D4" w:rsidR="00B90C22" w:rsidRDefault="00B90C22" w:rsidP="00B90C22">
      <w:pPr>
        <w:rPr>
          <w:sz w:val="28"/>
          <w:szCs w:val="28"/>
        </w:rPr>
      </w:pPr>
      <w:r w:rsidRPr="00B90C22">
        <w:rPr>
          <w:sz w:val="28"/>
          <w:szCs w:val="28"/>
        </w:rPr>
        <w:t xml:space="preserve">In summary, a well-executed competitive analysis equips travel aggregators and industry stakeholders with the knowledge to adapt, innovate, and compete effectively in a continuously evolving landscape. The insights gained from this analysis empower travel aggregators to meet the ever-changing demands of </w:t>
      </w:r>
      <w:proofErr w:type="spellStart"/>
      <w:r w:rsidRPr="00B90C22">
        <w:rPr>
          <w:sz w:val="28"/>
          <w:szCs w:val="28"/>
        </w:rPr>
        <w:t>travelers</w:t>
      </w:r>
      <w:proofErr w:type="spellEnd"/>
      <w:r w:rsidRPr="00B90C22">
        <w:rPr>
          <w:sz w:val="28"/>
          <w:szCs w:val="28"/>
        </w:rPr>
        <w:t xml:space="preserve"> while ensuring that their services are efficient, cost-effective, and customer-oriented. By addressing these aspects, the competitive analysis ultimately contributes to the growth and sustainability of the travel aggregator sector, enriching the travel experiences of individuals worldwide.</w:t>
      </w:r>
    </w:p>
    <w:p w14:paraId="17221BA4" w14:textId="77777777" w:rsidR="00B90C22" w:rsidRDefault="00B90C22" w:rsidP="00B90C22">
      <w:pPr>
        <w:rPr>
          <w:sz w:val="28"/>
          <w:szCs w:val="28"/>
        </w:rPr>
      </w:pPr>
    </w:p>
    <w:p w14:paraId="7F552C2C" w14:textId="0B609E6C" w:rsidR="00B90C22" w:rsidRPr="00B90C22" w:rsidRDefault="00B90C22" w:rsidP="00B90C22">
      <w:pPr>
        <w:rPr>
          <w:b/>
          <w:bCs/>
          <w:sz w:val="28"/>
          <w:szCs w:val="28"/>
        </w:rPr>
      </w:pPr>
      <w:r w:rsidRPr="00B90C22">
        <w:rPr>
          <w:b/>
          <w:bCs/>
          <w:sz w:val="28"/>
          <w:szCs w:val="28"/>
        </w:rPr>
        <w:t>12. FUTURE SCOPE</w:t>
      </w:r>
    </w:p>
    <w:p w14:paraId="10BE2077" w14:textId="77777777" w:rsidR="00B90C22" w:rsidRPr="00B90C22" w:rsidRDefault="00B90C22" w:rsidP="00B90C22">
      <w:pPr>
        <w:rPr>
          <w:sz w:val="28"/>
          <w:szCs w:val="28"/>
        </w:rPr>
      </w:pPr>
      <w:r w:rsidRPr="00B90C22">
        <w:rPr>
          <w:sz w:val="28"/>
          <w:szCs w:val="28"/>
        </w:rPr>
        <w:t>The future scope of competitive analysis for leading travel aggregators is promising, given the continuously evolving travel industry and the growing demand for data-driven insights. Here are some areas of future scope and potential developments in this field:</w:t>
      </w:r>
    </w:p>
    <w:p w14:paraId="68F021E3" w14:textId="77777777" w:rsidR="00B90C22" w:rsidRPr="00B90C22" w:rsidRDefault="00B90C22" w:rsidP="00B90C22">
      <w:pPr>
        <w:rPr>
          <w:sz w:val="28"/>
          <w:szCs w:val="28"/>
        </w:rPr>
      </w:pPr>
    </w:p>
    <w:p w14:paraId="5F50E531" w14:textId="77777777" w:rsidR="00B90C22" w:rsidRPr="00B90C22" w:rsidRDefault="00B90C22" w:rsidP="00B90C22">
      <w:pPr>
        <w:rPr>
          <w:sz w:val="28"/>
          <w:szCs w:val="28"/>
        </w:rPr>
      </w:pPr>
      <w:r w:rsidRPr="00B90C22">
        <w:rPr>
          <w:sz w:val="28"/>
          <w:szCs w:val="28"/>
        </w:rPr>
        <w:t>1. **Advanced Data Analytics**:</w:t>
      </w:r>
    </w:p>
    <w:p w14:paraId="3D757FF0" w14:textId="77777777" w:rsidR="00B90C22" w:rsidRPr="00B90C22" w:rsidRDefault="00B90C22" w:rsidP="00B90C22">
      <w:pPr>
        <w:rPr>
          <w:sz w:val="28"/>
          <w:szCs w:val="28"/>
        </w:rPr>
      </w:pPr>
      <w:r w:rsidRPr="00B90C22">
        <w:rPr>
          <w:sz w:val="28"/>
          <w:szCs w:val="28"/>
        </w:rPr>
        <w:t xml:space="preserve">   - As data analytics tools and techniques continue to advance, competitive analysis can become even more sophisticated. Machine learning, natural </w:t>
      </w:r>
      <w:r w:rsidRPr="00B90C22">
        <w:rPr>
          <w:sz w:val="28"/>
          <w:szCs w:val="28"/>
        </w:rPr>
        <w:lastRenderedPageBreak/>
        <w:t>language processing, and artificial intelligence will enable deeper insights from customer reviews, pricing data, and market trends.</w:t>
      </w:r>
    </w:p>
    <w:p w14:paraId="5FB9ECAF" w14:textId="77777777" w:rsidR="00B90C22" w:rsidRPr="00B90C22" w:rsidRDefault="00B90C22" w:rsidP="00B90C22">
      <w:pPr>
        <w:rPr>
          <w:sz w:val="28"/>
          <w:szCs w:val="28"/>
        </w:rPr>
      </w:pPr>
    </w:p>
    <w:p w14:paraId="7AB9CEE3" w14:textId="77777777" w:rsidR="00B90C22" w:rsidRPr="00B90C22" w:rsidRDefault="00B90C22" w:rsidP="00B90C22">
      <w:pPr>
        <w:rPr>
          <w:sz w:val="28"/>
          <w:szCs w:val="28"/>
        </w:rPr>
      </w:pPr>
      <w:r w:rsidRPr="00B90C22">
        <w:rPr>
          <w:sz w:val="28"/>
          <w:szCs w:val="28"/>
        </w:rPr>
        <w:t>2. **Personalization**:</w:t>
      </w:r>
    </w:p>
    <w:p w14:paraId="4542C816" w14:textId="77777777" w:rsidR="00B90C22" w:rsidRPr="00B90C22" w:rsidRDefault="00B90C22" w:rsidP="00B90C22">
      <w:pPr>
        <w:rPr>
          <w:sz w:val="28"/>
          <w:szCs w:val="28"/>
        </w:rPr>
      </w:pPr>
      <w:r w:rsidRPr="00B90C22">
        <w:rPr>
          <w:sz w:val="28"/>
          <w:szCs w:val="28"/>
        </w:rPr>
        <w:t xml:space="preserve">   - The future of competitive analysis may involve personalized insights for travel aggregators. By understanding individual </w:t>
      </w:r>
      <w:proofErr w:type="spellStart"/>
      <w:r w:rsidRPr="00B90C22">
        <w:rPr>
          <w:sz w:val="28"/>
          <w:szCs w:val="28"/>
        </w:rPr>
        <w:t>traveler</w:t>
      </w:r>
      <w:proofErr w:type="spellEnd"/>
      <w:r w:rsidRPr="00B90C22">
        <w:rPr>
          <w:sz w:val="28"/>
          <w:szCs w:val="28"/>
        </w:rPr>
        <w:t xml:space="preserve"> preferences and </w:t>
      </w:r>
      <w:proofErr w:type="spellStart"/>
      <w:r w:rsidRPr="00B90C22">
        <w:rPr>
          <w:sz w:val="28"/>
          <w:szCs w:val="28"/>
        </w:rPr>
        <w:t>behaviors</w:t>
      </w:r>
      <w:proofErr w:type="spellEnd"/>
      <w:r w:rsidRPr="00B90C22">
        <w:rPr>
          <w:sz w:val="28"/>
          <w:szCs w:val="28"/>
        </w:rPr>
        <w:t>, aggregators can offer tailored recommendations and experiences.</w:t>
      </w:r>
    </w:p>
    <w:p w14:paraId="2E02C3F1" w14:textId="77777777" w:rsidR="00B90C22" w:rsidRPr="00B90C22" w:rsidRDefault="00B90C22" w:rsidP="00B90C22">
      <w:pPr>
        <w:rPr>
          <w:sz w:val="28"/>
          <w:szCs w:val="28"/>
        </w:rPr>
      </w:pPr>
    </w:p>
    <w:p w14:paraId="3B23C71F" w14:textId="77777777" w:rsidR="00B90C22" w:rsidRPr="00B90C22" w:rsidRDefault="00B90C22" w:rsidP="00B90C22">
      <w:pPr>
        <w:rPr>
          <w:sz w:val="28"/>
          <w:szCs w:val="28"/>
        </w:rPr>
      </w:pPr>
      <w:r w:rsidRPr="00B90C22">
        <w:rPr>
          <w:sz w:val="28"/>
          <w:szCs w:val="28"/>
        </w:rPr>
        <w:t>3. **Real-Time Data**:</w:t>
      </w:r>
    </w:p>
    <w:p w14:paraId="669AD08B" w14:textId="77777777" w:rsidR="00B90C22" w:rsidRPr="00B90C22" w:rsidRDefault="00B90C22" w:rsidP="00B90C22">
      <w:pPr>
        <w:rPr>
          <w:sz w:val="28"/>
          <w:szCs w:val="28"/>
        </w:rPr>
      </w:pPr>
      <w:r w:rsidRPr="00B90C22">
        <w:rPr>
          <w:sz w:val="28"/>
          <w:szCs w:val="28"/>
        </w:rPr>
        <w:t xml:space="preserve">   - Real-time data collection and analysis will become more prevalent. Travel aggregators can monitor real-time market dynamics, enabling them to react promptly to changing conditions and optimize pricing strategies.</w:t>
      </w:r>
    </w:p>
    <w:p w14:paraId="5C3F4DFE" w14:textId="77777777" w:rsidR="00B90C22" w:rsidRPr="00B90C22" w:rsidRDefault="00B90C22" w:rsidP="00B90C22">
      <w:pPr>
        <w:rPr>
          <w:sz w:val="28"/>
          <w:szCs w:val="28"/>
        </w:rPr>
      </w:pPr>
    </w:p>
    <w:p w14:paraId="039FFFE4" w14:textId="77777777" w:rsidR="00B90C22" w:rsidRPr="00B90C22" w:rsidRDefault="00B90C22" w:rsidP="00B90C22">
      <w:pPr>
        <w:rPr>
          <w:sz w:val="28"/>
          <w:szCs w:val="28"/>
        </w:rPr>
      </w:pPr>
      <w:r w:rsidRPr="00B90C22">
        <w:rPr>
          <w:sz w:val="28"/>
          <w:szCs w:val="28"/>
        </w:rPr>
        <w:t>4. **Predictive Analytics**:</w:t>
      </w:r>
    </w:p>
    <w:p w14:paraId="2C286F8C" w14:textId="77777777" w:rsidR="00B90C22" w:rsidRPr="00B90C22" w:rsidRDefault="00B90C22" w:rsidP="00B90C22">
      <w:pPr>
        <w:rPr>
          <w:sz w:val="28"/>
          <w:szCs w:val="28"/>
        </w:rPr>
      </w:pPr>
      <w:r w:rsidRPr="00B90C22">
        <w:rPr>
          <w:sz w:val="28"/>
          <w:szCs w:val="28"/>
        </w:rPr>
        <w:t xml:space="preserve">   - Predictive analytics can play a significant role in forecasting market trends and consumer </w:t>
      </w:r>
      <w:proofErr w:type="spellStart"/>
      <w:r w:rsidRPr="00B90C22">
        <w:rPr>
          <w:sz w:val="28"/>
          <w:szCs w:val="28"/>
        </w:rPr>
        <w:t>behavior</w:t>
      </w:r>
      <w:proofErr w:type="spellEnd"/>
      <w:r w:rsidRPr="00B90C22">
        <w:rPr>
          <w:sz w:val="28"/>
          <w:szCs w:val="28"/>
        </w:rPr>
        <w:t>. This will help travel aggregators anticipate demand, adjust pricing strategies, and plan inventory effectively.</w:t>
      </w:r>
    </w:p>
    <w:p w14:paraId="264C1DA9" w14:textId="77777777" w:rsidR="00B90C22" w:rsidRPr="00B90C22" w:rsidRDefault="00B90C22" w:rsidP="00B90C22">
      <w:pPr>
        <w:rPr>
          <w:sz w:val="28"/>
          <w:szCs w:val="28"/>
        </w:rPr>
      </w:pPr>
    </w:p>
    <w:p w14:paraId="511AA107" w14:textId="77777777" w:rsidR="00B90C22" w:rsidRPr="00B90C22" w:rsidRDefault="00B90C22" w:rsidP="00B90C22">
      <w:pPr>
        <w:rPr>
          <w:sz w:val="28"/>
          <w:szCs w:val="28"/>
        </w:rPr>
      </w:pPr>
      <w:r w:rsidRPr="00B90C22">
        <w:rPr>
          <w:sz w:val="28"/>
          <w:szCs w:val="28"/>
        </w:rPr>
        <w:t>5. **Sustainability Analysis**:</w:t>
      </w:r>
    </w:p>
    <w:p w14:paraId="05A07212" w14:textId="77777777" w:rsidR="00B90C22" w:rsidRPr="00B90C22" w:rsidRDefault="00B90C22" w:rsidP="00B90C22">
      <w:pPr>
        <w:rPr>
          <w:sz w:val="28"/>
          <w:szCs w:val="28"/>
        </w:rPr>
      </w:pPr>
      <w:r w:rsidRPr="00B90C22">
        <w:rPr>
          <w:sz w:val="28"/>
          <w:szCs w:val="28"/>
        </w:rPr>
        <w:t xml:space="preserve">   - With the increasing focus on sustainable and responsible travel, competitive analysis may include evaluating aggregators' efforts in promoting eco-friendly and socially responsible travel options.</w:t>
      </w:r>
    </w:p>
    <w:p w14:paraId="7744DEEC" w14:textId="77777777" w:rsidR="00B90C22" w:rsidRPr="00B90C22" w:rsidRDefault="00B90C22" w:rsidP="00B90C22">
      <w:pPr>
        <w:rPr>
          <w:sz w:val="28"/>
          <w:szCs w:val="28"/>
        </w:rPr>
      </w:pPr>
    </w:p>
    <w:p w14:paraId="28290164" w14:textId="77777777" w:rsidR="00B90C22" w:rsidRPr="00B90C22" w:rsidRDefault="00B90C22" w:rsidP="00B90C22">
      <w:pPr>
        <w:rPr>
          <w:sz w:val="28"/>
          <w:szCs w:val="28"/>
        </w:rPr>
      </w:pPr>
      <w:r w:rsidRPr="00B90C22">
        <w:rPr>
          <w:sz w:val="28"/>
          <w:szCs w:val="28"/>
        </w:rPr>
        <w:t>6. **Blockchain Technology**:</w:t>
      </w:r>
    </w:p>
    <w:p w14:paraId="48272455" w14:textId="77777777" w:rsidR="00B90C22" w:rsidRPr="00B90C22" w:rsidRDefault="00B90C22" w:rsidP="00B90C22">
      <w:pPr>
        <w:rPr>
          <w:sz w:val="28"/>
          <w:szCs w:val="28"/>
        </w:rPr>
      </w:pPr>
      <w:r w:rsidRPr="00B90C22">
        <w:rPr>
          <w:sz w:val="28"/>
          <w:szCs w:val="28"/>
        </w:rPr>
        <w:t xml:space="preserve">   - Blockchain can enhance the security and transparency of data used in competitive analysis. It can also be employed to verify reviews and ratings for authenticity.</w:t>
      </w:r>
    </w:p>
    <w:p w14:paraId="20A9A3E7" w14:textId="77777777" w:rsidR="00B90C22" w:rsidRPr="00B90C22" w:rsidRDefault="00B90C22" w:rsidP="00B90C22">
      <w:pPr>
        <w:rPr>
          <w:sz w:val="28"/>
          <w:szCs w:val="28"/>
        </w:rPr>
      </w:pPr>
    </w:p>
    <w:p w14:paraId="27019249" w14:textId="77777777" w:rsidR="00B90C22" w:rsidRPr="00B90C22" w:rsidRDefault="00B90C22" w:rsidP="00B90C22">
      <w:pPr>
        <w:rPr>
          <w:sz w:val="28"/>
          <w:szCs w:val="28"/>
        </w:rPr>
      </w:pPr>
      <w:r w:rsidRPr="00B90C22">
        <w:rPr>
          <w:sz w:val="28"/>
          <w:szCs w:val="28"/>
        </w:rPr>
        <w:t>7. **Market Entry for New Players**:</w:t>
      </w:r>
    </w:p>
    <w:p w14:paraId="0255CB4C" w14:textId="77777777" w:rsidR="00B90C22" w:rsidRPr="00B90C22" w:rsidRDefault="00B90C22" w:rsidP="00B90C22">
      <w:pPr>
        <w:rPr>
          <w:sz w:val="28"/>
          <w:szCs w:val="28"/>
        </w:rPr>
      </w:pPr>
      <w:r w:rsidRPr="00B90C22">
        <w:rPr>
          <w:sz w:val="28"/>
          <w:szCs w:val="28"/>
        </w:rPr>
        <w:lastRenderedPageBreak/>
        <w:t xml:space="preserve">   - As new travel aggregators enter the market, there will be an ongoing need for competitive analysis to assess their strategies and potential disruption.</w:t>
      </w:r>
    </w:p>
    <w:p w14:paraId="3064CEBE" w14:textId="77777777" w:rsidR="00B90C22" w:rsidRPr="00B90C22" w:rsidRDefault="00B90C22" w:rsidP="00B90C22">
      <w:pPr>
        <w:rPr>
          <w:sz w:val="28"/>
          <w:szCs w:val="28"/>
        </w:rPr>
      </w:pPr>
    </w:p>
    <w:p w14:paraId="265C2858" w14:textId="77777777" w:rsidR="00B90C22" w:rsidRPr="00B90C22" w:rsidRDefault="00B90C22" w:rsidP="00B90C22">
      <w:pPr>
        <w:rPr>
          <w:sz w:val="28"/>
          <w:szCs w:val="28"/>
        </w:rPr>
      </w:pPr>
      <w:r w:rsidRPr="00B90C22">
        <w:rPr>
          <w:sz w:val="28"/>
          <w:szCs w:val="28"/>
        </w:rPr>
        <w:t>8. **Regulatory Changes**:</w:t>
      </w:r>
    </w:p>
    <w:p w14:paraId="38846FDE" w14:textId="77777777" w:rsidR="00B90C22" w:rsidRPr="00B90C22" w:rsidRDefault="00B90C22" w:rsidP="00B90C22">
      <w:pPr>
        <w:rPr>
          <w:sz w:val="28"/>
          <w:szCs w:val="28"/>
        </w:rPr>
      </w:pPr>
      <w:r w:rsidRPr="00B90C22">
        <w:rPr>
          <w:sz w:val="28"/>
          <w:szCs w:val="28"/>
        </w:rPr>
        <w:t xml:space="preserve">   - The travel industry is subject to changing regulations and legal landscapes. Competitive analysis will be crucial for tracking and adapting to these changes.</w:t>
      </w:r>
    </w:p>
    <w:p w14:paraId="4BC45E75" w14:textId="77777777" w:rsidR="00B90C22" w:rsidRPr="00B90C22" w:rsidRDefault="00B90C22" w:rsidP="00B90C22">
      <w:pPr>
        <w:rPr>
          <w:sz w:val="28"/>
          <w:szCs w:val="28"/>
        </w:rPr>
      </w:pPr>
    </w:p>
    <w:p w14:paraId="47687AEE" w14:textId="77777777" w:rsidR="00B90C22" w:rsidRPr="00B90C22" w:rsidRDefault="00B90C22" w:rsidP="00B90C22">
      <w:pPr>
        <w:rPr>
          <w:sz w:val="28"/>
          <w:szCs w:val="28"/>
        </w:rPr>
      </w:pPr>
      <w:r w:rsidRPr="00B90C22">
        <w:rPr>
          <w:sz w:val="28"/>
          <w:szCs w:val="28"/>
        </w:rPr>
        <w:t>9. **Customer Experience and Loyalty**:</w:t>
      </w:r>
    </w:p>
    <w:p w14:paraId="0E40E0CB" w14:textId="77777777" w:rsidR="00B90C22" w:rsidRPr="00B90C22" w:rsidRDefault="00B90C22" w:rsidP="00B90C22">
      <w:pPr>
        <w:rPr>
          <w:sz w:val="28"/>
          <w:szCs w:val="28"/>
        </w:rPr>
      </w:pPr>
      <w:r w:rsidRPr="00B90C22">
        <w:rPr>
          <w:sz w:val="28"/>
          <w:szCs w:val="28"/>
        </w:rPr>
        <w:t xml:space="preserve">   - The future will see more focus on </w:t>
      </w:r>
      <w:proofErr w:type="spellStart"/>
      <w:r w:rsidRPr="00B90C22">
        <w:rPr>
          <w:sz w:val="28"/>
          <w:szCs w:val="28"/>
        </w:rPr>
        <w:t>analyzing</w:t>
      </w:r>
      <w:proofErr w:type="spellEnd"/>
      <w:r w:rsidRPr="00B90C22">
        <w:rPr>
          <w:sz w:val="28"/>
          <w:szCs w:val="28"/>
        </w:rPr>
        <w:t xml:space="preserve"> the end-to-end customer experience, with loyalty programs and personalized marketing being central to competitive strategies.</w:t>
      </w:r>
    </w:p>
    <w:p w14:paraId="69FC8789" w14:textId="77777777" w:rsidR="00B90C22" w:rsidRPr="00B90C22" w:rsidRDefault="00B90C22" w:rsidP="00B90C22">
      <w:pPr>
        <w:rPr>
          <w:sz w:val="28"/>
          <w:szCs w:val="28"/>
        </w:rPr>
      </w:pPr>
    </w:p>
    <w:p w14:paraId="17E89107" w14:textId="77777777" w:rsidR="00B90C22" w:rsidRPr="00B90C22" w:rsidRDefault="00B90C22" w:rsidP="00B90C22">
      <w:pPr>
        <w:rPr>
          <w:sz w:val="28"/>
          <w:szCs w:val="28"/>
        </w:rPr>
      </w:pPr>
      <w:r w:rsidRPr="00B90C22">
        <w:rPr>
          <w:sz w:val="28"/>
          <w:szCs w:val="28"/>
        </w:rPr>
        <w:t>10. **Environmental Impact Assessment**:</w:t>
      </w:r>
    </w:p>
    <w:p w14:paraId="50106F7E" w14:textId="77777777" w:rsidR="00B90C22" w:rsidRPr="00B90C22" w:rsidRDefault="00B90C22" w:rsidP="00B90C22">
      <w:pPr>
        <w:rPr>
          <w:sz w:val="28"/>
          <w:szCs w:val="28"/>
        </w:rPr>
      </w:pPr>
      <w:r w:rsidRPr="00B90C22">
        <w:rPr>
          <w:sz w:val="28"/>
          <w:szCs w:val="28"/>
        </w:rPr>
        <w:t xml:space="preserve">    - Competitive analysis may expand to assess travel aggregators' efforts in reducing their carbon footprint and promoting sustainable travel.</w:t>
      </w:r>
    </w:p>
    <w:p w14:paraId="21920639" w14:textId="77777777" w:rsidR="00B90C22" w:rsidRPr="00B90C22" w:rsidRDefault="00B90C22" w:rsidP="00B90C22">
      <w:pPr>
        <w:rPr>
          <w:sz w:val="28"/>
          <w:szCs w:val="28"/>
        </w:rPr>
      </w:pPr>
    </w:p>
    <w:p w14:paraId="7A057D30" w14:textId="77777777" w:rsidR="00B90C22" w:rsidRPr="00B90C22" w:rsidRDefault="00B90C22" w:rsidP="00B90C22">
      <w:pPr>
        <w:rPr>
          <w:sz w:val="28"/>
          <w:szCs w:val="28"/>
        </w:rPr>
      </w:pPr>
      <w:r w:rsidRPr="00B90C22">
        <w:rPr>
          <w:sz w:val="28"/>
          <w:szCs w:val="28"/>
        </w:rPr>
        <w:t>11. **Global Events Analysis**:</w:t>
      </w:r>
    </w:p>
    <w:p w14:paraId="3FA09B64" w14:textId="77777777" w:rsidR="00B90C22" w:rsidRPr="00B90C22" w:rsidRDefault="00B90C22" w:rsidP="00B90C22">
      <w:pPr>
        <w:rPr>
          <w:sz w:val="28"/>
          <w:szCs w:val="28"/>
        </w:rPr>
      </w:pPr>
      <w:r w:rsidRPr="00B90C22">
        <w:rPr>
          <w:sz w:val="28"/>
          <w:szCs w:val="28"/>
        </w:rPr>
        <w:t xml:space="preserve">    - Events like pandemics, geopolitical changes, or natural disasters can significantly impact the travel industry. Competitive analysis will need to include assessments of how aggregators adapt to such events.</w:t>
      </w:r>
    </w:p>
    <w:p w14:paraId="0F761609" w14:textId="77777777" w:rsidR="00B90C22" w:rsidRPr="00B90C22" w:rsidRDefault="00B90C22" w:rsidP="00B90C22">
      <w:pPr>
        <w:rPr>
          <w:sz w:val="28"/>
          <w:szCs w:val="28"/>
        </w:rPr>
      </w:pPr>
    </w:p>
    <w:p w14:paraId="40380E6B" w14:textId="77777777" w:rsidR="00B90C22" w:rsidRPr="00B90C22" w:rsidRDefault="00B90C22" w:rsidP="00B90C22">
      <w:pPr>
        <w:rPr>
          <w:sz w:val="28"/>
          <w:szCs w:val="28"/>
        </w:rPr>
      </w:pPr>
      <w:r w:rsidRPr="00B90C22">
        <w:rPr>
          <w:sz w:val="28"/>
          <w:szCs w:val="28"/>
        </w:rPr>
        <w:t>12. **Collaboration and Partnerships**:</w:t>
      </w:r>
    </w:p>
    <w:p w14:paraId="418DECB9" w14:textId="77777777" w:rsidR="00B90C22" w:rsidRPr="00B90C22" w:rsidRDefault="00B90C22" w:rsidP="00B90C22">
      <w:pPr>
        <w:rPr>
          <w:sz w:val="28"/>
          <w:szCs w:val="28"/>
        </w:rPr>
      </w:pPr>
      <w:r w:rsidRPr="00B90C22">
        <w:rPr>
          <w:sz w:val="28"/>
          <w:szCs w:val="28"/>
        </w:rPr>
        <w:t xml:space="preserve">    - The scope may extend to evaluating collaborations and partnerships among aggregators and suppliers, enabling a comprehensive view of their ecosystem.</w:t>
      </w:r>
    </w:p>
    <w:p w14:paraId="7CBF447A" w14:textId="77777777" w:rsidR="00B90C22" w:rsidRPr="00B90C22" w:rsidRDefault="00B90C22" w:rsidP="00B90C22">
      <w:pPr>
        <w:rPr>
          <w:sz w:val="28"/>
          <w:szCs w:val="28"/>
        </w:rPr>
      </w:pPr>
    </w:p>
    <w:p w14:paraId="50B30344" w14:textId="77777777" w:rsidR="00B90C22" w:rsidRPr="00B90C22" w:rsidRDefault="00B90C22" w:rsidP="00B90C22">
      <w:pPr>
        <w:rPr>
          <w:sz w:val="28"/>
          <w:szCs w:val="28"/>
        </w:rPr>
      </w:pPr>
      <w:r w:rsidRPr="00B90C22">
        <w:rPr>
          <w:sz w:val="28"/>
          <w:szCs w:val="28"/>
        </w:rPr>
        <w:t>13. **Data Monetization**:</w:t>
      </w:r>
    </w:p>
    <w:p w14:paraId="7E9126C9" w14:textId="77777777" w:rsidR="00B90C22" w:rsidRPr="00B90C22" w:rsidRDefault="00B90C22" w:rsidP="00B90C22">
      <w:pPr>
        <w:rPr>
          <w:sz w:val="28"/>
          <w:szCs w:val="28"/>
        </w:rPr>
      </w:pPr>
      <w:r w:rsidRPr="00B90C22">
        <w:rPr>
          <w:sz w:val="28"/>
          <w:szCs w:val="28"/>
        </w:rPr>
        <w:t xml:space="preserve">    - Aggregators may explore opportunities to monetize their data insights by providing data-as-a-service or insights to third parties in the travel ecosystem.</w:t>
      </w:r>
    </w:p>
    <w:p w14:paraId="2189DA1E" w14:textId="77777777" w:rsidR="00B90C22" w:rsidRPr="00B90C22" w:rsidRDefault="00B90C22" w:rsidP="00B90C22">
      <w:pPr>
        <w:rPr>
          <w:sz w:val="28"/>
          <w:szCs w:val="28"/>
        </w:rPr>
      </w:pPr>
    </w:p>
    <w:p w14:paraId="4081765B" w14:textId="77777777" w:rsidR="00B90C22" w:rsidRPr="00B90C22" w:rsidRDefault="00B90C22" w:rsidP="00B90C22">
      <w:pPr>
        <w:rPr>
          <w:sz w:val="28"/>
          <w:szCs w:val="28"/>
        </w:rPr>
      </w:pPr>
      <w:r w:rsidRPr="00B90C22">
        <w:rPr>
          <w:sz w:val="28"/>
          <w:szCs w:val="28"/>
        </w:rPr>
        <w:lastRenderedPageBreak/>
        <w:t>14. **Consumer Trust Metrics**:</w:t>
      </w:r>
    </w:p>
    <w:p w14:paraId="41A66982" w14:textId="77777777" w:rsidR="00B90C22" w:rsidRPr="00B90C22" w:rsidRDefault="00B90C22" w:rsidP="00B90C22">
      <w:pPr>
        <w:rPr>
          <w:sz w:val="28"/>
          <w:szCs w:val="28"/>
        </w:rPr>
      </w:pPr>
      <w:r w:rsidRPr="00B90C22">
        <w:rPr>
          <w:sz w:val="28"/>
          <w:szCs w:val="28"/>
        </w:rPr>
        <w:t xml:space="preserve">    - Developing metrics for assessing consumer trust and confidence in aggregators will be important, particularly in the era of data privacy concerns.</w:t>
      </w:r>
    </w:p>
    <w:p w14:paraId="282A8202" w14:textId="77777777" w:rsidR="00B90C22" w:rsidRPr="00B90C22" w:rsidRDefault="00B90C22" w:rsidP="00B90C22">
      <w:pPr>
        <w:rPr>
          <w:sz w:val="28"/>
          <w:szCs w:val="28"/>
        </w:rPr>
      </w:pPr>
    </w:p>
    <w:p w14:paraId="01CA6225" w14:textId="77777777" w:rsidR="00B90C22" w:rsidRPr="00B90C22" w:rsidRDefault="00B90C22" w:rsidP="00B90C22">
      <w:pPr>
        <w:rPr>
          <w:sz w:val="28"/>
          <w:szCs w:val="28"/>
        </w:rPr>
      </w:pPr>
      <w:r w:rsidRPr="00B90C22">
        <w:rPr>
          <w:sz w:val="28"/>
          <w:szCs w:val="28"/>
        </w:rPr>
        <w:t>15. **Emerging Markets Analysis**:</w:t>
      </w:r>
    </w:p>
    <w:p w14:paraId="4C23C9A2" w14:textId="77777777" w:rsidR="00B90C22" w:rsidRPr="00B90C22" w:rsidRDefault="00B90C22" w:rsidP="00B90C22">
      <w:pPr>
        <w:rPr>
          <w:sz w:val="28"/>
          <w:szCs w:val="28"/>
        </w:rPr>
      </w:pPr>
      <w:r w:rsidRPr="00B90C22">
        <w:rPr>
          <w:sz w:val="28"/>
          <w:szCs w:val="28"/>
        </w:rPr>
        <w:t xml:space="preserve">    - As travel aggregators expand into emerging markets, competitive analysis will play a vital role in understanding the unique challenges and opportunities in these regions.</w:t>
      </w:r>
    </w:p>
    <w:p w14:paraId="13FB1B6E" w14:textId="77777777" w:rsidR="00B90C22" w:rsidRPr="00B90C22" w:rsidRDefault="00B90C22" w:rsidP="00B90C22">
      <w:pPr>
        <w:rPr>
          <w:sz w:val="28"/>
          <w:szCs w:val="28"/>
        </w:rPr>
      </w:pPr>
    </w:p>
    <w:p w14:paraId="63D54E4D" w14:textId="235811B2" w:rsidR="00B90C22" w:rsidRDefault="00B90C22" w:rsidP="00B90C22">
      <w:pPr>
        <w:rPr>
          <w:sz w:val="28"/>
          <w:szCs w:val="28"/>
        </w:rPr>
      </w:pPr>
      <w:r w:rsidRPr="00B90C22">
        <w:rPr>
          <w:sz w:val="28"/>
          <w:szCs w:val="28"/>
        </w:rPr>
        <w:t>The future scope of competitive analysis for leading travel aggregators is marked by technological advancements, data-driven decision-making, sustainability considerations, and an ever-adapting travel landscape. As the industry continues to evolve, the role of competitive analysis will remain pivotal in guiding travel aggregators towards growth, innovation, and customer satisfaction.</w:t>
      </w:r>
    </w:p>
    <w:p w14:paraId="470450B6" w14:textId="77777777" w:rsidR="00B90C22" w:rsidRDefault="00B90C22" w:rsidP="00B90C22">
      <w:pPr>
        <w:rPr>
          <w:sz w:val="28"/>
          <w:szCs w:val="28"/>
        </w:rPr>
      </w:pPr>
    </w:p>
    <w:p w14:paraId="10024DF8" w14:textId="6142FAE7" w:rsidR="00B90C22" w:rsidRDefault="00B90C22" w:rsidP="00B90C22">
      <w:pPr>
        <w:rPr>
          <w:b/>
          <w:bCs/>
          <w:sz w:val="28"/>
          <w:szCs w:val="28"/>
        </w:rPr>
      </w:pPr>
      <w:r w:rsidRPr="00B90C22">
        <w:rPr>
          <w:b/>
          <w:bCs/>
          <w:sz w:val="28"/>
          <w:szCs w:val="28"/>
        </w:rPr>
        <w:t>1</w:t>
      </w:r>
      <w:r w:rsidRPr="00B90C22">
        <w:rPr>
          <w:b/>
          <w:bCs/>
          <w:sz w:val="28"/>
          <w:szCs w:val="28"/>
        </w:rPr>
        <w:t>3. APPENDIX</w:t>
      </w:r>
    </w:p>
    <w:p w14:paraId="5F4B515A" w14:textId="77777777" w:rsidR="00B90C22" w:rsidRDefault="00B90C22" w:rsidP="00B90C22">
      <w:pPr>
        <w:rPr>
          <w:b/>
          <w:bCs/>
          <w:sz w:val="28"/>
          <w:szCs w:val="28"/>
        </w:rPr>
      </w:pPr>
    </w:p>
    <w:p w14:paraId="346ABACC" w14:textId="77777777" w:rsidR="00B90C22" w:rsidRPr="00B90C22" w:rsidRDefault="00B90C22" w:rsidP="00B90C22">
      <w:pPr>
        <w:rPr>
          <w:sz w:val="28"/>
          <w:szCs w:val="28"/>
        </w:rPr>
      </w:pPr>
      <w:r w:rsidRPr="00B90C22">
        <w:rPr>
          <w:sz w:val="28"/>
          <w:szCs w:val="28"/>
        </w:rPr>
        <w:t>Certainly, an appendix is a useful section to include in a report or research document to provide supplementary information, data, or references. In the context of a competitive analysis of leading travel aggregators, here are some elements you might consider including in an appendix:</w:t>
      </w:r>
    </w:p>
    <w:p w14:paraId="7D8D030A" w14:textId="77777777" w:rsidR="00B90C22" w:rsidRPr="00B90C22" w:rsidRDefault="00B90C22" w:rsidP="00B90C22">
      <w:pPr>
        <w:rPr>
          <w:sz w:val="28"/>
          <w:szCs w:val="28"/>
        </w:rPr>
      </w:pPr>
    </w:p>
    <w:p w14:paraId="25BA9C28" w14:textId="77777777" w:rsidR="00B90C22" w:rsidRPr="00B90C22" w:rsidRDefault="00B90C22" w:rsidP="00B90C22">
      <w:pPr>
        <w:rPr>
          <w:sz w:val="28"/>
          <w:szCs w:val="28"/>
        </w:rPr>
      </w:pPr>
      <w:r w:rsidRPr="00B90C22">
        <w:rPr>
          <w:sz w:val="28"/>
          <w:szCs w:val="28"/>
        </w:rPr>
        <w:t>1. **Data Sources**: Provide a list of all the sources of data used in the analysis, including market research reports, websites, APIs, and data providers. Include details such as the name of the source, publication date, and the type of data collected.</w:t>
      </w:r>
    </w:p>
    <w:p w14:paraId="03057863" w14:textId="77777777" w:rsidR="00B90C22" w:rsidRPr="00B90C22" w:rsidRDefault="00B90C22" w:rsidP="00B90C22">
      <w:pPr>
        <w:rPr>
          <w:sz w:val="28"/>
          <w:szCs w:val="28"/>
        </w:rPr>
      </w:pPr>
    </w:p>
    <w:p w14:paraId="03E816E1" w14:textId="77777777" w:rsidR="00B90C22" w:rsidRPr="00B90C22" w:rsidRDefault="00B90C22" w:rsidP="00B90C22">
      <w:pPr>
        <w:rPr>
          <w:sz w:val="28"/>
          <w:szCs w:val="28"/>
        </w:rPr>
      </w:pPr>
      <w:r w:rsidRPr="00B90C22">
        <w:rPr>
          <w:sz w:val="28"/>
          <w:szCs w:val="28"/>
        </w:rPr>
        <w:t>2. **Methodology Details**: Offer a detailed description of the research methodology, data collection processes, data analysis techniques, and any statistical methods used.</w:t>
      </w:r>
    </w:p>
    <w:p w14:paraId="79C26FF5" w14:textId="77777777" w:rsidR="00B90C22" w:rsidRPr="00B90C22" w:rsidRDefault="00B90C22" w:rsidP="00B90C22">
      <w:pPr>
        <w:rPr>
          <w:sz w:val="28"/>
          <w:szCs w:val="28"/>
        </w:rPr>
      </w:pPr>
    </w:p>
    <w:p w14:paraId="334E0002" w14:textId="77777777" w:rsidR="00B90C22" w:rsidRPr="00B90C22" w:rsidRDefault="00B90C22" w:rsidP="00B90C22">
      <w:pPr>
        <w:rPr>
          <w:sz w:val="28"/>
          <w:szCs w:val="28"/>
        </w:rPr>
      </w:pPr>
      <w:r w:rsidRPr="00B90C22">
        <w:rPr>
          <w:sz w:val="28"/>
          <w:szCs w:val="28"/>
        </w:rPr>
        <w:t>3. **Sample Customer Reviews**: Include a sample of customer reviews used in sentiment analysis, highlighting examples of positive, negative, and neutral reviews.</w:t>
      </w:r>
    </w:p>
    <w:p w14:paraId="52631A94" w14:textId="77777777" w:rsidR="00B90C22" w:rsidRPr="00B90C22" w:rsidRDefault="00B90C22" w:rsidP="00B90C22">
      <w:pPr>
        <w:rPr>
          <w:sz w:val="28"/>
          <w:szCs w:val="28"/>
        </w:rPr>
      </w:pPr>
    </w:p>
    <w:p w14:paraId="3EFF6F0A" w14:textId="77777777" w:rsidR="00B90C22" w:rsidRPr="00B90C22" w:rsidRDefault="00B90C22" w:rsidP="00B90C22">
      <w:pPr>
        <w:rPr>
          <w:sz w:val="28"/>
          <w:szCs w:val="28"/>
        </w:rPr>
      </w:pPr>
      <w:r w:rsidRPr="00B90C22">
        <w:rPr>
          <w:sz w:val="28"/>
          <w:szCs w:val="28"/>
        </w:rPr>
        <w:t>4. **Dashboard Screenshots**: If applicable, provide screenshots of the interactive dashboard, showcasing the visualizations, filters, and features that users can access.</w:t>
      </w:r>
    </w:p>
    <w:p w14:paraId="6853B337" w14:textId="77777777" w:rsidR="00B90C22" w:rsidRPr="00B90C22" w:rsidRDefault="00B90C22" w:rsidP="00B90C22">
      <w:pPr>
        <w:rPr>
          <w:sz w:val="28"/>
          <w:szCs w:val="28"/>
        </w:rPr>
      </w:pPr>
    </w:p>
    <w:p w14:paraId="6E0F23FD" w14:textId="77777777" w:rsidR="00B90C22" w:rsidRPr="00B90C22" w:rsidRDefault="00B90C22" w:rsidP="00B90C22">
      <w:pPr>
        <w:rPr>
          <w:sz w:val="28"/>
          <w:szCs w:val="28"/>
        </w:rPr>
      </w:pPr>
      <w:r w:rsidRPr="00B90C22">
        <w:rPr>
          <w:sz w:val="28"/>
          <w:szCs w:val="28"/>
        </w:rPr>
        <w:t>5. **Regulatory Compliance Documentation**: Include any documentation related to regulatory compliance, such as GDPR compliance, data protection policies, and legal agreements with data providers.</w:t>
      </w:r>
    </w:p>
    <w:p w14:paraId="55E48709" w14:textId="77777777" w:rsidR="00B90C22" w:rsidRPr="00B90C22" w:rsidRDefault="00B90C22" w:rsidP="00B90C22">
      <w:pPr>
        <w:rPr>
          <w:sz w:val="28"/>
          <w:szCs w:val="28"/>
        </w:rPr>
      </w:pPr>
    </w:p>
    <w:p w14:paraId="3B1D544A" w14:textId="77777777" w:rsidR="00B90C22" w:rsidRPr="00B90C22" w:rsidRDefault="00B90C22" w:rsidP="00B90C22">
      <w:pPr>
        <w:rPr>
          <w:sz w:val="28"/>
          <w:szCs w:val="28"/>
        </w:rPr>
      </w:pPr>
      <w:r w:rsidRPr="00B90C22">
        <w:rPr>
          <w:sz w:val="28"/>
          <w:szCs w:val="28"/>
        </w:rPr>
        <w:t>6. **User Surveys and Feedback**: Share the survey questions and feedback received from users during the analysis process.</w:t>
      </w:r>
    </w:p>
    <w:p w14:paraId="6F376390" w14:textId="77777777" w:rsidR="00B90C22" w:rsidRPr="00B90C22" w:rsidRDefault="00B90C22" w:rsidP="00B90C22">
      <w:pPr>
        <w:rPr>
          <w:sz w:val="28"/>
          <w:szCs w:val="28"/>
        </w:rPr>
      </w:pPr>
    </w:p>
    <w:p w14:paraId="3AF36C7F" w14:textId="77777777" w:rsidR="00B90C22" w:rsidRPr="00B90C22" w:rsidRDefault="00B90C22" w:rsidP="00B90C22">
      <w:pPr>
        <w:rPr>
          <w:sz w:val="28"/>
          <w:szCs w:val="28"/>
        </w:rPr>
      </w:pPr>
      <w:r w:rsidRPr="00B90C22">
        <w:rPr>
          <w:sz w:val="28"/>
          <w:szCs w:val="28"/>
        </w:rPr>
        <w:t>7. **Technical Architecture Diagrams**: If the technical architecture is complex, consider including diagrams that illustrate the system's components, data flow, and integration points.</w:t>
      </w:r>
    </w:p>
    <w:p w14:paraId="27960E3E" w14:textId="77777777" w:rsidR="00B90C22" w:rsidRPr="00B90C22" w:rsidRDefault="00B90C22" w:rsidP="00B90C22">
      <w:pPr>
        <w:rPr>
          <w:sz w:val="28"/>
          <w:szCs w:val="28"/>
        </w:rPr>
      </w:pPr>
    </w:p>
    <w:p w14:paraId="42AD2CA7" w14:textId="77777777" w:rsidR="00B90C22" w:rsidRPr="00B90C22" w:rsidRDefault="00B90C22" w:rsidP="00B90C22">
      <w:pPr>
        <w:rPr>
          <w:sz w:val="28"/>
          <w:szCs w:val="28"/>
        </w:rPr>
      </w:pPr>
      <w:r w:rsidRPr="00B90C22">
        <w:rPr>
          <w:sz w:val="28"/>
          <w:szCs w:val="28"/>
        </w:rPr>
        <w:t>8. **Terms and Definitions**: Create a glossary or list of terms and definitions to clarify any industry-specific or technical terminology used in the report.</w:t>
      </w:r>
    </w:p>
    <w:p w14:paraId="0896CB21" w14:textId="77777777" w:rsidR="00B90C22" w:rsidRPr="00B90C22" w:rsidRDefault="00B90C22" w:rsidP="00B90C22">
      <w:pPr>
        <w:rPr>
          <w:sz w:val="28"/>
          <w:szCs w:val="28"/>
        </w:rPr>
      </w:pPr>
    </w:p>
    <w:p w14:paraId="1BFB56E8" w14:textId="77777777" w:rsidR="00B90C22" w:rsidRPr="00B90C22" w:rsidRDefault="00B90C22" w:rsidP="00B90C22">
      <w:pPr>
        <w:rPr>
          <w:sz w:val="28"/>
          <w:szCs w:val="28"/>
        </w:rPr>
      </w:pPr>
      <w:r w:rsidRPr="00B90C22">
        <w:rPr>
          <w:sz w:val="28"/>
          <w:szCs w:val="28"/>
        </w:rPr>
        <w:t>9. **Statistical Analysis Results**: Include detailed statistical analysis results, charts, and tables, particularly if you have conducted advanced statistical tests.</w:t>
      </w:r>
    </w:p>
    <w:p w14:paraId="1441B250" w14:textId="77777777" w:rsidR="00B90C22" w:rsidRPr="00B90C22" w:rsidRDefault="00B90C22" w:rsidP="00B90C22">
      <w:pPr>
        <w:rPr>
          <w:sz w:val="28"/>
          <w:szCs w:val="28"/>
        </w:rPr>
      </w:pPr>
    </w:p>
    <w:p w14:paraId="37626B19" w14:textId="77777777" w:rsidR="00B90C22" w:rsidRPr="00B90C22" w:rsidRDefault="00B90C22" w:rsidP="00B90C22">
      <w:pPr>
        <w:rPr>
          <w:sz w:val="28"/>
          <w:szCs w:val="28"/>
        </w:rPr>
      </w:pPr>
      <w:r w:rsidRPr="00B90C22">
        <w:rPr>
          <w:sz w:val="28"/>
          <w:szCs w:val="28"/>
        </w:rPr>
        <w:t>10. **Code Snippets**: If you have written custom code for data collection, analysis, or dashboard development, you can include relevant code snippets in the appendix.</w:t>
      </w:r>
    </w:p>
    <w:p w14:paraId="55B37539" w14:textId="77777777" w:rsidR="00B90C22" w:rsidRPr="00B90C22" w:rsidRDefault="00B90C22" w:rsidP="00B90C22">
      <w:pPr>
        <w:rPr>
          <w:sz w:val="28"/>
          <w:szCs w:val="28"/>
        </w:rPr>
      </w:pPr>
    </w:p>
    <w:p w14:paraId="60A4EF0F" w14:textId="77777777" w:rsidR="00B90C22" w:rsidRPr="00B90C22" w:rsidRDefault="00B90C22" w:rsidP="00B90C22">
      <w:pPr>
        <w:rPr>
          <w:sz w:val="28"/>
          <w:szCs w:val="28"/>
        </w:rPr>
      </w:pPr>
      <w:r w:rsidRPr="00B90C22">
        <w:rPr>
          <w:sz w:val="28"/>
          <w:szCs w:val="28"/>
        </w:rPr>
        <w:lastRenderedPageBreak/>
        <w:t>11. **Customer Segmentation**: If customer segmentation was a part of the analysis, provide detailed information on the segmentation criteria and customer groups.</w:t>
      </w:r>
    </w:p>
    <w:p w14:paraId="32740D1C" w14:textId="77777777" w:rsidR="00B90C22" w:rsidRPr="00B90C22" w:rsidRDefault="00B90C22" w:rsidP="00B90C22">
      <w:pPr>
        <w:rPr>
          <w:sz w:val="28"/>
          <w:szCs w:val="28"/>
        </w:rPr>
      </w:pPr>
    </w:p>
    <w:p w14:paraId="2927ABE9" w14:textId="77777777" w:rsidR="00B90C22" w:rsidRPr="00B90C22" w:rsidRDefault="00B90C22" w:rsidP="00B90C22">
      <w:pPr>
        <w:rPr>
          <w:sz w:val="28"/>
          <w:szCs w:val="28"/>
        </w:rPr>
      </w:pPr>
      <w:r w:rsidRPr="00B90C22">
        <w:rPr>
          <w:sz w:val="28"/>
          <w:szCs w:val="28"/>
        </w:rPr>
        <w:t>12. **Interview Transcripts**: If interviews were conducted with industry experts, suppliers, or stakeholders, include transcripts or summaries of these interviews.</w:t>
      </w:r>
    </w:p>
    <w:p w14:paraId="71FAE115" w14:textId="77777777" w:rsidR="00B90C22" w:rsidRPr="00B90C22" w:rsidRDefault="00B90C22" w:rsidP="00B90C22">
      <w:pPr>
        <w:rPr>
          <w:sz w:val="28"/>
          <w:szCs w:val="28"/>
        </w:rPr>
      </w:pPr>
    </w:p>
    <w:p w14:paraId="4099E1DC" w14:textId="77777777" w:rsidR="00B90C22" w:rsidRPr="00B90C22" w:rsidRDefault="00B90C22" w:rsidP="00B90C22">
      <w:pPr>
        <w:rPr>
          <w:sz w:val="28"/>
          <w:szCs w:val="28"/>
        </w:rPr>
      </w:pPr>
      <w:r w:rsidRPr="00B90C22">
        <w:rPr>
          <w:sz w:val="28"/>
          <w:szCs w:val="28"/>
        </w:rPr>
        <w:t>13. **Additional Charts and Graphs**: Any additional charts, graphs, or visuals that support the main findings and insights in the report can be included in the appendix.</w:t>
      </w:r>
    </w:p>
    <w:p w14:paraId="6A7A78E1" w14:textId="77777777" w:rsidR="00B90C22" w:rsidRPr="00B90C22" w:rsidRDefault="00B90C22" w:rsidP="00B90C22">
      <w:pPr>
        <w:rPr>
          <w:sz w:val="28"/>
          <w:szCs w:val="28"/>
        </w:rPr>
      </w:pPr>
    </w:p>
    <w:p w14:paraId="777C4646" w14:textId="77777777" w:rsidR="00B90C22" w:rsidRPr="00B90C22" w:rsidRDefault="00B90C22" w:rsidP="00B90C22">
      <w:pPr>
        <w:rPr>
          <w:sz w:val="28"/>
          <w:szCs w:val="28"/>
        </w:rPr>
      </w:pPr>
      <w:r w:rsidRPr="00B90C22">
        <w:rPr>
          <w:sz w:val="28"/>
          <w:szCs w:val="28"/>
        </w:rPr>
        <w:t>14. **References and Citations**: List all the references and citations used in the report, following a specific citation style (e.g., APA, MLA).</w:t>
      </w:r>
    </w:p>
    <w:p w14:paraId="75A0D2E7" w14:textId="77777777" w:rsidR="00B90C22" w:rsidRPr="00B90C22" w:rsidRDefault="00B90C22" w:rsidP="00B90C22">
      <w:pPr>
        <w:rPr>
          <w:sz w:val="28"/>
          <w:szCs w:val="28"/>
        </w:rPr>
      </w:pPr>
    </w:p>
    <w:p w14:paraId="35C7E247" w14:textId="77777777" w:rsidR="00B90C22" w:rsidRPr="00B90C22" w:rsidRDefault="00B90C22" w:rsidP="00B90C22">
      <w:pPr>
        <w:rPr>
          <w:sz w:val="28"/>
          <w:szCs w:val="28"/>
        </w:rPr>
      </w:pPr>
      <w:r w:rsidRPr="00B90C22">
        <w:rPr>
          <w:sz w:val="28"/>
          <w:szCs w:val="28"/>
        </w:rPr>
        <w:t>15. **Ethical Considerations**: Explain the ethical considerations taken into account during the analysis, such as data privacy measures, anonymization techniques, and compliance with ethical standards.</w:t>
      </w:r>
    </w:p>
    <w:p w14:paraId="50408918" w14:textId="77777777" w:rsidR="00B90C22" w:rsidRPr="00B90C22" w:rsidRDefault="00B90C22" w:rsidP="00B90C22">
      <w:pPr>
        <w:rPr>
          <w:sz w:val="28"/>
          <w:szCs w:val="28"/>
        </w:rPr>
      </w:pPr>
    </w:p>
    <w:p w14:paraId="39ADE1B3" w14:textId="56D84C9D" w:rsidR="00B90C22" w:rsidRDefault="00B90C22" w:rsidP="00B90C22">
      <w:pPr>
        <w:rPr>
          <w:sz w:val="28"/>
          <w:szCs w:val="28"/>
        </w:rPr>
      </w:pPr>
      <w:r w:rsidRPr="00B90C22">
        <w:rPr>
          <w:sz w:val="28"/>
          <w:szCs w:val="28"/>
        </w:rPr>
        <w:t xml:space="preserve">Including an appendix allows readers to delve deeper into specific aspects of the analysis if they wish and provides transparency regarding data sources and methodology. Ensure that the content in the appendix is well-organized and </w:t>
      </w:r>
      <w:proofErr w:type="spellStart"/>
      <w:r w:rsidRPr="00B90C22">
        <w:rPr>
          <w:sz w:val="28"/>
          <w:szCs w:val="28"/>
        </w:rPr>
        <w:t>labeled</w:t>
      </w:r>
      <w:proofErr w:type="spellEnd"/>
      <w:r w:rsidRPr="00B90C22">
        <w:rPr>
          <w:sz w:val="28"/>
          <w:szCs w:val="28"/>
        </w:rPr>
        <w:t xml:space="preserve"> for easy reference.</w:t>
      </w:r>
    </w:p>
    <w:p w14:paraId="7097FA6D" w14:textId="77777777" w:rsidR="00B90C22" w:rsidRDefault="00B90C22" w:rsidP="00B90C22">
      <w:pPr>
        <w:rPr>
          <w:sz w:val="28"/>
          <w:szCs w:val="28"/>
        </w:rPr>
      </w:pPr>
    </w:p>
    <w:p w14:paraId="6D209A34" w14:textId="48D2FCBB" w:rsidR="00B90C22" w:rsidRPr="00B90C22" w:rsidRDefault="00B90C22" w:rsidP="00B90C22">
      <w:pPr>
        <w:rPr>
          <w:b/>
          <w:bCs/>
          <w:sz w:val="28"/>
          <w:szCs w:val="28"/>
        </w:rPr>
      </w:pPr>
      <w:r w:rsidRPr="00B90C22">
        <w:rPr>
          <w:b/>
          <w:bCs/>
          <w:sz w:val="28"/>
          <w:szCs w:val="28"/>
        </w:rPr>
        <w:t>Source Code</w:t>
      </w:r>
    </w:p>
    <w:p w14:paraId="00BD1200" w14:textId="77777777" w:rsidR="00B90C22" w:rsidRDefault="00B90C22" w:rsidP="00B90C22">
      <w:pPr>
        <w:rPr>
          <w:sz w:val="28"/>
          <w:szCs w:val="28"/>
        </w:rPr>
      </w:pPr>
    </w:p>
    <w:p w14:paraId="2A179469" w14:textId="77777777" w:rsidR="00B90C22" w:rsidRPr="00B90C22" w:rsidRDefault="00B90C22" w:rsidP="00B90C22">
      <w:pPr>
        <w:rPr>
          <w:sz w:val="28"/>
          <w:szCs w:val="28"/>
        </w:rPr>
      </w:pPr>
      <w:r w:rsidRPr="00B90C22">
        <w:rPr>
          <w:sz w:val="28"/>
          <w:szCs w:val="28"/>
        </w:rPr>
        <w:t xml:space="preserve">import </w:t>
      </w:r>
      <w:proofErr w:type="spellStart"/>
      <w:r w:rsidRPr="00B90C22">
        <w:rPr>
          <w:sz w:val="28"/>
          <w:szCs w:val="28"/>
        </w:rPr>
        <w:t>nltk</w:t>
      </w:r>
      <w:proofErr w:type="spellEnd"/>
    </w:p>
    <w:p w14:paraId="65A55017" w14:textId="77777777" w:rsidR="00B90C22" w:rsidRPr="00B90C22" w:rsidRDefault="00B90C22" w:rsidP="00B90C22">
      <w:pPr>
        <w:rPr>
          <w:sz w:val="28"/>
          <w:szCs w:val="28"/>
        </w:rPr>
      </w:pPr>
      <w:r w:rsidRPr="00B90C22">
        <w:rPr>
          <w:sz w:val="28"/>
          <w:szCs w:val="28"/>
        </w:rPr>
        <w:t xml:space="preserve">from </w:t>
      </w:r>
      <w:proofErr w:type="spellStart"/>
      <w:r w:rsidRPr="00B90C22">
        <w:rPr>
          <w:sz w:val="28"/>
          <w:szCs w:val="28"/>
        </w:rPr>
        <w:t>nltk.sentiment.vader</w:t>
      </w:r>
      <w:proofErr w:type="spellEnd"/>
      <w:r w:rsidRPr="00B90C22">
        <w:rPr>
          <w:sz w:val="28"/>
          <w:szCs w:val="28"/>
        </w:rPr>
        <w:t xml:space="preserve"> import </w:t>
      </w:r>
      <w:proofErr w:type="spellStart"/>
      <w:r w:rsidRPr="00B90C22">
        <w:rPr>
          <w:sz w:val="28"/>
          <w:szCs w:val="28"/>
        </w:rPr>
        <w:t>SentimentIntensityAnalyzer</w:t>
      </w:r>
      <w:proofErr w:type="spellEnd"/>
    </w:p>
    <w:p w14:paraId="11FE7B4B" w14:textId="77777777" w:rsidR="00B90C22" w:rsidRPr="00B90C22" w:rsidRDefault="00B90C22" w:rsidP="00B90C22">
      <w:pPr>
        <w:rPr>
          <w:sz w:val="28"/>
          <w:szCs w:val="28"/>
        </w:rPr>
      </w:pPr>
    </w:p>
    <w:p w14:paraId="6ACCA62A" w14:textId="77777777" w:rsidR="00B90C22" w:rsidRPr="00B90C22" w:rsidRDefault="00B90C22" w:rsidP="00B90C22">
      <w:pPr>
        <w:rPr>
          <w:sz w:val="28"/>
          <w:szCs w:val="28"/>
        </w:rPr>
      </w:pPr>
      <w:r w:rsidRPr="00B90C22">
        <w:rPr>
          <w:sz w:val="28"/>
          <w:szCs w:val="28"/>
        </w:rPr>
        <w:t># Download VADER lexicon if not already downloaded</w:t>
      </w:r>
    </w:p>
    <w:p w14:paraId="480F82C2" w14:textId="77777777" w:rsidR="00B90C22" w:rsidRPr="00B90C22" w:rsidRDefault="00B90C22" w:rsidP="00B90C22">
      <w:pPr>
        <w:rPr>
          <w:sz w:val="28"/>
          <w:szCs w:val="28"/>
        </w:rPr>
      </w:pPr>
      <w:proofErr w:type="spellStart"/>
      <w:r w:rsidRPr="00B90C22">
        <w:rPr>
          <w:sz w:val="28"/>
          <w:szCs w:val="28"/>
        </w:rPr>
        <w:lastRenderedPageBreak/>
        <w:t>nltk.download</w:t>
      </w:r>
      <w:proofErr w:type="spellEnd"/>
      <w:r w:rsidRPr="00B90C22">
        <w:rPr>
          <w:sz w:val="28"/>
          <w:szCs w:val="28"/>
        </w:rPr>
        <w:t>('</w:t>
      </w:r>
      <w:proofErr w:type="spellStart"/>
      <w:r w:rsidRPr="00B90C22">
        <w:rPr>
          <w:sz w:val="28"/>
          <w:szCs w:val="28"/>
        </w:rPr>
        <w:t>vader_lexicon</w:t>
      </w:r>
      <w:proofErr w:type="spellEnd"/>
      <w:r w:rsidRPr="00B90C22">
        <w:rPr>
          <w:sz w:val="28"/>
          <w:szCs w:val="28"/>
        </w:rPr>
        <w:t>')</w:t>
      </w:r>
    </w:p>
    <w:p w14:paraId="16181CBA" w14:textId="77777777" w:rsidR="00B90C22" w:rsidRPr="00B90C22" w:rsidRDefault="00B90C22" w:rsidP="00B90C22">
      <w:pPr>
        <w:rPr>
          <w:sz w:val="28"/>
          <w:szCs w:val="28"/>
        </w:rPr>
      </w:pPr>
    </w:p>
    <w:p w14:paraId="3612D3A7" w14:textId="77777777" w:rsidR="00B90C22" w:rsidRPr="00B90C22" w:rsidRDefault="00B90C22" w:rsidP="00B90C22">
      <w:pPr>
        <w:rPr>
          <w:sz w:val="28"/>
          <w:szCs w:val="28"/>
        </w:rPr>
      </w:pPr>
      <w:r w:rsidRPr="00B90C22">
        <w:rPr>
          <w:sz w:val="28"/>
          <w:szCs w:val="28"/>
        </w:rPr>
        <w:t xml:space="preserve"># Initialize the VADER sentiment </w:t>
      </w:r>
      <w:proofErr w:type="spellStart"/>
      <w:r w:rsidRPr="00B90C22">
        <w:rPr>
          <w:sz w:val="28"/>
          <w:szCs w:val="28"/>
        </w:rPr>
        <w:t>analyzer</w:t>
      </w:r>
      <w:proofErr w:type="spellEnd"/>
    </w:p>
    <w:p w14:paraId="0B4E7D78" w14:textId="77777777" w:rsidR="00B90C22" w:rsidRPr="00B90C22" w:rsidRDefault="00B90C22" w:rsidP="00B90C22">
      <w:pPr>
        <w:rPr>
          <w:sz w:val="28"/>
          <w:szCs w:val="28"/>
        </w:rPr>
      </w:pPr>
      <w:proofErr w:type="spellStart"/>
      <w:r w:rsidRPr="00B90C22">
        <w:rPr>
          <w:sz w:val="28"/>
          <w:szCs w:val="28"/>
        </w:rPr>
        <w:t>analyzer</w:t>
      </w:r>
      <w:proofErr w:type="spellEnd"/>
      <w:r w:rsidRPr="00B90C22">
        <w:rPr>
          <w:sz w:val="28"/>
          <w:szCs w:val="28"/>
        </w:rPr>
        <w:t xml:space="preserve"> = </w:t>
      </w:r>
      <w:proofErr w:type="spellStart"/>
      <w:r w:rsidRPr="00B90C22">
        <w:rPr>
          <w:sz w:val="28"/>
          <w:szCs w:val="28"/>
        </w:rPr>
        <w:t>SentimentIntensityAnalyzer</w:t>
      </w:r>
      <w:proofErr w:type="spellEnd"/>
      <w:r w:rsidRPr="00B90C22">
        <w:rPr>
          <w:sz w:val="28"/>
          <w:szCs w:val="28"/>
        </w:rPr>
        <w:t>()</w:t>
      </w:r>
    </w:p>
    <w:p w14:paraId="5D30293A" w14:textId="77777777" w:rsidR="00B90C22" w:rsidRPr="00B90C22" w:rsidRDefault="00B90C22" w:rsidP="00B90C22">
      <w:pPr>
        <w:rPr>
          <w:sz w:val="28"/>
          <w:szCs w:val="28"/>
        </w:rPr>
      </w:pPr>
    </w:p>
    <w:p w14:paraId="1BAA7E99" w14:textId="77777777" w:rsidR="00B90C22" w:rsidRPr="00B90C22" w:rsidRDefault="00B90C22" w:rsidP="00B90C22">
      <w:pPr>
        <w:rPr>
          <w:sz w:val="28"/>
          <w:szCs w:val="28"/>
        </w:rPr>
      </w:pPr>
      <w:r w:rsidRPr="00B90C22">
        <w:rPr>
          <w:sz w:val="28"/>
          <w:szCs w:val="28"/>
        </w:rPr>
        <w:t># Sample customer reviews</w:t>
      </w:r>
    </w:p>
    <w:p w14:paraId="76C775F7" w14:textId="77777777" w:rsidR="00B90C22" w:rsidRPr="00B90C22" w:rsidRDefault="00B90C22" w:rsidP="00B90C22">
      <w:pPr>
        <w:rPr>
          <w:sz w:val="28"/>
          <w:szCs w:val="28"/>
        </w:rPr>
      </w:pPr>
      <w:r w:rsidRPr="00B90C22">
        <w:rPr>
          <w:sz w:val="28"/>
          <w:szCs w:val="28"/>
        </w:rPr>
        <w:t>reviews = [</w:t>
      </w:r>
    </w:p>
    <w:p w14:paraId="5D058262" w14:textId="77777777" w:rsidR="00B90C22" w:rsidRPr="00B90C22" w:rsidRDefault="00B90C22" w:rsidP="00B90C22">
      <w:pPr>
        <w:rPr>
          <w:sz w:val="28"/>
          <w:szCs w:val="28"/>
        </w:rPr>
      </w:pPr>
      <w:r w:rsidRPr="00B90C22">
        <w:rPr>
          <w:sz w:val="28"/>
          <w:szCs w:val="28"/>
        </w:rPr>
        <w:t xml:space="preserve">    "I absolutely loved my experience with this travel aggregator. Everything was perfect!",</w:t>
      </w:r>
    </w:p>
    <w:p w14:paraId="3767DAF8" w14:textId="77777777" w:rsidR="00B90C22" w:rsidRPr="00B90C22" w:rsidRDefault="00B90C22" w:rsidP="00B90C22">
      <w:pPr>
        <w:rPr>
          <w:sz w:val="28"/>
          <w:szCs w:val="28"/>
        </w:rPr>
      </w:pPr>
      <w:r w:rsidRPr="00B90C22">
        <w:rPr>
          <w:sz w:val="28"/>
          <w:szCs w:val="28"/>
        </w:rPr>
        <w:t xml:space="preserve">    "The service was terrible, and I'll never use this platform again.",</w:t>
      </w:r>
    </w:p>
    <w:p w14:paraId="26482F1E" w14:textId="77777777" w:rsidR="00B90C22" w:rsidRPr="00B90C22" w:rsidRDefault="00B90C22" w:rsidP="00B90C22">
      <w:pPr>
        <w:rPr>
          <w:sz w:val="28"/>
          <w:szCs w:val="28"/>
        </w:rPr>
      </w:pPr>
      <w:r w:rsidRPr="00B90C22">
        <w:rPr>
          <w:sz w:val="28"/>
          <w:szCs w:val="28"/>
        </w:rPr>
        <w:t xml:space="preserve">    "It was an average experience. Not too good, not too bad.",</w:t>
      </w:r>
    </w:p>
    <w:p w14:paraId="3A444F44" w14:textId="77777777" w:rsidR="00B90C22" w:rsidRPr="00B90C22" w:rsidRDefault="00B90C22" w:rsidP="00B90C22">
      <w:pPr>
        <w:rPr>
          <w:sz w:val="28"/>
          <w:szCs w:val="28"/>
        </w:rPr>
      </w:pPr>
      <w:r w:rsidRPr="00B90C22">
        <w:rPr>
          <w:sz w:val="28"/>
          <w:szCs w:val="28"/>
        </w:rPr>
        <w:t xml:space="preserve">    "I had some issues with the booking process, but the support team was helpful in resolving them.",</w:t>
      </w:r>
    </w:p>
    <w:p w14:paraId="69A1B479" w14:textId="77777777" w:rsidR="00B90C22" w:rsidRPr="00B90C22" w:rsidRDefault="00B90C22" w:rsidP="00B90C22">
      <w:pPr>
        <w:rPr>
          <w:sz w:val="28"/>
          <w:szCs w:val="28"/>
        </w:rPr>
      </w:pPr>
      <w:r w:rsidRPr="00B90C22">
        <w:rPr>
          <w:sz w:val="28"/>
          <w:szCs w:val="28"/>
        </w:rPr>
        <w:t xml:space="preserve">    "The best travel aggregator I've ever used. I highly recommend it to everyone.",</w:t>
      </w:r>
    </w:p>
    <w:p w14:paraId="7B957ED0" w14:textId="77777777" w:rsidR="00B90C22" w:rsidRPr="00B90C22" w:rsidRDefault="00B90C22" w:rsidP="00B90C22">
      <w:pPr>
        <w:rPr>
          <w:sz w:val="28"/>
          <w:szCs w:val="28"/>
        </w:rPr>
      </w:pPr>
      <w:r w:rsidRPr="00B90C22">
        <w:rPr>
          <w:sz w:val="28"/>
          <w:szCs w:val="28"/>
        </w:rPr>
        <w:t>]</w:t>
      </w:r>
    </w:p>
    <w:p w14:paraId="312EF13E" w14:textId="77777777" w:rsidR="00B90C22" w:rsidRPr="00B90C22" w:rsidRDefault="00B90C22" w:rsidP="00B90C22">
      <w:pPr>
        <w:rPr>
          <w:sz w:val="28"/>
          <w:szCs w:val="28"/>
        </w:rPr>
      </w:pPr>
    </w:p>
    <w:p w14:paraId="70E99EC7" w14:textId="77777777" w:rsidR="00B90C22" w:rsidRPr="00B90C22" w:rsidRDefault="00B90C22" w:rsidP="00B90C22">
      <w:pPr>
        <w:rPr>
          <w:sz w:val="28"/>
          <w:szCs w:val="28"/>
        </w:rPr>
      </w:pPr>
      <w:r w:rsidRPr="00B90C22">
        <w:rPr>
          <w:sz w:val="28"/>
          <w:szCs w:val="28"/>
        </w:rPr>
        <w:t xml:space="preserve"># </w:t>
      </w:r>
      <w:proofErr w:type="spellStart"/>
      <w:r w:rsidRPr="00B90C22">
        <w:rPr>
          <w:sz w:val="28"/>
          <w:szCs w:val="28"/>
        </w:rPr>
        <w:t>Analyze</w:t>
      </w:r>
      <w:proofErr w:type="spellEnd"/>
      <w:r w:rsidRPr="00B90C22">
        <w:rPr>
          <w:sz w:val="28"/>
          <w:szCs w:val="28"/>
        </w:rPr>
        <w:t xml:space="preserve"> the sentiment of each review</w:t>
      </w:r>
    </w:p>
    <w:p w14:paraId="4D7D2E88" w14:textId="77777777" w:rsidR="00B90C22" w:rsidRPr="00B90C22" w:rsidRDefault="00B90C22" w:rsidP="00B90C22">
      <w:pPr>
        <w:rPr>
          <w:sz w:val="28"/>
          <w:szCs w:val="28"/>
        </w:rPr>
      </w:pPr>
      <w:r w:rsidRPr="00B90C22">
        <w:rPr>
          <w:sz w:val="28"/>
          <w:szCs w:val="28"/>
        </w:rPr>
        <w:t>for review in reviews:</w:t>
      </w:r>
    </w:p>
    <w:p w14:paraId="566EE328" w14:textId="77777777" w:rsidR="00B90C22" w:rsidRPr="00B90C22" w:rsidRDefault="00B90C22" w:rsidP="00B90C22">
      <w:pPr>
        <w:rPr>
          <w:sz w:val="28"/>
          <w:szCs w:val="28"/>
        </w:rPr>
      </w:pPr>
      <w:r w:rsidRPr="00B90C22">
        <w:rPr>
          <w:sz w:val="28"/>
          <w:szCs w:val="28"/>
        </w:rPr>
        <w:t xml:space="preserve">    sentiment = </w:t>
      </w:r>
      <w:proofErr w:type="spellStart"/>
      <w:r w:rsidRPr="00B90C22">
        <w:rPr>
          <w:sz w:val="28"/>
          <w:szCs w:val="28"/>
        </w:rPr>
        <w:t>analyzer.polarity_scores</w:t>
      </w:r>
      <w:proofErr w:type="spellEnd"/>
      <w:r w:rsidRPr="00B90C22">
        <w:rPr>
          <w:sz w:val="28"/>
          <w:szCs w:val="28"/>
        </w:rPr>
        <w:t>(review)</w:t>
      </w:r>
    </w:p>
    <w:p w14:paraId="770D67DE" w14:textId="77777777" w:rsidR="00B90C22" w:rsidRPr="00B90C22" w:rsidRDefault="00B90C22" w:rsidP="00B90C22">
      <w:pPr>
        <w:rPr>
          <w:sz w:val="28"/>
          <w:szCs w:val="28"/>
        </w:rPr>
      </w:pPr>
      <w:r w:rsidRPr="00B90C22">
        <w:rPr>
          <w:sz w:val="28"/>
          <w:szCs w:val="28"/>
        </w:rPr>
        <w:t xml:space="preserve">    print(</w:t>
      </w:r>
      <w:proofErr w:type="spellStart"/>
      <w:r w:rsidRPr="00B90C22">
        <w:rPr>
          <w:sz w:val="28"/>
          <w:szCs w:val="28"/>
        </w:rPr>
        <w:t>f"Review</w:t>
      </w:r>
      <w:proofErr w:type="spellEnd"/>
      <w:r w:rsidRPr="00B90C22">
        <w:rPr>
          <w:sz w:val="28"/>
          <w:szCs w:val="28"/>
        </w:rPr>
        <w:t>: {review}")</w:t>
      </w:r>
    </w:p>
    <w:p w14:paraId="5856B6E5" w14:textId="77777777" w:rsidR="00B90C22" w:rsidRPr="00B90C22" w:rsidRDefault="00B90C22" w:rsidP="00B90C22">
      <w:pPr>
        <w:rPr>
          <w:sz w:val="28"/>
          <w:szCs w:val="28"/>
        </w:rPr>
      </w:pPr>
      <w:r w:rsidRPr="00B90C22">
        <w:rPr>
          <w:sz w:val="28"/>
          <w:szCs w:val="28"/>
        </w:rPr>
        <w:t xml:space="preserve">    print("Sentiment Analysis:", sentiment)</w:t>
      </w:r>
    </w:p>
    <w:p w14:paraId="11B343CA" w14:textId="77777777" w:rsidR="00B90C22" w:rsidRPr="00B90C22" w:rsidRDefault="00B90C22" w:rsidP="00B90C22">
      <w:pPr>
        <w:rPr>
          <w:sz w:val="28"/>
          <w:szCs w:val="28"/>
        </w:rPr>
      </w:pPr>
      <w:r w:rsidRPr="00B90C22">
        <w:rPr>
          <w:sz w:val="28"/>
          <w:szCs w:val="28"/>
        </w:rPr>
        <w:t xml:space="preserve">    if sentiment['compound'] &gt;= 0.05:</w:t>
      </w:r>
    </w:p>
    <w:p w14:paraId="253C52A2" w14:textId="77777777" w:rsidR="00B90C22" w:rsidRPr="00B90C22" w:rsidRDefault="00B90C22" w:rsidP="00B90C22">
      <w:pPr>
        <w:rPr>
          <w:sz w:val="28"/>
          <w:szCs w:val="28"/>
        </w:rPr>
      </w:pPr>
      <w:r w:rsidRPr="00B90C22">
        <w:rPr>
          <w:sz w:val="28"/>
          <w:szCs w:val="28"/>
        </w:rPr>
        <w:t xml:space="preserve">        print("Sentiment: Positive")</w:t>
      </w:r>
    </w:p>
    <w:p w14:paraId="163AD7D0" w14:textId="77777777" w:rsidR="00B90C22" w:rsidRPr="00B90C22" w:rsidRDefault="00B90C22" w:rsidP="00B90C22">
      <w:pPr>
        <w:rPr>
          <w:sz w:val="28"/>
          <w:szCs w:val="28"/>
        </w:rPr>
      </w:pPr>
      <w:r w:rsidRPr="00B90C22">
        <w:rPr>
          <w:sz w:val="28"/>
          <w:szCs w:val="28"/>
        </w:rPr>
        <w:t xml:space="preserve">    </w:t>
      </w:r>
      <w:proofErr w:type="spellStart"/>
      <w:r w:rsidRPr="00B90C22">
        <w:rPr>
          <w:sz w:val="28"/>
          <w:szCs w:val="28"/>
        </w:rPr>
        <w:t>elif</w:t>
      </w:r>
      <w:proofErr w:type="spellEnd"/>
      <w:r w:rsidRPr="00B90C22">
        <w:rPr>
          <w:sz w:val="28"/>
          <w:szCs w:val="28"/>
        </w:rPr>
        <w:t xml:space="preserve"> sentiment['compound'] &lt;= -0.05:</w:t>
      </w:r>
    </w:p>
    <w:p w14:paraId="6A75FA8F" w14:textId="77777777" w:rsidR="00B90C22" w:rsidRPr="00B90C22" w:rsidRDefault="00B90C22" w:rsidP="00B90C22">
      <w:pPr>
        <w:rPr>
          <w:sz w:val="28"/>
          <w:szCs w:val="28"/>
        </w:rPr>
      </w:pPr>
      <w:r w:rsidRPr="00B90C22">
        <w:rPr>
          <w:sz w:val="28"/>
          <w:szCs w:val="28"/>
        </w:rPr>
        <w:t xml:space="preserve">        print("Sentiment: Negative")</w:t>
      </w:r>
    </w:p>
    <w:p w14:paraId="4B1A4266" w14:textId="77777777" w:rsidR="00B90C22" w:rsidRPr="00B90C22" w:rsidRDefault="00B90C22" w:rsidP="00B90C22">
      <w:pPr>
        <w:rPr>
          <w:sz w:val="28"/>
          <w:szCs w:val="28"/>
        </w:rPr>
      </w:pPr>
      <w:r w:rsidRPr="00B90C22">
        <w:rPr>
          <w:sz w:val="28"/>
          <w:szCs w:val="28"/>
        </w:rPr>
        <w:t xml:space="preserve">    else:</w:t>
      </w:r>
    </w:p>
    <w:p w14:paraId="497225F6" w14:textId="77777777" w:rsidR="00B90C22" w:rsidRPr="00B90C22" w:rsidRDefault="00B90C22" w:rsidP="00B90C22">
      <w:pPr>
        <w:rPr>
          <w:sz w:val="28"/>
          <w:szCs w:val="28"/>
        </w:rPr>
      </w:pPr>
      <w:r w:rsidRPr="00B90C22">
        <w:rPr>
          <w:sz w:val="28"/>
          <w:szCs w:val="28"/>
        </w:rPr>
        <w:lastRenderedPageBreak/>
        <w:t xml:space="preserve">        print("Sentiment: Neutral")</w:t>
      </w:r>
    </w:p>
    <w:p w14:paraId="6B13B718" w14:textId="3B271F37" w:rsidR="00B90C22" w:rsidRDefault="00B90C22" w:rsidP="00B90C22">
      <w:pPr>
        <w:rPr>
          <w:sz w:val="28"/>
          <w:szCs w:val="28"/>
        </w:rPr>
      </w:pPr>
      <w:r w:rsidRPr="00B90C22">
        <w:rPr>
          <w:sz w:val="28"/>
          <w:szCs w:val="28"/>
        </w:rPr>
        <w:t xml:space="preserve">    print("\n")</w:t>
      </w:r>
    </w:p>
    <w:p w14:paraId="2A3480B1" w14:textId="77777777" w:rsidR="00B90C22" w:rsidRDefault="00B90C22" w:rsidP="00B90C22">
      <w:pPr>
        <w:rPr>
          <w:sz w:val="28"/>
          <w:szCs w:val="28"/>
        </w:rPr>
      </w:pPr>
    </w:p>
    <w:p w14:paraId="311FF2E3" w14:textId="77777777" w:rsidR="00B90C22" w:rsidRDefault="00B90C22" w:rsidP="00B90C22">
      <w:pPr>
        <w:rPr>
          <w:sz w:val="28"/>
          <w:szCs w:val="28"/>
        </w:rPr>
      </w:pPr>
    </w:p>
    <w:p w14:paraId="0BDA52C3" w14:textId="44F0C13D" w:rsidR="00A367B5" w:rsidRDefault="00B90C22" w:rsidP="00B90C22">
      <w:pPr>
        <w:rPr>
          <w:sz w:val="28"/>
          <w:szCs w:val="28"/>
        </w:rPr>
      </w:pPr>
      <w:r w:rsidRPr="00B90C22">
        <w:rPr>
          <w:sz w:val="28"/>
          <w:szCs w:val="28"/>
        </w:rPr>
        <w:t>GitHub</w:t>
      </w:r>
      <w:r w:rsidR="00A367B5">
        <w:rPr>
          <w:sz w:val="28"/>
          <w:szCs w:val="28"/>
        </w:rPr>
        <w:t xml:space="preserve"> Link:</w:t>
      </w:r>
    </w:p>
    <w:p w14:paraId="52031E86" w14:textId="2279DDB8" w:rsidR="00001D4C" w:rsidRDefault="00001D4C" w:rsidP="00B90C22">
      <w:pPr>
        <w:rPr>
          <w:sz w:val="28"/>
          <w:szCs w:val="28"/>
        </w:rPr>
      </w:pPr>
      <w:r w:rsidRPr="00001D4C">
        <w:rPr>
          <w:sz w:val="28"/>
          <w:szCs w:val="28"/>
        </w:rPr>
        <w:t>https://github.com/priya-semil/competitive-analysis-for-leading-travel-aggregators/tree/main</w:t>
      </w:r>
    </w:p>
    <w:p w14:paraId="5F32FD5F" w14:textId="77777777" w:rsidR="00A367B5" w:rsidRDefault="00A367B5" w:rsidP="00B90C22">
      <w:pPr>
        <w:rPr>
          <w:sz w:val="28"/>
          <w:szCs w:val="28"/>
        </w:rPr>
      </w:pPr>
    </w:p>
    <w:p w14:paraId="25790E05" w14:textId="51A5C2E7" w:rsidR="00B90C22" w:rsidRDefault="00B90C22" w:rsidP="00B90C22">
      <w:pPr>
        <w:rPr>
          <w:sz w:val="28"/>
          <w:szCs w:val="28"/>
        </w:rPr>
      </w:pPr>
      <w:r w:rsidRPr="00B90C22">
        <w:rPr>
          <w:sz w:val="28"/>
          <w:szCs w:val="28"/>
        </w:rPr>
        <w:t>Project Demo Link</w:t>
      </w:r>
      <w:r>
        <w:rPr>
          <w:sz w:val="28"/>
          <w:szCs w:val="28"/>
        </w:rPr>
        <w:t>:</w:t>
      </w:r>
    </w:p>
    <w:p w14:paraId="1FB0B540" w14:textId="52D6C01B" w:rsidR="00A367B5" w:rsidRPr="00B90C22" w:rsidRDefault="00A367B5" w:rsidP="00B90C22">
      <w:pPr>
        <w:rPr>
          <w:sz w:val="28"/>
          <w:szCs w:val="28"/>
        </w:rPr>
      </w:pPr>
      <w:r w:rsidRPr="00A367B5">
        <w:rPr>
          <w:sz w:val="28"/>
          <w:szCs w:val="28"/>
        </w:rPr>
        <w:t>https://drive.google.com/file/d/1Aga_yOSr0RFyqb8jlzGznZBI8ku1wc51/view?usp=sharing</w:t>
      </w:r>
    </w:p>
    <w:sectPr w:rsidR="00A367B5" w:rsidRPr="00B90C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D97C5" w14:textId="77777777" w:rsidR="00FC0C6E" w:rsidRDefault="00FC0C6E" w:rsidP="00926B2E">
      <w:pPr>
        <w:spacing w:after="0" w:line="240" w:lineRule="auto"/>
      </w:pPr>
      <w:r>
        <w:separator/>
      </w:r>
    </w:p>
  </w:endnote>
  <w:endnote w:type="continuationSeparator" w:id="0">
    <w:p w14:paraId="008BD913" w14:textId="77777777" w:rsidR="00FC0C6E" w:rsidRDefault="00FC0C6E" w:rsidP="0092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37820" w14:textId="77777777" w:rsidR="00FC0C6E" w:rsidRDefault="00FC0C6E" w:rsidP="00926B2E">
      <w:pPr>
        <w:spacing w:after="0" w:line="240" w:lineRule="auto"/>
      </w:pPr>
      <w:r>
        <w:separator/>
      </w:r>
    </w:p>
  </w:footnote>
  <w:footnote w:type="continuationSeparator" w:id="0">
    <w:p w14:paraId="3BC6A64B" w14:textId="77777777" w:rsidR="00FC0C6E" w:rsidRDefault="00FC0C6E" w:rsidP="00926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4B5D"/>
    <w:multiLevelType w:val="multilevel"/>
    <w:tmpl w:val="D4DA35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num w:numId="1" w16cid:durableId="1546983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EB7"/>
    <w:rsid w:val="00001D4C"/>
    <w:rsid w:val="00064DCB"/>
    <w:rsid w:val="00366194"/>
    <w:rsid w:val="008A43F5"/>
    <w:rsid w:val="008C28D9"/>
    <w:rsid w:val="00926B2E"/>
    <w:rsid w:val="00A367B5"/>
    <w:rsid w:val="00B90C22"/>
    <w:rsid w:val="00BD08ED"/>
    <w:rsid w:val="00DD7E0B"/>
    <w:rsid w:val="00F06EB7"/>
    <w:rsid w:val="00FC0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02B48"/>
  <w15:chartTrackingRefBased/>
  <w15:docId w15:val="{9AD80A8A-D7F4-4A2B-B8DF-87581A5CC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EB7"/>
    <w:pPr>
      <w:ind w:left="720"/>
      <w:contextualSpacing/>
    </w:pPr>
  </w:style>
  <w:style w:type="paragraph" w:styleId="Header">
    <w:name w:val="header"/>
    <w:basedOn w:val="Normal"/>
    <w:link w:val="HeaderChar"/>
    <w:uiPriority w:val="99"/>
    <w:unhideWhenUsed/>
    <w:rsid w:val="00926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B2E"/>
  </w:style>
  <w:style w:type="paragraph" w:styleId="Footer">
    <w:name w:val="footer"/>
    <w:basedOn w:val="Normal"/>
    <w:link w:val="FooterChar"/>
    <w:uiPriority w:val="99"/>
    <w:unhideWhenUsed/>
    <w:rsid w:val="00926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B2E"/>
  </w:style>
  <w:style w:type="table" w:customStyle="1" w:styleId="TableGrid">
    <w:name w:val="TableGrid"/>
    <w:rsid w:val="0036619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styleId="Emphasis">
    <w:name w:val="Emphasis"/>
    <w:basedOn w:val="DefaultParagraphFont"/>
    <w:uiPriority w:val="20"/>
    <w:qFormat/>
    <w:rsid w:val="00366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706">
      <w:bodyDiv w:val="1"/>
      <w:marLeft w:val="0"/>
      <w:marRight w:val="0"/>
      <w:marTop w:val="0"/>
      <w:marBottom w:val="0"/>
      <w:divBdr>
        <w:top w:val="none" w:sz="0" w:space="0" w:color="auto"/>
        <w:left w:val="none" w:sz="0" w:space="0" w:color="auto"/>
        <w:bottom w:val="none" w:sz="0" w:space="0" w:color="auto"/>
        <w:right w:val="none" w:sz="0" w:space="0" w:color="auto"/>
      </w:divBdr>
    </w:div>
    <w:div w:id="469641433">
      <w:bodyDiv w:val="1"/>
      <w:marLeft w:val="0"/>
      <w:marRight w:val="0"/>
      <w:marTop w:val="0"/>
      <w:marBottom w:val="0"/>
      <w:divBdr>
        <w:top w:val="none" w:sz="0" w:space="0" w:color="auto"/>
        <w:left w:val="none" w:sz="0" w:space="0" w:color="auto"/>
        <w:bottom w:val="none" w:sz="0" w:space="0" w:color="auto"/>
        <w:right w:val="none" w:sz="0" w:space="0" w:color="auto"/>
      </w:divBdr>
    </w:div>
    <w:div w:id="946812120">
      <w:bodyDiv w:val="1"/>
      <w:marLeft w:val="0"/>
      <w:marRight w:val="0"/>
      <w:marTop w:val="0"/>
      <w:marBottom w:val="0"/>
      <w:divBdr>
        <w:top w:val="none" w:sz="0" w:space="0" w:color="auto"/>
        <w:left w:val="none" w:sz="0" w:space="0" w:color="auto"/>
        <w:bottom w:val="none" w:sz="0" w:space="0" w:color="auto"/>
        <w:right w:val="none" w:sz="0" w:space="0" w:color="auto"/>
      </w:divBdr>
    </w:div>
    <w:div w:id="1682585071">
      <w:bodyDiv w:val="1"/>
      <w:marLeft w:val="0"/>
      <w:marRight w:val="0"/>
      <w:marTop w:val="0"/>
      <w:marBottom w:val="0"/>
      <w:divBdr>
        <w:top w:val="none" w:sz="0" w:space="0" w:color="auto"/>
        <w:left w:val="none" w:sz="0" w:space="0" w:color="auto"/>
        <w:bottom w:val="none" w:sz="0" w:space="0" w:color="auto"/>
        <w:right w:val="none" w:sz="0" w:space="0" w:color="auto"/>
      </w:divBdr>
    </w:div>
    <w:div w:id="205292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42</Pages>
  <Words>7500</Words>
  <Characters>42755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jayamala b</dc:creator>
  <cp:keywords/>
  <dc:description/>
  <cp:lastModifiedBy>jayamala b</cp:lastModifiedBy>
  <cp:revision>4</cp:revision>
  <dcterms:created xsi:type="dcterms:W3CDTF">2023-11-06T16:59:00Z</dcterms:created>
  <dcterms:modified xsi:type="dcterms:W3CDTF">2023-11-07T08:03:00Z</dcterms:modified>
</cp:coreProperties>
</file>