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4F" w:rsidRDefault="003F1B4F" w:rsidP="003F1B4F">
      <w:pPr>
        <w:jc w:val="center"/>
        <w:rPr>
          <w:rFonts w:cs="Arial"/>
          <w:b/>
          <w:bCs/>
          <w:iCs/>
          <w:sz w:val="32"/>
          <w:szCs w:val="32"/>
        </w:rPr>
      </w:pPr>
    </w:p>
    <w:p w:rsidR="003F1B4F" w:rsidRDefault="003F1B4F" w:rsidP="003F1B4F">
      <w:pPr>
        <w:jc w:val="center"/>
        <w:rPr>
          <w:rFonts w:cs="Arial"/>
          <w:b/>
          <w:bCs/>
          <w:iCs/>
          <w:sz w:val="32"/>
          <w:szCs w:val="32"/>
        </w:rPr>
      </w:pPr>
    </w:p>
    <w:p w:rsidR="003F1B4F" w:rsidRDefault="003F1B4F" w:rsidP="003F1B4F">
      <w:pPr>
        <w:jc w:val="center"/>
        <w:rPr>
          <w:rFonts w:cs="Arial"/>
          <w:b/>
          <w:bCs/>
          <w:iCs/>
          <w:sz w:val="32"/>
          <w:szCs w:val="32"/>
        </w:rPr>
      </w:pPr>
    </w:p>
    <w:p w:rsidR="003F1B4F" w:rsidRDefault="003F1B4F" w:rsidP="003F1B4F">
      <w:pPr>
        <w:jc w:val="center"/>
        <w:rPr>
          <w:rFonts w:cs="Arial"/>
          <w:b/>
          <w:bCs/>
          <w:iCs/>
          <w:sz w:val="32"/>
          <w:szCs w:val="32"/>
        </w:rPr>
      </w:pPr>
    </w:p>
    <w:p w:rsidR="003F1B4F" w:rsidRDefault="003F1B4F" w:rsidP="003F1B4F">
      <w:pPr>
        <w:jc w:val="center"/>
        <w:rPr>
          <w:rFonts w:cs="Arial"/>
          <w:b/>
          <w:bCs/>
          <w:iCs/>
          <w:sz w:val="32"/>
          <w:szCs w:val="32"/>
        </w:rPr>
      </w:pPr>
    </w:p>
    <w:p w:rsidR="003F1B4F" w:rsidRPr="003F1B4F" w:rsidRDefault="004D0895" w:rsidP="003F1B4F">
      <w:pPr>
        <w:jc w:val="center"/>
        <w:rPr>
          <w:rFonts w:cs="Arial"/>
          <w:b/>
          <w:bCs/>
          <w:iCs/>
          <w:sz w:val="50"/>
          <w:szCs w:val="50"/>
        </w:rPr>
      </w:pPr>
      <w:r>
        <w:rPr>
          <w:rFonts w:cs="Arial"/>
          <w:b/>
          <w:bCs/>
          <w:iCs/>
          <w:sz w:val="50"/>
          <w:szCs w:val="50"/>
        </w:rPr>
        <w:t>ST3</w:t>
      </w:r>
      <w:r w:rsidR="003F1B4F" w:rsidRPr="003F1B4F">
        <w:rPr>
          <w:rFonts w:cs="Arial"/>
          <w:b/>
          <w:bCs/>
          <w:iCs/>
          <w:sz w:val="50"/>
          <w:szCs w:val="50"/>
        </w:rPr>
        <w:t xml:space="preserve"> SIGN OFF REPORT</w:t>
      </w:r>
      <w:r w:rsidR="003B11F3">
        <w:rPr>
          <w:rFonts w:cs="Arial"/>
          <w:b/>
          <w:bCs/>
          <w:iCs/>
          <w:sz w:val="50"/>
          <w:szCs w:val="50"/>
        </w:rPr>
        <w:t xml:space="preserve"> FOR </w:t>
      </w:r>
      <w:r w:rsidR="001C44FB">
        <w:rPr>
          <w:rFonts w:cs="Arial"/>
          <w:b/>
          <w:bCs/>
          <w:iCs/>
          <w:sz w:val="50"/>
          <w:szCs w:val="50"/>
        </w:rPr>
        <w:t xml:space="preserve">COMMERCIAL STABILISATION </w:t>
      </w:r>
      <w:r w:rsidR="00CF291C">
        <w:rPr>
          <w:rFonts w:cs="Arial"/>
          <w:b/>
          <w:bCs/>
          <w:iCs/>
          <w:sz w:val="50"/>
          <w:szCs w:val="50"/>
        </w:rPr>
        <w:t>PROJECTS</w:t>
      </w:r>
    </w:p>
    <w:p w:rsidR="003F1B4F" w:rsidRDefault="003F1B4F" w:rsidP="003F1B4F">
      <w:pPr>
        <w:jc w:val="center"/>
        <w:rPr>
          <w:rFonts w:cs="Arial"/>
          <w:b/>
          <w:bCs/>
          <w:iCs/>
          <w:sz w:val="50"/>
          <w:szCs w:val="50"/>
        </w:rPr>
      </w:pPr>
      <w:r w:rsidRPr="003F1B4F">
        <w:rPr>
          <w:rFonts w:cs="Arial"/>
          <w:b/>
          <w:bCs/>
          <w:iCs/>
          <w:sz w:val="50"/>
          <w:szCs w:val="50"/>
        </w:rPr>
        <w:t xml:space="preserve">RELEASE: </w:t>
      </w:r>
      <w:r w:rsidR="00DF22A3">
        <w:rPr>
          <w:rFonts w:cs="Arial"/>
          <w:b/>
          <w:bCs/>
          <w:iCs/>
          <w:sz w:val="50"/>
          <w:szCs w:val="50"/>
        </w:rPr>
        <w:t>17.1</w:t>
      </w:r>
    </w:p>
    <w:p w:rsidR="003F1B4F" w:rsidRDefault="003F1B4F">
      <w:pPr>
        <w:rPr>
          <w:rFonts w:cs="Arial"/>
          <w:b/>
          <w:bCs/>
          <w:iCs/>
          <w:sz w:val="50"/>
          <w:szCs w:val="50"/>
        </w:rPr>
      </w:pPr>
    </w:p>
    <w:p w:rsidR="003F1B4F" w:rsidRDefault="003F1B4F">
      <w:pPr>
        <w:rPr>
          <w:rFonts w:cs="Arial"/>
          <w:b/>
          <w:bCs/>
          <w:iCs/>
          <w:sz w:val="50"/>
          <w:szCs w:val="50"/>
        </w:rPr>
      </w:pPr>
    </w:p>
    <w:p w:rsidR="003F1B4F" w:rsidRDefault="003F1B4F">
      <w:pPr>
        <w:rPr>
          <w:rFonts w:cs="Arial"/>
          <w:b/>
          <w:bCs/>
          <w:iCs/>
          <w:sz w:val="50"/>
          <w:szCs w:val="50"/>
        </w:rPr>
      </w:pPr>
    </w:p>
    <w:p w:rsidR="003F1B4F" w:rsidRDefault="003F1B4F">
      <w:pPr>
        <w:rPr>
          <w:rFonts w:cs="Arial"/>
          <w:b/>
          <w:bCs/>
          <w:iCs/>
          <w:sz w:val="50"/>
          <w:szCs w:val="50"/>
        </w:rPr>
      </w:pPr>
    </w:p>
    <w:p w:rsidR="003F1B4F" w:rsidRDefault="003F1B4F">
      <w:pPr>
        <w:rPr>
          <w:rFonts w:cs="Arial"/>
          <w:b/>
          <w:bCs/>
          <w:iCs/>
          <w:sz w:val="50"/>
          <w:szCs w:val="50"/>
        </w:rPr>
      </w:pPr>
    </w:p>
    <w:p w:rsidR="003F1B4F" w:rsidRDefault="003F1B4F">
      <w:pPr>
        <w:rPr>
          <w:rFonts w:cs="Arial"/>
          <w:b/>
          <w:bCs/>
          <w:iCs/>
          <w:sz w:val="50"/>
          <w:szCs w:val="50"/>
        </w:rPr>
      </w:pPr>
      <w:r>
        <w:rPr>
          <w:rFonts w:cs="Arial"/>
          <w:b/>
          <w:bCs/>
          <w:iCs/>
          <w:sz w:val="50"/>
          <w:szCs w:val="50"/>
        </w:rPr>
        <w:br w:type="page"/>
      </w:r>
    </w:p>
    <w:sdt>
      <w:sdtPr>
        <w:rPr>
          <w:rFonts w:ascii="TUIType" w:eastAsia="Times New Roman" w:hAnsi="TUIType" w:cs="Times New Roman"/>
          <w:b w:val="0"/>
          <w:bCs w:val="0"/>
          <w:color w:val="auto"/>
          <w:sz w:val="24"/>
          <w:szCs w:val="20"/>
          <w:lang w:val="en-GB" w:eastAsia="en-GB"/>
        </w:rPr>
        <w:id w:val="-398986951"/>
        <w:docPartObj>
          <w:docPartGallery w:val="Table of Contents"/>
          <w:docPartUnique/>
        </w:docPartObj>
      </w:sdtPr>
      <w:sdtEndPr>
        <w:rPr>
          <w:noProof/>
          <w:sz w:val="22"/>
        </w:rPr>
      </w:sdtEndPr>
      <w:sdtContent>
        <w:p w:rsidR="00B203B9" w:rsidRDefault="00B203B9">
          <w:pPr>
            <w:pStyle w:val="TOCHeading"/>
          </w:pPr>
          <w:r>
            <w:t>Contents</w:t>
          </w:r>
        </w:p>
        <w:p w:rsidR="001517A4" w:rsidRDefault="00B203B9">
          <w:pPr>
            <w:pStyle w:val="TOC2"/>
            <w:tabs>
              <w:tab w:val="left" w:pos="720"/>
              <w:tab w:val="right" w:leader="dot" w:pos="865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73104485" w:history="1">
            <w:r w:rsidR="001517A4" w:rsidRPr="00A01D99">
              <w:rPr>
                <w:rStyle w:val="Hyperlink"/>
                <w:noProof/>
              </w:rPr>
              <w:t>1.</w:t>
            </w:r>
            <w:r w:rsidR="001517A4">
              <w:rPr>
                <w:rFonts w:asciiTheme="minorHAnsi" w:eastAsiaTheme="minorEastAsia" w:hAnsiTheme="minorHAnsi" w:cstheme="minorBidi"/>
                <w:noProof/>
                <w:szCs w:val="22"/>
              </w:rPr>
              <w:tab/>
            </w:r>
            <w:r w:rsidR="001517A4" w:rsidRPr="00A01D99">
              <w:rPr>
                <w:rStyle w:val="Hyperlink"/>
                <w:noProof/>
              </w:rPr>
              <w:t>MCS Improvements , BPS Publish Prices &amp;Destimo Room Decriptions change</w:t>
            </w:r>
            <w:r w:rsidR="001517A4">
              <w:rPr>
                <w:noProof/>
                <w:webHidden/>
              </w:rPr>
              <w:tab/>
            </w:r>
            <w:r w:rsidR="001517A4">
              <w:rPr>
                <w:noProof/>
                <w:webHidden/>
              </w:rPr>
              <w:fldChar w:fldCharType="begin"/>
            </w:r>
            <w:r w:rsidR="001517A4">
              <w:rPr>
                <w:noProof/>
                <w:webHidden/>
              </w:rPr>
              <w:instrText xml:space="preserve"> PAGEREF _Toc473104485 \h </w:instrText>
            </w:r>
            <w:r w:rsidR="001517A4">
              <w:rPr>
                <w:noProof/>
                <w:webHidden/>
              </w:rPr>
            </w:r>
            <w:r w:rsidR="001517A4">
              <w:rPr>
                <w:noProof/>
                <w:webHidden/>
              </w:rPr>
              <w:fldChar w:fldCharType="separate"/>
            </w:r>
            <w:r w:rsidR="001517A4">
              <w:rPr>
                <w:noProof/>
                <w:webHidden/>
              </w:rPr>
              <w:t>3</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486" w:history="1">
            <w:r w:rsidR="001517A4" w:rsidRPr="00A01D99">
              <w:rPr>
                <w:rStyle w:val="Hyperlink"/>
                <w:noProof/>
              </w:rPr>
              <w:t>1.1.</w:t>
            </w:r>
            <w:r w:rsidR="001517A4">
              <w:rPr>
                <w:rFonts w:asciiTheme="minorHAnsi" w:eastAsiaTheme="minorEastAsia" w:hAnsiTheme="minorHAnsi" w:cstheme="minorBidi"/>
                <w:noProof/>
                <w:szCs w:val="22"/>
              </w:rPr>
              <w:tab/>
            </w:r>
            <w:r w:rsidR="001517A4" w:rsidRPr="00A01D99">
              <w:rPr>
                <w:rStyle w:val="Hyperlink"/>
                <w:noProof/>
              </w:rPr>
              <w:t>Applications – In Scope</w:t>
            </w:r>
            <w:r w:rsidR="001517A4">
              <w:rPr>
                <w:noProof/>
                <w:webHidden/>
              </w:rPr>
              <w:tab/>
            </w:r>
            <w:r w:rsidR="001517A4">
              <w:rPr>
                <w:noProof/>
                <w:webHidden/>
              </w:rPr>
              <w:fldChar w:fldCharType="begin"/>
            </w:r>
            <w:r w:rsidR="001517A4">
              <w:rPr>
                <w:noProof/>
                <w:webHidden/>
              </w:rPr>
              <w:instrText xml:space="preserve"> PAGEREF _Toc473104486 \h </w:instrText>
            </w:r>
            <w:r w:rsidR="001517A4">
              <w:rPr>
                <w:noProof/>
                <w:webHidden/>
              </w:rPr>
            </w:r>
            <w:r w:rsidR="001517A4">
              <w:rPr>
                <w:noProof/>
                <w:webHidden/>
              </w:rPr>
              <w:fldChar w:fldCharType="separate"/>
            </w:r>
            <w:r w:rsidR="001517A4">
              <w:rPr>
                <w:noProof/>
                <w:webHidden/>
              </w:rPr>
              <w:t>3</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487" w:history="1">
            <w:r w:rsidR="001517A4" w:rsidRPr="00A01D99">
              <w:rPr>
                <w:rStyle w:val="Hyperlink"/>
                <w:noProof/>
              </w:rPr>
              <w:t>1.2.</w:t>
            </w:r>
            <w:r w:rsidR="001517A4">
              <w:rPr>
                <w:rFonts w:asciiTheme="minorHAnsi" w:eastAsiaTheme="minorEastAsia" w:hAnsiTheme="minorHAnsi" w:cstheme="minorBidi"/>
                <w:noProof/>
                <w:szCs w:val="22"/>
              </w:rPr>
              <w:tab/>
            </w:r>
            <w:r w:rsidR="001517A4" w:rsidRPr="00A01D99">
              <w:rPr>
                <w:rStyle w:val="Hyperlink"/>
                <w:noProof/>
              </w:rPr>
              <w:t>Requirements</w:t>
            </w:r>
            <w:r w:rsidR="001517A4">
              <w:rPr>
                <w:noProof/>
                <w:webHidden/>
              </w:rPr>
              <w:tab/>
            </w:r>
            <w:r w:rsidR="001517A4">
              <w:rPr>
                <w:noProof/>
                <w:webHidden/>
              </w:rPr>
              <w:fldChar w:fldCharType="begin"/>
            </w:r>
            <w:r w:rsidR="001517A4">
              <w:rPr>
                <w:noProof/>
                <w:webHidden/>
              </w:rPr>
              <w:instrText xml:space="preserve"> PAGEREF _Toc473104487 \h </w:instrText>
            </w:r>
            <w:r w:rsidR="001517A4">
              <w:rPr>
                <w:noProof/>
                <w:webHidden/>
              </w:rPr>
            </w:r>
            <w:r w:rsidR="001517A4">
              <w:rPr>
                <w:noProof/>
                <w:webHidden/>
              </w:rPr>
              <w:fldChar w:fldCharType="separate"/>
            </w:r>
            <w:r w:rsidR="001517A4">
              <w:rPr>
                <w:noProof/>
                <w:webHidden/>
              </w:rPr>
              <w:t>3</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488" w:history="1">
            <w:r w:rsidR="001517A4" w:rsidRPr="00A01D99">
              <w:rPr>
                <w:rStyle w:val="Hyperlink"/>
                <w:noProof/>
              </w:rPr>
              <w:t>1.3.</w:t>
            </w:r>
            <w:r w:rsidR="001517A4">
              <w:rPr>
                <w:rFonts w:asciiTheme="minorHAnsi" w:eastAsiaTheme="minorEastAsia" w:hAnsiTheme="minorHAnsi" w:cstheme="minorBidi"/>
                <w:noProof/>
                <w:szCs w:val="22"/>
              </w:rPr>
              <w:tab/>
            </w:r>
            <w:r w:rsidR="001517A4" w:rsidRPr="00A01D99">
              <w:rPr>
                <w:rStyle w:val="Hyperlink"/>
                <w:noProof/>
              </w:rPr>
              <w:t>Test Execution</w:t>
            </w:r>
            <w:r w:rsidR="001517A4">
              <w:rPr>
                <w:noProof/>
                <w:webHidden/>
              </w:rPr>
              <w:tab/>
            </w:r>
            <w:r w:rsidR="001517A4">
              <w:rPr>
                <w:noProof/>
                <w:webHidden/>
              </w:rPr>
              <w:fldChar w:fldCharType="begin"/>
            </w:r>
            <w:r w:rsidR="001517A4">
              <w:rPr>
                <w:noProof/>
                <w:webHidden/>
              </w:rPr>
              <w:instrText xml:space="preserve"> PAGEREF _Toc473104488 \h </w:instrText>
            </w:r>
            <w:r w:rsidR="001517A4">
              <w:rPr>
                <w:noProof/>
                <w:webHidden/>
              </w:rPr>
            </w:r>
            <w:r w:rsidR="001517A4">
              <w:rPr>
                <w:noProof/>
                <w:webHidden/>
              </w:rPr>
              <w:fldChar w:fldCharType="separate"/>
            </w:r>
            <w:r w:rsidR="001517A4">
              <w:rPr>
                <w:noProof/>
                <w:webHidden/>
              </w:rPr>
              <w:t>3</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489" w:history="1">
            <w:r w:rsidR="001517A4" w:rsidRPr="00A01D99">
              <w:rPr>
                <w:rStyle w:val="Hyperlink"/>
                <w:noProof/>
              </w:rPr>
              <w:t>1.4.</w:t>
            </w:r>
            <w:r w:rsidR="001517A4">
              <w:rPr>
                <w:rFonts w:asciiTheme="minorHAnsi" w:eastAsiaTheme="minorEastAsia" w:hAnsiTheme="minorHAnsi" w:cstheme="minorBidi"/>
                <w:noProof/>
                <w:szCs w:val="22"/>
              </w:rPr>
              <w:tab/>
            </w:r>
            <w:r w:rsidR="001517A4" w:rsidRPr="00A01D99">
              <w:rPr>
                <w:rStyle w:val="Hyperlink"/>
                <w:noProof/>
              </w:rPr>
              <w:t>Caveats</w:t>
            </w:r>
            <w:r w:rsidR="001517A4">
              <w:rPr>
                <w:noProof/>
                <w:webHidden/>
              </w:rPr>
              <w:tab/>
            </w:r>
            <w:r w:rsidR="001517A4">
              <w:rPr>
                <w:noProof/>
                <w:webHidden/>
              </w:rPr>
              <w:fldChar w:fldCharType="begin"/>
            </w:r>
            <w:r w:rsidR="001517A4">
              <w:rPr>
                <w:noProof/>
                <w:webHidden/>
              </w:rPr>
              <w:instrText xml:space="preserve"> PAGEREF _Toc473104489 \h </w:instrText>
            </w:r>
            <w:r w:rsidR="001517A4">
              <w:rPr>
                <w:noProof/>
                <w:webHidden/>
              </w:rPr>
            </w:r>
            <w:r w:rsidR="001517A4">
              <w:rPr>
                <w:noProof/>
                <w:webHidden/>
              </w:rPr>
              <w:fldChar w:fldCharType="separate"/>
            </w:r>
            <w:r w:rsidR="001517A4">
              <w:rPr>
                <w:noProof/>
                <w:webHidden/>
              </w:rPr>
              <w:t>4</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490" w:history="1">
            <w:r w:rsidR="001517A4" w:rsidRPr="00A01D99">
              <w:rPr>
                <w:rStyle w:val="Hyperlink"/>
                <w:noProof/>
              </w:rPr>
              <w:t>1.5.</w:t>
            </w:r>
            <w:r w:rsidR="001517A4">
              <w:rPr>
                <w:rFonts w:asciiTheme="minorHAnsi" w:eastAsiaTheme="minorEastAsia" w:hAnsiTheme="minorHAnsi" w:cstheme="minorBidi"/>
                <w:noProof/>
                <w:szCs w:val="22"/>
              </w:rPr>
              <w:tab/>
            </w:r>
            <w:r w:rsidR="001517A4" w:rsidRPr="00A01D99">
              <w:rPr>
                <w:rStyle w:val="Hyperlink"/>
                <w:noProof/>
              </w:rPr>
              <w:t>Exclusions</w:t>
            </w:r>
            <w:r w:rsidR="001517A4">
              <w:rPr>
                <w:noProof/>
                <w:webHidden/>
              </w:rPr>
              <w:tab/>
            </w:r>
            <w:r w:rsidR="001517A4">
              <w:rPr>
                <w:noProof/>
                <w:webHidden/>
              </w:rPr>
              <w:fldChar w:fldCharType="begin"/>
            </w:r>
            <w:r w:rsidR="001517A4">
              <w:rPr>
                <w:noProof/>
                <w:webHidden/>
              </w:rPr>
              <w:instrText xml:space="preserve"> PAGEREF _Toc473104490 \h </w:instrText>
            </w:r>
            <w:r w:rsidR="001517A4">
              <w:rPr>
                <w:noProof/>
                <w:webHidden/>
              </w:rPr>
            </w:r>
            <w:r w:rsidR="001517A4">
              <w:rPr>
                <w:noProof/>
                <w:webHidden/>
              </w:rPr>
              <w:fldChar w:fldCharType="separate"/>
            </w:r>
            <w:r w:rsidR="001517A4">
              <w:rPr>
                <w:noProof/>
                <w:webHidden/>
              </w:rPr>
              <w:t>5</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491" w:history="1">
            <w:r w:rsidR="001517A4" w:rsidRPr="00A01D99">
              <w:rPr>
                <w:rStyle w:val="Hyperlink"/>
                <w:noProof/>
              </w:rPr>
              <w:t>1.6.</w:t>
            </w:r>
            <w:r w:rsidR="001517A4">
              <w:rPr>
                <w:rFonts w:asciiTheme="minorHAnsi" w:eastAsiaTheme="minorEastAsia" w:hAnsiTheme="minorHAnsi" w:cstheme="minorBidi"/>
                <w:noProof/>
                <w:szCs w:val="22"/>
              </w:rPr>
              <w:tab/>
            </w:r>
            <w:r w:rsidR="001517A4" w:rsidRPr="00A01D99">
              <w:rPr>
                <w:rStyle w:val="Hyperlink"/>
                <w:noProof/>
              </w:rPr>
              <w:t>Signed-off by:</w:t>
            </w:r>
            <w:r w:rsidR="001517A4">
              <w:rPr>
                <w:noProof/>
                <w:webHidden/>
              </w:rPr>
              <w:tab/>
            </w:r>
            <w:r w:rsidR="001517A4">
              <w:rPr>
                <w:noProof/>
                <w:webHidden/>
              </w:rPr>
              <w:fldChar w:fldCharType="begin"/>
            </w:r>
            <w:r w:rsidR="001517A4">
              <w:rPr>
                <w:noProof/>
                <w:webHidden/>
              </w:rPr>
              <w:instrText xml:space="preserve"> PAGEREF _Toc473104491 \h </w:instrText>
            </w:r>
            <w:r w:rsidR="001517A4">
              <w:rPr>
                <w:noProof/>
                <w:webHidden/>
              </w:rPr>
            </w:r>
            <w:r w:rsidR="001517A4">
              <w:rPr>
                <w:noProof/>
                <w:webHidden/>
              </w:rPr>
              <w:fldChar w:fldCharType="separate"/>
            </w:r>
            <w:r w:rsidR="001517A4">
              <w:rPr>
                <w:noProof/>
                <w:webHidden/>
              </w:rPr>
              <w:t>5</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492" w:history="1">
            <w:r w:rsidR="001517A4" w:rsidRPr="00A01D99">
              <w:rPr>
                <w:rStyle w:val="Hyperlink"/>
                <w:noProof/>
              </w:rPr>
              <w:t>2.</w:t>
            </w:r>
            <w:r w:rsidR="001517A4">
              <w:rPr>
                <w:rFonts w:asciiTheme="minorHAnsi" w:eastAsiaTheme="minorEastAsia" w:hAnsiTheme="minorHAnsi" w:cstheme="minorBidi"/>
                <w:noProof/>
                <w:szCs w:val="22"/>
              </w:rPr>
              <w:tab/>
            </w:r>
            <w:r w:rsidR="001517A4" w:rsidRPr="00A01D99">
              <w:rPr>
                <w:rStyle w:val="Hyperlink"/>
                <w:noProof/>
              </w:rPr>
              <w:t>Combine Two Stage Deposits</w:t>
            </w:r>
            <w:r w:rsidR="001517A4">
              <w:rPr>
                <w:noProof/>
                <w:webHidden/>
              </w:rPr>
              <w:tab/>
            </w:r>
            <w:r w:rsidR="001517A4">
              <w:rPr>
                <w:noProof/>
                <w:webHidden/>
              </w:rPr>
              <w:fldChar w:fldCharType="begin"/>
            </w:r>
            <w:r w:rsidR="001517A4">
              <w:rPr>
                <w:noProof/>
                <w:webHidden/>
              </w:rPr>
              <w:instrText xml:space="preserve"> PAGEREF _Toc473104492 \h </w:instrText>
            </w:r>
            <w:r w:rsidR="001517A4">
              <w:rPr>
                <w:noProof/>
                <w:webHidden/>
              </w:rPr>
            </w:r>
            <w:r w:rsidR="001517A4">
              <w:rPr>
                <w:noProof/>
                <w:webHidden/>
              </w:rPr>
              <w:fldChar w:fldCharType="separate"/>
            </w:r>
            <w:r w:rsidR="001517A4">
              <w:rPr>
                <w:noProof/>
                <w:webHidden/>
              </w:rPr>
              <w:t>6</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493" w:history="1">
            <w:r w:rsidR="001517A4" w:rsidRPr="00A01D99">
              <w:rPr>
                <w:rStyle w:val="Hyperlink"/>
                <w:noProof/>
              </w:rPr>
              <w:t>2.1.</w:t>
            </w:r>
            <w:r w:rsidR="001517A4">
              <w:rPr>
                <w:rFonts w:asciiTheme="minorHAnsi" w:eastAsiaTheme="minorEastAsia" w:hAnsiTheme="minorHAnsi" w:cstheme="minorBidi"/>
                <w:noProof/>
                <w:szCs w:val="22"/>
              </w:rPr>
              <w:tab/>
            </w:r>
            <w:r w:rsidR="001517A4" w:rsidRPr="00A01D99">
              <w:rPr>
                <w:rStyle w:val="Hyperlink"/>
                <w:noProof/>
              </w:rPr>
              <w:t>Applications – In Scope</w:t>
            </w:r>
            <w:r w:rsidR="001517A4">
              <w:rPr>
                <w:noProof/>
                <w:webHidden/>
              </w:rPr>
              <w:tab/>
            </w:r>
            <w:r w:rsidR="001517A4">
              <w:rPr>
                <w:noProof/>
                <w:webHidden/>
              </w:rPr>
              <w:fldChar w:fldCharType="begin"/>
            </w:r>
            <w:r w:rsidR="001517A4">
              <w:rPr>
                <w:noProof/>
                <w:webHidden/>
              </w:rPr>
              <w:instrText xml:space="preserve"> PAGEREF _Toc473104493 \h </w:instrText>
            </w:r>
            <w:r w:rsidR="001517A4">
              <w:rPr>
                <w:noProof/>
                <w:webHidden/>
              </w:rPr>
            </w:r>
            <w:r w:rsidR="001517A4">
              <w:rPr>
                <w:noProof/>
                <w:webHidden/>
              </w:rPr>
              <w:fldChar w:fldCharType="separate"/>
            </w:r>
            <w:r w:rsidR="001517A4">
              <w:rPr>
                <w:noProof/>
                <w:webHidden/>
              </w:rPr>
              <w:t>6</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494" w:history="1">
            <w:r w:rsidR="001517A4" w:rsidRPr="00A01D99">
              <w:rPr>
                <w:rStyle w:val="Hyperlink"/>
                <w:noProof/>
              </w:rPr>
              <w:t>2.2.</w:t>
            </w:r>
            <w:r w:rsidR="001517A4">
              <w:rPr>
                <w:rFonts w:asciiTheme="minorHAnsi" w:eastAsiaTheme="minorEastAsia" w:hAnsiTheme="minorHAnsi" w:cstheme="minorBidi"/>
                <w:noProof/>
                <w:szCs w:val="22"/>
              </w:rPr>
              <w:tab/>
            </w:r>
            <w:r w:rsidR="001517A4" w:rsidRPr="00A01D99">
              <w:rPr>
                <w:rStyle w:val="Hyperlink"/>
                <w:noProof/>
              </w:rPr>
              <w:t>Requirements</w:t>
            </w:r>
            <w:r w:rsidR="001517A4">
              <w:rPr>
                <w:noProof/>
                <w:webHidden/>
              </w:rPr>
              <w:tab/>
            </w:r>
            <w:r w:rsidR="001517A4">
              <w:rPr>
                <w:noProof/>
                <w:webHidden/>
              </w:rPr>
              <w:fldChar w:fldCharType="begin"/>
            </w:r>
            <w:r w:rsidR="001517A4">
              <w:rPr>
                <w:noProof/>
                <w:webHidden/>
              </w:rPr>
              <w:instrText xml:space="preserve"> PAGEREF _Toc473104494 \h </w:instrText>
            </w:r>
            <w:r w:rsidR="001517A4">
              <w:rPr>
                <w:noProof/>
                <w:webHidden/>
              </w:rPr>
            </w:r>
            <w:r w:rsidR="001517A4">
              <w:rPr>
                <w:noProof/>
                <w:webHidden/>
              </w:rPr>
              <w:fldChar w:fldCharType="separate"/>
            </w:r>
            <w:r w:rsidR="001517A4">
              <w:rPr>
                <w:noProof/>
                <w:webHidden/>
              </w:rPr>
              <w:t>6</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495" w:history="1">
            <w:r w:rsidR="001517A4" w:rsidRPr="00A01D99">
              <w:rPr>
                <w:rStyle w:val="Hyperlink"/>
                <w:noProof/>
              </w:rPr>
              <w:t>2.3.</w:t>
            </w:r>
            <w:r w:rsidR="001517A4">
              <w:rPr>
                <w:rFonts w:asciiTheme="minorHAnsi" w:eastAsiaTheme="minorEastAsia" w:hAnsiTheme="minorHAnsi" w:cstheme="minorBidi"/>
                <w:noProof/>
                <w:szCs w:val="22"/>
              </w:rPr>
              <w:tab/>
            </w:r>
            <w:r w:rsidR="001517A4" w:rsidRPr="00A01D99">
              <w:rPr>
                <w:rStyle w:val="Hyperlink"/>
                <w:noProof/>
              </w:rPr>
              <w:t>Test Execution</w:t>
            </w:r>
            <w:r w:rsidR="001517A4">
              <w:rPr>
                <w:noProof/>
                <w:webHidden/>
              </w:rPr>
              <w:tab/>
            </w:r>
            <w:r w:rsidR="001517A4">
              <w:rPr>
                <w:noProof/>
                <w:webHidden/>
              </w:rPr>
              <w:fldChar w:fldCharType="begin"/>
            </w:r>
            <w:r w:rsidR="001517A4">
              <w:rPr>
                <w:noProof/>
                <w:webHidden/>
              </w:rPr>
              <w:instrText xml:space="preserve"> PAGEREF _Toc473104495 \h </w:instrText>
            </w:r>
            <w:r w:rsidR="001517A4">
              <w:rPr>
                <w:noProof/>
                <w:webHidden/>
              </w:rPr>
            </w:r>
            <w:r w:rsidR="001517A4">
              <w:rPr>
                <w:noProof/>
                <w:webHidden/>
              </w:rPr>
              <w:fldChar w:fldCharType="separate"/>
            </w:r>
            <w:r w:rsidR="001517A4">
              <w:rPr>
                <w:noProof/>
                <w:webHidden/>
              </w:rPr>
              <w:t>6</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496" w:history="1">
            <w:r w:rsidR="001517A4" w:rsidRPr="00A01D99">
              <w:rPr>
                <w:rStyle w:val="Hyperlink"/>
                <w:noProof/>
              </w:rPr>
              <w:t>2.4.</w:t>
            </w:r>
            <w:r w:rsidR="001517A4">
              <w:rPr>
                <w:rFonts w:asciiTheme="minorHAnsi" w:eastAsiaTheme="minorEastAsia" w:hAnsiTheme="minorHAnsi" w:cstheme="minorBidi"/>
                <w:noProof/>
                <w:szCs w:val="22"/>
              </w:rPr>
              <w:tab/>
            </w:r>
            <w:r w:rsidR="001517A4" w:rsidRPr="00A01D99">
              <w:rPr>
                <w:rStyle w:val="Hyperlink"/>
                <w:noProof/>
              </w:rPr>
              <w:t>Caveats</w:t>
            </w:r>
            <w:r w:rsidR="001517A4">
              <w:rPr>
                <w:noProof/>
                <w:webHidden/>
              </w:rPr>
              <w:tab/>
            </w:r>
            <w:r w:rsidR="001517A4">
              <w:rPr>
                <w:noProof/>
                <w:webHidden/>
              </w:rPr>
              <w:fldChar w:fldCharType="begin"/>
            </w:r>
            <w:r w:rsidR="001517A4">
              <w:rPr>
                <w:noProof/>
                <w:webHidden/>
              </w:rPr>
              <w:instrText xml:space="preserve"> PAGEREF _Toc473104496 \h </w:instrText>
            </w:r>
            <w:r w:rsidR="001517A4">
              <w:rPr>
                <w:noProof/>
                <w:webHidden/>
              </w:rPr>
            </w:r>
            <w:r w:rsidR="001517A4">
              <w:rPr>
                <w:noProof/>
                <w:webHidden/>
              </w:rPr>
              <w:fldChar w:fldCharType="separate"/>
            </w:r>
            <w:r w:rsidR="001517A4">
              <w:rPr>
                <w:noProof/>
                <w:webHidden/>
              </w:rPr>
              <w:t>6</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497" w:history="1">
            <w:r w:rsidR="001517A4" w:rsidRPr="00A01D99">
              <w:rPr>
                <w:rStyle w:val="Hyperlink"/>
                <w:noProof/>
              </w:rPr>
              <w:t>2.5.</w:t>
            </w:r>
            <w:r w:rsidR="001517A4">
              <w:rPr>
                <w:rFonts w:asciiTheme="minorHAnsi" w:eastAsiaTheme="minorEastAsia" w:hAnsiTheme="minorHAnsi" w:cstheme="minorBidi"/>
                <w:noProof/>
                <w:szCs w:val="22"/>
              </w:rPr>
              <w:tab/>
            </w:r>
            <w:r w:rsidR="001517A4" w:rsidRPr="00A01D99">
              <w:rPr>
                <w:rStyle w:val="Hyperlink"/>
                <w:noProof/>
              </w:rPr>
              <w:t>Exclusions</w:t>
            </w:r>
            <w:r w:rsidR="001517A4">
              <w:rPr>
                <w:noProof/>
                <w:webHidden/>
              </w:rPr>
              <w:tab/>
            </w:r>
            <w:r w:rsidR="001517A4">
              <w:rPr>
                <w:noProof/>
                <w:webHidden/>
              </w:rPr>
              <w:fldChar w:fldCharType="begin"/>
            </w:r>
            <w:r w:rsidR="001517A4">
              <w:rPr>
                <w:noProof/>
                <w:webHidden/>
              </w:rPr>
              <w:instrText xml:space="preserve"> PAGEREF _Toc473104497 \h </w:instrText>
            </w:r>
            <w:r w:rsidR="001517A4">
              <w:rPr>
                <w:noProof/>
                <w:webHidden/>
              </w:rPr>
            </w:r>
            <w:r w:rsidR="001517A4">
              <w:rPr>
                <w:noProof/>
                <w:webHidden/>
              </w:rPr>
              <w:fldChar w:fldCharType="separate"/>
            </w:r>
            <w:r w:rsidR="001517A4">
              <w:rPr>
                <w:noProof/>
                <w:webHidden/>
              </w:rPr>
              <w:t>6</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498" w:history="1">
            <w:r w:rsidR="001517A4" w:rsidRPr="00A01D99">
              <w:rPr>
                <w:rStyle w:val="Hyperlink"/>
                <w:noProof/>
              </w:rPr>
              <w:t>2.6.</w:t>
            </w:r>
            <w:r w:rsidR="001517A4">
              <w:rPr>
                <w:rFonts w:asciiTheme="minorHAnsi" w:eastAsiaTheme="minorEastAsia" w:hAnsiTheme="minorHAnsi" w:cstheme="minorBidi"/>
                <w:noProof/>
                <w:szCs w:val="22"/>
              </w:rPr>
              <w:tab/>
            </w:r>
            <w:r w:rsidR="001517A4" w:rsidRPr="00A01D99">
              <w:rPr>
                <w:rStyle w:val="Hyperlink"/>
                <w:noProof/>
              </w:rPr>
              <w:t>Signed-off by:</w:t>
            </w:r>
            <w:r w:rsidR="001517A4">
              <w:rPr>
                <w:noProof/>
                <w:webHidden/>
              </w:rPr>
              <w:tab/>
            </w:r>
            <w:r w:rsidR="001517A4">
              <w:rPr>
                <w:noProof/>
                <w:webHidden/>
              </w:rPr>
              <w:fldChar w:fldCharType="begin"/>
            </w:r>
            <w:r w:rsidR="001517A4">
              <w:rPr>
                <w:noProof/>
                <w:webHidden/>
              </w:rPr>
              <w:instrText xml:space="preserve"> PAGEREF _Toc473104498 \h </w:instrText>
            </w:r>
            <w:r w:rsidR="001517A4">
              <w:rPr>
                <w:noProof/>
                <w:webHidden/>
              </w:rPr>
            </w:r>
            <w:r w:rsidR="001517A4">
              <w:rPr>
                <w:noProof/>
                <w:webHidden/>
              </w:rPr>
              <w:fldChar w:fldCharType="separate"/>
            </w:r>
            <w:r w:rsidR="001517A4">
              <w:rPr>
                <w:noProof/>
                <w:webHidden/>
              </w:rPr>
              <w:t>6</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499" w:history="1">
            <w:r w:rsidR="001517A4" w:rsidRPr="00A01D99">
              <w:rPr>
                <w:rStyle w:val="Hyperlink"/>
                <w:noProof/>
              </w:rPr>
              <w:t>3.</w:t>
            </w:r>
            <w:r w:rsidR="001517A4">
              <w:rPr>
                <w:rFonts w:asciiTheme="minorHAnsi" w:eastAsiaTheme="minorEastAsia" w:hAnsiTheme="minorHAnsi" w:cstheme="minorBidi"/>
                <w:noProof/>
                <w:szCs w:val="22"/>
              </w:rPr>
              <w:tab/>
            </w:r>
            <w:r w:rsidR="001517A4" w:rsidRPr="00A01D99">
              <w:rPr>
                <w:rStyle w:val="Hyperlink"/>
                <w:noProof/>
              </w:rPr>
              <w:t>3PF Airport Grouping</w:t>
            </w:r>
            <w:r w:rsidR="001517A4">
              <w:rPr>
                <w:noProof/>
                <w:webHidden/>
              </w:rPr>
              <w:tab/>
            </w:r>
            <w:r w:rsidR="001517A4">
              <w:rPr>
                <w:noProof/>
                <w:webHidden/>
              </w:rPr>
              <w:fldChar w:fldCharType="begin"/>
            </w:r>
            <w:r w:rsidR="001517A4">
              <w:rPr>
                <w:noProof/>
                <w:webHidden/>
              </w:rPr>
              <w:instrText xml:space="preserve"> PAGEREF _Toc473104499 \h </w:instrText>
            </w:r>
            <w:r w:rsidR="001517A4">
              <w:rPr>
                <w:noProof/>
                <w:webHidden/>
              </w:rPr>
            </w:r>
            <w:r w:rsidR="001517A4">
              <w:rPr>
                <w:noProof/>
                <w:webHidden/>
              </w:rPr>
              <w:fldChar w:fldCharType="separate"/>
            </w:r>
            <w:r w:rsidR="001517A4">
              <w:rPr>
                <w:noProof/>
                <w:webHidden/>
              </w:rPr>
              <w:t>7</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500" w:history="1">
            <w:r w:rsidR="001517A4" w:rsidRPr="00A01D99">
              <w:rPr>
                <w:rStyle w:val="Hyperlink"/>
                <w:noProof/>
              </w:rPr>
              <w:t>3.1.</w:t>
            </w:r>
            <w:r w:rsidR="001517A4">
              <w:rPr>
                <w:rFonts w:asciiTheme="minorHAnsi" w:eastAsiaTheme="minorEastAsia" w:hAnsiTheme="minorHAnsi" w:cstheme="minorBidi"/>
                <w:noProof/>
                <w:szCs w:val="22"/>
              </w:rPr>
              <w:tab/>
            </w:r>
            <w:r w:rsidR="001517A4" w:rsidRPr="00A01D99">
              <w:rPr>
                <w:rStyle w:val="Hyperlink"/>
                <w:noProof/>
              </w:rPr>
              <w:t>Applications – In Scope</w:t>
            </w:r>
            <w:r w:rsidR="001517A4">
              <w:rPr>
                <w:noProof/>
                <w:webHidden/>
              </w:rPr>
              <w:tab/>
            </w:r>
            <w:r w:rsidR="001517A4">
              <w:rPr>
                <w:noProof/>
                <w:webHidden/>
              </w:rPr>
              <w:fldChar w:fldCharType="begin"/>
            </w:r>
            <w:r w:rsidR="001517A4">
              <w:rPr>
                <w:noProof/>
                <w:webHidden/>
              </w:rPr>
              <w:instrText xml:space="preserve"> PAGEREF _Toc473104500 \h </w:instrText>
            </w:r>
            <w:r w:rsidR="001517A4">
              <w:rPr>
                <w:noProof/>
                <w:webHidden/>
              </w:rPr>
            </w:r>
            <w:r w:rsidR="001517A4">
              <w:rPr>
                <w:noProof/>
                <w:webHidden/>
              </w:rPr>
              <w:fldChar w:fldCharType="separate"/>
            </w:r>
            <w:r w:rsidR="001517A4">
              <w:rPr>
                <w:noProof/>
                <w:webHidden/>
              </w:rPr>
              <w:t>7</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501" w:history="1">
            <w:r w:rsidR="001517A4" w:rsidRPr="00A01D99">
              <w:rPr>
                <w:rStyle w:val="Hyperlink"/>
                <w:noProof/>
              </w:rPr>
              <w:t>3.2.</w:t>
            </w:r>
            <w:r w:rsidR="001517A4">
              <w:rPr>
                <w:rFonts w:asciiTheme="minorHAnsi" w:eastAsiaTheme="minorEastAsia" w:hAnsiTheme="minorHAnsi" w:cstheme="minorBidi"/>
                <w:noProof/>
                <w:szCs w:val="22"/>
              </w:rPr>
              <w:tab/>
            </w:r>
            <w:r w:rsidR="001517A4" w:rsidRPr="00A01D99">
              <w:rPr>
                <w:rStyle w:val="Hyperlink"/>
                <w:noProof/>
              </w:rPr>
              <w:t>Requirements</w:t>
            </w:r>
            <w:r w:rsidR="001517A4">
              <w:rPr>
                <w:noProof/>
                <w:webHidden/>
              </w:rPr>
              <w:tab/>
            </w:r>
            <w:r w:rsidR="001517A4">
              <w:rPr>
                <w:noProof/>
                <w:webHidden/>
              </w:rPr>
              <w:fldChar w:fldCharType="begin"/>
            </w:r>
            <w:r w:rsidR="001517A4">
              <w:rPr>
                <w:noProof/>
                <w:webHidden/>
              </w:rPr>
              <w:instrText xml:space="preserve"> PAGEREF _Toc473104501 \h </w:instrText>
            </w:r>
            <w:r w:rsidR="001517A4">
              <w:rPr>
                <w:noProof/>
                <w:webHidden/>
              </w:rPr>
            </w:r>
            <w:r w:rsidR="001517A4">
              <w:rPr>
                <w:noProof/>
                <w:webHidden/>
              </w:rPr>
              <w:fldChar w:fldCharType="separate"/>
            </w:r>
            <w:r w:rsidR="001517A4">
              <w:rPr>
                <w:noProof/>
                <w:webHidden/>
              </w:rPr>
              <w:t>7</w:t>
            </w:r>
            <w:r w:rsidR="001517A4">
              <w:rPr>
                <w:noProof/>
                <w:webHidden/>
              </w:rPr>
              <w:fldChar w:fldCharType="end"/>
            </w:r>
          </w:hyperlink>
        </w:p>
        <w:p w:rsidR="001517A4" w:rsidRDefault="00AD4312">
          <w:pPr>
            <w:pStyle w:val="TOC1"/>
            <w:tabs>
              <w:tab w:val="left" w:pos="1100"/>
              <w:tab w:val="right" w:leader="dot" w:pos="8656"/>
            </w:tabs>
            <w:rPr>
              <w:rFonts w:asciiTheme="minorHAnsi" w:eastAsiaTheme="minorEastAsia" w:hAnsiTheme="minorHAnsi" w:cstheme="minorBidi"/>
              <w:noProof/>
              <w:szCs w:val="22"/>
            </w:rPr>
          </w:pPr>
          <w:hyperlink w:anchor="_Toc473104502" w:history="1">
            <w:r w:rsidR="001517A4" w:rsidRPr="00A01D99">
              <w:rPr>
                <w:rStyle w:val="Hyperlink"/>
                <w:rFonts w:ascii="Symbol" w:hAnsi="Symbol"/>
                <w:noProof/>
              </w:rPr>
              <w:t></w:t>
            </w:r>
            <w:r w:rsidR="001517A4">
              <w:rPr>
                <w:rFonts w:asciiTheme="minorHAnsi" w:eastAsiaTheme="minorEastAsia" w:hAnsiTheme="minorHAnsi" w:cstheme="minorBidi"/>
                <w:noProof/>
                <w:szCs w:val="22"/>
              </w:rPr>
              <w:tab/>
            </w:r>
            <w:r w:rsidR="001517A4" w:rsidRPr="00A01D99">
              <w:rPr>
                <w:rStyle w:val="Hyperlink"/>
                <w:noProof/>
              </w:rPr>
              <w:t>TUK5571 – Hybris Export – 3PF Airport Grouping</w:t>
            </w:r>
            <w:r w:rsidR="001517A4">
              <w:rPr>
                <w:noProof/>
                <w:webHidden/>
              </w:rPr>
              <w:tab/>
            </w:r>
            <w:r w:rsidR="001517A4">
              <w:rPr>
                <w:noProof/>
                <w:webHidden/>
              </w:rPr>
              <w:fldChar w:fldCharType="begin"/>
            </w:r>
            <w:r w:rsidR="001517A4">
              <w:rPr>
                <w:noProof/>
                <w:webHidden/>
              </w:rPr>
              <w:instrText xml:space="preserve"> PAGEREF _Toc473104502 \h </w:instrText>
            </w:r>
            <w:r w:rsidR="001517A4">
              <w:rPr>
                <w:noProof/>
                <w:webHidden/>
              </w:rPr>
            </w:r>
            <w:r w:rsidR="001517A4">
              <w:rPr>
                <w:noProof/>
                <w:webHidden/>
              </w:rPr>
              <w:fldChar w:fldCharType="separate"/>
            </w:r>
            <w:r w:rsidR="001517A4">
              <w:rPr>
                <w:noProof/>
                <w:webHidden/>
              </w:rPr>
              <w:t>7</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503" w:history="1">
            <w:r w:rsidR="001517A4" w:rsidRPr="00A01D99">
              <w:rPr>
                <w:rStyle w:val="Hyperlink"/>
                <w:noProof/>
              </w:rPr>
              <w:t>3.3.</w:t>
            </w:r>
            <w:r w:rsidR="001517A4">
              <w:rPr>
                <w:rFonts w:asciiTheme="minorHAnsi" w:eastAsiaTheme="minorEastAsia" w:hAnsiTheme="minorHAnsi" w:cstheme="minorBidi"/>
                <w:noProof/>
                <w:szCs w:val="22"/>
              </w:rPr>
              <w:tab/>
            </w:r>
            <w:r w:rsidR="001517A4" w:rsidRPr="00A01D99">
              <w:rPr>
                <w:rStyle w:val="Hyperlink"/>
                <w:noProof/>
              </w:rPr>
              <w:t>Test Execution</w:t>
            </w:r>
            <w:r w:rsidR="001517A4">
              <w:rPr>
                <w:noProof/>
                <w:webHidden/>
              </w:rPr>
              <w:tab/>
            </w:r>
            <w:r w:rsidR="001517A4">
              <w:rPr>
                <w:noProof/>
                <w:webHidden/>
              </w:rPr>
              <w:fldChar w:fldCharType="begin"/>
            </w:r>
            <w:r w:rsidR="001517A4">
              <w:rPr>
                <w:noProof/>
                <w:webHidden/>
              </w:rPr>
              <w:instrText xml:space="preserve"> PAGEREF _Toc473104503 \h </w:instrText>
            </w:r>
            <w:r w:rsidR="001517A4">
              <w:rPr>
                <w:noProof/>
                <w:webHidden/>
              </w:rPr>
            </w:r>
            <w:r w:rsidR="001517A4">
              <w:rPr>
                <w:noProof/>
                <w:webHidden/>
              </w:rPr>
              <w:fldChar w:fldCharType="separate"/>
            </w:r>
            <w:r w:rsidR="001517A4">
              <w:rPr>
                <w:noProof/>
                <w:webHidden/>
              </w:rPr>
              <w:t>7</w:t>
            </w:r>
            <w:r w:rsidR="001517A4">
              <w:rPr>
                <w:noProof/>
                <w:webHidden/>
              </w:rPr>
              <w:fldChar w:fldCharType="end"/>
            </w:r>
          </w:hyperlink>
        </w:p>
        <w:p w:rsidR="001517A4" w:rsidRDefault="00AD4312">
          <w:pPr>
            <w:pStyle w:val="TOC1"/>
            <w:tabs>
              <w:tab w:val="right" w:leader="dot" w:pos="8656"/>
            </w:tabs>
            <w:rPr>
              <w:rFonts w:asciiTheme="minorHAnsi" w:eastAsiaTheme="minorEastAsia" w:hAnsiTheme="minorHAnsi" w:cstheme="minorBidi"/>
              <w:noProof/>
              <w:szCs w:val="22"/>
            </w:rPr>
          </w:pPr>
          <w:hyperlink w:anchor="_Toc473104504" w:history="1">
            <w:r w:rsidR="001517A4" w:rsidRPr="00A01D99">
              <w:rPr>
                <w:rStyle w:val="Hyperlink"/>
                <w:rFonts w:ascii="Arial" w:hAnsi="Arial" w:cs="Arial"/>
                <w:noProof/>
              </w:rPr>
              <w:t>TUK5571 – Hybris Export – 3PF Airport Grouping</w:t>
            </w:r>
            <w:r w:rsidR="001517A4">
              <w:rPr>
                <w:noProof/>
                <w:webHidden/>
              </w:rPr>
              <w:tab/>
            </w:r>
            <w:r w:rsidR="001517A4">
              <w:rPr>
                <w:noProof/>
                <w:webHidden/>
              </w:rPr>
              <w:fldChar w:fldCharType="begin"/>
            </w:r>
            <w:r w:rsidR="001517A4">
              <w:rPr>
                <w:noProof/>
                <w:webHidden/>
              </w:rPr>
              <w:instrText xml:space="preserve"> PAGEREF _Toc473104504 \h </w:instrText>
            </w:r>
            <w:r w:rsidR="001517A4">
              <w:rPr>
                <w:noProof/>
                <w:webHidden/>
              </w:rPr>
            </w:r>
            <w:r w:rsidR="001517A4">
              <w:rPr>
                <w:noProof/>
                <w:webHidden/>
              </w:rPr>
              <w:fldChar w:fldCharType="separate"/>
            </w:r>
            <w:r w:rsidR="001517A4">
              <w:rPr>
                <w:noProof/>
                <w:webHidden/>
              </w:rPr>
              <w:t>7</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505" w:history="1">
            <w:r w:rsidR="001517A4" w:rsidRPr="00A01D99">
              <w:rPr>
                <w:rStyle w:val="Hyperlink"/>
                <w:noProof/>
              </w:rPr>
              <w:t>3.4.</w:t>
            </w:r>
            <w:r w:rsidR="001517A4">
              <w:rPr>
                <w:rFonts w:asciiTheme="minorHAnsi" w:eastAsiaTheme="minorEastAsia" w:hAnsiTheme="minorHAnsi" w:cstheme="minorBidi"/>
                <w:noProof/>
                <w:szCs w:val="22"/>
              </w:rPr>
              <w:tab/>
            </w:r>
            <w:r w:rsidR="001517A4" w:rsidRPr="00A01D99">
              <w:rPr>
                <w:rStyle w:val="Hyperlink"/>
                <w:noProof/>
              </w:rPr>
              <w:t>Caveats</w:t>
            </w:r>
            <w:r w:rsidR="001517A4">
              <w:rPr>
                <w:noProof/>
                <w:webHidden/>
              </w:rPr>
              <w:tab/>
            </w:r>
            <w:r w:rsidR="001517A4">
              <w:rPr>
                <w:noProof/>
                <w:webHidden/>
              </w:rPr>
              <w:fldChar w:fldCharType="begin"/>
            </w:r>
            <w:r w:rsidR="001517A4">
              <w:rPr>
                <w:noProof/>
                <w:webHidden/>
              </w:rPr>
              <w:instrText xml:space="preserve"> PAGEREF _Toc473104505 \h </w:instrText>
            </w:r>
            <w:r w:rsidR="001517A4">
              <w:rPr>
                <w:noProof/>
                <w:webHidden/>
              </w:rPr>
            </w:r>
            <w:r w:rsidR="001517A4">
              <w:rPr>
                <w:noProof/>
                <w:webHidden/>
              </w:rPr>
              <w:fldChar w:fldCharType="separate"/>
            </w:r>
            <w:r w:rsidR="001517A4">
              <w:rPr>
                <w:noProof/>
                <w:webHidden/>
              </w:rPr>
              <w:t>7</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506" w:history="1">
            <w:r w:rsidR="001517A4" w:rsidRPr="00A01D99">
              <w:rPr>
                <w:rStyle w:val="Hyperlink"/>
                <w:noProof/>
              </w:rPr>
              <w:t>3.5.</w:t>
            </w:r>
            <w:r w:rsidR="001517A4">
              <w:rPr>
                <w:rFonts w:asciiTheme="minorHAnsi" w:eastAsiaTheme="minorEastAsia" w:hAnsiTheme="minorHAnsi" w:cstheme="minorBidi"/>
                <w:noProof/>
                <w:szCs w:val="22"/>
              </w:rPr>
              <w:tab/>
            </w:r>
            <w:r w:rsidR="001517A4" w:rsidRPr="00A01D99">
              <w:rPr>
                <w:rStyle w:val="Hyperlink"/>
                <w:noProof/>
              </w:rPr>
              <w:t>Exclusions</w:t>
            </w:r>
            <w:r w:rsidR="001517A4">
              <w:rPr>
                <w:noProof/>
                <w:webHidden/>
              </w:rPr>
              <w:tab/>
            </w:r>
            <w:r w:rsidR="001517A4">
              <w:rPr>
                <w:noProof/>
                <w:webHidden/>
              </w:rPr>
              <w:fldChar w:fldCharType="begin"/>
            </w:r>
            <w:r w:rsidR="001517A4">
              <w:rPr>
                <w:noProof/>
                <w:webHidden/>
              </w:rPr>
              <w:instrText xml:space="preserve"> PAGEREF _Toc473104506 \h </w:instrText>
            </w:r>
            <w:r w:rsidR="001517A4">
              <w:rPr>
                <w:noProof/>
                <w:webHidden/>
              </w:rPr>
            </w:r>
            <w:r w:rsidR="001517A4">
              <w:rPr>
                <w:noProof/>
                <w:webHidden/>
              </w:rPr>
              <w:fldChar w:fldCharType="separate"/>
            </w:r>
            <w:r w:rsidR="001517A4">
              <w:rPr>
                <w:noProof/>
                <w:webHidden/>
              </w:rPr>
              <w:t>7</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507" w:history="1">
            <w:r w:rsidR="001517A4" w:rsidRPr="00A01D99">
              <w:rPr>
                <w:rStyle w:val="Hyperlink"/>
                <w:noProof/>
              </w:rPr>
              <w:t>3.6.</w:t>
            </w:r>
            <w:r w:rsidR="001517A4">
              <w:rPr>
                <w:rFonts w:asciiTheme="minorHAnsi" w:eastAsiaTheme="minorEastAsia" w:hAnsiTheme="minorHAnsi" w:cstheme="minorBidi"/>
                <w:noProof/>
                <w:szCs w:val="22"/>
              </w:rPr>
              <w:tab/>
            </w:r>
            <w:r w:rsidR="001517A4" w:rsidRPr="00A01D99">
              <w:rPr>
                <w:rStyle w:val="Hyperlink"/>
                <w:noProof/>
              </w:rPr>
              <w:t>Signed-off by:</w:t>
            </w:r>
            <w:r w:rsidR="001517A4">
              <w:rPr>
                <w:noProof/>
                <w:webHidden/>
              </w:rPr>
              <w:tab/>
            </w:r>
            <w:r w:rsidR="001517A4">
              <w:rPr>
                <w:noProof/>
                <w:webHidden/>
              </w:rPr>
              <w:fldChar w:fldCharType="begin"/>
            </w:r>
            <w:r w:rsidR="001517A4">
              <w:rPr>
                <w:noProof/>
                <w:webHidden/>
              </w:rPr>
              <w:instrText xml:space="preserve"> PAGEREF _Toc473104507 \h </w:instrText>
            </w:r>
            <w:r w:rsidR="001517A4">
              <w:rPr>
                <w:noProof/>
                <w:webHidden/>
              </w:rPr>
            </w:r>
            <w:r w:rsidR="001517A4">
              <w:rPr>
                <w:noProof/>
                <w:webHidden/>
              </w:rPr>
              <w:fldChar w:fldCharType="separate"/>
            </w:r>
            <w:r w:rsidR="001517A4">
              <w:rPr>
                <w:noProof/>
                <w:webHidden/>
              </w:rPr>
              <w:t>7</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508" w:history="1">
            <w:r w:rsidR="001517A4" w:rsidRPr="00A01D99">
              <w:rPr>
                <w:rStyle w:val="Hyperlink"/>
                <w:noProof/>
              </w:rPr>
              <w:t>4.</w:t>
            </w:r>
            <w:r w:rsidR="001517A4">
              <w:rPr>
                <w:rFonts w:asciiTheme="minorHAnsi" w:eastAsiaTheme="minorEastAsia" w:hAnsiTheme="minorHAnsi" w:cstheme="minorBidi"/>
                <w:noProof/>
                <w:szCs w:val="22"/>
              </w:rPr>
              <w:tab/>
            </w:r>
            <w:r w:rsidR="001517A4" w:rsidRPr="00A01D99">
              <w:rPr>
                <w:rStyle w:val="Hyperlink"/>
                <w:noProof/>
              </w:rPr>
              <w:t>Hotel Arrival List Queue Room Description Change</w:t>
            </w:r>
            <w:r w:rsidR="001517A4">
              <w:rPr>
                <w:noProof/>
                <w:webHidden/>
              </w:rPr>
              <w:tab/>
            </w:r>
            <w:r w:rsidR="001517A4">
              <w:rPr>
                <w:noProof/>
                <w:webHidden/>
              </w:rPr>
              <w:fldChar w:fldCharType="begin"/>
            </w:r>
            <w:r w:rsidR="001517A4">
              <w:rPr>
                <w:noProof/>
                <w:webHidden/>
              </w:rPr>
              <w:instrText xml:space="preserve"> PAGEREF _Toc473104508 \h </w:instrText>
            </w:r>
            <w:r w:rsidR="001517A4">
              <w:rPr>
                <w:noProof/>
                <w:webHidden/>
              </w:rPr>
            </w:r>
            <w:r w:rsidR="001517A4">
              <w:rPr>
                <w:noProof/>
                <w:webHidden/>
              </w:rPr>
              <w:fldChar w:fldCharType="separate"/>
            </w:r>
            <w:r w:rsidR="001517A4">
              <w:rPr>
                <w:noProof/>
                <w:webHidden/>
              </w:rPr>
              <w:t>8</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509" w:history="1">
            <w:r w:rsidR="001517A4" w:rsidRPr="00A01D99">
              <w:rPr>
                <w:rStyle w:val="Hyperlink"/>
                <w:noProof/>
              </w:rPr>
              <w:t>4.1.</w:t>
            </w:r>
            <w:r w:rsidR="001517A4">
              <w:rPr>
                <w:rFonts w:asciiTheme="minorHAnsi" w:eastAsiaTheme="minorEastAsia" w:hAnsiTheme="minorHAnsi" w:cstheme="minorBidi"/>
                <w:noProof/>
                <w:szCs w:val="22"/>
              </w:rPr>
              <w:tab/>
            </w:r>
            <w:r w:rsidR="001517A4" w:rsidRPr="00A01D99">
              <w:rPr>
                <w:rStyle w:val="Hyperlink"/>
                <w:noProof/>
              </w:rPr>
              <w:t>Applications – In Scope</w:t>
            </w:r>
            <w:r w:rsidR="001517A4">
              <w:rPr>
                <w:noProof/>
                <w:webHidden/>
              </w:rPr>
              <w:tab/>
            </w:r>
            <w:r w:rsidR="001517A4">
              <w:rPr>
                <w:noProof/>
                <w:webHidden/>
              </w:rPr>
              <w:fldChar w:fldCharType="begin"/>
            </w:r>
            <w:r w:rsidR="001517A4">
              <w:rPr>
                <w:noProof/>
                <w:webHidden/>
              </w:rPr>
              <w:instrText xml:space="preserve"> PAGEREF _Toc473104509 \h </w:instrText>
            </w:r>
            <w:r w:rsidR="001517A4">
              <w:rPr>
                <w:noProof/>
                <w:webHidden/>
              </w:rPr>
            </w:r>
            <w:r w:rsidR="001517A4">
              <w:rPr>
                <w:noProof/>
                <w:webHidden/>
              </w:rPr>
              <w:fldChar w:fldCharType="separate"/>
            </w:r>
            <w:r w:rsidR="001517A4">
              <w:rPr>
                <w:noProof/>
                <w:webHidden/>
              </w:rPr>
              <w:t>8</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510" w:history="1">
            <w:r w:rsidR="001517A4" w:rsidRPr="00A01D99">
              <w:rPr>
                <w:rStyle w:val="Hyperlink"/>
                <w:noProof/>
              </w:rPr>
              <w:t>4.2.</w:t>
            </w:r>
            <w:r w:rsidR="001517A4">
              <w:rPr>
                <w:rFonts w:asciiTheme="minorHAnsi" w:eastAsiaTheme="minorEastAsia" w:hAnsiTheme="minorHAnsi" w:cstheme="minorBidi"/>
                <w:noProof/>
                <w:szCs w:val="22"/>
              </w:rPr>
              <w:tab/>
            </w:r>
            <w:r w:rsidR="001517A4" w:rsidRPr="00A01D99">
              <w:rPr>
                <w:rStyle w:val="Hyperlink"/>
                <w:noProof/>
              </w:rPr>
              <w:t>Requirements</w:t>
            </w:r>
            <w:r w:rsidR="001517A4">
              <w:rPr>
                <w:noProof/>
                <w:webHidden/>
              </w:rPr>
              <w:tab/>
            </w:r>
            <w:r w:rsidR="001517A4">
              <w:rPr>
                <w:noProof/>
                <w:webHidden/>
              </w:rPr>
              <w:fldChar w:fldCharType="begin"/>
            </w:r>
            <w:r w:rsidR="001517A4">
              <w:rPr>
                <w:noProof/>
                <w:webHidden/>
              </w:rPr>
              <w:instrText xml:space="preserve"> PAGEREF _Toc473104510 \h </w:instrText>
            </w:r>
            <w:r w:rsidR="001517A4">
              <w:rPr>
                <w:noProof/>
                <w:webHidden/>
              </w:rPr>
            </w:r>
            <w:r w:rsidR="001517A4">
              <w:rPr>
                <w:noProof/>
                <w:webHidden/>
              </w:rPr>
              <w:fldChar w:fldCharType="separate"/>
            </w:r>
            <w:r w:rsidR="001517A4">
              <w:rPr>
                <w:noProof/>
                <w:webHidden/>
              </w:rPr>
              <w:t>8</w:t>
            </w:r>
            <w:r w:rsidR="001517A4">
              <w:rPr>
                <w:noProof/>
                <w:webHidden/>
              </w:rPr>
              <w:fldChar w:fldCharType="end"/>
            </w:r>
          </w:hyperlink>
        </w:p>
        <w:p w:rsidR="001517A4" w:rsidRDefault="00AD4312">
          <w:pPr>
            <w:pStyle w:val="TOC1"/>
            <w:tabs>
              <w:tab w:val="left" w:pos="1100"/>
              <w:tab w:val="right" w:leader="dot" w:pos="8656"/>
            </w:tabs>
            <w:rPr>
              <w:rFonts w:asciiTheme="minorHAnsi" w:eastAsiaTheme="minorEastAsia" w:hAnsiTheme="minorHAnsi" w:cstheme="minorBidi"/>
              <w:noProof/>
              <w:szCs w:val="22"/>
            </w:rPr>
          </w:pPr>
          <w:hyperlink w:anchor="_Toc473104511" w:history="1">
            <w:r w:rsidR="001517A4" w:rsidRPr="00A01D99">
              <w:rPr>
                <w:rStyle w:val="Hyperlink"/>
                <w:rFonts w:ascii="Symbol" w:hAnsi="Symbol" w:cs="Arial"/>
                <w:noProof/>
              </w:rPr>
              <w:t></w:t>
            </w:r>
            <w:r w:rsidR="001517A4">
              <w:rPr>
                <w:rFonts w:asciiTheme="minorHAnsi" w:eastAsiaTheme="minorEastAsia" w:hAnsiTheme="minorHAnsi" w:cstheme="minorBidi"/>
                <w:noProof/>
                <w:szCs w:val="22"/>
              </w:rPr>
              <w:tab/>
            </w:r>
            <w:r w:rsidR="001517A4" w:rsidRPr="00A01D99">
              <w:rPr>
                <w:rStyle w:val="Hyperlink"/>
                <w:rFonts w:ascii="Arial" w:hAnsi="Arial" w:cs="Arial"/>
                <w:noProof/>
              </w:rPr>
              <w:t>TUKINT142 Hotel Arrival List Queue Room Description Change</w:t>
            </w:r>
            <w:r w:rsidR="001517A4">
              <w:rPr>
                <w:noProof/>
                <w:webHidden/>
              </w:rPr>
              <w:tab/>
            </w:r>
            <w:r w:rsidR="001517A4">
              <w:rPr>
                <w:noProof/>
                <w:webHidden/>
              </w:rPr>
              <w:fldChar w:fldCharType="begin"/>
            </w:r>
            <w:r w:rsidR="001517A4">
              <w:rPr>
                <w:noProof/>
                <w:webHidden/>
              </w:rPr>
              <w:instrText xml:space="preserve"> PAGEREF _Toc473104511 \h </w:instrText>
            </w:r>
            <w:r w:rsidR="001517A4">
              <w:rPr>
                <w:noProof/>
                <w:webHidden/>
              </w:rPr>
            </w:r>
            <w:r w:rsidR="001517A4">
              <w:rPr>
                <w:noProof/>
                <w:webHidden/>
              </w:rPr>
              <w:fldChar w:fldCharType="separate"/>
            </w:r>
            <w:r w:rsidR="001517A4">
              <w:rPr>
                <w:noProof/>
                <w:webHidden/>
              </w:rPr>
              <w:t>8</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512" w:history="1">
            <w:r w:rsidR="001517A4" w:rsidRPr="00A01D99">
              <w:rPr>
                <w:rStyle w:val="Hyperlink"/>
                <w:noProof/>
              </w:rPr>
              <w:t>4.3.</w:t>
            </w:r>
            <w:r w:rsidR="001517A4">
              <w:rPr>
                <w:rFonts w:asciiTheme="minorHAnsi" w:eastAsiaTheme="minorEastAsia" w:hAnsiTheme="minorHAnsi" w:cstheme="minorBidi"/>
                <w:noProof/>
                <w:szCs w:val="22"/>
              </w:rPr>
              <w:tab/>
            </w:r>
            <w:r w:rsidR="001517A4" w:rsidRPr="00A01D99">
              <w:rPr>
                <w:rStyle w:val="Hyperlink"/>
                <w:noProof/>
              </w:rPr>
              <w:t>Test Execution</w:t>
            </w:r>
            <w:r w:rsidR="001517A4">
              <w:rPr>
                <w:noProof/>
                <w:webHidden/>
              </w:rPr>
              <w:tab/>
            </w:r>
            <w:r w:rsidR="001517A4">
              <w:rPr>
                <w:noProof/>
                <w:webHidden/>
              </w:rPr>
              <w:fldChar w:fldCharType="begin"/>
            </w:r>
            <w:r w:rsidR="001517A4">
              <w:rPr>
                <w:noProof/>
                <w:webHidden/>
              </w:rPr>
              <w:instrText xml:space="preserve"> PAGEREF _Toc473104512 \h </w:instrText>
            </w:r>
            <w:r w:rsidR="001517A4">
              <w:rPr>
                <w:noProof/>
                <w:webHidden/>
              </w:rPr>
            </w:r>
            <w:r w:rsidR="001517A4">
              <w:rPr>
                <w:noProof/>
                <w:webHidden/>
              </w:rPr>
              <w:fldChar w:fldCharType="separate"/>
            </w:r>
            <w:r w:rsidR="001517A4">
              <w:rPr>
                <w:noProof/>
                <w:webHidden/>
              </w:rPr>
              <w:t>8</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513" w:history="1">
            <w:r w:rsidR="001517A4" w:rsidRPr="00A01D99">
              <w:rPr>
                <w:rStyle w:val="Hyperlink"/>
                <w:noProof/>
              </w:rPr>
              <w:t>4.4.</w:t>
            </w:r>
            <w:r w:rsidR="001517A4">
              <w:rPr>
                <w:rFonts w:asciiTheme="minorHAnsi" w:eastAsiaTheme="minorEastAsia" w:hAnsiTheme="minorHAnsi" w:cstheme="minorBidi"/>
                <w:noProof/>
                <w:szCs w:val="22"/>
              </w:rPr>
              <w:tab/>
            </w:r>
            <w:r w:rsidR="001517A4" w:rsidRPr="00A01D99">
              <w:rPr>
                <w:rStyle w:val="Hyperlink"/>
                <w:noProof/>
              </w:rPr>
              <w:t>Caveats</w:t>
            </w:r>
            <w:r w:rsidR="001517A4">
              <w:rPr>
                <w:noProof/>
                <w:webHidden/>
              </w:rPr>
              <w:tab/>
            </w:r>
            <w:r w:rsidR="001517A4">
              <w:rPr>
                <w:noProof/>
                <w:webHidden/>
              </w:rPr>
              <w:fldChar w:fldCharType="begin"/>
            </w:r>
            <w:r w:rsidR="001517A4">
              <w:rPr>
                <w:noProof/>
                <w:webHidden/>
              </w:rPr>
              <w:instrText xml:space="preserve"> PAGEREF _Toc473104513 \h </w:instrText>
            </w:r>
            <w:r w:rsidR="001517A4">
              <w:rPr>
                <w:noProof/>
                <w:webHidden/>
              </w:rPr>
            </w:r>
            <w:r w:rsidR="001517A4">
              <w:rPr>
                <w:noProof/>
                <w:webHidden/>
              </w:rPr>
              <w:fldChar w:fldCharType="separate"/>
            </w:r>
            <w:r w:rsidR="001517A4">
              <w:rPr>
                <w:noProof/>
                <w:webHidden/>
              </w:rPr>
              <w:t>8</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514" w:history="1">
            <w:r w:rsidR="001517A4" w:rsidRPr="00A01D99">
              <w:rPr>
                <w:rStyle w:val="Hyperlink"/>
                <w:noProof/>
              </w:rPr>
              <w:t>4.5.</w:t>
            </w:r>
            <w:r w:rsidR="001517A4">
              <w:rPr>
                <w:rFonts w:asciiTheme="minorHAnsi" w:eastAsiaTheme="minorEastAsia" w:hAnsiTheme="minorHAnsi" w:cstheme="minorBidi"/>
                <w:noProof/>
                <w:szCs w:val="22"/>
              </w:rPr>
              <w:tab/>
            </w:r>
            <w:r w:rsidR="001517A4" w:rsidRPr="00A01D99">
              <w:rPr>
                <w:rStyle w:val="Hyperlink"/>
                <w:noProof/>
              </w:rPr>
              <w:t>Exclusions</w:t>
            </w:r>
            <w:r w:rsidR="001517A4">
              <w:rPr>
                <w:noProof/>
                <w:webHidden/>
              </w:rPr>
              <w:tab/>
            </w:r>
            <w:r w:rsidR="001517A4">
              <w:rPr>
                <w:noProof/>
                <w:webHidden/>
              </w:rPr>
              <w:fldChar w:fldCharType="begin"/>
            </w:r>
            <w:r w:rsidR="001517A4">
              <w:rPr>
                <w:noProof/>
                <w:webHidden/>
              </w:rPr>
              <w:instrText xml:space="preserve"> PAGEREF _Toc473104514 \h </w:instrText>
            </w:r>
            <w:r w:rsidR="001517A4">
              <w:rPr>
                <w:noProof/>
                <w:webHidden/>
              </w:rPr>
            </w:r>
            <w:r w:rsidR="001517A4">
              <w:rPr>
                <w:noProof/>
                <w:webHidden/>
              </w:rPr>
              <w:fldChar w:fldCharType="separate"/>
            </w:r>
            <w:r w:rsidR="001517A4">
              <w:rPr>
                <w:noProof/>
                <w:webHidden/>
              </w:rPr>
              <w:t>8</w:t>
            </w:r>
            <w:r w:rsidR="001517A4">
              <w:rPr>
                <w:noProof/>
                <w:webHidden/>
              </w:rPr>
              <w:fldChar w:fldCharType="end"/>
            </w:r>
          </w:hyperlink>
        </w:p>
        <w:p w:rsidR="001517A4" w:rsidRDefault="00AD4312">
          <w:pPr>
            <w:pStyle w:val="TOC2"/>
            <w:tabs>
              <w:tab w:val="left" w:pos="720"/>
              <w:tab w:val="right" w:leader="dot" w:pos="8656"/>
            </w:tabs>
            <w:rPr>
              <w:rFonts w:asciiTheme="minorHAnsi" w:eastAsiaTheme="minorEastAsia" w:hAnsiTheme="minorHAnsi" w:cstheme="minorBidi"/>
              <w:noProof/>
              <w:szCs w:val="22"/>
            </w:rPr>
          </w:pPr>
          <w:hyperlink w:anchor="_Toc473104515" w:history="1">
            <w:r w:rsidR="001517A4" w:rsidRPr="00A01D99">
              <w:rPr>
                <w:rStyle w:val="Hyperlink"/>
                <w:noProof/>
              </w:rPr>
              <w:t>4.6.</w:t>
            </w:r>
            <w:r w:rsidR="001517A4">
              <w:rPr>
                <w:rFonts w:asciiTheme="minorHAnsi" w:eastAsiaTheme="minorEastAsia" w:hAnsiTheme="minorHAnsi" w:cstheme="minorBidi"/>
                <w:noProof/>
                <w:szCs w:val="22"/>
              </w:rPr>
              <w:tab/>
            </w:r>
            <w:r w:rsidR="001517A4" w:rsidRPr="00A01D99">
              <w:rPr>
                <w:rStyle w:val="Hyperlink"/>
                <w:noProof/>
              </w:rPr>
              <w:t>Signed-off by:</w:t>
            </w:r>
            <w:r w:rsidR="001517A4">
              <w:rPr>
                <w:noProof/>
                <w:webHidden/>
              </w:rPr>
              <w:tab/>
            </w:r>
            <w:r w:rsidR="001517A4">
              <w:rPr>
                <w:noProof/>
                <w:webHidden/>
              </w:rPr>
              <w:fldChar w:fldCharType="begin"/>
            </w:r>
            <w:r w:rsidR="001517A4">
              <w:rPr>
                <w:noProof/>
                <w:webHidden/>
              </w:rPr>
              <w:instrText xml:space="preserve"> PAGEREF _Toc473104515 \h </w:instrText>
            </w:r>
            <w:r w:rsidR="001517A4">
              <w:rPr>
                <w:noProof/>
                <w:webHidden/>
              </w:rPr>
            </w:r>
            <w:r w:rsidR="001517A4">
              <w:rPr>
                <w:noProof/>
                <w:webHidden/>
              </w:rPr>
              <w:fldChar w:fldCharType="separate"/>
            </w:r>
            <w:r w:rsidR="001517A4">
              <w:rPr>
                <w:noProof/>
                <w:webHidden/>
              </w:rPr>
              <w:t>9</w:t>
            </w:r>
            <w:r w:rsidR="001517A4">
              <w:rPr>
                <w:noProof/>
                <w:webHidden/>
              </w:rPr>
              <w:fldChar w:fldCharType="end"/>
            </w:r>
          </w:hyperlink>
        </w:p>
        <w:p w:rsidR="00B203B9" w:rsidRDefault="00B203B9">
          <w:r>
            <w:rPr>
              <w:b/>
              <w:bCs/>
              <w:noProof/>
            </w:rPr>
            <w:fldChar w:fldCharType="end"/>
          </w:r>
        </w:p>
      </w:sdtContent>
    </w:sdt>
    <w:p w:rsidR="003F1B4F" w:rsidRDefault="003F1B4F" w:rsidP="003F1B4F">
      <w:pPr>
        <w:jc w:val="center"/>
        <w:rPr>
          <w:rFonts w:cs="Arial"/>
          <w:b/>
          <w:bCs/>
          <w:iCs/>
          <w:sz w:val="32"/>
          <w:szCs w:val="32"/>
        </w:rPr>
      </w:pPr>
      <w:r>
        <w:rPr>
          <w:rFonts w:cs="Arial"/>
          <w:b/>
          <w:bCs/>
          <w:iCs/>
          <w:sz w:val="32"/>
          <w:szCs w:val="32"/>
        </w:rPr>
        <w:br w:type="page"/>
      </w:r>
    </w:p>
    <w:p w:rsidR="003F1B4F" w:rsidRDefault="003F1B4F">
      <w:pPr>
        <w:rPr>
          <w:rFonts w:cs="Arial"/>
          <w:b/>
          <w:bCs/>
          <w:iCs/>
          <w:sz w:val="32"/>
          <w:szCs w:val="32"/>
        </w:rPr>
      </w:pPr>
    </w:p>
    <w:p w:rsidR="00E10F6D" w:rsidRDefault="008C20F3" w:rsidP="001C44FB">
      <w:pPr>
        <w:pStyle w:val="Projecta"/>
      </w:pPr>
      <w:bookmarkStart w:id="0" w:name="_Toc473104485"/>
      <w:r>
        <w:t xml:space="preserve">MCS Improvements </w:t>
      </w:r>
      <w:r w:rsidR="00FA266D">
        <w:t>,</w:t>
      </w:r>
      <w:r>
        <w:t xml:space="preserve"> BPS Publish Prices</w:t>
      </w:r>
      <w:r w:rsidR="001C44FB">
        <w:t xml:space="preserve"> &amp;</w:t>
      </w:r>
      <w:r w:rsidR="00FA266D">
        <w:t>Destimo Room Decriptions change</w:t>
      </w:r>
      <w:bookmarkEnd w:id="0"/>
      <w:r w:rsidR="00FA266D">
        <w:t xml:space="preserve"> </w:t>
      </w:r>
    </w:p>
    <w:p w:rsidR="00A838C1" w:rsidRPr="009B71E8" w:rsidRDefault="00A838C1" w:rsidP="0087556B">
      <w:pPr>
        <w:pStyle w:val="ProjectSub"/>
      </w:pPr>
      <w:bookmarkStart w:id="1" w:name="_Toc473104486"/>
      <w:r w:rsidRPr="009B71E8">
        <w:t>Applications – In Scope</w:t>
      </w:r>
      <w:bookmarkEnd w:id="1"/>
      <w:r w:rsidR="00451700" w:rsidRPr="009B71E8">
        <w:t xml:space="preserve"> </w:t>
      </w:r>
    </w:p>
    <w:p w:rsidR="0005398C" w:rsidRDefault="0005398C" w:rsidP="00A838C1"/>
    <w:p w:rsidR="002D752C" w:rsidRDefault="0005398C" w:rsidP="002D752C">
      <w:r>
        <w:t xml:space="preserve">Application where software change made. </w:t>
      </w:r>
    </w:p>
    <w:p w:rsidR="002D752C" w:rsidRDefault="002D752C" w:rsidP="002D752C"/>
    <w:p w:rsidR="00DF22A3" w:rsidRPr="00DF22A3" w:rsidRDefault="00DF22A3" w:rsidP="00FA2F3E">
      <w:pPr>
        <w:pStyle w:val="ListParagraph"/>
        <w:numPr>
          <w:ilvl w:val="0"/>
          <w:numId w:val="19"/>
        </w:numPr>
      </w:pPr>
      <w:r>
        <w:rPr>
          <w:lang w:val="en-GB"/>
        </w:rPr>
        <w:t xml:space="preserve">MCS - </w:t>
      </w:r>
      <w:r w:rsidRPr="00DF22A3">
        <w:rPr>
          <w:lang w:val="en-GB"/>
        </w:rPr>
        <w:t>7.32.29.0</w:t>
      </w:r>
    </w:p>
    <w:p w:rsidR="00DF22A3" w:rsidRPr="00DF22A3" w:rsidRDefault="00DF22A3" w:rsidP="00FA2F3E">
      <w:pPr>
        <w:pStyle w:val="ListParagraph"/>
        <w:numPr>
          <w:ilvl w:val="0"/>
          <w:numId w:val="19"/>
        </w:numPr>
      </w:pPr>
      <w:r>
        <w:rPr>
          <w:lang w:val="en-GB"/>
        </w:rPr>
        <w:t xml:space="preserve">BPS - </w:t>
      </w:r>
      <w:r w:rsidRPr="00DF22A3">
        <w:rPr>
          <w:lang w:val="en-GB"/>
        </w:rPr>
        <w:t>7.32..11.0</w:t>
      </w:r>
    </w:p>
    <w:p w:rsidR="00FA2F3E" w:rsidRPr="00DE3446" w:rsidRDefault="0005398C" w:rsidP="00FA2F3E">
      <w:pPr>
        <w:pStyle w:val="ListParagraph"/>
        <w:numPr>
          <w:ilvl w:val="0"/>
          <w:numId w:val="19"/>
        </w:numPr>
      </w:pPr>
      <w:r w:rsidRPr="00A3473B">
        <w:t>@comRes</w:t>
      </w:r>
      <w:r w:rsidR="00EA1D9B" w:rsidRPr="00A3473B">
        <w:t xml:space="preserve"> - </w:t>
      </w:r>
      <w:r w:rsidR="00DF22A3">
        <w:t>T3.1</w:t>
      </w:r>
      <w:r w:rsidR="00DF22A3">
        <w:rPr>
          <w:lang w:val="en-GB"/>
        </w:rPr>
        <w:t>5</w:t>
      </w:r>
      <w:r w:rsidR="00DF22A3">
        <w:t>.2.</w:t>
      </w:r>
      <w:r w:rsidR="00DF22A3">
        <w:rPr>
          <w:lang w:val="en-GB"/>
        </w:rPr>
        <w:t>5</w:t>
      </w:r>
      <w:r w:rsidR="00FA2F3E" w:rsidRPr="00FA2F3E">
        <w:t xml:space="preserve"> </w:t>
      </w:r>
    </w:p>
    <w:p w:rsidR="00DE3446" w:rsidRPr="00FA2F3E" w:rsidRDefault="00DE3446" w:rsidP="00DE3446">
      <w:pPr>
        <w:pStyle w:val="ListParagraph"/>
        <w:numPr>
          <w:ilvl w:val="0"/>
          <w:numId w:val="19"/>
        </w:numPr>
      </w:pPr>
      <w:r>
        <w:rPr>
          <w:lang w:val="en-GB"/>
        </w:rPr>
        <w:t>Destimo</w:t>
      </w:r>
      <w:r w:rsidRPr="00DE3446">
        <w:t xml:space="preserve"> </w:t>
      </w:r>
      <w:r>
        <w:rPr>
          <w:lang w:val="en-GB"/>
        </w:rPr>
        <w:t xml:space="preserve">Version : 5.67.7 , RequestID: </w:t>
      </w:r>
      <w:r w:rsidRPr="00DE3446">
        <w:rPr>
          <w:lang w:val="en-GB"/>
        </w:rPr>
        <w:t>c418c3f2-6a76-4c20-9075-4164e5ace4fb_0</w:t>
      </w:r>
    </w:p>
    <w:p w:rsidR="0005398C" w:rsidRDefault="0005398C" w:rsidP="00A838C1"/>
    <w:p w:rsidR="00A838C1" w:rsidRDefault="0005398C" w:rsidP="00875F2E">
      <w:r>
        <w:t xml:space="preserve">Applications which are </w:t>
      </w:r>
      <w:r w:rsidR="009423AA">
        <w:t xml:space="preserve">in </w:t>
      </w:r>
      <w:r>
        <w:t xml:space="preserve">scope for testing. </w:t>
      </w:r>
    </w:p>
    <w:p w:rsidR="0005398C" w:rsidRDefault="0005398C" w:rsidP="00A838C1"/>
    <w:p w:rsidR="00DF22A3" w:rsidRPr="00DF22A3" w:rsidRDefault="00DF22A3" w:rsidP="00C431C9">
      <w:pPr>
        <w:pStyle w:val="ListParagraph"/>
        <w:numPr>
          <w:ilvl w:val="0"/>
          <w:numId w:val="15"/>
        </w:numPr>
      </w:pPr>
      <w:r>
        <w:rPr>
          <w:lang w:val="en-GB"/>
        </w:rPr>
        <w:t>MCS</w:t>
      </w:r>
    </w:p>
    <w:p w:rsidR="00DF22A3" w:rsidRPr="00DF22A3" w:rsidRDefault="00DF22A3" w:rsidP="00C431C9">
      <w:pPr>
        <w:pStyle w:val="ListParagraph"/>
        <w:numPr>
          <w:ilvl w:val="0"/>
          <w:numId w:val="15"/>
        </w:numPr>
      </w:pPr>
      <w:r>
        <w:rPr>
          <w:lang w:val="en-GB"/>
        </w:rPr>
        <w:t>BPS</w:t>
      </w:r>
    </w:p>
    <w:p w:rsidR="00A838C1" w:rsidRPr="00DE3446" w:rsidRDefault="00066166" w:rsidP="00C431C9">
      <w:pPr>
        <w:pStyle w:val="ListParagraph"/>
        <w:numPr>
          <w:ilvl w:val="0"/>
          <w:numId w:val="15"/>
        </w:numPr>
      </w:pPr>
      <w:r>
        <w:t>@comRes</w:t>
      </w:r>
    </w:p>
    <w:p w:rsidR="00DE3446" w:rsidRDefault="00DE3446" w:rsidP="00C431C9">
      <w:pPr>
        <w:pStyle w:val="ListParagraph"/>
        <w:numPr>
          <w:ilvl w:val="0"/>
          <w:numId w:val="15"/>
        </w:numPr>
      </w:pPr>
      <w:r>
        <w:rPr>
          <w:lang w:val="en-GB"/>
        </w:rPr>
        <w:t>Destimo</w:t>
      </w:r>
    </w:p>
    <w:p w:rsidR="009318E3" w:rsidRPr="00A838C1" w:rsidRDefault="009318E3" w:rsidP="00A838C1"/>
    <w:p w:rsidR="00A838C1" w:rsidRPr="00A838C1" w:rsidRDefault="00106255" w:rsidP="002E79EA">
      <w:pPr>
        <w:pStyle w:val="ProjectSub"/>
      </w:pPr>
      <w:bookmarkStart w:id="2" w:name="_Toc473104487"/>
      <w:r>
        <w:t>Requirements</w:t>
      </w:r>
      <w:bookmarkEnd w:id="2"/>
    </w:p>
    <w:p w:rsidR="00B203B9" w:rsidRDefault="00B203B9" w:rsidP="00B203B9"/>
    <w:p w:rsidR="004E4584" w:rsidRDefault="00AB4CCF" w:rsidP="000F2933">
      <w:r w:rsidRPr="000F2933">
        <w:t xml:space="preserve">All the below </w:t>
      </w:r>
      <w:r w:rsidR="0000084E">
        <w:t xml:space="preserve">functionalities </w:t>
      </w:r>
      <w:r w:rsidR="00C07750" w:rsidRPr="000F2933">
        <w:t>were covered as part of ST</w:t>
      </w:r>
      <w:r w:rsidR="00DF22A3">
        <w:t>3</w:t>
      </w:r>
      <w:r w:rsidRPr="000F2933">
        <w:t xml:space="preserve"> testing </w:t>
      </w:r>
      <w:r w:rsidR="00C07750" w:rsidRPr="000F2933">
        <w:t>an</w:t>
      </w:r>
      <w:r w:rsidRPr="000F2933">
        <w:t>d happy to sign off with the caveats which are given in the caveats section</w:t>
      </w:r>
      <w:r w:rsidR="004E4584" w:rsidRPr="000F2933">
        <w:t xml:space="preserve">. </w:t>
      </w:r>
    </w:p>
    <w:p w:rsidR="00ED76F2" w:rsidRPr="000F2933" w:rsidRDefault="00ED76F2" w:rsidP="000F2933"/>
    <w:p w:rsidR="003C14BE" w:rsidRPr="003C14BE" w:rsidRDefault="003C14BE" w:rsidP="003C14BE">
      <w:pPr>
        <w:pStyle w:val="ListParagraph"/>
        <w:numPr>
          <w:ilvl w:val="0"/>
          <w:numId w:val="15"/>
        </w:numPr>
      </w:pPr>
      <w:r w:rsidRPr="003C14BE">
        <w:t>TUK5563 - MCS Improvements RN v_2</w:t>
      </w:r>
    </w:p>
    <w:p w:rsidR="003C14BE" w:rsidRPr="00FA266D" w:rsidRDefault="003C14BE" w:rsidP="003C14BE">
      <w:pPr>
        <w:pStyle w:val="ListParagraph"/>
        <w:numPr>
          <w:ilvl w:val="0"/>
          <w:numId w:val="15"/>
        </w:numPr>
      </w:pPr>
      <w:r w:rsidRPr="003C14BE">
        <w:t>TUK5493 - BPS Publish Prices (Changed Accommodation Check)</w:t>
      </w:r>
    </w:p>
    <w:p w:rsidR="00FA266D" w:rsidRPr="003C14BE" w:rsidRDefault="00FA266D" w:rsidP="003C14BE">
      <w:pPr>
        <w:pStyle w:val="ListParagraph"/>
        <w:numPr>
          <w:ilvl w:val="0"/>
          <w:numId w:val="15"/>
        </w:numPr>
      </w:pPr>
      <w:r w:rsidRPr="00531043">
        <w:t>TUK5564 - Destimo Room Description Change (includes TUK5488)</w:t>
      </w:r>
    </w:p>
    <w:p w:rsidR="009318E3" w:rsidRDefault="009318E3" w:rsidP="00584CA1">
      <w:pPr>
        <w:keepNext/>
        <w:spacing w:before="20"/>
        <w:outlineLvl w:val="0"/>
        <w:rPr>
          <w:rFonts w:cs="Arial"/>
        </w:rPr>
      </w:pPr>
    </w:p>
    <w:p w:rsidR="00584CA1" w:rsidRDefault="00584CA1" w:rsidP="002E79EA">
      <w:pPr>
        <w:pStyle w:val="ProjectSub"/>
      </w:pPr>
      <w:bookmarkStart w:id="3" w:name="_Toc473104488"/>
      <w:r>
        <w:t>Test Execution</w:t>
      </w:r>
      <w:bookmarkEnd w:id="3"/>
    </w:p>
    <w:p w:rsidR="00C37414" w:rsidRDefault="00C37414" w:rsidP="00C37414"/>
    <w:p w:rsidR="00C37414" w:rsidRPr="006278A3" w:rsidRDefault="00C37414" w:rsidP="00C37414">
      <w:pPr>
        <w:rPr>
          <w:b/>
          <w:u w:val="single"/>
        </w:rPr>
      </w:pPr>
      <w:r w:rsidRPr="006278A3">
        <w:rPr>
          <w:b/>
          <w:u w:val="single"/>
        </w:rPr>
        <w:t>Cycle 1:</w:t>
      </w:r>
    </w:p>
    <w:p w:rsidR="00C37414" w:rsidRDefault="00C37414" w:rsidP="00C37414"/>
    <w:tbl>
      <w:tblPr>
        <w:tblW w:w="9371" w:type="dxa"/>
        <w:tblInd w:w="93" w:type="dxa"/>
        <w:tblLook w:val="04A0" w:firstRow="1" w:lastRow="0" w:firstColumn="1" w:lastColumn="0" w:noHBand="0" w:noVBand="1"/>
      </w:tblPr>
      <w:tblGrid>
        <w:gridCol w:w="1867"/>
        <w:gridCol w:w="653"/>
        <w:gridCol w:w="1051"/>
        <w:gridCol w:w="866"/>
        <w:gridCol w:w="1188"/>
        <w:gridCol w:w="810"/>
        <w:gridCol w:w="807"/>
        <w:gridCol w:w="1137"/>
        <w:gridCol w:w="992"/>
      </w:tblGrid>
      <w:tr w:rsidR="00FA266D" w:rsidRPr="00E81DBE" w:rsidTr="00FA266D">
        <w:trPr>
          <w:trHeight w:val="225"/>
        </w:trPr>
        <w:tc>
          <w:tcPr>
            <w:tcW w:w="2283" w:type="dxa"/>
            <w:tcBorders>
              <w:top w:val="single" w:sz="4" w:space="0" w:color="auto"/>
              <w:left w:val="single" w:sz="4" w:space="0" w:color="auto"/>
              <w:bottom w:val="single" w:sz="4" w:space="0" w:color="auto"/>
              <w:right w:val="single" w:sz="4" w:space="0" w:color="auto"/>
            </w:tcBorders>
            <w:shd w:val="clear" w:color="000000" w:fill="B8CCE4"/>
            <w:hideMark/>
          </w:tcPr>
          <w:p w:rsidR="00C37414" w:rsidRPr="00E81DBE" w:rsidRDefault="00C37414" w:rsidP="00E81DBE">
            <w:pPr>
              <w:pStyle w:val="Table"/>
            </w:pPr>
            <w:r w:rsidRPr="00E81DBE">
              <w:t>Functionalities</w:t>
            </w:r>
          </w:p>
        </w:tc>
        <w:tc>
          <w:tcPr>
            <w:tcW w:w="237" w:type="dxa"/>
            <w:tcBorders>
              <w:top w:val="single" w:sz="4" w:space="0" w:color="auto"/>
              <w:left w:val="nil"/>
              <w:bottom w:val="single" w:sz="4" w:space="0" w:color="auto"/>
              <w:right w:val="single" w:sz="4" w:space="0" w:color="auto"/>
            </w:tcBorders>
            <w:shd w:val="clear" w:color="000000" w:fill="B8CCE4"/>
            <w:noWrap/>
            <w:vAlign w:val="bottom"/>
            <w:hideMark/>
          </w:tcPr>
          <w:p w:rsidR="00C37414" w:rsidRPr="00E81DBE" w:rsidRDefault="00C37414" w:rsidP="00E81DBE">
            <w:pPr>
              <w:pStyle w:val="Table"/>
            </w:pPr>
            <w:r w:rsidRPr="00E81DBE">
              <w:t>Total</w:t>
            </w:r>
          </w:p>
        </w:tc>
        <w:tc>
          <w:tcPr>
            <w:tcW w:w="1051" w:type="dxa"/>
            <w:tcBorders>
              <w:top w:val="single" w:sz="4" w:space="0" w:color="auto"/>
              <w:left w:val="nil"/>
              <w:bottom w:val="single" w:sz="4" w:space="0" w:color="auto"/>
              <w:right w:val="single" w:sz="4" w:space="0" w:color="auto"/>
            </w:tcBorders>
            <w:shd w:val="clear" w:color="000000" w:fill="B8CCE4"/>
            <w:noWrap/>
            <w:vAlign w:val="bottom"/>
            <w:hideMark/>
          </w:tcPr>
          <w:p w:rsidR="00C37414" w:rsidRPr="00E81DBE" w:rsidRDefault="00C37414" w:rsidP="00E81DBE">
            <w:pPr>
              <w:pStyle w:val="Table"/>
            </w:pPr>
            <w:r w:rsidRPr="00E81DBE">
              <w:t>Passed</w:t>
            </w:r>
          </w:p>
        </w:tc>
        <w:tc>
          <w:tcPr>
            <w:tcW w:w="866" w:type="dxa"/>
            <w:tcBorders>
              <w:top w:val="single" w:sz="4" w:space="0" w:color="auto"/>
              <w:left w:val="nil"/>
              <w:bottom w:val="single" w:sz="4" w:space="0" w:color="auto"/>
              <w:right w:val="single" w:sz="4" w:space="0" w:color="auto"/>
            </w:tcBorders>
            <w:shd w:val="clear" w:color="000000" w:fill="B8CCE4"/>
            <w:noWrap/>
            <w:vAlign w:val="bottom"/>
            <w:hideMark/>
          </w:tcPr>
          <w:p w:rsidR="00C37414" w:rsidRPr="00E81DBE" w:rsidRDefault="00C37414" w:rsidP="00E81DBE">
            <w:pPr>
              <w:pStyle w:val="Table"/>
            </w:pPr>
            <w:r w:rsidRPr="00E81DBE">
              <w:t>Failed</w:t>
            </w:r>
          </w:p>
        </w:tc>
        <w:tc>
          <w:tcPr>
            <w:tcW w:w="1188" w:type="dxa"/>
            <w:tcBorders>
              <w:top w:val="single" w:sz="4" w:space="0" w:color="auto"/>
              <w:left w:val="nil"/>
              <w:bottom w:val="single" w:sz="4" w:space="0" w:color="auto"/>
              <w:right w:val="single" w:sz="4" w:space="0" w:color="auto"/>
            </w:tcBorders>
            <w:shd w:val="clear" w:color="000000" w:fill="B8CCE4"/>
            <w:noWrap/>
            <w:vAlign w:val="bottom"/>
            <w:hideMark/>
          </w:tcPr>
          <w:p w:rsidR="00C37414" w:rsidRPr="00E81DBE" w:rsidRDefault="00C37414" w:rsidP="00E81DBE">
            <w:pPr>
              <w:pStyle w:val="Table"/>
            </w:pPr>
            <w:r w:rsidRPr="00E81DBE">
              <w:t>Blocked</w:t>
            </w:r>
          </w:p>
        </w:tc>
        <w:tc>
          <w:tcPr>
            <w:tcW w:w="810" w:type="dxa"/>
            <w:tcBorders>
              <w:top w:val="single" w:sz="4" w:space="0" w:color="auto"/>
              <w:left w:val="nil"/>
              <w:bottom w:val="single" w:sz="4" w:space="0" w:color="auto"/>
              <w:right w:val="single" w:sz="4" w:space="0" w:color="auto"/>
            </w:tcBorders>
            <w:shd w:val="clear" w:color="000000" w:fill="B8CCE4"/>
            <w:noWrap/>
            <w:vAlign w:val="bottom"/>
            <w:hideMark/>
          </w:tcPr>
          <w:p w:rsidR="00C37414" w:rsidRPr="00E81DBE" w:rsidRDefault="00C37414" w:rsidP="00E81DBE">
            <w:pPr>
              <w:pStyle w:val="Table"/>
            </w:pPr>
            <w:r w:rsidRPr="00E81DBE">
              <w:t>Idle</w:t>
            </w:r>
          </w:p>
        </w:tc>
        <w:tc>
          <w:tcPr>
            <w:tcW w:w="807" w:type="dxa"/>
            <w:tcBorders>
              <w:top w:val="single" w:sz="4" w:space="0" w:color="auto"/>
              <w:left w:val="nil"/>
              <w:bottom w:val="single" w:sz="4" w:space="0" w:color="auto"/>
              <w:right w:val="single" w:sz="4" w:space="0" w:color="auto"/>
            </w:tcBorders>
            <w:shd w:val="clear" w:color="000000" w:fill="B8CCE4"/>
            <w:noWrap/>
            <w:vAlign w:val="bottom"/>
            <w:hideMark/>
          </w:tcPr>
          <w:p w:rsidR="00C37414" w:rsidRPr="00E81DBE" w:rsidRDefault="00C37414" w:rsidP="00E81DBE">
            <w:pPr>
              <w:pStyle w:val="Table"/>
            </w:pPr>
            <w:r w:rsidRPr="00E81DBE">
              <w:t>Run</w:t>
            </w:r>
          </w:p>
        </w:tc>
        <w:tc>
          <w:tcPr>
            <w:tcW w:w="1137" w:type="dxa"/>
            <w:tcBorders>
              <w:top w:val="single" w:sz="4" w:space="0" w:color="auto"/>
              <w:left w:val="nil"/>
              <w:bottom w:val="single" w:sz="4" w:space="0" w:color="auto"/>
              <w:right w:val="single" w:sz="4" w:space="0" w:color="auto"/>
            </w:tcBorders>
            <w:shd w:val="clear" w:color="000000" w:fill="B8CCE4"/>
            <w:noWrap/>
            <w:vAlign w:val="bottom"/>
            <w:hideMark/>
          </w:tcPr>
          <w:p w:rsidR="00C37414" w:rsidRPr="00E81DBE" w:rsidRDefault="00C37414" w:rsidP="00E81DBE">
            <w:pPr>
              <w:pStyle w:val="Table"/>
            </w:pPr>
            <w:r w:rsidRPr="00E81DBE">
              <w:t>Pass%</w:t>
            </w:r>
          </w:p>
        </w:tc>
        <w:tc>
          <w:tcPr>
            <w:tcW w:w="992" w:type="dxa"/>
            <w:tcBorders>
              <w:top w:val="single" w:sz="4" w:space="0" w:color="auto"/>
              <w:left w:val="nil"/>
              <w:bottom w:val="single" w:sz="4" w:space="0" w:color="auto"/>
              <w:right w:val="single" w:sz="4" w:space="0" w:color="auto"/>
            </w:tcBorders>
            <w:shd w:val="clear" w:color="000000" w:fill="B8CCE4"/>
            <w:noWrap/>
            <w:vAlign w:val="bottom"/>
            <w:hideMark/>
          </w:tcPr>
          <w:p w:rsidR="00C37414" w:rsidRPr="00E81DBE" w:rsidRDefault="00C37414" w:rsidP="00E81DBE">
            <w:pPr>
              <w:pStyle w:val="Table"/>
            </w:pPr>
            <w:r w:rsidRPr="00E81DBE">
              <w:t>Run%</w:t>
            </w:r>
          </w:p>
        </w:tc>
      </w:tr>
      <w:tr w:rsidR="002B2C84" w:rsidRPr="00E81DBE" w:rsidTr="00FA266D">
        <w:trPr>
          <w:trHeight w:val="675"/>
        </w:trPr>
        <w:tc>
          <w:tcPr>
            <w:tcW w:w="2283" w:type="dxa"/>
            <w:tcBorders>
              <w:top w:val="nil"/>
              <w:left w:val="single" w:sz="4" w:space="0" w:color="auto"/>
              <w:bottom w:val="single" w:sz="4" w:space="0" w:color="auto"/>
              <w:right w:val="single" w:sz="4" w:space="0" w:color="auto"/>
            </w:tcBorders>
            <w:shd w:val="clear" w:color="auto" w:fill="auto"/>
            <w:hideMark/>
          </w:tcPr>
          <w:p w:rsidR="00C37414" w:rsidRPr="00E81DBE" w:rsidRDefault="003C14BE" w:rsidP="00E81DBE">
            <w:pPr>
              <w:pStyle w:val="Table"/>
            </w:pPr>
            <w:r w:rsidRPr="003C14BE">
              <w:t>TUK5563 - MCS Improvements</w:t>
            </w:r>
          </w:p>
        </w:tc>
        <w:tc>
          <w:tcPr>
            <w:tcW w:w="237" w:type="dxa"/>
            <w:tcBorders>
              <w:top w:val="nil"/>
              <w:left w:val="nil"/>
              <w:bottom w:val="single" w:sz="4" w:space="0" w:color="auto"/>
              <w:right w:val="single" w:sz="4" w:space="0" w:color="auto"/>
            </w:tcBorders>
            <w:shd w:val="clear" w:color="auto" w:fill="auto"/>
            <w:noWrap/>
            <w:vAlign w:val="bottom"/>
          </w:tcPr>
          <w:p w:rsidR="00C37414" w:rsidRPr="00E81DBE" w:rsidRDefault="003C14BE" w:rsidP="00E81DBE">
            <w:pPr>
              <w:pStyle w:val="Table"/>
            </w:pPr>
            <w:r>
              <w:t>102</w:t>
            </w:r>
          </w:p>
        </w:tc>
        <w:tc>
          <w:tcPr>
            <w:tcW w:w="1051" w:type="dxa"/>
            <w:tcBorders>
              <w:top w:val="nil"/>
              <w:left w:val="nil"/>
              <w:bottom w:val="single" w:sz="4" w:space="0" w:color="auto"/>
              <w:right w:val="single" w:sz="4" w:space="0" w:color="auto"/>
            </w:tcBorders>
            <w:shd w:val="clear" w:color="auto" w:fill="auto"/>
            <w:noWrap/>
            <w:vAlign w:val="bottom"/>
          </w:tcPr>
          <w:p w:rsidR="00C37414" w:rsidRPr="00E81DBE" w:rsidRDefault="00107711" w:rsidP="00E81DBE">
            <w:pPr>
              <w:pStyle w:val="Table"/>
            </w:pPr>
            <w:r>
              <w:t>96</w:t>
            </w:r>
          </w:p>
        </w:tc>
        <w:tc>
          <w:tcPr>
            <w:tcW w:w="866" w:type="dxa"/>
            <w:tcBorders>
              <w:top w:val="nil"/>
              <w:left w:val="nil"/>
              <w:bottom w:val="single" w:sz="4" w:space="0" w:color="auto"/>
              <w:right w:val="single" w:sz="4" w:space="0" w:color="auto"/>
            </w:tcBorders>
            <w:shd w:val="clear" w:color="auto" w:fill="auto"/>
            <w:noWrap/>
            <w:vAlign w:val="bottom"/>
          </w:tcPr>
          <w:p w:rsidR="00C37414" w:rsidRPr="00E81DBE" w:rsidRDefault="00107711" w:rsidP="00E81DBE">
            <w:pPr>
              <w:pStyle w:val="Table"/>
            </w:pPr>
            <w:r>
              <w:t>6</w:t>
            </w:r>
          </w:p>
        </w:tc>
        <w:tc>
          <w:tcPr>
            <w:tcW w:w="1188" w:type="dxa"/>
            <w:tcBorders>
              <w:top w:val="nil"/>
              <w:left w:val="nil"/>
              <w:bottom w:val="single" w:sz="4" w:space="0" w:color="auto"/>
              <w:right w:val="single" w:sz="4" w:space="0" w:color="auto"/>
            </w:tcBorders>
            <w:shd w:val="clear" w:color="auto" w:fill="auto"/>
            <w:noWrap/>
            <w:vAlign w:val="bottom"/>
          </w:tcPr>
          <w:p w:rsidR="00C37414" w:rsidRPr="00E81DBE" w:rsidRDefault="003C14BE" w:rsidP="00E81DBE">
            <w:pPr>
              <w:pStyle w:val="Table"/>
            </w:pPr>
            <w:r>
              <w:t>0</w:t>
            </w:r>
          </w:p>
        </w:tc>
        <w:tc>
          <w:tcPr>
            <w:tcW w:w="810" w:type="dxa"/>
            <w:tcBorders>
              <w:top w:val="nil"/>
              <w:left w:val="nil"/>
              <w:bottom w:val="single" w:sz="4" w:space="0" w:color="auto"/>
              <w:right w:val="single" w:sz="4" w:space="0" w:color="auto"/>
            </w:tcBorders>
            <w:shd w:val="clear" w:color="auto" w:fill="auto"/>
            <w:noWrap/>
            <w:vAlign w:val="bottom"/>
          </w:tcPr>
          <w:p w:rsidR="00C37414" w:rsidRPr="00E81DBE" w:rsidRDefault="003C14BE" w:rsidP="00E81DBE">
            <w:pPr>
              <w:pStyle w:val="Table"/>
            </w:pPr>
            <w:r>
              <w:t>0</w:t>
            </w:r>
          </w:p>
        </w:tc>
        <w:tc>
          <w:tcPr>
            <w:tcW w:w="807" w:type="dxa"/>
            <w:tcBorders>
              <w:top w:val="nil"/>
              <w:left w:val="nil"/>
              <w:bottom w:val="single" w:sz="4" w:space="0" w:color="auto"/>
              <w:right w:val="single" w:sz="4" w:space="0" w:color="auto"/>
            </w:tcBorders>
            <w:shd w:val="clear" w:color="auto" w:fill="auto"/>
            <w:noWrap/>
            <w:vAlign w:val="bottom"/>
          </w:tcPr>
          <w:p w:rsidR="00C37414" w:rsidRPr="00E81DBE" w:rsidRDefault="003C14BE" w:rsidP="00E81DBE">
            <w:pPr>
              <w:pStyle w:val="Table"/>
            </w:pPr>
            <w:r>
              <w:t>102</w:t>
            </w:r>
          </w:p>
        </w:tc>
        <w:tc>
          <w:tcPr>
            <w:tcW w:w="1137" w:type="dxa"/>
            <w:tcBorders>
              <w:top w:val="nil"/>
              <w:left w:val="nil"/>
              <w:bottom w:val="single" w:sz="4" w:space="0" w:color="auto"/>
              <w:right w:val="single" w:sz="4" w:space="0" w:color="auto"/>
            </w:tcBorders>
            <w:shd w:val="clear" w:color="auto" w:fill="auto"/>
            <w:noWrap/>
            <w:vAlign w:val="bottom"/>
          </w:tcPr>
          <w:p w:rsidR="00C37414" w:rsidRPr="00E81DBE" w:rsidRDefault="00107711" w:rsidP="00E81DBE">
            <w:pPr>
              <w:pStyle w:val="Table"/>
            </w:pPr>
            <w:r>
              <w:t>94</w:t>
            </w:r>
          </w:p>
        </w:tc>
        <w:tc>
          <w:tcPr>
            <w:tcW w:w="992" w:type="dxa"/>
            <w:tcBorders>
              <w:top w:val="nil"/>
              <w:left w:val="nil"/>
              <w:bottom w:val="single" w:sz="4" w:space="0" w:color="auto"/>
              <w:right w:val="single" w:sz="4" w:space="0" w:color="auto"/>
            </w:tcBorders>
            <w:shd w:val="clear" w:color="auto" w:fill="auto"/>
            <w:noWrap/>
            <w:vAlign w:val="bottom"/>
          </w:tcPr>
          <w:p w:rsidR="00C37414" w:rsidRPr="00E81DBE" w:rsidRDefault="003C14BE" w:rsidP="00E81DBE">
            <w:pPr>
              <w:pStyle w:val="Table"/>
            </w:pPr>
            <w:r>
              <w:t>100</w:t>
            </w:r>
          </w:p>
        </w:tc>
      </w:tr>
      <w:tr w:rsidR="003C14BE" w:rsidRPr="00E81DBE" w:rsidTr="00FA266D">
        <w:trPr>
          <w:trHeight w:val="450"/>
        </w:trPr>
        <w:tc>
          <w:tcPr>
            <w:tcW w:w="2283" w:type="dxa"/>
            <w:tcBorders>
              <w:top w:val="nil"/>
              <w:left w:val="single" w:sz="4" w:space="0" w:color="auto"/>
              <w:bottom w:val="single" w:sz="4" w:space="0" w:color="auto"/>
              <w:right w:val="single" w:sz="4" w:space="0" w:color="auto"/>
            </w:tcBorders>
            <w:shd w:val="clear" w:color="auto" w:fill="auto"/>
          </w:tcPr>
          <w:p w:rsidR="003C14BE" w:rsidRPr="003C14BE" w:rsidRDefault="003C14BE" w:rsidP="00E81DBE">
            <w:pPr>
              <w:pStyle w:val="Table"/>
            </w:pPr>
            <w:r w:rsidRPr="003C14BE">
              <w:t>TUK5493 - BPS Publish Prices</w:t>
            </w:r>
          </w:p>
        </w:tc>
        <w:tc>
          <w:tcPr>
            <w:tcW w:w="237" w:type="dxa"/>
            <w:tcBorders>
              <w:top w:val="nil"/>
              <w:left w:val="nil"/>
              <w:bottom w:val="single" w:sz="4" w:space="0" w:color="auto"/>
              <w:right w:val="single" w:sz="4" w:space="0" w:color="auto"/>
            </w:tcBorders>
            <w:shd w:val="clear" w:color="auto" w:fill="auto"/>
            <w:noWrap/>
            <w:vAlign w:val="bottom"/>
          </w:tcPr>
          <w:p w:rsidR="003C14BE" w:rsidRPr="00E81DBE" w:rsidRDefault="00CE1EC6" w:rsidP="00E81DBE">
            <w:pPr>
              <w:pStyle w:val="Table"/>
            </w:pPr>
            <w:r>
              <w:t>31</w:t>
            </w:r>
          </w:p>
        </w:tc>
        <w:tc>
          <w:tcPr>
            <w:tcW w:w="1051" w:type="dxa"/>
            <w:tcBorders>
              <w:top w:val="nil"/>
              <w:left w:val="nil"/>
              <w:bottom w:val="single" w:sz="4" w:space="0" w:color="auto"/>
              <w:right w:val="single" w:sz="4" w:space="0" w:color="auto"/>
            </w:tcBorders>
            <w:shd w:val="clear" w:color="auto" w:fill="auto"/>
            <w:noWrap/>
            <w:vAlign w:val="bottom"/>
          </w:tcPr>
          <w:p w:rsidR="003C14BE" w:rsidRPr="00E81DBE" w:rsidRDefault="00CE1EC6" w:rsidP="00E81DBE">
            <w:pPr>
              <w:pStyle w:val="Table"/>
            </w:pPr>
            <w:r>
              <w:t>2</w:t>
            </w:r>
            <w:r w:rsidR="00107711">
              <w:t>8</w:t>
            </w:r>
          </w:p>
        </w:tc>
        <w:tc>
          <w:tcPr>
            <w:tcW w:w="866" w:type="dxa"/>
            <w:tcBorders>
              <w:top w:val="nil"/>
              <w:left w:val="nil"/>
              <w:bottom w:val="single" w:sz="4" w:space="0" w:color="auto"/>
              <w:right w:val="single" w:sz="4" w:space="0" w:color="auto"/>
            </w:tcBorders>
            <w:shd w:val="clear" w:color="auto" w:fill="auto"/>
            <w:noWrap/>
            <w:vAlign w:val="bottom"/>
          </w:tcPr>
          <w:p w:rsidR="003C14BE" w:rsidRPr="00E81DBE" w:rsidRDefault="00107711" w:rsidP="00E81DBE">
            <w:pPr>
              <w:pStyle w:val="Table"/>
            </w:pPr>
            <w:r>
              <w:t>3</w:t>
            </w:r>
          </w:p>
        </w:tc>
        <w:tc>
          <w:tcPr>
            <w:tcW w:w="1188" w:type="dxa"/>
            <w:tcBorders>
              <w:top w:val="nil"/>
              <w:left w:val="nil"/>
              <w:bottom w:val="single" w:sz="4" w:space="0" w:color="auto"/>
              <w:right w:val="single" w:sz="4" w:space="0" w:color="auto"/>
            </w:tcBorders>
            <w:shd w:val="clear" w:color="auto" w:fill="auto"/>
            <w:noWrap/>
            <w:vAlign w:val="bottom"/>
          </w:tcPr>
          <w:p w:rsidR="003C14BE" w:rsidRPr="00E81DBE" w:rsidRDefault="00CE1EC6" w:rsidP="00E81DBE">
            <w:pPr>
              <w:pStyle w:val="Table"/>
            </w:pPr>
            <w:r>
              <w:t>0</w:t>
            </w:r>
          </w:p>
        </w:tc>
        <w:tc>
          <w:tcPr>
            <w:tcW w:w="810" w:type="dxa"/>
            <w:tcBorders>
              <w:top w:val="nil"/>
              <w:left w:val="nil"/>
              <w:bottom w:val="single" w:sz="4" w:space="0" w:color="auto"/>
              <w:right w:val="single" w:sz="4" w:space="0" w:color="auto"/>
            </w:tcBorders>
            <w:shd w:val="clear" w:color="auto" w:fill="auto"/>
            <w:noWrap/>
            <w:vAlign w:val="bottom"/>
          </w:tcPr>
          <w:p w:rsidR="003C14BE" w:rsidRPr="00E81DBE" w:rsidRDefault="00CE1EC6" w:rsidP="00E81DBE">
            <w:pPr>
              <w:pStyle w:val="Table"/>
            </w:pPr>
            <w:r>
              <w:t>0</w:t>
            </w:r>
          </w:p>
        </w:tc>
        <w:tc>
          <w:tcPr>
            <w:tcW w:w="807" w:type="dxa"/>
            <w:tcBorders>
              <w:top w:val="nil"/>
              <w:left w:val="nil"/>
              <w:bottom w:val="single" w:sz="4" w:space="0" w:color="auto"/>
              <w:right w:val="single" w:sz="4" w:space="0" w:color="auto"/>
            </w:tcBorders>
            <w:shd w:val="clear" w:color="auto" w:fill="auto"/>
            <w:noWrap/>
            <w:vAlign w:val="bottom"/>
          </w:tcPr>
          <w:p w:rsidR="003C14BE" w:rsidRPr="00E81DBE" w:rsidRDefault="00CE1EC6" w:rsidP="00E81DBE">
            <w:pPr>
              <w:pStyle w:val="Table"/>
            </w:pPr>
            <w:r>
              <w:t>31</w:t>
            </w:r>
          </w:p>
        </w:tc>
        <w:tc>
          <w:tcPr>
            <w:tcW w:w="1137" w:type="dxa"/>
            <w:tcBorders>
              <w:top w:val="nil"/>
              <w:left w:val="nil"/>
              <w:bottom w:val="single" w:sz="4" w:space="0" w:color="auto"/>
              <w:right w:val="single" w:sz="4" w:space="0" w:color="auto"/>
            </w:tcBorders>
            <w:shd w:val="clear" w:color="auto" w:fill="auto"/>
            <w:noWrap/>
            <w:vAlign w:val="bottom"/>
          </w:tcPr>
          <w:p w:rsidR="003C14BE" w:rsidRPr="00E81DBE" w:rsidRDefault="00107711" w:rsidP="00E81DBE">
            <w:pPr>
              <w:pStyle w:val="Table"/>
            </w:pPr>
            <w:r>
              <w:t>90</w:t>
            </w:r>
          </w:p>
        </w:tc>
        <w:tc>
          <w:tcPr>
            <w:tcW w:w="992" w:type="dxa"/>
            <w:tcBorders>
              <w:top w:val="nil"/>
              <w:left w:val="nil"/>
              <w:bottom w:val="single" w:sz="4" w:space="0" w:color="auto"/>
              <w:right w:val="single" w:sz="4" w:space="0" w:color="auto"/>
            </w:tcBorders>
            <w:shd w:val="clear" w:color="auto" w:fill="auto"/>
            <w:noWrap/>
            <w:vAlign w:val="bottom"/>
          </w:tcPr>
          <w:p w:rsidR="003C14BE" w:rsidRPr="00E81DBE" w:rsidRDefault="00CE1EC6" w:rsidP="00E81DBE">
            <w:pPr>
              <w:pStyle w:val="Table"/>
            </w:pPr>
            <w:r>
              <w:t>100</w:t>
            </w:r>
          </w:p>
        </w:tc>
      </w:tr>
      <w:tr w:rsidR="00FA266D" w:rsidRPr="00E81DBE" w:rsidTr="00FA266D">
        <w:trPr>
          <w:trHeight w:val="963"/>
        </w:trPr>
        <w:tc>
          <w:tcPr>
            <w:tcW w:w="2283" w:type="dxa"/>
            <w:tcBorders>
              <w:top w:val="nil"/>
              <w:left w:val="single" w:sz="4" w:space="0" w:color="auto"/>
              <w:bottom w:val="single" w:sz="4" w:space="0" w:color="auto"/>
              <w:right w:val="single" w:sz="4" w:space="0" w:color="auto"/>
            </w:tcBorders>
            <w:shd w:val="clear" w:color="auto" w:fill="auto"/>
          </w:tcPr>
          <w:p w:rsidR="00FA266D" w:rsidRPr="00E81DBE" w:rsidRDefault="00FA266D" w:rsidP="00531043">
            <w:pPr>
              <w:pStyle w:val="Table"/>
            </w:pPr>
            <w:r w:rsidRPr="003C14BE">
              <w:t>TUK5516 - Combine Two Stage Deposits When 2nd Is Not Available RN 1.0</w:t>
            </w:r>
          </w:p>
        </w:tc>
        <w:tc>
          <w:tcPr>
            <w:tcW w:w="237" w:type="dxa"/>
            <w:tcBorders>
              <w:top w:val="nil"/>
              <w:left w:val="nil"/>
              <w:bottom w:val="single" w:sz="4" w:space="0" w:color="auto"/>
              <w:right w:val="single" w:sz="4" w:space="0" w:color="auto"/>
            </w:tcBorders>
            <w:shd w:val="clear" w:color="auto" w:fill="auto"/>
            <w:noWrap/>
            <w:vAlign w:val="bottom"/>
          </w:tcPr>
          <w:p w:rsidR="00FA266D" w:rsidRPr="00E81DBE" w:rsidRDefault="00FA266D" w:rsidP="00531043">
            <w:pPr>
              <w:pStyle w:val="Table"/>
            </w:pPr>
            <w:r>
              <w:t>75</w:t>
            </w:r>
          </w:p>
        </w:tc>
        <w:tc>
          <w:tcPr>
            <w:tcW w:w="1051" w:type="dxa"/>
            <w:tcBorders>
              <w:top w:val="nil"/>
              <w:left w:val="nil"/>
              <w:bottom w:val="single" w:sz="4" w:space="0" w:color="auto"/>
              <w:right w:val="single" w:sz="4" w:space="0" w:color="auto"/>
            </w:tcBorders>
            <w:shd w:val="clear" w:color="auto" w:fill="auto"/>
            <w:noWrap/>
            <w:vAlign w:val="bottom"/>
          </w:tcPr>
          <w:p w:rsidR="00FA266D" w:rsidRPr="00E81DBE" w:rsidRDefault="00FA266D" w:rsidP="00531043">
            <w:pPr>
              <w:pStyle w:val="Table"/>
            </w:pPr>
            <w:r>
              <w:t>75</w:t>
            </w:r>
          </w:p>
        </w:tc>
        <w:tc>
          <w:tcPr>
            <w:tcW w:w="866" w:type="dxa"/>
            <w:tcBorders>
              <w:top w:val="nil"/>
              <w:left w:val="nil"/>
              <w:bottom w:val="single" w:sz="4" w:space="0" w:color="auto"/>
              <w:right w:val="single" w:sz="4" w:space="0" w:color="auto"/>
            </w:tcBorders>
            <w:shd w:val="clear" w:color="auto" w:fill="auto"/>
            <w:noWrap/>
            <w:vAlign w:val="bottom"/>
          </w:tcPr>
          <w:p w:rsidR="00FA266D" w:rsidRPr="00E81DBE" w:rsidRDefault="00FA266D" w:rsidP="00531043">
            <w:pPr>
              <w:pStyle w:val="Table"/>
            </w:pPr>
            <w:r>
              <w:t>0</w:t>
            </w:r>
          </w:p>
        </w:tc>
        <w:tc>
          <w:tcPr>
            <w:tcW w:w="1188" w:type="dxa"/>
            <w:tcBorders>
              <w:top w:val="nil"/>
              <w:left w:val="nil"/>
              <w:bottom w:val="single" w:sz="4" w:space="0" w:color="auto"/>
              <w:right w:val="single" w:sz="4" w:space="0" w:color="auto"/>
            </w:tcBorders>
            <w:shd w:val="clear" w:color="auto" w:fill="auto"/>
            <w:noWrap/>
            <w:vAlign w:val="bottom"/>
          </w:tcPr>
          <w:p w:rsidR="00FA266D" w:rsidRPr="00E81DBE" w:rsidRDefault="00FA266D" w:rsidP="00531043">
            <w:pPr>
              <w:pStyle w:val="Table"/>
            </w:pPr>
            <w:r>
              <w:t>0</w:t>
            </w:r>
          </w:p>
        </w:tc>
        <w:tc>
          <w:tcPr>
            <w:tcW w:w="810" w:type="dxa"/>
            <w:tcBorders>
              <w:top w:val="nil"/>
              <w:left w:val="nil"/>
              <w:bottom w:val="single" w:sz="4" w:space="0" w:color="auto"/>
              <w:right w:val="single" w:sz="4" w:space="0" w:color="auto"/>
            </w:tcBorders>
            <w:shd w:val="clear" w:color="auto" w:fill="auto"/>
            <w:noWrap/>
            <w:vAlign w:val="bottom"/>
          </w:tcPr>
          <w:p w:rsidR="00FA266D" w:rsidRPr="00E81DBE" w:rsidRDefault="00FA266D" w:rsidP="00531043">
            <w:pPr>
              <w:pStyle w:val="Table"/>
            </w:pPr>
            <w:r>
              <w:t>0</w:t>
            </w:r>
          </w:p>
        </w:tc>
        <w:tc>
          <w:tcPr>
            <w:tcW w:w="807" w:type="dxa"/>
            <w:tcBorders>
              <w:top w:val="nil"/>
              <w:left w:val="nil"/>
              <w:bottom w:val="single" w:sz="4" w:space="0" w:color="auto"/>
              <w:right w:val="single" w:sz="4" w:space="0" w:color="auto"/>
            </w:tcBorders>
            <w:shd w:val="clear" w:color="auto" w:fill="auto"/>
            <w:noWrap/>
            <w:vAlign w:val="bottom"/>
          </w:tcPr>
          <w:p w:rsidR="00FA266D" w:rsidRPr="00E81DBE" w:rsidRDefault="00FA266D" w:rsidP="00531043">
            <w:pPr>
              <w:pStyle w:val="Table"/>
            </w:pPr>
            <w:r>
              <w:t>75</w:t>
            </w:r>
          </w:p>
        </w:tc>
        <w:tc>
          <w:tcPr>
            <w:tcW w:w="1137" w:type="dxa"/>
            <w:tcBorders>
              <w:top w:val="nil"/>
              <w:left w:val="nil"/>
              <w:bottom w:val="single" w:sz="4" w:space="0" w:color="auto"/>
              <w:right w:val="single" w:sz="4" w:space="0" w:color="auto"/>
            </w:tcBorders>
            <w:shd w:val="clear" w:color="auto" w:fill="auto"/>
            <w:noWrap/>
            <w:vAlign w:val="bottom"/>
          </w:tcPr>
          <w:p w:rsidR="00FA266D" w:rsidRPr="00E81DBE" w:rsidRDefault="00FA266D" w:rsidP="00531043">
            <w:pPr>
              <w:pStyle w:val="Table"/>
            </w:pPr>
            <w:r>
              <w:t>100</w:t>
            </w:r>
          </w:p>
        </w:tc>
        <w:tc>
          <w:tcPr>
            <w:tcW w:w="992" w:type="dxa"/>
            <w:tcBorders>
              <w:top w:val="nil"/>
              <w:left w:val="nil"/>
              <w:bottom w:val="single" w:sz="4" w:space="0" w:color="auto"/>
              <w:right w:val="single" w:sz="4" w:space="0" w:color="auto"/>
            </w:tcBorders>
            <w:shd w:val="clear" w:color="auto" w:fill="auto"/>
            <w:noWrap/>
            <w:vAlign w:val="bottom"/>
          </w:tcPr>
          <w:p w:rsidR="00FA266D" w:rsidRPr="00E81DBE" w:rsidRDefault="00FA266D" w:rsidP="00531043">
            <w:pPr>
              <w:pStyle w:val="Table"/>
            </w:pPr>
            <w:r>
              <w:t>100</w:t>
            </w:r>
          </w:p>
        </w:tc>
      </w:tr>
      <w:tr w:rsidR="00FA266D" w:rsidRPr="00E81DBE" w:rsidTr="00FA266D">
        <w:trPr>
          <w:trHeight w:val="450"/>
        </w:trPr>
        <w:tc>
          <w:tcPr>
            <w:tcW w:w="2283" w:type="dxa"/>
            <w:tcBorders>
              <w:top w:val="nil"/>
              <w:left w:val="single" w:sz="4" w:space="0" w:color="auto"/>
              <w:bottom w:val="single" w:sz="4" w:space="0" w:color="auto"/>
              <w:right w:val="single" w:sz="4" w:space="0" w:color="auto"/>
            </w:tcBorders>
            <w:shd w:val="clear" w:color="auto" w:fill="auto"/>
          </w:tcPr>
          <w:p w:rsidR="00FA266D" w:rsidRPr="00E81DBE" w:rsidRDefault="00FA266D" w:rsidP="00E81DBE">
            <w:pPr>
              <w:pStyle w:val="Table"/>
            </w:pPr>
            <w:r>
              <w:rPr>
                <w:rFonts w:ascii="Arial" w:hAnsi="Arial"/>
                <w:sz w:val="18"/>
                <w:szCs w:val="18"/>
              </w:rPr>
              <w:t>TUK5564 - Destimo Room Description Change (includes TUK5488)</w:t>
            </w:r>
          </w:p>
        </w:tc>
        <w:tc>
          <w:tcPr>
            <w:tcW w:w="237" w:type="dxa"/>
            <w:tcBorders>
              <w:top w:val="nil"/>
              <w:left w:val="nil"/>
              <w:bottom w:val="single" w:sz="4" w:space="0" w:color="auto"/>
              <w:right w:val="single" w:sz="4" w:space="0" w:color="auto"/>
            </w:tcBorders>
            <w:shd w:val="clear" w:color="auto" w:fill="auto"/>
            <w:noWrap/>
            <w:vAlign w:val="bottom"/>
          </w:tcPr>
          <w:p w:rsidR="00FA266D" w:rsidRPr="00E81DBE" w:rsidRDefault="00FA266D" w:rsidP="00E81DBE">
            <w:pPr>
              <w:pStyle w:val="Table"/>
            </w:pPr>
            <w:r>
              <w:rPr>
                <w:rFonts w:ascii="Arial" w:hAnsi="Arial"/>
                <w:sz w:val="18"/>
                <w:szCs w:val="18"/>
              </w:rPr>
              <w:t>166</w:t>
            </w:r>
          </w:p>
        </w:tc>
        <w:tc>
          <w:tcPr>
            <w:tcW w:w="1051" w:type="dxa"/>
            <w:tcBorders>
              <w:top w:val="nil"/>
              <w:left w:val="nil"/>
              <w:bottom w:val="single" w:sz="4" w:space="0" w:color="auto"/>
              <w:right w:val="single" w:sz="4" w:space="0" w:color="auto"/>
            </w:tcBorders>
            <w:shd w:val="clear" w:color="auto" w:fill="auto"/>
            <w:noWrap/>
            <w:vAlign w:val="bottom"/>
          </w:tcPr>
          <w:p w:rsidR="00FA266D" w:rsidRPr="00E81DBE" w:rsidRDefault="00FA266D" w:rsidP="00E81DBE">
            <w:pPr>
              <w:pStyle w:val="Table"/>
            </w:pPr>
            <w:r>
              <w:rPr>
                <w:rFonts w:ascii="Arial" w:hAnsi="Arial"/>
                <w:sz w:val="18"/>
                <w:szCs w:val="18"/>
              </w:rPr>
              <w:t>59</w:t>
            </w:r>
          </w:p>
        </w:tc>
        <w:tc>
          <w:tcPr>
            <w:tcW w:w="866" w:type="dxa"/>
            <w:tcBorders>
              <w:top w:val="nil"/>
              <w:left w:val="nil"/>
              <w:bottom w:val="single" w:sz="4" w:space="0" w:color="auto"/>
              <w:right w:val="single" w:sz="4" w:space="0" w:color="auto"/>
            </w:tcBorders>
            <w:shd w:val="clear" w:color="auto" w:fill="auto"/>
            <w:noWrap/>
            <w:vAlign w:val="bottom"/>
          </w:tcPr>
          <w:p w:rsidR="00FA266D" w:rsidRPr="00E81DBE" w:rsidRDefault="00FA266D" w:rsidP="00E81DBE">
            <w:pPr>
              <w:pStyle w:val="Table"/>
            </w:pPr>
            <w:r>
              <w:t>6</w:t>
            </w:r>
          </w:p>
        </w:tc>
        <w:tc>
          <w:tcPr>
            <w:tcW w:w="1188" w:type="dxa"/>
            <w:tcBorders>
              <w:top w:val="nil"/>
              <w:left w:val="nil"/>
              <w:bottom w:val="single" w:sz="4" w:space="0" w:color="auto"/>
              <w:right w:val="single" w:sz="4" w:space="0" w:color="auto"/>
            </w:tcBorders>
            <w:shd w:val="clear" w:color="auto" w:fill="auto"/>
            <w:noWrap/>
            <w:vAlign w:val="bottom"/>
          </w:tcPr>
          <w:p w:rsidR="00FA266D" w:rsidRPr="00E81DBE" w:rsidRDefault="00FA266D" w:rsidP="00E81DBE">
            <w:pPr>
              <w:pStyle w:val="Table"/>
            </w:pPr>
            <w:r>
              <w:t>101</w:t>
            </w:r>
          </w:p>
        </w:tc>
        <w:tc>
          <w:tcPr>
            <w:tcW w:w="810" w:type="dxa"/>
            <w:tcBorders>
              <w:top w:val="nil"/>
              <w:left w:val="nil"/>
              <w:bottom w:val="single" w:sz="4" w:space="0" w:color="auto"/>
              <w:right w:val="single" w:sz="4" w:space="0" w:color="auto"/>
            </w:tcBorders>
            <w:shd w:val="clear" w:color="auto" w:fill="auto"/>
            <w:noWrap/>
            <w:vAlign w:val="bottom"/>
          </w:tcPr>
          <w:p w:rsidR="00FA266D" w:rsidRPr="00E81DBE" w:rsidRDefault="00FA266D" w:rsidP="00E81DBE">
            <w:pPr>
              <w:pStyle w:val="Table"/>
            </w:pPr>
            <w:r>
              <w:t>0</w:t>
            </w:r>
          </w:p>
        </w:tc>
        <w:tc>
          <w:tcPr>
            <w:tcW w:w="807" w:type="dxa"/>
            <w:tcBorders>
              <w:top w:val="nil"/>
              <w:left w:val="nil"/>
              <w:bottom w:val="single" w:sz="4" w:space="0" w:color="auto"/>
              <w:right w:val="single" w:sz="4" w:space="0" w:color="auto"/>
            </w:tcBorders>
            <w:shd w:val="clear" w:color="auto" w:fill="auto"/>
            <w:noWrap/>
            <w:vAlign w:val="bottom"/>
          </w:tcPr>
          <w:p w:rsidR="00FA266D" w:rsidRPr="00E81DBE" w:rsidRDefault="00FA266D" w:rsidP="00E81DBE">
            <w:pPr>
              <w:pStyle w:val="Table"/>
            </w:pPr>
            <w:r>
              <w:rPr>
                <w:rFonts w:ascii="Arial" w:hAnsi="Arial"/>
                <w:sz w:val="18"/>
                <w:szCs w:val="18"/>
              </w:rPr>
              <w:t>65</w:t>
            </w:r>
          </w:p>
        </w:tc>
        <w:tc>
          <w:tcPr>
            <w:tcW w:w="1137" w:type="dxa"/>
            <w:tcBorders>
              <w:top w:val="nil"/>
              <w:left w:val="nil"/>
              <w:bottom w:val="single" w:sz="4" w:space="0" w:color="auto"/>
              <w:right w:val="single" w:sz="4" w:space="0" w:color="auto"/>
            </w:tcBorders>
            <w:shd w:val="clear" w:color="auto" w:fill="auto"/>
            <w:noWrap/>
            <w:vAlign w:val="bottom"/>
          </w:tcPr>
          <w:p w:rsidR="00FA266D" w:rsidRPr="00E81DBE" w:rsidRDefault="00FA266D" w:rsidP="00E81DBE">
            <w:pPr>
              <w:pStyle w:val="Table"/>
            </w:pPr>
            <w:r>
              <w:rPr>
                <w:rFonts w:ascii="Arial" w:hAnsi="Arial"/>
                <w:sz w:val="18"/>
                <w:szCs w:val="18"/>
              </w:rPr>
              <w:t>35.54</w:t>
            </w:r>
          </w:p>
        </w:tc>
        <w:tc>
          <w:tcPr>
            <w:tcW w:w="992" w:type="dxa"/>
            <w:tcBorders>
              <w:top w:val="nil"/>
              <w:left w:val="nil"/>
              <w:bottom w:val="single" w:sz="4" w:space="0" w:color="auto"/>
              <w:right w:val="single" w:sz="4" w:space="0" w:color="auto"/>
            </w:tcBorders>
            <w:shd w:val="clear" w:color="auto" w:fill="auto"/>
            <w:noWrap/>
            <w:vAlign w:val="bottom"/>
          </w:tcPr>
          <w:p w:rsidR="00FA266D" w:rsidRPr="00E81DBE" w:rsidRDefault="00FA266D" w:rsidP="00E81DBE">
            <w:pPr>
              <w:pStyle w:val="Table"/>
            </w:pPr>
            <w:r>
              <w:rPr>
                <w:rFonts w:ascii="Arial" w:hAnsi="Arial"/>
                <w:sz w:val="18"/>
                <w:szCs w:val="18"/>
              </w:rPr>
              <w:t>39.16</w:t>
            </w:r>
          </w:p>
        </w:tc>
      </w:tr>
    </w:tbl>
    <w:p w:rsidR="00C37414" w:rsidRDefault="00C37414" w:rsidP="00C37414"/>
    <w:p w:rsidR="00CE1EC6" w:rsidRDefault="00CE1EC6" w:rsidP="00C37414"/>
    <w:p w:rsidR="00CE1EC6" w:rsidRDefault="00CE1EC6" w:rsidP="00C37414"/>
    <w:p w:rsidR="00CE1EC6" w:rsidRDefault="00CE1EC6" w:rsidP="00C37414"/>
    <w:p w:rsidR="00CE1EC6" w:rsidRDefault="00CE1EC6" w:rsidP="00C37414"/>
    <w:p w:rsidR="00CE1EC6" w:rsidRDefault="00CE1EC6" w:rsidP="00C37414"/>
    <w:p w:rsidR="00CE1EC6" w:rsidRDefault="00CE1EC6" w:rsidP="00C37414"/>
    <w:p w:rsidR="00CE1EC6" w:rsidRDefault="00CE1EC6" w:rsidP="00C37414"/>
    <w:p w:rsidR="00CE1EC6" w:rsidRDefault="00CE1EC6" w:rsidP="00C37414"/>
    <w:p w:rsidR="006278A3" w:rsidRDefault="006278A3" w:rsidP="00C37414">
      <w:pPr>
        <w:rPr>
          <w:b/>
          <w:u w:val="single"/>
        </w:rPr>
      </w:pPr>
      <w:r w:rsidRPr="002B2C84">
        <w:rPr>
          <w:b/>
          <w:u w:val="single"/>
        </w:rPr>
        <w:t>Cycle 2:</w:t>
      </w:r>
    </w:p>
    <w:p w:rsidR="003C14BE" w:rsidRDefault="003C14BE" w:rsidP="00C37414">
      <w:pPr>
        <w:rPr>
          <w:b/>
          <w:u w:val="single"/>
        </w:rPr>
      </w:pPr>
    </w:p>
    <w:p w:rsidR="003C14BE" w:rsidRDefault="003C14BE" w:rsidP="00C37414">
      <w:pPr>
        <w:rPr>
          <w:b/>
          <w:u w:val="single"/>
        </w:rPr>
      </w:pPr>
    </w:p>
    <w:tbl>
      <w:tblPr>
        <w:tblW w:w="8790" w:type="dxa"/>
        <w:tblInd w:w="93" w:type="dxa"/>
        <w:tblLook w:val="04A0" w:firstRow="1" w:lastRow="0" w:firstColumn="1" w:lastColumn="0" w:noHBand="0" w:noVBand="1"/>
      </w:tblPr>
      <w:tblGrid>
        <w:gridCol w:w="2415"/>
        <w:gridCol w:w="860"/>
        <w:gridCol w:w="896"/>
        <w:gridCol w:w="800"/>
        <w:gridCol w:w="983"/>
        <w:gridCol w:w="580"/>
        <w:gridCol w:w="602"/>
        <w:gridCol w:w="847"/>
        <w:gridCol w:w="807"/>
      </w:tblGrid>
      <w:tr w:rsidR="003C14BE" w:rsidRPr="00E81DBE" w:rsidTr="003C14BE">
        <w:trPr>
          <w:trHeight w:val="225"/>
        </w:trPr>
        <w:tc>
          <w:tcPr>
            <w:tcW w:w="2415" w:type="dxa"/>
            <w:tcBorders>
              <w:top w:val="single" w:sz="4" w:space="0" w:color="auto"/>
              <w:left w:val="single" w:sz="4" w:space="0" w:color="auto"/>
              <w:bottom w:val="single" w:sz="4" w:space="0" w:color="auto"/>
              <w:right w:val="single" w:sz="4" w:space="0" w:color="auto"/>
            </w:tcBorders>
            <w:shd w:val="clear" w:color="000000" w:fill="B8CCE4"/>
            <w:hideMark/>
          </w:tcPr>
          <w:p w:rsidR="003C14BE" w:rsidRPr="00E81DBE" w:rsidRDefault="003C14BE" w:rsidP="003C14BE">
            <w:pPr>
              <w:pStyle w:val="Table"/>
            </w:pPr>
            <w:r w:rsidRPr="00E81DBE">
              <w:t>Functionalities</w:t>
            </w:r>
          </w:p>
        </w:tc>
        <w:tc>
          <w:tcPr>
            <w:tcW w:w="860" w:type="dxa"/>
            <w:tcBorders>
              <w:top w:val="single" w:sz="4" w:space="0" w:color="auto"/>
              <w:left w:val="nil"/>
              <w:bottom w:val="single" w:sz="4" w:space="0" w:color="auto"/>
              <w:right w:val="single" w:sz="4" w:space="0" w:color="auto"/>
            </w:tcBorders>
            <w:shd w:val="clear" w:color="000000" w:fill="B8CCE4"/>
            <w:noWrap/>
            <w:vAlign w:val="bottom"/>
            <w:hideMark/>
          </w:tcPr>
          <w:p w:rsidR="003C14BE" w:rsidRPr="00E81DBE" w:rsidRDefault="003C14BE" w:rsidP="003C14BE">
            <w:pPr>
              <w:pStyle w:val="Table"/>
            </w:pPr>
            <w:r w:rsidRPr="00E81DBE">
              <w:t>Total</w:t>
            </w:r>
          </w:p>
        </w:tc>
        <w:tc>
          <w:tcPr>
            <w:tcW w:w="896" w:type="dxa"/>
            <w:tcBorders>
              <w:top w:val="single" w:sz="4" w:space="0" w:color="auto"/>
              <w:left w:val="nil"/>
              <w:bottom w:val="single" w:sz="4" w:space="0" w:color="auto"/>
              <w:right w:val="single" w:sz="4" w:space="0" w:color="auto"/>
            </w:tcBorders>
            <w:shd w:val="clear" w:color="000000" w:fill="B8CCE4"/>
            <w:noWrap/>
            <w:vAlign w:val="bottom"/>
            <w:hideMark/>
          </w:tcPr>
          <w:p w:rsidR="003C14BE" w:rsidRPr="00E81DBE" w:rsidRDefault="003C14BE" w:rsidP="003C14BE">
            <w:pPr>
              <w:pStyle w:val="Table"/>
            </w:pPr>
            <w:r w:rsidRPr="00E81DBE">
              <w:t>Passed</w:t>
            </w:r>
          </w:p>
        </w:tc>
        <w:tc>
          <w:tcPr>
            <w:tcW w:w="800" w:type="dxa"/>
            <w:tcBorders>
              <w:top w:val="single" w:sz="4" w:space="0" w:color="auto"/>
              <w:left w:val="nil"/>
              <w:bottom w:val="single" w:sz="4" w:space="0" w:color="auto"/>
              <w:right w:val="single" w:sz="4" w:space="0" w:color="auto"/>
            </w:tcBorders>
            <w:shd w:val="clear" w:color="000000" w:fill="B8CCE4"/>
            <w:noWrap/>
            <w:vAlign w:val="bottom"/>
            <w:hideMark/>
          </w:tcPr>
          <w:p w:rsidR="003C14BE" w:rsidRPr="00E81DBE" w:rsidRDefault="003C14BE" w:rsidP="003C14BE">
            <w:pPr>
              <w:pStyle w:val="Table"/>
            </w:pPr>
            <w:r w:rsidRPr="00E81DBE">
              <w:t>Failed</w:t>
            </w:r>
          </w:p>
        </w:tc>
        <w:tc>
          <w:tcPr>
            <w:tcW w:w="983" w:type="dxa"/>
            <w:tcBorders>
              <w:top w:val="single" w:sz="4" w:space="0" w:color="auto"/>
              <w:left w:val="nil"/>
              <w:bottom w:val="single" w:sz="4" w:space="0" w:color="auto"/>
              <w:right w:val="single" w:sz="4" w:space="0" w:color="auto"/>
            </w:tcBorders>
            <w:shd w:val="clear" w:color="000000" w:fill="B8CCE4"/>
            <w:noWrap/>
            <w:vAlign w:val="bottom"/>
            <w:hideMark/>
          </w:tcPr>
          <w:p w:rsidR="003C14BE" w:rsidRPr="00E81DBE" w:rsidRDefault="003C14BE" w:rsidP="003C14BE">
            <w:pPr>
              <w:pStyle w:val="Table"/>
            </w:pPr>
            <w:r w:rsidRPr="00E81DBE">
              <w:t>Blocked</w:t>
            </w:r>
          </w:p>
        </w:tc>
        <w:tc>
          <w:tcPr>
            <w:tcW w:w="580" w:type="dxa"/>
            <w:tcBorders>
              <w:top w:val="single" w:sz="4" w:space="0" w:color="auto"/>
              <w:left w:val="nil"/>
              <w:bottom w:val="single" w:sz="4" w:space="0" w:color="auto"/>
              <w:right w:val="single" w:sz="4" w:space="0" w:color="auto"/>
            </w:tcBorders>
            <w:shd w:val="clear" w:color="000000" w:fill="B8CCE4"/>
            <w:noWrap/>
            <w:vAlign w:val="bottom"/>
            <w:hideMark/>
          </w:tcPr>
          <w:p w:rsidR="003C14BE" w:rsidRPr="00E81DBE" w:rsidRDefault="003C14BE" w:rsidP="003C14BE">
            <w:pPr>
              <w:pStyle w:val="Table"/>
            </w:pPr>
            <w:r w:rsidRPr="00E81DBE">
              <w:t>Idle</w:t>
            </w:r>
          </w:p>
        </w:tc>
        <w:tc>
          <w:tcPr>
            <w:tcW w:w="602" w:type="dxa"/>
            <w:tcBorders>
              <w:top w:val="single" w:sz="4" w:space="0" w:color="auto"/>
              <w:left w:val="nil"/>
              <w:bottom w:val="single" w:sz="4" w:space="0" w:color="auto"/>
              <w:right w:val="single" w:sz="4" w:space="0" w:color="auto"/>
            </w:tcBorders>
            <w:shd w:val="clear" w:color="000000" w:fill="B8CCE4"/>
            <w:noWrap/>
            <w:vAlign w:val="bottom"/>
            <w:hideMark/>
          </w:tcPr>
          <w:p w:rsidR="003C14BE" w:rsidRPr="00E81DBE" w:rsidRDefault="003C14BE" w:rsidP="003C14BE">
            <w:pPr>
              <w:pStyle w:val="Table"/>
            </w:pPr>
            <w:r w:rsidRPr="00E81DBE">
              <w:t>Run</w:t>
            </w:r>
          </w:p>
        </w:tc>
        <w:tc>
          <w:tcPr>
            <w:tcW w:w="847" w:type="dxa"/>
            <w:tcBorders>
              <w:top w:val="single" w:sz="4" w:space="0" w:color="auto"/>
              <w:left w:val="nil"/>
              <w:bottom w:val="single" w:sz="4" w:space="0" w:color="auto"/>
              <w:right w:val="single" w:sz="4" w:space="0" w:color="auto"/>
            </w:tcBorders>
            <w:shd w:val="clear" w:color="000000" w:fill="B8CCE4"/>
            <w:noWrap/>
            <w:vAlign w:val="bottom"/>
            <w:hideMark/>
          </w:tcPr>
          <w:p w:rsidR="003C14BE" w:rsidRPr="00E81DBE" w:rsidRDefault="003C14BE" w:rsidP="003C14BE">
            <w:pPr>
              <w:pStyle w:val="Table"/>
            </w:pPr>
            <w:r w:rsidRPr="00E81DBE">
              <w:t>Pass%</w:t>
            </w:r>
          </w:p>
        </w:tc>
        <w:tc>
          <w:tcPr>
            <w:tcW w:w="807" w:type="dxa"/>
            <w:tcBorders>
              <w:top w:val="single" w:sz="4" w:space="0" w:color="auto"/>
              <w:left w:val="nil"/>
              <w:bottom w:val="single" w:sz="4" w:space="0" w:color="auto"/>
              <w:right w:val="single" w:sz="4" w:space="0" w:color="auto"/>
            </w:tcBorders>
            <w:shd w:val="clear" w:color="000000" w:fill="B8CCE4"/>
            <w:noWrap/>
            <w:vAlign w:val="bottom"/>
            <w:hideMark/>
          </w:tcPr>
          <w:p w:rsidR="003C14BE" w:rsidRPr="00E81DBE" w:rsidRDefault="003C14BE" w:rsidP="003C14BE">
            <w:pPr>
              <w:pStyle w:val="Table"/>
            </w:pPr>
            <w:r w:rsidRPr="00E81DBE">
              <w:t>Run%</w:t>
            </w:r>
          </w:p>
        </w:tc>
      </w:tr>
      <w:tr w:rsidR="003C14BE" w:rsidRPr="00E81DBE" w:rsidTr="003C14BE">
        <w:trPr>
          <w:trHeight w:val="675"/>
        </w:trPr>
        <w:tc>
          <w:tcPr>
            <w:tcW w:w="2415" w:type="dxa"/>
            <w:tcBorders>
              <w:top w:val="nil"/>
              <w:left w:val="single" w:sz="4" w:space="0" w:color="auto"/>
              <w:bottom w:val="single" w:sz="4" w:space="0" w:color="auto"/>
              <w:right w:val="single" w:sz="4" w:space="0" w:color="auto"/>
            </w:tcBorders>
            <w:shd w:val="clear" w:color="auto" w:fill="auto"/>
            <w:hideMark/>
          </w:tcPr>
          <w:p w:rsidR="003C14BE" w:rsidRPr="00E81DBE" w:rsidRDefault="003C14BE" w:rsidP="003C14BE">
            <w:pPr>
              <w:pStyle w:val="Table"/>
            </w:pPr>
            <w:r w:rsidRPr="003C14BE">
              <w:t>TUK5563 - MCS Improvements</w:t>
            </w:r>
          </w:p>
        </w:tc>
        <w:tc>
          <w:tcPr>
            <w:tcW w:w="860" w:type="dxa"/>
            <w:tcBorders>
              <w:top w:val="nil"/>
              <w:left w:val="nil"/>
              <w:bottom w:val="single" w:sz="4" w:space="0" w:color="auto"/>
              <w:right w:val="single" w:sz="4" w:space="0" w:color="auto"/>
            </w:tcBorders>
            <w:shd w:val="clear" w:color="auto" w:fill="auto"/>
            <w:noWrap/>
            <w:vAlign w:val="bottom"/>
          </w:tcPr>
          <w:p w:rsidR="003C14BE" w:rsidRPr="00E81DBE" w:rsidRDefault="003C14BE" w:rsidP="003C14BE">
            <w:pPr>
              <w:pStyle w:val="Table"/>
            </w:pPr>
            <w:r>
              <w:t>102</w:t>
            </w:r>
          </w:p>
        </w:tc>
        <w:tc>
          <w:tcPr>
            <w:tcW w:w="896" w:type="dxa"/>
            <w:tcBorders>
              <w:top w:val="nil"/>
              <w:left w:val="nil"/>
              <w:bottom w:val="single" w:sz="4" w:space="0" w:color="auto"/>
              <w:right w:val="single" w:sz="4" w:space="0" w:color="auto"/>
            </w:tcBorders>
            <w:shd w:val="clear" w:color="auto" w:fill="auto"/>
            <w:noWrap/>
            <w:vAlign w:val="bottom"/>
          </w:tcPr>
          <w:p w:rsidR="003C14BE" w:rsidRPr="00E81DBE" w:rsidRDefault="00107711" w:rsidP="003C14BE">
            <w:pPr>
              <w:pStyle w:val="Table"/>
            </w:pPr>
            <w:r>
              <w:t>100</w:t>
            </w:r>
          </w:p>
        </w:tc>
        <w:tc>
          <w:tcPr>
            <w:tcW w:w="800" w:type="dxa"/>
            <w:tcBorders>
              <w:top w:val="nil"/>
              <w:left w:val="nil"/>
              <w:bottom w:val="single" w:sz="4" w:space="0" w:color="auto"/>
              <w:right w:val="single" w:sz="4" w:space="0" w:color="auto"/>
            </w:tcBorders>
            <w:shd w:val="clear" w:color="auto" w:fill="auto"/>
            <w:noWrap/>
            <w:vAlign w:val="bottom"/>
          </w:tcPr>
          <w:p w:rsidR="003C14BE" w:rsidRPr="00E81DBE" w:rsidRDefault="003C14BE" w:rsidP="003C14BE">
            <w:pPr>
              <w:pStyle w:val="Table"/>
            </w:pPr>
            <w:r>
              <w:t>2</w:t>
            </w:r>
          </w:p>
        </w:tc>
        <w:tc>
          <w:tcPr>
            <w:tcW w:w="983" w:type="dxa"/>
            <w:tcBorders>
              <w:top w:val="nil"/>
              <w:left w:val="nil"/>
              <w:bottom w:val="single" w:sz="4" w:space="0" w:color="auto"/>
              <w:right w:val="single" w:sz="4" w:space="0" w:color="auto"/>
            </w:tcBorders>
            <w:shd w:val="clear" w:color="auto" w:fill="auto"/>
            <w:noWrap/>
            <w:vAlign w:val="bottom"/>
          </w:tcPr>
          <w:p w:rsidR="003C14BE" w:rsidRPr="00E81DBE" w:rsidRDefault="00107711" w:rsidP="003C14BE">
            <w:pPr>
              <w:pStyle w:val="Table"/>
            </w:pPr>
            <w:r>
              <w:t>0</w:t>
            </w:r>
          </w:p>
        </w:tc>
        <w:tc>
          <w:tcPr>
            <w:tcW w:w="580" w:type="dxa"/>
            <w:tcBorders>
              <w:top w:val="nil"/>
              <w:left w:val="nil"/>
              <w:bottom w:val="single" w:sz="4" w:space="0" w:color="auto"/>
              <w:right w:val="single" w:sz="4" w:space="0" w:color="auto"/>
            </w:tcBorders>
            <w:shd w:val="clear" w:color="auto" w:fill="auto"/>
            <w:noWrap/>
            <w:vAlign w:val="bottom"/>
          </w:tcPr>
          <w:p w:rsidR="003C14BE" w:rsidRPr="00E81DBE" w:rsidRDefault="003C14BE" w:rsidP="003C14BE">
            <w:pPr>
              <w:pStyle w:val="Table"/>
            </w:pPr>
            <w:r>
              <w:t>0</w:t>
            </w:r>
          </w:p>
        </w:tc>
        <w:tc>
          <w:tcPr>
            <w:tcW w:w="602" w:type="dxa"/>
            <w:tcBorders>
              <w:top w:val="nil"/>
              <w:left w:val="nil"/>
              <w:bottom w:val="single" w:sz="4" w:space="0" w:color="auto"/>
              <w:right w:val="single" w:sz="4" w:space="0" w:color="auto"/>
            </w:tcBorders>
            <w:shd w:val="clear" w:color="auto" w:fill="auto"/>
            <w:noWrap/>
            <w:vAlign w:val="bottom"/>
          </w:tcPr>
          <w:p w:rsidR="003C14BE" w:rsidRPr="00E81DBE" w:rsidRDefault="003C14BE" w:rsidP="003C14BE">
            <w:pPr>
              <w:pStyle w:val="Table"/>
            </w:pPr>
            <w:r>
              <w:t>102</w:t>
            </w:r>
          </w:p>
        </w:tc>
        <w:tc>
          <w:tcPr>
            <w:tcW w:w="847" w:type="dxa"/>
            <w:tcBorders>
              <w:top w:val="nil"/>
              <w:left w:val="nil"/>
              <w:bottom w:val="single" w:sz="4" w:space="0" w:color="auto"/>
              <w:right w:val="single" w:sz="4" w:space="0" w:color="auto"/>
            </w:tcBorders>
            <w:shd w:val="clear" w:color="auto" w:fill="auto"/>
            <w:noWrap/>
            <w:vAlign w:val="bottom"/>
          </w:tcPr>
          <w:p w:rsidR="003C14BE" w:rsidRPr="00E81DBE" w:rsidRDefault="00107711" w:rsidP="003C14BE">
            <w:pPr>
              <w:pStyle w:val="Table"/>
            </w:pPr>
            <w:r>
              <w:t>98</w:t>
            </w:r>
          </w:p>
        </w:tc>
        <w:tc>
          <w:tcPr>
            <w:tcW w:w="807" w:type="dxa"/>
            <w:tcBorders>
              <w:top w:val="nil"/>
              <w:left w:val="nil"/>
              <w:bottom w:val="single" w:sz="4" w:space="0" w:color="auto"/>
              <w:right w:val="single" w:sz="4" w:space="0" w:color="auto"/>
            </w:tcBorders>
            <w:shd w:val="clear" w:color="auto" w:fill="auto"/>
            <w:noWrap/>
            <w:vAlign w:val="bottom"/>
          </w:tcPr>
          <w:p w:rsidR="003C14BE" w:rsidRPr="00E81DBE" w:rsidRDefault="003C14BE" w:rsidP="003C14BE">
            <w:pPr>
              <w:pStyle w:val="Table"/>
            </w:pPr>
            <w:r>
              <w:t>100</w:t>
            </w:r>
          </w:p>
        </w:tc>
      </w:tr>
      <w:tr w:rsidR="00FA266D" w:rsidRPr="00E81DBE" w:rsidTr="003C14BE">
        <w:trPr>
          <w:trHeight w:val="450"/>
        </w:trPr>
        <w:tc>
          <w:tcPr>
            <w:tcW w:w="2415" w:type="dxa"/>
            <w:tcBorders>
              <w:top w:val="nil"/>
              <w:left w:val="single" w:sz="4" w:space="0" w:color="auto"/>
              <w:bottom w:val="single" w:sz="4" w:space="0" w:color="auto"/>
              <w:right w:val="single" w:sz="4" w:space="0" w:color="auto"/>
            </w:tcBorders>
            <w:shd w:val="clear" w:color="auto" w:fill="auto"/>
          </w:tcPr>
          <w:p w:rsidR="00FA266D" w:rsidRPr="003C14BE" w:rsidRDefault="00FA266D" w:rsidP="00531043">
            <w:pPr>
              <w:pStyle w:val="Table"/>
            </w:pPr>
            <w:r w:rsidRPr="003C14BE">
              <w:t>TUK5493 - BPS Publish Prices</w:t>
            </w:r>
          </w:p>
        </w:tc>
        <w:tc>
          <w:tcPr>
            <w:tcW w:w="860" w:type="dxa"/>
            <w:tcBorders>
              <w:top w:val="nil"/>
              <w:left w:val="nil"/>
              <w:bottom w:val="single" w:sz="4" w:space="0" w:color="auto"/>
              <w:right w:val="single" w:sz="4" w:space="0" w:color="auto"/>
            </w:tcBorders>
            <w:shd w:val="clear" w:color="auto" w:fill="auto"/>
            <w:noWrap/>
            <w:vAlign w:val="bottom"/>
          </w:tcPr>
          <w:p w:rsidR="00FA266D" w:rsidRPr="00E81DBE" w:rsidRDefault="00FA266D" w:rsidP="00531043">
            <w:pPr>
              <w:pStyle w:val="Table"/>
            </w:pPr>
            <w:r>
              <w:t>31</w:t>
            </w:r>
          </w:p>
        </w:tc>
        <w:tc>
          <w:tcPr>
            <w:tcW w:w="896" w:type="dxa"/>
            <w:tcBorders>
              <w:top w:val="nil"/>
              <w:left w:val="nil"/>
              <w:bottom w:val="single" w:sz="4" w:space="0" w:color="auto"/>
              <w:right w:val="single" w:sz="4" w:space="0" w:color="auto"/>
            </w:tcBorders>
            <w:shd w:val="clear" w:color="auto" w:fill="auto"/>
            <w:noWrap/>
            <w:vAlign w:val="bottom"/>
          </w:tcPr>
          <w:p w:rsidR="00FA266D" w:rsidRPr="00E81DBE" w:rsidRDefault="00FA266D" w:rsidP="00531043">
            <w:pPr>
              <w:pStyle w:val="Table"/>
            </w:pPr>
            <w:r>
              <w:t>31</w:t>
            </w:r>
          </w:p>
        </w:tc>
        <w:tc>
          <w:tcPr>
            <w:tcW w:w="800" w:type="dxa"/>
            <w:tcBorders>
              <w:top w:val="nil"/>
              <w:left w:val="nil"/>
              <w:bottom w:val="single" w:sz="4" w:space="0" w:color="auto"/>
              <w:right w:val="single" w:sz="4" w:space="0" w:color="auto"/>
            </w:tcBorders>
            <w:shd w:val="clear" w:color="auto" w:fill="auto"/>
            <w:noWrap/>
            <w:vAlign w:val="bottom"/>
          </w:tcPr>
          <w:p w:rsidR="00FA266D" w:rsidRPr="00E81DBE" w:rsidRDefault="00FA266D" w:rsidP="00531043">
            <w:pPr>
              <w:pStyle w:val="Table"/>
            </w:pPr>
            <w:r>
              <w:t>0</w:t>
            </w:r>
          </w:p>
        </w:tc>
        <w:tc>
          <w:tcPr>
            <w:tcW w:w="983" w:type="dxa"/>
            <w:tcBorders>
              <w:top w:val="nil"/>
              <w:left w:val="nil"/>
              <w:bottom w:val="single" w:sz="4" w:space="0" w:color="auto"/>
              <w:right w:val="single" w:sz="4" w:space="0" w:color="auto"/>
            </w:tcBorders>
            <w:shd w:val="clear" w:color="auto" w:fill="auto"/>
            <w:noWrap/>
            <w:vAlign w:val="bottom"/>
          </w:tcPr>
          <w:p w:rsidR="00FA266D" w:rsidRPr="00E81DBE" w:rsidRDefault="00FA266D" w:rsidP="00531043">
            <w:pPr>
              <w:pStyle w:val="Table"/>
            </w:pPr>
            <w:r>
              <w:t>0</w:t>
            </w:r>
          </w:p>
        </w:tc>
        <w:tc>
          <w:tcPr>
            <w:tcW w:w="580" w:type="dxa"/>
            <w:tcBorders>
              <w:top w:val="nil"/>
              <w:left w:val="nil"/>
              <w:bottom w:val="single" w:sz="4" w:space="0" w:color="auto"/>
              <w:right w:val="single" w:sz="4" w:space="0" w:color="auto"/>
            </w:tcBorders>
            <w:shd w:val="clear" w:color="auto" w:fill="auto"/>
            <w:noWrap/>
            <w:vAlign w:val="bottom"/>
          </w:tcPr>
          <w:p w:rsidR="00FA266D" w:rsidRPr="00E81DBE" w:rsidRDefault="00FA266D" w:rsidP="00531043">
            <w:pPr>
              <w:pStyle w:val="Table"/>
            </w:pPr>
            <w:r>
              <w:t>0</w:t>
            </w:r>
          </w:p>
        </w:tc>
        <w:tc>
          <w:tcPr>
            <w:tcW w:w="602" w:type="dxa"/>
            <w:tcBorders>
              <w:top w:val="nil"/>
              <w:left w:val="nil"/>
              <w:bottom w:val="single" w:sz="4" w:space="0" w:color="auto"/>
              <w:right w:val="single" w:sz="4" w:space="0" w:color="auto"/>
            </w:tcBorders>
            <w:shd w:val="clear" w:color="auto" w:fill="auto"/>
            <w:noWrap/>
            <w:vAlign w:val="bottom"/>
          </w:tcPr>
          <w:p w:rsidR="00FA266D" w:rsidRPr="00E81DBE" w:rsidRDefault="00FA266D" w:rsidP="00531043">
            <w:pPr>
              <w:pStyle w:val="Table"/>
            </w:pPr>
            <w:r>
              <w:t>31</w:t>
            </w:r>
          </w:p>
        </w:tc>
        <w:tc>
          <w:tcPr>
            <w:tcW w:w="847" w:type="dxa"/>
            <w:tcBorders>
              <w:top w:val="nil"/>
              <w:left w:val="nil"/>
              <w:bottom w:val="single" w:sz="4" w:space="0" w:color="auto"/>
              <w:right w:val="single" w:sz="4" w:space="0" w:color="auto"/>
            </w:tcBorders>
            <w:shd w:val="clear" w:color="auto" w:fill="auto"/>
            <w:noWrap/>
            <w:vAlign w:val="bottom"/>
          </w:tcPr>
          <w:p w:rsidR="00FA266D" w:rsidRPr="00E81DBE" w:rsidRDefault="00FA266D" w:rsidP="00531043">
            <w:pPr>
              <w:pStyle w:val="Table"/>
            </w:pPr>
            <w:r>
              <w:t>100</w:t>
            </w:r>
          </w:p>
        </w:tc>
        <w:tc>
          <w:tcPr>
            <w:tcW w:w="807" w:type="dxa"/>
            <w:tcBorders>
              <w:top w:val="nil"/>
              <w:left w:val="nil"/>
              <w:bottom w:val="single" w:sz="4" w:space="0" w:color="auto"/>
              <w:right w:val="single" w:sz="4" w:space="0" w:color="auto"/>
            </w:tcBorders>
            <w:shd w:val="clear" w:color="auto" w:fill="auto"/>
            <w:noWrap/>
            <w:vAlign w:val="bottom"/>
          </w:tcPr>
          <w:p w:rsidR="00FA266D" w:rsidRPr="00E81DBE" w:rsidRDefault="00FA266D" w:rsidP="00531043">
            <w:pPr>
              <w:pStyle w:val="Table"/>
            </w:pPr>
            <w:r>
              <w:t>100</w:t>
            </w:r>
          </w:p>
        </w:tc>
      </w:tr>
      <w:tr w:rsidR="00FA266D" w:rsidRPr="00E81DBE" w:rsidTr="003C14BE">
        <w:trPr>
          <w:trHeight w:val="450"/>
        </w:trPr>
        <w:tc>
          <w:tcPr>
            <w:tcW w:w="2415" w:type="dxa"/>
            <w:tcBorders>
              <w:top w:val="nil"/>
              <w:left w:val="single" w:sz="4" w:space="0" w:color="auto"/>
              <w:bottom w:val="single" w:sz="4" w:space="0" w:color="auto"/>
              <w:right w:val="single" w:sz="4" w:space="0" w:color="auto"/>
            </w:tcBorders>
            <w:shd w:val="clear" w:color="auto" w:fill="auto"/>
          </w:tcPr>
          <w:p w:rsidR="00FA266D" w:rsidRPr="003C14BE" w:rsidRDefault="00FA266D" w:rsidP="003C14BE">
            <w:pPr>
              <w:pStyle w:val="Table"/>
            </w:pPr>
            <w:r>
              <w:rPr>
                <w:rFonts w:ascii="Arial" w:hAnsi="Arial"/>
                <w:sz w:val="18"/>
                <w:szCs w:val="18"/>
              </w:rPr>
              <w:t>TUK5564 - Destimo Room Description Change (includes TUK5488)</w:t>
            </w:r>
          </w:p>
        </w:tc>
        <w:tc>
          <w:tcPr>
            <w:tcW w:w="860" w:type="dxa"/>
            <w:tcBorders>
              <w:top w:val="nil"/>
              <w:left w:val="nil"/>
              <w:bottom w:val="single" w:sz="4" w:space="0" w:color="auto"/>
              <w:right w:val="single" w:sz="4" w:space="0" w:color="auto"/>
            </w:tcBorders>
            <w:shd w:val="clear" w:color="auto" w:fill="auto"/>
            <w:noWrap/>
            <w:vAlign w:val="bottom"/>
          </w:tcPr>
          <w:p w:rsidR="00FA266D" w:rsidRPr="00E81DBE" w:rsidRDefault="00FA266D" w:rsidP="003C14BE">
            <w:pPr>
              <w:pStyle w:val="Table"/>
            </w:pPr>
            <w:r>
              <w:t>120</w:t>
            </w:r>
          </w:p>
        </w:tc>
        <w:tc>
          <w:tcPr>
            <w:tcW w:w="896" w:type="dxa"/>
            <w:tcBorders>
              <w:top w:val="nil"/>
              <w:left w:val="nil"/>
              <w:bottom w:val="single" w:sz="4" w:space="0" w:color="auto"/>
              <w:right w:val="single" w:sz="4" w:space="0" w:color="auto"/>
            </w:tcBorders>
            <w:shd w:val="clear" w:color="auto" w:fill="auto"/>
            <w:noWrap/>
            <w:vAlign w:val="bottom"/>
          </w:tcPr>
          <w:p w:rsidR="00FA266D" w:rsidRPr="00E81DBE" w:rsidRDefault="00531043" w:rsidP="00107711">
            <w:pPr>
              <w:pStyle w:val="Table"/>
            </w:pPr>
            <w:r>
              <w:t>106</w:t>
            </w:r>
          </w:p>
        </w:tc>
        <w:tc>
          <w:tcPr>
            <w:tcW w:w="800" w:type="dxa"/>
            <w:tcBorders>
              <w:top w:val="nil"/>
              <w:left w:val="nil"/>
              <w:bottom w:val="single" w:sz="4" w:space="0" w:color="auto"/>
              <w:right w:val="single" w:sz="4" w:space="0" w:color="auto"/>
            </w:tcBorders>
            <w:shd w:val="clear" w:color="auto" w:fill="auto"/>
            <w:noWrap/>
            <w:vAlign w:val="bottom"/>
          </w:tcPr>
          <w:p w:rsidR="00FA266D" w:rsidRPr="00E81DBE" w:rsidRDefault="00531043" w:rsidP="003C14BE">
            <w:pPr>
              <w:pStyle w:val="Table"/>
            </w:pPr>
            <w:r>
              <w:t>3</w:t>
            </w:r>
          </w:p>
        </w:tc>
        <w:tc>
          <w:tcPr>
            <w:tcW w:w="983" w:type="dxa"/>
            <w:tcBorders>
              <w:top w:val="nil"/>
              <w:left w:val="nil"/>
              <w:bottom w:val="single" w:sz="4" w:space="0" w:color="auto"/>
              <w:right w:val="single" w:sz="4" w:space="0" w:color="auto"/>
            </w:tcBorders>
            <w:shd w:val="clear" w:color="auto" w:fill="auto"/>
            <w:noWrap/>
            <w:vAlign w:val="bottom"/>
          </w:tcPr>
          <w:p w:rsidR="00FA266D" w:rsidRPr="00E81DBE" w:rsidRDefault="00FA266D" w:rsidP="003C14BE">
            <w:pPr>
              <w:pStyle w:val="Table"/>
            </w:pPr>
            <w:r>
              <w:t>11</w:t>
            </w:r>
          </w:p>
        </w:tc>
        <w:tc>
          <w:tcPr>
            <w:tcW w:w="580" w:type="dxa"/>
            <w:tcBorders>
              <w:top w:val="nil"/>
              <w:left w:val="nil"/>
              <w:bottom w:val="single" w:sz="4" w:space="0" w:color="auto"/>
              <w:right w:val="single" w:sz="4" w:space="0" w:color="auto"/>
            </w:tcBorders>
            <w:shd w:val="clear" w:color="auto" w:fill="auto"/>
            <w:noWrap/>
            <w:vAlign w:val="bottom"/>
          </w:tcPr>
          <w:p w:rsidR="00FA266D" w:rsidRPr="00E81DBE" w:rsidRDefault="00531043" w:rsidP="003C14BE">
            <w:pPr>
              <w:pStyle w:val="Table"/>
            </w:pPr>
            <w:r>
              <w:t>0</w:t>
            </w:r>
          </w:p>
        </w:tc>
        <w:tc>
          <w:tcPr>
            <w:tcW w:w="602" w:type="dxa"/>
            <w:tcBorders>
              <w:top w:val="nil"/>
              <w:left w:val="nil"/>
              <w:bottom w:val="single" w:sz="4" w:space="0" w:color="auto"/>
              <w:right w:val="single" w:sz="4" w:space="0" w:color="auto"/>
            </w:tcBorders>
            <w:shd w:val="clear" w:color="auto" w:fill="auto"/>
            <w:noWrap/>
            <w:vAlign w:val="bottom"/>
          </w:tcPr>
          <w:p w:rsidR="00FA266D" w:rsidRPr="00E81DBE" w:rsidRDefault="00531043" w:rsidP="003C14BE">
            <w:pPr>
              <w:pStyle w:val="Table"/>
            </w:pPr>
            <w:r>
              <w:t>109</w:t>
            </w:r>
          </w:p>
        </w:tc>
        <w:tc>
          <w:tcPr>
            <w:tcW w:w="847" w:type="dxa"/>
            <w:tcBorders>
              <w:top w:val="nil"/>
              <w:left w:val="nil"/>
              <w:bottom w:val="single" w:sz="4" w:space="0" w:color="auto"/>
              <w:right w:val="single" w:sz="4" w:space="0" w:color="auto"/>
            </w:tcBorders>
            <w:shd w:val="clear" w:color="auto" w:fill="auto"/>
            <w:noWrap/>
            <w:vAlign w:val="bottom"/>
          </w:tcPr>
          <w:p w:rsidR="00FA266D" w:rsidRPr="00E81DBE" w:rsidRDefault="00531043" w:rsidP="003C14BE">
            <w:pPr>
              <w:pStyle w:val="Table"/>
            </w:pPr>
            <w:r>
              <w:t>88.33</w:t>
            </w:r>
          </w:p>
        </w:tc>
        <w:tc>
          <w:tcPr>
            <w:tcW w:w="807" w:type="dxa"/>
            <w:tcBorders>
              <w:top w:val="nil"/>
              <w:left w:val="nil"/>
              <w:bottom w:val="single" w:sz="4" w:space="0" w:color="auto"/>
              <w:right w:val="single" w:sz="4" w:space="0" w:color="auto"/>
            </w:tcBorders>
            <w:shd w:val="clear" w:color="auto" w:fill="auto"/>
            <w:noWrap/>
            <w:vAlign w:val="bottom"/>
          </w:tcPr>
          <w:p w:rsidR="00FA266D" w:rsidRPr="00E81DBE" w:rsidRDefault="00531043" w:rsidP="003C14BE">
            <w:pPr>
              <w:pStyle w:val="Table"/>
            </w:pPr>
            <w:r>
              <w:t>90.83</w:t>
            </w:r>
          </w:p>
        </w:tc>
      </w:tr>
    </w:tbl>
    <w:p w:rsidR="00584CA1" w:rsidRDefault="00584CA1" w:rsidP="00584CA1"/>
    <w:p w:rsidR="006C2605" w:rsidRDefault="0015417A" w:rsidP="006C2605">
      <w:pPr>
        <w:pStyle w:val="ProjectSub"/>
      </w:pPr>
      <w:bookmarkStart w:id="4" w:name="_Toc473104489"/>
      <w:r>
        <w:t>Caveats</w:t>
      </w:r>
      <w:bookmarkEnd w:id="4"/>
    </w:p>
    <w:p w:rsidR="00A12B0D" w:rsidRDefault="00A12B0D" w:rsidP="00A12B0D"/>
    <w:p w:rsidR="004D0895" w:rsidRDefault="004D0895" w:rsidP="00A12B0D"/>
    <w:p w:rsidR="004D0895" w:rsidRDefault="004D0895" w:rsidP="00A12B0D"/>
    <w:tbl>
      <w:tblPr>
        <w:tblW w:w="8931" w:type="dxa"/>
        <w:tblInd w:w="93" w:type="dxa"/>
        <w:tblLayout w:type="fixed"/>
        <w:tblLook w:val="04A0" w:firstRow="1" w:lastRow="0" w:firstColumn="1" w:lastColumn="0" w:noHBand="0" w:noVBand="1"/>
      </w:tblPr>
      <w:tblGrid>
        <w:gridCol w:w="930"/>
        <w:gridCol w:w="1172"/>
        <w:gridCol w:w="854"/>
        <w:gridCol w:w="1312"/>
        <w:gridCol w:w="1276"/>
        <w:gridCol w:w="1559"/>
        <w:gridCol w:w="1828"/>
      </w:tblGrid>
      <w:tr w:rsidR="00DE0E4C" w:rsidRPr="00EA233A" w:rsidTr="00E93D06">
        <w:trPr>
          <w:trHeight w:val="285"/>
        </w:trPr>
        <w:tc>
          <w:tcPr>
            <w:tcW w:w="93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hideMark/>
          </w:tcPr>
          <w:p w:rsidR="00EA233A" w:rsidRPr="00EA233A" w:rsidRDefault="00EA233A" w:rsidP="00ED5FBE">
            <w:pPr>
              <w:pStyle w:val="Table"/>
              <w:rPr>
                <w:b/>
              </w:rPr>
            </w:pPr>
            <w:r w:rsidRPr="00EA233A">
              <w:rPr>
                <w:b/>
              </w:rPr>
              <w:t>Bug ID</w:t>
            </w:r>
          </w:p>
        </w:tc>
        <w:tc>
          <w:tcPr>
            <w:tcW w:w="1172" w:type="dxa"/>
            <w:tcBorders>
              <w:top w:val="single" w:sz="4" w:space="0" w:color="auto"/>
              <w:left w:val="nil"/>
              <w:bottom w:val="single" w:sz="4" w:space="0" w:color="auto"/>
              <w:right w:val="single" w:sz="4" w:space="0" w:color="auto"/>
            </w:tcBorders>
            <w:shd w:val="clear" w:color="auto" w:fill="B8CCE4" w:themeFill="accent1" w:themeFillTint="66"/>
            <w:noWrap/>
            <w:hideMark/>
          </w:tcPr>
          <w:p w:rsidR="00EA233A" w:rsidRPr="00EA233A" w:rsidRDefault="00EA233A" w:rsidP="00ED5FBE">
            <w:pPr>
              <w:pStyle w:val="Table"/>
              <w:rPr>
                <w:b/>
              </w:rPr>
            </w:pPr>
            <w:r w:rsidRPr="00EA233A">
              <w:rPr>
                <w:b/>
              </w:rPr>
              <w:t>Component</w:t>
            </w:r>
          </w:p>
        </w:tc>
        <w:tc>
          <w:tcPr>
            <w:tcW w:w="854" w:type="dxa"/>
            <w:tcBorders>
              <w:top w:val="single" w:sz="4" w:space="0" w:color="auto"/>
              <w:left w:val="nil"/>
              <w:bottom w:val="single" w:sz="4" w:space="0" w:color="auto"/>
              <w:right w:val="single" w:sz="4" w:space="0" w:color="auto"/>
            </w:tcBorders>
            <w:shd w:val="clear" w:color="auto" w:fill="B8CCE4" w:themeFill="accent1" w:themeFillTint="66"/>
            <w:noWrap/>
            <w:hideMark/>
          </w:tcPr>
          <w:p w:rsidR="00EA233A" w:rsidRPr="00EA233A" w:rsidRDefault="00EA233A" w:rsidP="00ED5FBE">
            <w:pPr>
              <w:pStyle w:val="Table"/>
              <w:rPr>
                <w:b/>
              </w:rPr>
            </w:pPr>
            <w:r w:rsidRPr="00EA233A">
              <w:rPr>
                <w:b/>
              </w:rPr>
              <w:t>Priority</w:t>
            </w:r>
          </w:p>
        </w:tc>
        <w:tc>
          <w:tcPr>
            <w:tcW w:w="1312" w:type="dxa"/>
            <w:tcBorders>
              <w:top w:val="single" w:sz="4" w:space="0" w:color="auto"/>
              <w:left w:val="nil"/>
              <w:bottom w:val="single" w:sz="4" w:space="0" w:color="auto"/>
              <w:right w:val="single" w:sz="4" w:space="0" w:color="auto"/>
            </w:tcBorders>
            <w:shd w:val="clear" w:color="auto" w:fill="B8CCE4" w:themeFill="accent1" w:themeFillTint="66"/>
            <w:noWrap/>
            <w:hideMark/>
          </w:tcPr>
          <w:p w:rsidR="00EA233A" w:rsidRPr="00EA233A" w:rsidRDefault="00EA233A" w:rsidP="00ED5FBE">
            <w:pPr>
              <w:pStyle w:val="Table"/>
              <w:rPr>
                <w:b/>
              </w:rPr>
            </w:pPr>
            <w:r w:rsidRPr="00EA233A">
              <w:rPr>
                <w:b/>
              </w:rPr>
              <w:t>Assignee</w:t>
            </w:r>
          </w:p>
        </w:tc>
        <w:tc>
          <w:tcPr>
            <w:tcW w:w="1276" w:type="dxa"/>
            <w:tcBorders>
              <w:top w:val="single" w:sz="4" w:space="0" w:color="auto"/>
              <w:left w:val="nil"/>
              <w:bottom w:val="single" w:sz="4" w:space="0" w:color="auto"/>
              <w:right w:val="single" w:sz="4" w:space="0" w:color="auto"/>
            </w:tcBorders>
            <w:shd w:val="clear" w:color="auto" w:fill="B8CCE4" w:themeFill="accent1" w:themeFillTint="66"/>
            <w:noWrap/>
            <w:hideMark/>
          </w:tcPr>
          <w:p w:rsidR="00EA233A" w:rsidRPr="00EA233A" w:rsidRDefault="00EA233A" w:rsidP="00ED5FBE">
            <w:pPr>
              <w:pStyle w:val="Table"/>
              <w:rPr>
                <w:b/>
              </w:rPr>
            </w:pPr>
            <w:r w:rsidRPr="00EA233A">
              <w:rPr>
                <w:b/>
              </w:rPr>
              <w:t>Status</w:t>
            </w:r>
          </w:p>
        </w:tc>
        <w:tc>
          <w:tcPr>
            <w:tcW w:w="1559" w:type="dxa"/>
            <w:tcBorders>
              <w:top w:val="single" w:sz="4" w:space="0" w:color="auto"/>
              <w:left w:val="nil"/>
              <w:bottom w:val="single" w:sz="4" w:space="0" w:color="auto"/>
              <w:right w:val="single" w:sz="4" w:space="0" w:color="auto"/>
            </w:tcBorders>
            <w:shd w:val="clear" w:color="auto" w:fill="B8CCE4" w:themeFill="accent1" w:themeFillTint="66"/>
            <w:noWrap/>
            <w:hideMark/>
          </w:tcPr>
          <w:p w:rsidR="00EA233A" w:rsidRPr="00EA233A" w:rsidRDefault="00EA233A" w:rsidP="00ED5FBE">
            <w:pPr>
              <w:pStyle w:val="Table"/>
              <w:rPr>
                <w:b/>
              </w:rPr>
            </w:pPr>
            <w:r w:rsidRPr="00EA233A">
              <w:rPr>
                <w:b/>
              </w:rPr>
              <w:t>Summary</w:t>
            </w:r>
          </w:p>
        </w:tc>
        <w:tc>
          <w:tcPr>
            <w:tcW w:w="1828" w:type="dxa"/>
            <w:tcBorders>
              <w:top w:val="single" w:sz="4" w:space="0" w:color="auto"/>
              <w:left w:val="nil"/>
              <w:bottom w:val="single" w:sz="4" w:space="0" w:color="auto"/>
              <w:right w:val="single" w:sz="4" w:space="0" w:color="auto"/>
            </w:tcBorders>
            <w:shd w:val="clear" w:color="auto" w:fill="B8CCE4" w:themeFill="accent1" w:themeFillTint="66"/>
            <w:noWrap/>
            <w:hideMark/>
          </w:tcPr>
          <w:p w:rsidR="00EA233A" w:rsidRPr="00EA233A" w:rsidRDefault="00EA233A" w:rsidP="00ED5FBE">
            <w:pPr>
              <w:pStyle w:val="Table"/>
              <w:rPr>
                <w:b/>
              </w:rPr>
            </w:pPr>
            <w:r w:rsidRPr="00EA233A">
              <w:rPr>
                <w:b/>
              </w:rPr>
              <w:t>Remarks</w:t>
            </w:r>
          </w:p>
        </w:tc>
      </w:tr>
      <w:tr w:rsidR="00DE0E4C" w:rsidRPr="00EA233A" w:rsidTr="00107711">
        <w:trPr>
          <w:trHeight w:val="1269"/>
        </w:trPr>
        <w:tc>
          <w:tcPr>
            <w:tcW w:w="930" w:type="dxa"/>
            <w:tcBorders>
              <w:top w:val="nil"/>
              <w:left w:val="single" w:sz="4" w:space="0" w:color="auto"/>
              <w:bottom w:val="single" w:sz="4" w:space="0" w:color="auto"/>
              <w:right w:val="single" w:sz="4" w:space="0" w:color="auto"/>
            </w:tcBorders>
            <w:shd w:val="clear" w:color="auto" w:fill="auto"/>
            <w:noWrap/>
          </w:tcPr>
          <w:p w:rsidR="00EA233A" w:rsidRPr="00EA233A" w:rsidRDefault="00107711" w:rsidP="00ED5FBE">
            <w:pPr>
              <w:pStyle w:val="Table"/>
            </w:pPr>
            <w:r w:rsidRPr="00107711">
              <w:t>154657</w:t>
            </w:r>
          </w:p>
        </w:tc>
        <w:tc>
          <w:tcPr>
            <w:tcW w:w="1172" w:type="dxa"/>
            <w:tcBorders>
              <w:top w:val="nil"/>
              <w:left w:val="nil"/>
              <w:bottom w:val="single" w:sz="4" w:space="0" w:color="auto"/>
              <w:right w:val="single" w:sz="4" w:space="0" w:color="auto"/>
            </w:tcBorders>
            <w:shd w:val="clear" w:color="auto" w:fill="auto"/>
            <w:noWrap/>
          </w:tcPr>
          <w:p w:rsidR="00EA233A" w:rsidRPr="00EA233A" w:rsidRDefault="00107711" w:rsidP="00ED5FBE">
            <w:pPr>
              <w:pStyle w:val="Table"/>
            </w:pPr>
            <w:r>
              <w:t>MCS</w:t>
            </w:r>
          </w:p>
        </w:tc>
        <w:tc>
          <w:tcPr>
            <w:tcW w:w="854" w:type="dxa"/>
            <w:tcBorders>
              <w:top w:val="nil"/>
              <w:left w:val="nil"/>
              <w:bottom w:val="single" w:sz="4" w:space="0" w:color="auto"/>
              <w:right w:val="single" w:sz="4" w:space="0" w:color="auto"/>
            </w:tcBorders>
            <w:shd w:val="clear" w:color="auto" w:fill="auto"/>
            <w:noWrap/>
          </w:tcPr>
          <w:p w:rsidR="00EA233A" w:rsidRPr="00EA233A" w:rsidRDefault="00107711" w:rsidP="00ED5FBE">
            <w:pPr>
              <w:pStyle w:val="Table"/>
            </w:pPr>
            <w:r>
              <w:t>High</w:t>
            </w:r>
          </w:p>
        </w:tc>
        <w:tc>
          <w:tcPr>
            <w:tcW w:w="1312" w:type="dxa"/>
            <w:tcBorders>
              <w:top w:val="nil"/>
              <w:left w:val="nil"/>
              <w:bottom w:val="single" w:sz="4" w:space="0" w:color="auto"/>
              <w:right w:val="single" w:sz="4" w:space="0" w:color="auto"/>
            </w:tcBorders>
            <w:shd w:val="clear" w:color="auto" w:fill="auto"/>
            <w:noWrap/>
          </w:tcPr>
          <w:p w:rsidR="00EA233A" w:rsidRPr="00EA233A" w:rsidRDefault="00107711" w:rsidP="00ED5FBE">
            <w:pPr>
              <w:pStyle w:val="Table"/>
            </w:pPr>
            <w:r w:rsidRPr="00107711">
              <w:t>tuiuk_atcom@atcoretec.com</w:t>
            </w:r>
          </w:p>
        </w:tc>
        <w:tc>
          <w:tcPr>
            <w:tcW w:w="1276" w:type="dxa"/>
            <w:tcBorders>
              <w:top w:val="nil"/>
              <w:left w:val="nil"/>
              <w:bottom w:val="single" w:sz="4" w:space="0" w:color="auto"/>
              <w:right w:val="single" w:sz="4" w:space="0" w:color="auto"/>
            </w:tcBorders>
            <w:shd w:val="clear" w:color="auto" w:fill="auto"/>
            <w:noWrap/>
          </w:tcPr>
          <w:p w:rsidR="00EA233A" w:rsidRPr="00EA233A" w:rsidRDefault="00107711" w:rsidP="00ED5FBE">
            <w:pPr>
              <w:pStyle w:val="Table"/>
            </w:pPr>
            <w:r w:rsidRPr="00107711">
              <w:t>ASSIGNED</w:t>
            </w:r>
          </w:p>
        </w:tc>
        <w:tc>
          <w:tcPr>
            <w:tcW w:w="1559" w:type="dxa"/>
            <w:tcBorders>
              <w:top w:val="nil"/>
              <w:left w:val="nil"/>
              <w:bottom w:val="single" w:sz="4" w:space="0" w:color="auto"/>
              <w:right w:val="single" w:sz="4" w:space="0" w:color="auto"/>
            </w:tcBorders>
            <w:shd w:val="clear" w:color="auto" w:fill="auto"/>
            <w:noWrap/>
          </w:tcPr>
          <w:p w:rsidR="00EA233A" w:rsidRPr="00EA233A" w:rsidRDefault="00107711" w:rsidP="00ED5FBE">
            <w:pPr>
              <w:pStyle w:val="Table"/>
            </w:pPr>
            <w:r w:rsidRPr="00107711">
              <w:t>TUK5563 Readonly without Pre-defined text is not working</w:t>
            </w:r>
          </w:p>
        </w:tc>
        <w:tc>
          <w:tcPr>
            <w:tcW w:w="1828" w:type="dxa"/>
            <w:tcBorders>
              <w:top w:val="nil"/>
              <w:left w:val="nil"/>
              <w:bottom w:val="single" w:sz="4" w:space="0" w:color="auto"/>
              <w:right w:val="single" w:sz="4" w:space="0" w:color="auto"/>
            </w:tcBorders>
            <w:shd w:val="clear" w:color="auto" w:fill="auto"/>
            <w:noWrap/>
            <w:hideMark/>
          </w:tcPr>
          <w:p w:rsidR="00EA233A" w:rsidRPr="00EA233A" w:rsidRDefault="00107711" w:rsidP="00ED5FBE">
            <w:pPr>
              <w:pStyle w:val="Table"/>
            </w:pPr>
            <w:r>
              <w:t>With Atcore</w:t>
            </w:r>
          </w:p>
        </w:tc>
      </w:tr>
      <w:tr w:rsidR="00531043" w:rsidRPr="00EA233A" w:rsidTr="00107711">
        <w:trPr>
          <w:trHeight w:val="285"/>
        </w:trPr>
        <w:tc>
          <w:tcPr>
            <w:tcW w:w="930" w:type="dxa"/>
            <w:tcBorders>
              <w:top w:val="nil"/>
              <w:left w:val="single" w:sz="4" w:space="0" w:color="auto"/>
              <w:bottom w:val="single" w:sz="4" w:space="0" w:color="auto"/>
              <w:right w:val="single" w:sz="4" w:space="0" w:color="auto"/>
            </w:tcBorders>
            <w:shd w:val="clear" w:color="auto" w:fill="auto"/>
            <w:noWrap/>
          </w:tcPr>
          <w:p w:rsidR="00531043" w:rsidRPr="00EA233A" w:rsidRDefault="00531043" w:rsidP="00531043">
            <w:pPr>
              <w:pStyle w:val="Table"/>
            </w:pPr>
            <w:r w:rsidRPr="00107711">
              <w:t>154723</w:t>
            </w:r>
          </w:p>
        </w:tc>
        <w:tc>
          <w:tcPr>
            <w:tcW w:w="1172" w:type="dxa"/>
            <w:tcBorders>
              <w:top w:val="nil"/>
              <w:left w:val="nil"/>
              <w:bottom w:val="single" w:sz="4" w:space="0" w:color="auto"/>
              <w:right w:val="single" w:sz="4" w:space="0" w:color="auto"/>
            </w:tcBorders>
            <w:shd w:val="clear" w:color="auto" w:fill="auto"/>
            <w:noWrap/>
          </w:tcPr>
          <w:p w:rsidR="00531043" w:rsidRPr="00EA233A" w:rsidRDefault="00531043" w:rsidP="00531043">
            <w:pPr>
              <w:pStyle w:val="Table"/>
            </w:pPr>
            <w:r>
              <w:t>MCS</w:t>
            </w:r>
          </w:p>
        </w:tc>
        <w:tc>
          <w:tcPr>
            <w:tcW w:w="854" w:type="dxa"/>
            <w:tcBorders>
              <w:top w:val="nil"/>
              <w:left w:val="nil"/>
              <w:bottom w:val="single" w:sz="4" w:space="0" w:color="auto"/>
              <w:right w:val="single" w:sz="4" w:space="0" w:color="auto"/>
            </w:tcBorders>
            <w:shd w:val="clear" w:color="auto" w:fill="auto"/>
            <w:noWrap/>
          </w:tcPr>
          <w:p w:rsidR="00531043" w:rsidRPr="00EA233A" w:rsidRDefault="00531043" w:rsidP="00531043">
            <w:pPr>
              <w:pStyle w:val="Table"/>
            </w:pPr>
            <w:r>
              <w:t>High</w:t>
            </w:r>
          </w:p>
        </w:tc>
        <w:tc>
          <w:tcPr>
            <w:tcW w:w="1312" w:type="dxa"/>
            <w:tcBorders>
              <w:top w:val="nil"/>
              <w:left w:val="nil"/>
              <w:bottom w:val="single" w:sz="4" w:space="0" w:color="auto"/>
              <w:right w:val="single" w:sz="4" w:space="0" w:color="auto"/>
            </w:tcBorders>
            <w:shd w:val="clear" w:color="auto" w:fill="auto"/>
            <w:noWrap/>
          </w:tcPr>
          <w:p w:rsidR="00531043" w:rsidRPr="00EA233A" w:rsidRDefault="00531043" w:rsidP="00531043">
            <w:pPr>
              <w:pStyle w:val="Table"/>
            </w:pPr>
            <w:r w:rsidRPr="00107711">
              <w:t>Tina.Pieper@thomson.co.uk</w:t>
            </w:r>
          </w:p>
        </w:tc>
        <w:tc>
          <w:tcPr>
            <w:tcW w:w="1276" w:type="dxa"/>
            <w:tcBorders>
              <w:top w:val="nil"/>
              <w:left w:val="nil"/>
              <w:bottom w:val="single" w:sz="4" w:space="0" w:color="auto"/>
              <w:right w:val="single" w:sz="4" w:space="0" w:color="auto"/>
            </w:tcBorders>
            <w:shd w:val="clear" w:color="auto" w:fill="auto"/>
            <w:noWrap/>
          </w:tcPr>
          <w:p w:rsidR="00531043" w:rsidRPr="00EA233A" w:rsidRDefault="00531043" w:rsidP="00531043">
            <w:pPr>
              <w:pStyle w:val="Table"/>
            </w:pPr>
            <w:r w:rsidRPr="00107711">
              <w:t>ASSIGNED</w:t>
            </w:r>
          </w:p>
        </w:tc>
        <w:tc>
          <w:tcPr>
            <w:tcW w:w="1559" w:type="dxa"/>
            <w:tcBorders>
              <w:top w:val="nil"/>
              <w:left w:val="nil"/>
              <w:bottom w:val="single" w:sz="4" w:space="0" w:color="auto"/>
              <w:right w:val="single" w:sz="4" w:space="0" w:color="auto"/>
            </w:tcBorders>
            <w:shd w:val="clear" w:color="auto" w:fill="auto"/>
            <w:noWrap/>
          </w:tcPr>
          <w:p w:rsidR="00531043" w:rsidRPr="00EA233A" w:rsidRDefault="00531043" w:rsidP="00531043">
            <w:pPr>
              <w:pStyle w:val="Table"/>
            </w:pPr>
            <w:r w:rsidRPr="00107711">
              <w:t>MCS Improvements : When min occupancy is 1 for MC, getting error "Single occupancy rate header" has not been selected</w:t>
            </w:r>
          </w:p>
        </w:tc>
        <w:tc>
          <w:tcPr>
            <w:tcW w:w="1828" w:type="dxa"/>
            <w:tcBorders>
              <w:top w:val="nil"/>
              <w:left w:val="nil"/>
              <w:bottom w:val="single" w:sz="4" w:space="0" w:color="auto"/>
              <w:right w:val="single" w:sz="4" w:space="0" w:color="auto"/>
            </w:tcBorders>
            <w:shd w:val="clear" w:color="auto" w:fill="auto"/>
            <w:noWrap/>
          </w:tcPr>
          <w:p w:rsidR="00531043" w:rsidRPr="00EA233A" w:rsidRDefault="00531043" w:rsidP="004D0895">
            <w:pPr>
              <w:pStyle w:val="Table"/>
            </w:pPr>
            <w:r>
              <w:t xml:space="preserve">Business to </w:t>
            </w:r>
            <w:r w:rsidR="004D0895">
              <w:t>respond</w:t>
            </w:r>
            <w:r>
              <w:t xml:space="preserve"> </w:t>
            </w:r>
          </w:p>
        </w:tc>
      </w:tr>
      <w:tr w:rsidR="00531043" w:rsidRPr="00EA233A" w:rsidTr="00107711">
        <w:trPr>
          <w:trHeight w:val="285"/>
        </w:trPr>
        <w:tc>
          <w:tcPr>
            <w:tcW w:w="930" w:type="dxa"/>
            <w:tcBorders>
              <w:top w:val="nil"/>
              <w:left w:val="single" w:sz="4" w:space="0" w:color="auto"/>
              <w:bottom w:val="single" w:sz="4" w:space="0" w:color="auto"/>
              <w:right w:val="single" w:sz="4" w:space="0" w:color="auto"/>
            </w:tcBorders>
            <w:shd w:val="clear" w:color="auto" w:fill="auto"/>
            <w:noWrap/>
          </w:tcPr>
          <w:p w:rsidR="00531043" w:rsidRPr="00107711" w:rsidRDefault="00531043" w:rsidP="00ED5FBE">
            <w:pPr>
              <w:pStyle w:val="Table"/>
            </w:pPr>
            <w:r>
              <w:rPr>
                <w:rFonts w:ascii="Arial" w:hAnsi="Arial"/>
                <w:sz w:val="20"/>
                <w:szCs w:val="20"/>
              </w:rPr>
              <w:t>154043</w:t>
            </w:r>
          </w:p>
        </w:tc>
        <w:tc>
          <w:tcPr>
            <w:tcW w:w="1172" w:type="dxa"/>
            <w:tcBorders>
              <w:top w:val="nil"/>
              <w:left w:val="nil"/>
              <w:bottom w:val="single" w:sz="4" w:space="0" w:color="auto"/>
              <w:right w:val="single" w:sz="4" w:space="0" w:color="auto"/>
            </w:tcBorders>
            <w:shd w:val="clear" w:color="auto" w:fill="auto"/>
            <w:noWrap/>
          </w:tcPr>
          <w:p w:rsidR="00531043" w:rsidRDefault="00531043" w:rsidP="00ED5FBE">
            <w:pPr>
              <w:pStyle w:val="Table"/>
            </w:pPr>
            <w:r>
              <w:t>Destimo</w:t>
            </w:r>
          </w:p>
        </w:tc>
        <w:tc>
          <w:tcPr>
            <w:tcW w:w="854" w:type="dxa"/>
            <w:tcBorders>
              <w:top w:val="nil"/>
              <w:left w:val="nil"/>
              <w:bottom w:val="single" w:sz="4" w:space="0" w:color="auto"/>
              <w:right w:val="single" w:sz="4" w:space="0" w:color="auto"/>
            </w:tcBorders>
            <w:shd w:val="clear" w:color="auto" w:fill="auto"/>
            <w:noWrap/>
          </w:tcPr>
          <w:p w:rsidR="00531043" w:rsidRDefault="00531043" w:rsidP="00ED5FBE">
            <w:pPr>
              <w:pStyle w:val="Table"/>
            </w:pPr>
            <w:r>
              <w:t>Urgent</w:t>
            </w:r>
          </w:p>
        </w:tc>
        <w:tc>
          <w:tcPr>
            <w:tcW w:w="1312" w:type="dxa"/>
            <w:tcBorders>
              <w:top w:val="nil"/>
              <w:left w:val="nil"/>
              <w:bottom w:val="single" w:sz="4" w:space="0" w:color="auto"/>
              <w:right w:val="single" w:sz="4" w:space="0" w:color="auto"/>
            </w:tcBorders>
            <w:shd w:val="clear" w:color="auto" w:fill="auto"/>
            <w:noWrap/>
          </w:tcPr>
          <w:p w:rsidR="00531043" w:rsidRPr="00107711" w:rsidRDefault="00531043" w:rsidP="00ED5FBE">
            <w:pPr>
              <w:pStyle w:val="Table"/>
            </w:pPr>
            <w:r w:rsidRPr="00107711">
              <w:t>tuiuk_atcom@atcoretec.com</w:t>
            </w:r>
          </w:p>
        </w:tc>
        <w:tc>
          <w:tcPr>
            <w:tcW w:w="1276" w:type="dxa"/>
            <w:tcBorders>
              <w:top w:val="nil"/>
              <w:left w:val="nil"/>
              <w:bottom w:val="single" w:sz="4" w:space="0" w:color="auto"/>
              <w:right w:val="single" w:sz="4" w:space="0" w:color="auto"/>
            </w:tcBorders>
            <w:shd w:val="clear" w:color="auto" w:fill="auto"/>
            <w:noWrap/>
          </w:tcPr>
          <w:p w:rsidR="00531043" w:rsidRPr="00107711" w:rsidRDefault="00531043" w:rsidP="00ED5FBE">
            <w:pPr>
              <w:pStyle w:val="Table"/>
            </w:pPr>
            <w:r w:rsidRPr="00107711">
              <w:t>ASSIGNED</w:t>
            </w:r>
          </w:p>
        </w:tc>
        <w:tc>
          <w:tcPr>
            <w:tcW w:w="1559" w:type="dxa"/>
            <w:tcBorders>
              <w:top w:val="nil"/>
              <w:left w:val="nil"/>
              <w:bottom w:val="single" w:sz="4" w:space="0" w:color="auto"/>
              <w:right w:val="single" w:sz="4" w:space="0" w:color="auto"/>
            </w:tcBorders>
            <w:shd w:val="clear" w:color="auto" w:fill="auto"/>
            <w:noWrap/>
          </w:tcPr>
          <w:p w:rsidR="00531043" w:rsidRPr="00107711" w:rsidRDefault="00531043" w:rsidP="00ED5FBE">
            <w:pPr>
              <w:pStyle w:val="Table"/>
            </w:pPr>
            <w:r>
              <w:rPr>
                <w:rFonts w:ascii="Arial" w:hAnsi="Arial"/>
                <w:sz w:val="20"/>
                <w:szCs w:val="20"/>
              </w:rPr>
              <w:t>TUK5564(includes TUK5488):Build Room description is not updated in Destimo after the facility is removed/added from MCS</w:t>
            </w:r>
          </w:p>
        </w:tc>
        <w:tc>
          <w:tcPr>
            <w:tcW w:w="1828" w:type="dxa"/>
            <w:tcBorders>
              <w:top w:val="nil"/>
              <w:left w:val="nil"/>
              <w:bottom w:val="single" w:sz="4" w:space="0" w:color="auto"/>
              <w:right w:val="single" w:sz="4" w:space="0" w:color="auto"/>
            </w:tcBorders>
            <w:shd w:val="clear" w:color="auto" w:fill="auto"/>
            <w:noWrap/>
          </w:tcPr>
          <w:p w:rsidR="00531043" w:rsidRDefault="00531043" w:rsidP="00107711">
            <w:pPr>
              <w:pStyle w:val="Table"/>
            </w:pPr>
            <w:r>
              <w:t>With Atcore</w:t>
            </w:r>
          </w:p>
        </w:tc>
      </w:tr>
      <w:tr w:rsidR="00531043" w:rsidRPr="00EA233A" w:rsidTr="00107711">
        <w:trPr>
          <w:trHeight w:val="285"/>
        </w:trPr>
        <w:tc>
          <w:tcPr>
            <w:tcW w:w="930" w:type="dxa"/>
            <w:tcBorders>
              <w:top w:val="nil"/>
              <w:left w:val="single" w:sz="4" w:space="0" w:color="auto"/>
              <w:bottom w:val="single" w:sz="4" w:space="0" w:color="auto"/>
              <w:right w:val="single" w:sz="4" w:space="0" w:color="auto"/>
            </w:tcBorders>
            <w:shd w:val="clear" w:color="auto" w:fill="auto"/>
            <w:noWrap/>
          </w:tcPr>
          <w:p w:rsidR="00531043" w:rsidRPr="00107711" w:rsidRDefault="00531043" w:rsidP="00ED5FBE">
            <w:pPr>
              <w:pStyle w:val="Table"/>
            </w:pPr>
            <w:r>
              <w:rPr>
                <w:rFonts w:ascii="Arial" w:hAnsi="Arial"/>
                <w:sz w:val="20"/>
                <w:szCs w:val="20"/>
              </w:rPr>
              <w:t>154048</w:t>
            </w:r>
          </w:p>
        </w:tc>
        <w:tc>
          <w:tcPr>
            <w:tcW w:w="1172" w:type="dxa"/>
            <w:tcBorders>
              <w:top w:val="nil"/>
              <w:left w:val="nil"/>
              <w:bottom w:val="single" w:sz="4" w:space="0" w:color="auto"/>
              <w:right w:val="single" w:sz="4" w:space="0" w:color="auto"/>
            </w:tcBorders>
            <w:shd w:val="clear" w:color="auto" w:fill="auto"/>
            <w:noWrap/>
          </w:tcPr>
          <w:p w:rsidR="00531043" w:rsidRDefault="00531043" w:rsidP="00ED5FBE">
            <w:pPr>
              <w:pStyle w:val="Table"/>
            </w:pPr>
            <w:r>
              <w:t>Destimo</w:t>
            </w:r>
          </w:p>
        </w:tc>
        <w:tc>
          <w:tcPr>
            <w:tcW w:w="854" w:type="dxa"/>
            <w:tcBorders>
              <w:top w:val="nil"/>
              <w:left w:val="nil"/>
              <w:bottom w:val="single" w:sz="4" w:space="0" w:color="auto"/>
              <w:right w:val="single" w:sz="4" w:space="0" w:color="auto"/>
            </w:tcBorders>
            <w:shd w:val="clear" w:color="auto" w:fill="auto"/>
            <w:noWrap/>
          </w:tcPr>
          <w:p w:rsidR="00531043" w:rsidRDefault="00531043" w:rsidP="00ED5FBE">
            <w:pPr>
              <w:pStyle w:val="Table"/>
            </w:pPr>
            <w:r>
              <w:rPr>
                <w:rFonts w:ascii="Arial" w:hAnsi="Arial"/>
                <w:sz w:val="20"/>
                <w:szCs w:val="20"/>
              </w:rPr>
              <w:t>high</w:t>
            </w:r>
          </w:p>
        </w:tc>
        <w:tc>
          <w:tcPr>
            <w:tcW w:w="1312" w:type="dxa"/>
            <w:tcBorders>
              <w:top w:val="nil"/>
              <w:left w:val="nil"/>
              <w:bottom w:val="single" w:sz="4" w:space="0" w:color="auto"/>
              <w:right w:val="single" w:sz="4" w:space="0" w:color="auto"/>
            </w:tcBorders>
            <w:shd w:val="clear" w:color="auto" w:fill="auto"/>
            <w:noWrap/>
          </w:tcPr>
          <w:p w:rsidR="00531043" w:rsidRPr="00107711" w:rsidRDefault="00531043" w:rsidP="00ED5FBE">
            <w:pPr>
              <w:pStyle w:val="Table"/>
            </w:pPr>
            <w:r w:rsidRPr="00531043">
              <w:t>Paul.Brendish@thomson.co.uk</w:t>
            </w:r>
          </w:p>
        </w:tc>
        <w:tc>
          <w:tcPr>
            <w:tcW w:w="1276" w:type="dxa"/>
            <w:tcBorders>
              <w:top w:val="nil"/>
              <w:left w:val="nil"/>
              <w:bottom w:val="single" w:sz="4" w:space="0" w:color="auto"/>
              <w:right w:val="single" w:sz="4" w:space="0" w:color="auto"/>
            </w:tcBorders>
            <w:shd w:val="clear" w:color="auto" w:fill="auto"/>
            <w:noWrap/>
          </w:tcPr>
          <w:p w:rsidR="00531043" w:rsidRPr="00107711" w:rsidRDefault="00531043" w:rsidP="00ED5FBE">
            <w:pPr>
              <w:pStyle w:val="Table"/>
            </w:pPr>
            <w:r w:rsidRPr="00107711">
              <w:t>ASSIGNED</w:t>
            </w:r>
          </w:p>
        </w:tc>
        <w:tc>
          <w:tcPr>
            <w:tcW w:w="1559" w:type="dxa"/>
            <w:tcBorders>
              <w:top w:val="nil"/>
              <w:left w:val="nil"/>
              <w:bottom w:val="single" w:sz="4" w:space="0" w:color="auto"/>
              <w:right w:val="single" w:sz="4" w:space="0" w:color="auto"/>
            </w:tcBorders>
            <w:shd w:val="clear" w:color="auto" w:fill="auto"/>
            <w:noWrap/>
          </w:tcPr>
          <w:p w:rsidR="00531043" w:rsidRPr="00107711" w:rsidRDefault="00531043" w:rsidP="00ED5FBE">
            <w:pPr>
              <w:pStyle w:val="Table"/>
            </w:pPr>
            <w:r>
              <w:rPr>
                <w:rFonts w:ascii="Arial" w:hAnsi="Arial"/>
                <w:sz w:val="20"/>
                <w:szCs w:val="20"/>
              </w:rPr>
              <w:t>TUK5564(includes TUK5488):Incorrect entries are created in "extranet Attribute processor" when facilities are added only one specific start date in MCS</w:t>
            </w:r>
          </w:p>
        </w:tc>
        <w:tc>
          <w:tcPr>
            <w:tcW w:w="1828" w:type="dxa"/>
            <w:tcBorders>
              <w:top w:val="nil"/>
              <w:left w:val="nil"/>
              <w:bottom w:val="single" w:sz="4" w:space="0" w:color="auto"/>
              <w:right w:val="single" w:sz="4" w:space="0" w:color="auto"/>
            </w:tcBorders>
            <w:shd w:val="clear" w:color="auto" w:fill="auto"/>
            <w:noWrap/>
          </w:tcPr>
          <w:p w:rsidR="00531043" w:rsidRDefault="004D0895" w:rsidP="00107711">
            <w:pPr>
              <w:pStyle w:val="Table"/>
            </w:pPr>
            <w:r>
              <w:t>Atcore suggested CR</w:t>
            </w:r>
          </w:p>
        </w:tc>
      </w:tr>
      <w:tr w:rsidR="00531043" w:rsidRPr="00EA233A" w:rsidTr="00531043">
        <w:trPr>
          <w:trHeight w:val="285"/>
        </w:trPr>
        <w:tc>
          <w:tcPr>
            <w:tcW w:w="930" w:type="dxa"/>
            <w:tcBorders>
              <w:top w:val="nil"/>
              <w:left w:val="single" w:sz="4" w:space="0" w:color="auto"/>
              <w:bottom w:val="single" w:sz="4" w:space="0" w:color="auto"/>
              <w:right w:val="single" w:sz="4" w:space="0" w:color="auto"/>
            </w:tcBorders>
            <w:shd w:val="clear" w:color="auto" w:fill="auto"/>
            <w:noWrap/>
          </w:tcPr>
          <w:p w:rsidR="00531043" w:rsidRPr="00EA233A" w:rsidRDefault="00531043" w:rsidP="00ED5FBE">
            <w:pPr>
              <w:pStyle w:val="Table"/>
            </w:pPr>
            <w:r>
              <w:rPr>
                <w:rFonts w:ascii="Arial" w:hAnsi="Arial"/>
                <w:sz w:val="20"/>
                <w:szCs w:val="20"/>
              </w:rPr>
              <w:t>154063</w:t>
            </w:r>
          </w:p>
        </w:tc>
        <w:tc>
          <w:tcPr>
            <w:tcW w:w="1172" w:type="dxa"/>
            <w:tcBorders>
              <w:top w:val="nil"/>
              <w:left w:val="nil"/>
              <w:bottom w:val="single" w:sz="4" w:space="0" w:color="auto"/>
              <w:right w:val="single" w:sz="4" w:space="0" w:color="auto"/>
            </w:tcBorders>
            <w:shd w:val="clear" w:color="auto" w:fill="auto"/>
            <w:noWrap/>
          </w:tcPr>
          <w:p w:rsidR="00531043" w:rsidRPr="00EA233A" w:rsidRDefault="00531043" w:rsidP="00ED5FBE">
            <w:pPr>
              <w:pStyle w:val="Table"/>
            </w:pPr>
            <w:r>
              <w:t>Destimo</w:t>
            </w:r>
          </w:p>
        </w:tc>
        <w:tc>
          <w:tcPr>
            <w:tcW w:w="854" w:type="dxa"/>
            <w:tcBorders>
              <w:top w:val="nil"/>
              <w:left w:val="nil"/>
              <w:bottom w:val="single" w:sz="4" w:space="0" w:color="auto"/>
              <w:right w:val="single" w:sz="4" w:space="0" w:color="auto"/>
            </w:tcBorders>
            <w:shd w:val="clear" w:color="auto" w:fill="auto"/>
            <w:noWrap/>
          </w:tcPr>
          <w:p w:rsidR="00531043" w:rsidRPr="00EA233A" w:rsidRDefault="00531043" w:rsidP="00ED5FBE">
            <w:pPr>
              <w:pStyle w:val="Table"/>
            </w:pPr>
            <w:r>
              <w:rPr>
                <w:rFonts w:ascii="Arial" w:hAnsi="Arial"/>
                <w:sz w:val="20"/>
                <w:szCs w:val="20"/>
              </w:rPr>
              <w:t>high</w:t>
            </w:r>
          </w:p>
        </w:tc>
        <w:tc>
          <w:tcPr>
            <w:tcW w:w="1312" w:type="dxa"/>
            <w:tcBorders>
              <w:top w:val="nil"/>
              <w:left w:val="nil"/>
              <w:bottom w:val="single" w:sz="4" w:space="0" w:color="auto"/>
              <w:right w:val="single" w:sz="4" w:space="0" w:color="auto"/>
            </w:tcBorders>
            <w:shd w:val="clear" w:color="auto" w:fill="auto"/>
            <w:noWrap/>
          </w:tcPr>
          <w:p w:rsidR="00531043" w:rsidRPr="00EA233A" w:rsidRDefault="00531043" w:rsidP="00ED5FBE">
            <w:pPr>
              <w:pStyle w:val="Table"/>
            </w:pPr>
            <w:r w:rsidRPr="00531043">
              <w:t>Paul.Brendish@thomson.co.uk</w:t>
            </w:r>
          </w:p>
        </w:tc>
        <w:tc>
          <w:tcPr>
            <w:tcW w:w="1276" w:type="dxa"/>
            <w:tcBorders>
              <w:top w:val="nil"/>
              <w:left w:val="nil"/>
              <w:bottom w:val="single" w:sz="4" w:space="0" w:color="auto"/>
              <w:right w:val="single" w:sz="4" w:space="0" w:color="auto"/>
            </w:tcBorders>
            <w:shd w:val="clear" w:color="auto" w:fill="auto"/>
            <w:noWrap/>
          </w:tcPr>
          <w:p w:rsidR="00531043" w:rsidRPr="00EA233A" w:rsidRDefault="00531043" w:rsidP="00ED5FBE">
            <w:pPr>
              <w:pStyle w:val="Table"/>
            </w:pPr>
            <w:r w:rsidRPr="00107711">
              <w:t>ASSIGNED</w:t>
            </w:r>
          </w:p>
        </w:tc>
        <w:tc>
          <w:tcPr>
            <w:tcW w:w="1559" w:type="dxa"/>
            <w:tcBorders>
              <w:top w:val="nil"/>
              <w:left w:val="nil"/>
              <w:bottom w:val="single" w:sz="4" w:space="0" w:color="auto"/>
              <w:right w:val="single" w:sz="4" w:space="0" w:color="auto"/>
            </w:tcBorders>
            <w:shd w:val="clear" w:color="auto" w:fill="auto"/>
            <w:noWrap/>
          </w:tcPr>
          <w:p w:rsidR="00531043" w:rsidRPr="00EA233A" w:rsidRDefault="00531043" w:rsidP="00ED5FBE">
            <w:pPr>
              <w:pStyle w:val="Table"/>
            </w:pPr>
            <w:r>
              <w:t>TUK5564(includes TUK5488):Newly added facilities are updated in Destimo facilities section but same not updated in exported CSV file</w:t>
            </w:r>
          </w:p>
        </w:tc>
        <w:tc>
          <w:tcPr>
            <w:tcW w:w="1828" w:type="dxa"/>
            <w:tcBorders>
              <w:top w:val="nil"/>
              <w:left w:val="nil"/>
              <w:bottom w:val="single" w:sz="4" w:space="0" w:color="auto"/>
              <w:right w:val="single" w:sz="4" w:space="0" w:color="auto"/>
            </w:tcBorders>
            <w:shd w:val="clear" w:color="auto" w:fill="auto"/>
            <w:noWrap/>
          </w:tcPr>
          <w:p w:rsidR="00531043" w:rsidRPr="00EA233A" w:rsidRDefault="004771D3" w:rsidP="004D0895">
            <w:pPr>
              <w:pStyle w:val="Table"/>
            </w:pPr>
            <w:r>
              <w:t xml:space="preserve">with </w:t>
            </w:r>
            <w:r w:rsidR="004D0895">
              <w:t>Business</w:t>
            </w:r>
          </w:p>
        </w:tc>
      </w:tr>
    </w:tbl>
    <w:p w:rsidR="00A12B0D" w:rsidRDefault="00A12B0D" w:rsidP="00A12B0D"/>
    <w:p w:rsidR="0052422E" w:rsidRPr="0052422E" w:rsidRDefault="0052422E" w:rsidP="0052422E">
      <w:pPr>
        <w:pStyle w:val="ProjectSub"/>
      </w:pPr>
      <w:r w:rsidRPr="0052422E">
        <w:t>Exclusions</w:t>
      </w:r>
    </w:p>
    <w:p w:rsidR="0052422E" w:rsidRDefault="0052422E" w:rsidP="004771D3">
      <w:pPr>
        <w:ind w:left="0"/>
        <w:rPr>
          <w:b/>
        </w:rPr>
      </w:pPr>
    </w:p>
    <w:p w:rsidR="004771D3" w:rsidRDefault="004771D3" w:rsidP="004771D3">
      <w:pPr>
        <w:ind w:left="0"/>
        <w:rPr>
          <w:b/>
        </w:rPr>
      </w:pPr>
      <w:r>
        <w:rPr>
          <w:b/>
        </w:rPr>
        <w:t xml:space="preserve"> </w:t>
      </w:r>
      <w:r w:rsidRPr="004771D3">
        <w:rPr>
          <w:b/>
        </w:rPr>
        <w:t>TUK5564 Destimo Room Description Change (includes TUK5488)</w:t>
      </w:r>
    </w:p>
    <w:p w:rsidR="004771D3" w:rsidRPr="004771D3" w:rsidRDefault="004771D3" w:rsidP="004771D3">
      <w:pPr>
        <w:ind w:left="0"/>
        <w:rPr>
          <w:b/>
        </w:rPr>
      </w:pPr>
    </w:p>
    <w:p w:rsidR="00531043" w:rsidRDefault="004771D3" w:rsidP="004771D3">
      <w:pPr>
        <w:pStyle w:val="ListParagraph"/>
        <w:numPr>
          <w:ilvl w:val="0"/>
          <w:numId w:val="34"/>
        </w:numPr>
      </w:pPr>
      <w:r>
        <w:rPr>
          <w:lang w:val="en-GB"/>
        </w:rPr>
        <w:t xml:space="preserve">This </w:t>
      </w:r>
      <w:r w:rsidR="00531043">
        <w:t xml:space="preserve">is going live on switch off mode because of P1 defect </w:t>
      </w:r>
      <w:r w:rsidR="00531043" w:rsidRPr="00531043">
        <w:t>154043</w:t>
      </w:r>
    </w:p>
    <w:p w:rsidR="004771D3" w:rsidRPr="004771D3" w:rsidRDefault="00531043" w:rsidP="004771D3">
      <w:pPr>
        <w:pStyle w:val="ListParagraph"/>
        <w:numPr>
          <w:ilvl w:val="0"/>
          <w:numId w:val="15"/>
        </w:numPr>
      </w:pPr>
      <w:r>
        <w:t xml:space="preserve">There is a new Job </w:t>
      </w:r>
      <w:r w:rsidRPr="004771D3">
        <w:rPr>
          <w:b/>
        </w:rPr>
        <w:t>extranet attribute processor</w:t>
      </w:r>
      <w:r>
        <w:t xml:space="preserve"> </w:t>
      </w:r>
      <w:r w:rsidR="004771D3">
        <w:t xml:space="preserve">introduced for </w:t>
      </w:r>
      <w:r w:rsidR="004771D3" w:rsidRPr="00531043">
        <w:t>TUK5564</w:t>
      </w:r>
      <w:r w:rsidR="004771D3">
        <w:t xml:space="preserve"> this should not be enabled in production</w:t>
      </w:r>
    </w:p>
    <w:p w:rsidR="00531043" w:rsidRDefault="004771D3" w:rsidP="004771D3">
      <w:pPr>
        <w:pStyle w:val="ListParagraph"/>
        <w:numPr>
          <w:ilvl w:val="0"/>
          <w:numId w:val="15"/>
        </w:numPr>
      </w:pPr>
      <w:r>
        <w:rPr>
          <w:lang w:val="en-GB"/>
        </w:rPr>
        <w:t>A</w:t>
      </w:r>
      <w:r>
        <w:t xml:space="preserve">lso no scripts need to be run to rebuild existing data </w:t>
      </w:r>
    </w:p>
    <w:p w:rsidR="005119A6" w:rsidRDefault="005119A6" w:rsidP="004771D3">
      <w:pPr>
        <w:ind w:left="0"/>
      </w:pPr>
    </w:p>
    <w:p w:rsidR="005119A6" w:rsidRDefault="005119A6" w:rsidP="005119A6">
      <w:pPr>
        <w:pStyle w:val="ProjectSub"/>
      </w:pPr>
      <w:bookmarkStart w:id="5" w:name="_Toc473104491"/>
      <w:r>
        <w:t>Signed-off by:</w:t>
      </w:r>
      <w:bookmarkEnd w:id="5"/>
      <w:r>
        <w:t xml:space="preserve"> </w:t>
      </w:r>
    </w:p>
    <w:p w:rsidR="005119A6" w:rsidRDefault="005119A6" w:rsidP="005119A6"/>
    <w:p w:rsidR="005119A6" w:rsidRDefault="005119A6" w:rsidP="005119A6">
      <w:r>
        <w:t>Test Lead:</w:t>
      </w:r>
      <w:r w:rsidR="00991DEF">
        <w:t xml:space="preserve"> </w:t>
      </w:r>
      <w:r w:rsidR="006C4CFB" w:rsidRPr="008C20F3">
        <w:t>Satish Babu Jalluri</w:t>
      </w:r>
      <w:r w:rsidR="004771D3">
        <w:t>/</w:t>
      </w:r>
      <w:r w:rsidR="00DE3446">
        <w:t xml:space="preserve"> Santoshi P</w:t>
      </w:r>
    </w:p>
    <w:p w:rsidR="005119A6" w:rsidRDefault="005119A6" w:rsidP="005119A6"/>
    <w:p w:rsidR="005119A6" w:rsidRDefault="005119A6" w:rsidP="005119A6">
      <w:r>
        <w:t>Test Manager:</w:t>
      </w:r>
      <w:r w:rsidR="00991DEF">
        <w:t xml:space="preserve"> </w:t>
      </w:r>
      <w:r w:rsidR="004C27CC" w:rsidRPr="008C20F3">
        <w:t>Jayaramreddy Rajandhla</w:t>
      </w:r>
    </w:p>
    <w:p w:rsidR="005119A6" w:rsidRDefault="005119A6" w:rsidP="005119A6"/>
    <w:p w:rsidR="005119A6" w:rsidRDefault="005119A6" w:rsidP="005119A6">
      <w:r>
        <w:t>Commercial Portfolio Test Manager</w:t>
      </w:r>
      <w:r w:rsidR="00991DEF">
        <w:t xml:space="preserve">: </w:t>
      </w:r>
      <w:r w:rsidR="006C4CFB" w:rsidRPr="001C44FB">
        <w:t>Bassit Nawaz</w:t>
      </w:r>
    </w:p>
    <w:p w:rsidR="005119A6" w:rsidRDefault="005119A6" w:rsidP="005119A6"/>
    <w:p w:rsidR="005119A6" w:rsidRDefault="005119A6" w:rsidP="005119A6">
      <w:r>
        <w:t>Release Manager</w:t>
      </w:r>
      <w:r w:rsidRPr="001C44FB">
        <w:t>:</w:t>
      </w:r>
      <w:r w:rsidR="00991DEF" w:rsidRPr="001C44FB">
        <w:t xml:space="preserve"> </w:t>
      </w:r>
      <w:r w:rsidR="006C4CFB" w:rsidRPr="001C44FB">
        <w:t>Nadia deWouters</w:t>
      </w:r>
    </w:p>
    <w:p w:rsidR="005119A6" w:rsidRDefault="005119A6" w:rsidP="005119A6"/>
    <w:p w:rsidR="005119A6" w:rsidRDefault="005119A6" w:rsidP="005119A6">
      <w:r>
        <w:t>Project Manager:</w:t>
      </w:r>
      <w:r w:rsidR="00991DEF">
        <w:t xml:space="preserve"> </w:t>
      </w:r>
      <w:r w:rsidR="006C4CFB" w:rsidRPr="001C44FB">
        <w:t>Paul Brendish</w:t>
      </w:r>
    </w:p>
    <w:p w:rsidR="004C27CC" w:rsidRDefault="004C27CC" w:rsidP="005119A6"/>
    <w:p w:rsidR="005119A6" w:rsidRDefault="005119A6" w:rsidP="005119A6">
      <w:r>
        <w:t>Business Partner:</w:t>
      </w:r>
      <w:r w:rsidR="00991DEF">
        <w:t xml:space="preserve"> </w:t>
      </w:r>
      <w:r w:rsidR="001C44FB">
        <w:t xml:space="preserve">Marc </w:t>
      </w:r>
      <w:r w:rsidR="001C44FB" w:rsidRPr="001C44FB">
        <w:t>Jennings</w:t>
      </w:r>
    </w:p>
    <w:p w:rsidR="00742E47" w:rsidRDefault="00742E47">
      <w:pPr>
        <w:ind w:left="0"/>
        <w:rPr>
          <w:rFonts w:cs="Arial"/>
          <w:b/>
          <w:bCs/>
          <w:iCs/>
          <w:sz w:val="36"/>
          <w:szCs w:val="28"/>
        </w:rPr>
      </w:pPr>
    </w:p>
    <w:p w:rsidR="00842451" w:rsidRDefault="008C20F3" w:rsidP="00FD2EAF">
      <w:pPr>
        <w:pStyle w:val="Projecta"/>
      </w:pPr>
      <w:bookmarkStart w:id="6" w:name="_Toc473104492"/>
      <w:r>
        <w:t>Combine Two Stage Deposits</w:t>
      </w:r>
      <w:bookmarkEnd w:id="6"/>
    </w:p>
    <w:p w:rsidR="00842451" w:rsidRDefault="00842451" w:rsidP="00842451">
      <w:pPr>
        <w:pStyle w:val="ProjectSub"/>
      </w:pPr>
      <w:bookmarkStart w:id="7" w:name="_Toc473104493"/>
      <w:r>
        <w:t>Applications – In Scope</w:t>
      </w:r>
      <w:bookmarkEnd w:id="7"/>
      <w:r>
        <w:t xml:space="preserve"> </w:t>
      </w:r>
    </w:p>
    <w:p w:rsidR="00842451" w:rsidRDefault="00842451" w:rsidP="00842451"/>
    <w:p w:rsidR="00842451" w:rsidRDefault="00842451" w:rsidP="00842451">
      <w:r>
        <w:t xml:space="preserve">Application where software change made. </w:t>
      </w:r>
    </w:p>
    <w:p w:rsidR="00842451" w:rsidRDefault="00842451" w:rsidP="00842451"/>
    <w:p w:rsidR="00842451" w:rsidRDefault="00842451" w:rsidP="00065F6B">
      <w:pPr>
        <w:pStyle w:val="ListParagraph"/>
        <w:numPr>
          <w:ilvl w:val="0"/>
          <w:numId w:val="12"/>
        </w:numPr>
      </w:pPr>
      <w:r>
        <w:rPr>
          <w:lang w:val="en-GB"/>
        </w:rPr>
        <w:t xml:space="preserve">@comRes - </w:t>
      </w:r>
      <w:r w:rsidR="008C20F3">
        <w:t>T3.1</w:t>
      </w:r>
      <w:r w:rsidR="008C20F3">
        <w:rPr>
          <w:lang w:val="en-GB"/>
        </w:rPr>
        <w:t>5</w:t>
      </w:r>
      <w:r w:rsidR="008C20F3">
        <w:t>.2.</w:t>
      </w:r>
      <w:r w:rsidR="008C20F3">
        <w:rPr>
          <w:lang w:val="en-GB"/>
        </w:rPr>
        <w:t>5</w:t>
      </w:r>
    </w:p>
    <w:p w:rsidR="00842451" w:rsidRDefault="00842451" w:rsidP="00842451"/>
    <w:p w:rsidR="00842451" w:rsidRDefault="00842451" w:rsidP="00842451">
      <w:r>
        <w:t xml:space="preserve">Applications which are in scope for testing. </w:t>
      </w:r>
    </w:p>
    <w:p w:rsidR="00842451" w:rsidRDefault="00842451" w:rsidP="00842451"/>
    <w:p w:rsidR="00842451" w:rsidRPr="0037526E" w:rsidRDefault="00842451" w:rsidP="00842451">
      <w:pPr>
        <w:pStyle w:val="ListParagraph"/>
        <w:numPr>
          <w:ilvl w:val="0"/>
          <w:numId w:val="12"/>
        </w:numPr>
      </w:pPr>
      <w:r>
        <w:t>@comRes</w:t>
      </w:r>
    </w:p>
    <w:p w:rsidR="006232C4" w:rsidRDefault="006232C4" w:rsidP="00842451">
      <w:pPr>
        <w:pStyle w:val="ListParagraph"/>
        <w:numPr>
          <w:ilvl w:val="0"/>
          <w:numId w:val="12"/>
        </w:numPr>
      </w:pPr>
      <w:r>
        <w:rPr>
          <w:lang w:val="en-GB"/>
        </w:rPr>
        <w:t xml:space="preserve">Retail Browser </w:t>
      </w:r>
    </w:p>
    <w:p w:rsidR="00842451" w:rsidRPr="00A838C1" w:rsidRDefault="00842451" w:rsidP="00186E4B">
      <w:pPr>
        <w:pStyle w:val="ProjectSub"/>
      </w:pPr>
      <w:bookmarkStart w:id="8" w:name="_Toc473104494"/>
      <w:r>
        <w:t>Requirements</w:t>
      </w:r>
      <w:bookmarkEnd w:id="8"/>
    </w:p>
    <w:p w:rsidR="00842451" w:rsidRDefault="00842451" w:rsidP="00842451"/>
    <w:p w:rsidR="00842451" w:rsidRDefault="00842451" w:rsidP="00842451">
      <w:r w:rsidRPr="000F2933">
        <w:t xml:space="preserve">All the below </w:t>
      </w:r>
      <w:r>
        <w:t xml:space="preserve">functionalities </w:t>
      </w:r>
      <w:r w:rsidRPr="000F2933">
        <w:t>were covered as part of ST</w:t>
      </w:r>
      <w:r w:rsidR="008C20F3">
        <w:t>3</w:t>
      </w:r>
      <w:r w:rsidRPr="000F2933">
        <w:t xml:space="preserve"> testing and happy to sign off with the caveats which are given in the caveats section. </w:t>
      </w:r>
    </w:p>
    <w:p w:rsidR="00842451" w:rsidRPr="000F2933" w:rsidRDefault="00842451" w:rsidP="00842451"/>
    <w:p w:rsidR="008C20F3" w:rsidRPr="003C14BE" w:rsidRDefault="008C20F3" w:rsidP="008C20F3">
      <w:pPr>
        <w:pStyle w:val="ListParagraph"/>
        <w:numPr>
          <w:ilvl w:val="0"/>
          <w:numId w:val="15"/>
        </w:numPr>
      </w:pPr>
      <w:r w:rsidRPr="003C14BE">
        <w:t>TUK5516 - Combine Two Stage Deposits When 2nd Is Not Available RN 1.0</w:t>
      </w:r>
    </w:p>
    <w:p w:rsidR="00842451" w:rsidRDefault="00842451" w:rsidP="00186E4B">
      <w:pPr>
        <w:pStyle w:val="ProjectSub"/>
      </w:pPr>
      <w:bookmarkStart w:id="9" w:name="_Toc473104495"/>
      <w:r>
        <w:t>Test Execution</w:t>
      </w:r>
      <w:bookmarkEnd w:id="9"/>
    </w:p>
    <w:p w:rsidR="00842451" w:rsidRDefault="00842451" w:rsidP="00842451"/>
    <w:p w:rsidR="00842451" w:rsidRPr="006278A3" w:rsidRDefault="00842451" w:rsidP="00842451">
      <w:pPr>
        <w:rPr>
          <w:b/>
          <w:u w:val="single"/>
        </w:rPr>
      </w:pPr>
      <w:r w:rsidRPr="006278A3">
        <w:rPr>
          <w:b/>
          <w:u w:val="single"/>
        </w:rPr>
        <w:t>Cycle 1:</w:t>
      </w:r>
    </w:p>
    <w:p w:rsidR="00842451" w:rsidRDefault="00842451" w:rsidP="00842451"/>
    <w:tbl>
      <w:tblPr>
        <w:tblW w:w="8790" w:type="dxa"/>
        <w:tblInd w:w="93" w:type="dxa"/>
        <w:tblLook w:val="04A0" w:firstRow="1" w:lastRow="0" w:firstColumn="1" w:lastColumn="0" w:noHBand="0" w:noVBand="1"/>
      </w:tblPr>
      <w:tblGrid>
        <w:gridCol w:w="2415"/>
        <w:gridCol w:w="860"/>
        <w:gridCol w:w="896"/>
        <w:gridCol w:w="800"/>
        <w:gridCol w:w="983"/>
        <w:gridCol w:w="580"/>
        <w:gridCol w:w="602"/>
        <w:gridCol w:w="847"/>
        <w:gridCol w:w="807"/>
      </w:tblGrid>
      <w:tr w:rsidR="008C20F3" w:rsidRPr="00E81DBE" w:rsidTr="00531043">
        <w:trPr>
          <w:trHeight w:val="225"/>
        </w:trPr>
        <w:tc>
          <w:tcPr>
            <w:tcW w:w="2415" w:type="dxa"/>
            <w:tcBorders>
              <w:top w:val="single" w:sz="4" w:space="0" w:color="auto"/>
              <w:left w:val="single" w:sz="4" w:space="0" w:color="auto"/>
              <w:bottom w:val="single" w:sz="4" w:space="0" w:color="auto"/>
              <w:right w:val="single" w:sz="4" w:space="0" w:color="auto"/>
            </w:tcBorders>
            <w:shd w:val="clear" w:color="000000" w:fill="B8CCE4"/>
            <w:hideMark/>
          </w:tcPr>
          <w:p w:rsidR="008C20F3" w:rsidRPr="00E81DBE" w:rsidRDefault="008C20F3" w:rsidP="00531043">
            <w:pPr>
              <w:pStyle w:val="Table"/>
            </w:pPr>
            <w:r w:rsidRPr="00E81DBE">
              <w:t>Functionalities</w:t>
            </w:r>
          </w:p>
        </w:tc>
        <w:tc>
          <w:tcPr>
            <w:tcW w:w="860" w:type="dxa"/>
            <w:tcBorders>
              <w:top w:val="single" w:sz="4" w:space="0" w:color="auto"/>
              <w:left w:val="nil"/>
              <w:bottom w:val="single" w:sz="4" w:space="0" w:color="auto"/>
              <w:right w:val="single" w:sz="4" w:space="0" w:color="auto"/>
            </w:tcBorders>
            <w:shd w:val="clear" w:color="000000" w:fill="B8CCE4"/>
            <w:noWrap/>
            <w:vAlign w:val="bottom"/>
            <w:hideMark/>
          </w:tcPr>
          <w:p w:rsidR="008C20F3" w:rsidRPr="00E81DBE" w:rsidRDefault="008C20F3" w:rsidP="00531043">
            <w:pPr>
              <w:pStyle w:val="Table"/>
            </w:pPr>
            <w:r w:rsidRPr="00E81DBE">
              <w:t>Total</w:t>
            </w:r>
          </w:p>
        </w:tc>
        <w:tc>
          <w:tcPr>
            <w:tcW w:w="896" w:type="dxa"/>
            <w:tcBorders>
              <w:top w:val="single" w:sz="4" w:space="0" w:color="auto"/>
              <w:left w:val="nil"/>
              <w:bottom w:val="single" w:sz="4" w:space="0" w:color="auto"/>
              <w:right w:val="single" w:sz="4" w:space="0" w:color="auto"/>
            </w:tcBorders>
            <w:shd w:val="clear" w:color="000000" w:fill="B8CCE4"/>
            <w:noWrap/>
            <w:vAlign w:val="bottom"/>
            <w:hideMark/>
          </w:tcPr>
          <w:p w:rsidR="008C20F3" w:rsidRPr="00E81DBE" w:rsidRDefault="008C20F3" w:rsidP="00531043">
            <w:pPr>
              <w:pStyle w:val="Table"/>
            </w:pPr>
            <w:r w:rsidRPr="00E81DBE">
              <w:t>Passed</w:t>
            </w:r>
          </w:p>
        </w:tc>
        <w:tc>
          <w:tcPr>
            <w:tcW w:w="800" w:type="dxa"/>
            <w:tcBorders>
              <w:top w:val="single" w:sz="4" w:space="0" w:color="auto"/>
              <w:left w:val="nil"/>
              <w:bottom w:val="single" w:sz="4" w:space="0" w:color="auto"/>
              <w:right w:val="single" w:sz="4" w:space="0" w:color="auto"/>
            </w:tcBorders>
            <w:shd w:val="clear" w:color="000000" w:fill="B8CCE4"/>
            <w:noWrap/>
            <w:vAlign w:val="bottom"/>
            <w:hideMark/>
          </w:tcPr>
          <w:p w:rsidR="008C20F3" w:rsidRPr="00E81DBE" w:rsidRDefault="008C20F3" w:rsidP="00531043">
            <w:pPr>
              <w:pStyle w:val="Table"/>
            </w:pPr>
            <w:r w:rsidRPr="00E81DBE">
              <w:t>Failed</w:t>
            </w:r>
          </w:p>
        </w:tc>
        <w:tc>
          <w:tcPr>
            <w:tcW w:w="983" w:type="dxa"/>
            <w:tcBorders>
              <w:top w:val="single" w:sz="4" w:space="0" w:color="auto"/>
              <w:left w:val="nil"/>
              <w:bottom w:val="single" w:sz="4" w:space="0" w:color="auto"/>
              <w:right w:val="single" w:sz="4" w:space="0" w:color="auto"/>
            </w:tcBorders>
            <w:shd w:val="clear" w:color="000000" w:fill="B8CCE4"/>
            <w:noWrap/>
            <w:vAlign w:val="bottom"/>
            <w:hideMark/>
          </w:tcPr>
          <w:p w:rsidR="008C20F3" w:rsidRPr="00E81DBE" w:rsidRDefault="008C20F3" w:rsidP="00531043">
            <w:pPr>
              <w:pStyle w:val="Table"/>
            </w:pPr>
            <w:r w:rsidRPr="00E81DBE">
              <w:t>Blocked</w:t>
            </w:r>
          </w:p>
        </w:tc>
        <w:tc>
          <w:tcPr>
            <w:tcW w:w="580" w:type="dxa"/>
            <w:tcBorders>
              <w:top w:val="single" w:sz="4" w:space="0" w:color="auto"/>
              <w:left w:val="nil"/>
              <w:bottom w:val="single" w:sz="4" w:space="0" w:color="auto"/>
              <w:right w:val="single" w:sz="4" w:space="0" w:color="auto"/>
            </w:tcBorders>
            <w:shd w:val="clear" w:color="000000" w:fill="B8CCE4"/>
            <w:noWrap/>
            <w:vAlign w:val="bottom"/>
            <w:hideMark/>
          </w:tcPr>
          <w:p w:rsidR="008C20F3" w:rsidRPr="00E81DBE" w:rsidRDefault="008C20F3" w:rsidP="00531043">
            <w:pPr>
              <w:pStyle w:val="Table"/>
            </w:pPr>
            <w:r w:rsidRPr="00E81DBE">
              <w:t>Idle</w:t>
            </w:r>
          </w:p>
        </w:tc>
        <w:tc>
          <w:tcPr>
            <w:tcW w:w="602" w:type="dxa"/>
            <w:tcBorders>
              <w:top w:val="single" w:sz="4" w:space="0" w:color="auto"/>
              <w:left w:val="nil"/>
              <w:bottom w:val="single" w:sz="4" w:space="0" w:color="auto"/>
              <w:right w:val="single" w:sz="4" w:space="0" w:color="auto"/>
            </w:tcBorders>
            <w:shd w:val="clear" w:color="000000" w:fill="B8CCE4"/>
            <w:noWrap/>
            <w:vAlign w:val="bottom"/>
            <w:hideMark/>
          </w:tcPr>
          <w:p w:rsidR="008C20F3" w:rsidRPr="00E81DBE" w:rsidRDefault="008C20F3" w:rsidP="00531043">
            <w:pPr>
              <w:pStyle w:val="Table"/>
            </w:pPr>
            <w:r w:rsidRPr="00E81DBE">
              <w:t>Run</w:t>
            </w:r>
          </w:p>
        </w:tc>
        <w:tc>
          <w:tcPr>
            <w:tcW w:w="847" w:type="dxa"/>
            <w:tcBorders>
              <w:top w:val="single" w:sz="4" w:space="0" w:color="auto"/>
              <w:left w:val="nil"/>
              <w:bottom w:val="single" w:sz="4" w:space="0" w:color="auto"/>
              <w:right w:val="single" w:sz="4" w:space="0" w:color="auto"/>
            </w:tcBorders>
            <w:shd w:val="clear" w:color="000000" w:fill="B8CCE4"/>
            <w:noWrap/>
            <w:vAlign w:val="bottom"/>
            <w:hideMark/>
          </w:tcPr>
          <w:p w:rsidR="008C20F3" w:rsidRPr="00E81DBE" w:rsidRDefault="008C20F3" w:rsidP="00531043">
            <w:pPr>
              <w:pStyle w:val="Table"/>
            </w:pPr>
            <w:r w:rsidRPr="00E81DBE">
              <w:t>Pass%</w:t>
            </w:r>
          </w:p>
        </w:tc>
        <w:tc>
          <w:tcPr>
            <w:tcW w:w="807" w:type="dxa"/>
            <w:tcBorders>
              <w:top w:val="single" w:sz="4" w:space="0" w:color="auto"/>
              <w:left w:val="nil"/>
              <w:bottom w:val="single" w:sz="4" w:space="0" w:color="auto"/>
              <w:right w:val="single" w:sz="4" w:space="0" w:color="auto"/>
            </w:tcBorders>
            <w:shd w:val="clear" w:color="000000" w:fill="B8CCE4"/>
            <w:noWrap/>
            <w:vAlign w:val="bottom"/>
            <w:hideMark/>
          </w:tcPr>
          <w:p w:rsidR="008C20F3" w:rsidRPr="00E81DBE" w:rsidRDefault="008C20F3" w:rsidP="00531043">
            <w:pPr>
              <w:pStyle w:val="Table"/>
            </w:pPr>
            <w:r w:rsidRPr="00E81DBE">
              <w:t>Run%</w:t>
            </w:r>
          </w:p>
        </w:tc>
      </w:tr>
      <w:tr w:rsidR="008C20F3" w:rsidRPr="00E81DBE" w:rsidTr="00531043">
        <w:trPr>
          <w:trHeight w:val="450"/>
        </w:trPr>
        <w:tc>
          <w:tcPr>
            <w:tcW w:w="2415" w:type="dxa"/>
            <w:tcBorders>
              <w:top w:val="nil"/>
              <w:left w:val="single" w:sz="4" w:space="0" w:color="auto"/>
              <w:bottom w:val="single" w:sz="4" w:space="0" w:color="auto"/>
              <w:right w:val="single" w:sz="4" w:space="0" w:color="auto"/>
            </w:tcBorders>
            <w:shd w:val="clear" w:color="auto" w:fill="auto"/>
            <w:hideMark/>
          </w:tcPr>
          <w:p w:rsidR="008C20F3" w:rsidRPr="00E81DBE" w:rsidRDefault="008C20F3" w:rsidP="00531043">
            <w:pPr>
              <w:pStyle w:val="Table"/>
            </w:pPr>
            <w:r w:rsidRPr="003C14BE">
              <w:t>TUK5516 - Combine Two Stage Deposits When 2nd Is Not Available RN 1.0</w:t>
            </w:r>
          </w:p>
        </w:tc>
        <w:tc>
          <w:tcPr>
            <w:tcW w:w="860" w:type="dxa"/>
            <w:tcBorders>
              <w:top w:val="nil"/>
              <w:left w:val="nil"/>
              <w:bottom w:val="single" w:sz="4" w:space="0" w:color="auto"/>
              <w:right w:val="single" w:sz="4" w:space="0" w:color="auto"/>
            </w:tcBorders>
            <w:shd w:val="clear" w:color="auto" w:fill="auto"/>
            <w:noWrap/>
            <w:vAlign w:val="bottom"/>
          </w:tcPr>
          <w:p w:rsidR="008C20F3" w:rsidRPr="00E81DBE" w:rsidRDefault="008C20F3" w:rsidP="00531043">
            <w:pPr>
              <w:pStyle w:val="Table"/>
            </w:pPr>
            <w:r>
              <w:t>75</w:t>
            </w:r>
          </w:p>
        </w:tc>
        <w:tc>
          <w:tcPr>
            <w:tcW w:w="896" w:type="dxa"/>
            <w:tcBorders>
              <w:top w:val="nil"/>
              <w:left w:val="nil"/>
              <w:bottom w:val="single" w:sz="4" w:space="0" w:color="auto"/>
              <w:right w:val="single" w:sz="4" w:space="0" w:color="auto"/>
            </w:tcBorders>
            <w:shd w:val="clear" w:color="auto" w:fill="auto"/>
            <w:noWrap/>
            <w:vAlign w:val="bottom"/>
          </w:tcPr>
          <w:p w:rsidR="008C20F3" w:rsidRPr="00E81DBE" w:rsidRDefault="008C20F3" w:rsidP="00531043">
            <w:pPr>
              <w:pStyle w:val="Table"/>
            </w:pPr>
            <w:r>
              <w:t>75</w:t>
            </w:r>
          </w:p>
        </w:tc>
        <w:tc>
          <w:tcPr>
            <w:tcW w:w="800" w:type="dxa"/>
            <w:tcBorders>
              <w:top w:val="nil"/>
              <w:left w:val="nil"/>
              <w:bottom w:val="single" w:sz="4" w:space="0" w:color="auto"/>
              <w:right w:val="single" w:sz="4" w:space="0" w:color="auto"/>
            </w:tcBorders>
            <w:shd w:val="clear" w:color="auto" w:fill="auto"/>
            <w:noWrap/>
            <w:vAlign w:val="bottom"/>
          </w:tcPr>
          <w:p w:rsidR="008C20F3" w:rsidRPr="00E81DBE" w:rsidRDefault="008C20F3" w:rsidP="00531043">
            <w:pPr>
              <w:pStyle w:val="Table"/>
            </w:pPr>
            <w:r>
              <w:t>0</w:t>
            </w:r>
          </w:p>
        </w:tc>
        <w:tc>
          <w:tcPr>
            <w:tcW w:w="983" w:type="dxa"/>
            <w:tcBorders>
              <w:top w:val="nil"/>
              <w:left w:val="nil"/>
              <w:bottom w:val="single" w:sz="4" w:space="0" w:color="auto"/>
              <w:right w:val="single" w:sz="4" w:space="0" w:color="auto"/>
            </w:tcBorders>
            <w:shd w:val="clear" w:color="auto" w:fill="auto"/>
            <w:noWrap/>
            <w:vAlign w:val="bottom"/>
          </w:tcPr>
          <w:p w:rsidR="008C20F3" w:rsidRPr="00E81DBE" w:rsidRDefault="008C20F3" w:rsidP="00531043">
            <w:pPr>
              <w:pStyle w:val="Table"/>
            </w:pPr>
            <w:r>
              <w:t>0</w:t>
            </w:r>
          </w:p>
        </w:tc>
        <w:tc>
          <w:tcPr>
            <w:tcW w:w="580" w:type="dxa"/>
            <w:tcBorders>
              <w:top w:val="nil"/>
              <w:left w:val="nil"/>
              <w:bottom w:val="single" w:sz="4" w:space="0" w:color="auto"/>
              <w:right w:val="single" w:sz="4" w:space="0" w:color="auto"/>
            </w:tcBorders>
            <w:shd w:val="clear" w:color="auto" w:fill="auto"/>
            <w:noWrap/>
            <w:vAlign w:val="bottom"/>
          </w:tcPr>
          <w:p w:rsidR="008C20F3" w:rsidRPr="00E81DBE" w:rsidRDefault="008C20F3" w:rsidP="00531043">
            <w:pPr>
              <w:pStyle w:val="Table"/>
            </w:pPr>
            <w:r>
              <w:t>0</w:t>
            </w:r>
          </w:p>
        </w:tc>
        <w:tc>
          <w:tcPr>
            <w:tcW w:w="602" w:type="dxa"/>
            <w:tcBorders>
              <w:top w:val="nil"/>
              <w:left w:val="nil"/>
              <w:bottom w:val="single" w:sz="4" w:space="0" w:color="auto"/>
              <w:right w:val="single" w:sz="4" w:space="0" w:color="auto"/>
            </w:tcBorders>
            <w:shd w:val="clear" w:color="auto" w:fill="auto"/>
            <w:noWrap/>
            <w:vAlign w:val="bottom"/>
          </w:tcPr>
          <w:p w:rsidR="008C20F3" w:rsidRPr="00E81DBE" w:rsidRDefault="008C20F3" w:rsidP="00531043">
            <w:pPr>
              <w:pStyle w:val="Table"/>
            </w:pPr>
            <w:r>
              <w:t>75</w:t>
            </w:r>
          </w:p>
        </w:tc>
        <w:tc>
          <w:tcPr>
            <w:tcW w:w="847" w:type="dxa"/>
            <w:tcBorders>
              <w:top w:val="nil"/>
              <w:left w:val="nil"/>
              <w:bottom w:val="single" w:sz="4" w:space="0" w:color="auto"/>
              <w:right w:val="single" w:sz="4" w:space="0" w:color="auto"/>
            </w:tcBorders>
            <w:shd w:val="clear" w:color="auto" w:fill="auto"/>
            <w:noWrap/>
            <w:vAlign w:val="bottom"/>
          </w:tcPr>
          <w:p w:rsidR="008C20F3" w:rsidRPr="00E81DBE" w:rsidRDefault="008C20F3" w:rsidP="00531043">
            <w:pPr>
              <w:pStyle w:val="Table"/>
            </w:pPr>
            <w:r>
              <w:t>100</w:t>
            </w:r>
          </w:p>
        </w:tc>
        <w:tc>
          <w:tcPr>
            <w:tcW w:w="807" w:type="dxa"/>
            <w:tcBorders>
              <w:top w:val="nil"/>
              <w:left w:val="nil"/>
              <w:bottom w:val="single" w:sz="4" w:space="0" w:color="auto"/>
              <w:right w:val="single" w:sz="4" w:space="0" w:color="auto"/>
            </w:tcBorders>
            <w:shd w:val="clear" w:color="auto" w:fill="auto"/>
            <w:noWrap/>
            <w:vAlign w:val="bottom"/>
          </w:tcPr>
          <w:p w:rsidR="008C20F3" w:rsidRPr="00E81DBE" w:rsidRDefault="008C20F3" w:rsidP="00531043">
            <w:pPr>
              <w:pStyle w:val="Table"/>
            </w:pPr>
            <w:r>
              <w:t>100</w:t>
            </w:r>
          </w:p>
        </w:tc>
      </w:tr>
    </w:tbl>
    <w:p w:rsidR="00842451" w:rsidRDefault="00842451" w:rsidP="00453725">
      <w:pPr>
        <w:pStyle w:val="ProjectSub"/>
      </w:pPr>
      <w:bookmarkStart w:id="10" w:name="_Toc473104496"/>
      <w:r>
        <w:t>Caveats</w:t>
      </w:r>
      <w:bookmarkEnd w:id="10"/>
    </w:p>
    <w:p w:rsidR="001C44FB" w:rsidRDefault="001C44FB" w:rsidP="001C44FB">
      <w:pPr>
        <w:pStyle w:val="ProjectSub"/>
        <w:numPr>
          <w:ilvl w:val="0"/>
          <w:numId w:val="0"/>
        </w:numPr>
        <w:ind w:left="680"/>
      </w:pPr>
    </w:p>
    <w:p w:rsidR="00842451" w:rsidRDefault="008C20F3" w:rsidP="00842451">
      <w:r>
        <w:t>Nil</w:t>
      </w:r>
    </w:p>
    <w:p w:rsidR="00842451" w:rsidRDefault="00842451" w:rsidP="00453725">
      <w:pPr>
        <w:pStyle w:val="ProjectSub"/>
      </w:pPr>
      <w:bookmarkStart w:id="11" w:name="_Toc473104497"/>
      <w:r>
        <w:t>Exclusions</w:t>
      </w:r>
      <w:bookmarkEnd w:id="11"/>
    </w:p>
    <w:p w:rsidR="00842451" w:rsidRPr="00734D0B" w:rsidRDefault="00842451" w:rsidP="00842451"/>
    <w:p w:rsidR="00842451" w:rsidRDefault="00842451" w:rsidP="00842451">
      <w:r>
        <w:t>N/A</w:t>
      </w:r>
    </w:p>
    <w:p w:rsidR="00635B1F" w:rsidRDefault="00635B1F" w:rsidP="00635B1F">
      <w:pPr>
        <w:pStyle w:val="ProjectSub"/>
      </w:pPr>
      <w:bookmarkStart w:id="12" w:name="_Toc473104498"/>
      <w:r>
        <w:t>Signed-off by:</w:t>
      </w:r>
      <w:bookmarkEnd w:id="12"/>
      <w:r>
        <w:t xml:space="preserve"> </w:t>
      </w:r>
    </w:p>
    <w:p w:rsidR="00635B1F" w:rsidRDefault="00635B1F" w:rsidP="00635B1F"/>
    <w:p w:rsidR="00962922" w:rsidRDefault="00962922" w:rsidP="00962922">
      <w:r>
        <w:t xml:space="preserve">Test Lead: </w:t>
      </w:r>
      <w:r w:rsidR="008C20F3" w:rsidRPr="001C44FB">
        <w:t>Satish Babu Jalluri</w:t>
      </w:r>
    </w:p>
    <w:p w:rsidR="00962922" w:rsidRDefault="00962922" w:rsidP="00962922"/>
    <w:p w:rsidR="00962922" w:rsidRDefault="00962922" w:rsidP="00962922">
      <w:r>
        <w:t xml:space="preserve">Test Manager: </w:t>
      </w:r>
      <w:r w:rsidRPr="001C44FB">
        <w:t>Jayaramreddy Rajandhla</w:t>
      </w:r>
    </w:p>
    <w:p w:rsidR="00962922" w:rsidRDefault="00962922" w:rsidP="00962922"/>
    <w:p w:rsidR="00962922" w:rsidRDefault="00962922" w:rsidP="00962922">
      <w:r>
        <w:t xml:space="preserve">Commercial Portfolio Test Manager: </w:t>
      </w:r>
      <w:r w:rsidR="008C20F3" w:rsidRPr="001C44FB">
        <w:t>Bassit Nawaz</w:t>
      </w:r>
    </w:p>
    <w:p w:rsidR="00962922" w:rsidRDefault="00962922" w:rsidP="00962922"/>
    <w:p w:rsidR="008C20F3" w:rsidRDefault="00962922" w:rsidP="008C20F3">
      <w:r>
        <w:t xml:space="preserve">Release Manager: </w:t>
      </w:r>
      <w:r w:rsidR="008C20F3">
        <w:t xml:space="preserve"> </w:t>
      </w:r>
      <w:r w:rsidR="008C20F3" w:rsidRPr="001C44FB">
        <w:t>Nadia deWouters</w:t>
      </w:r>
    </w:p>
    <w:p w:rsidR="00962922" w:rsidRDefault="00962922" w:rsidP="00962922"/>
    <w:p w:rsidR="00962922" w:rsidRDefault="00962922" w:rsidP="00962922">
      <w:r>
        <w:t xml:space="preserve">Project Manager: </w:t>
      </w:r>
      <w:r w:rsidR="008C20F3">
        <w:t xml:space="preserve">Noel </w:t>
      </w:r>
      <w:r w:rsidR="008C20F3" w:rsidRPr="008C20F3">
        <w:t>Moriarty</w:t>
      </w:r>
    </w:p>
    <w:p w:rsidR="00962922" w:rsidRDefault="00962922" w:rsidP="00962922"/>
    <w:p w:rsidR="00A30E09" w:rsidRDefault="00962922" w:rsidP="001C44FB">
      <w:pPr>
        <w:rPr>
          <w:rFonts w:cs="Arial"/>
          <w:b/>
          <w:bCs/>
          <w:iCs/>
          <w:sz w:val="36"/>
          <w:szCs w:val="28"/>
        </w:rPr>
      </w:pPr>
      <w:r>
        <w:t xml:space="preserve">Business Partner: </w:t>
      </w:r>
      <w:r w:rsidRPr="001C44FB">
        <w:t>Marc Jennings</w:t>
      </w:r>
      <w:r w:rsidR="00A30E09">
        <w:rPr>
          <w:rFonts w:cs="Arial"/>
          <w:b/>
          <w:bCs/>
          <w:iCs/>
          <w:sz w:val="36"/>
          <w:szCs w:val="28"/>
        </w:rPr>
        <w:br w:type="page"/>
      </w:r>
    </w:p>
    <w:p w:rsidR="00A30E09" w:rsidRDefault="008C20F3" w:rsidP="00A30E09">
      <w:pPr>
        <w:pStyle w:val="Projecta"/>
      </w:pPr>
      <w:bookmarkStart w:id="13" w:name="_Toc473104499"/>
      <w:r>
        <w:t>3PF Airport Grouping</w:t>
      </w:r>
      <w:bookmarkEnd w:id="13"/>
    </w:p>
    <w:p w:rsidR="00A30E09" w:rsidRDefault="00A30E09" w:rsidP="00A30E09">
      <w:pPr>
        <w:pStyle w:val="ProjectSub"/>
      </w:pPr>
      <w:bookmarkStart w:id="14" w:name="_Toc458526395"/>
      <w:bookmarkStart w:id="15" w:name="_Toc473104500"/>
      <w:r>
        <w:t>Applications – In Scope</w:t>
      </w:r>
      <w:bookmarkEnd w:id="14"/>
      <w:bookmarkEnd w:id="15"/>
      <w:r>
        <w:t xml:space="preserve"> </w:t>
      </w:r>
    </w:p>
    <w:p w:rsidR="00A30E09" w:rsidRDefault="00A30E09" w:rsidP="00A30E09"/>
    <w:p w:rsidR="00A30E09" w:rsidRDefault="00A30E09" w:rsidP="00A30E09">
      <w:r>
        <w:t xml:space="preserve">Application where software change made. </w:t>
      </w:r>
    </w:p>
    <w:p w:rsidR="00A30E09" w:rsidRDefault="00A30E09" w:rsidP="00A30E09"/>
    <w:p w:rsidR="00A30E09" w:rsidRPr="00135C08" w:rsidRDefault="00A30E09" w:rsidP="00BA7704">
      <w:pPr>
        <w:pStyle w:val="ListParagraph"/>
        <w:numPr>
          <w:ilvl w:val="0"/>
          <w:numId w:val="20"/>
        </w:numPr>
      </w:pPr>
      <w:r>
        <w:t xml:space="preserve">@comRes - </w:t>
      </w:r>
      <w:r w:rsidR="008C20F3">
        <w:t>T3.1</w:t>
      </w:r>
      <w:r w:rsidR="008C20F3">
        <w:rPr>
          <w:lang w:val="en-GB"/>
        </w:rPr>
        <w:t>5</w:t>
      </w:r>
      <w:r w:rsidR="008C20F3">
        <w:t>.2.</w:t>
      </w:r>
      <w:r w:rsidR="008C20F3">
        <w:rPr>
          <w:lang w:val="en-GB"/>
        </w:rPr>
        <w:t>5</w:t>
      </w:r>
    </w:p>
    <w:p w:rsidR="00A30E09" w:rsidRDefault="00A30E09" w:rsidP="00A30E09"/>
    <w:p w:rsidR="00A30E09" w:rsidRDefault="00A30E09" w:rsidP="00A30E09">
      <w:r>
        <w:t xml:space="preserve">Applications which are in scope for testing. </w:t>
      </w:r>
    </w:p>
    <w:p w:rsidR="00A30E09" w:rsidRDefault="00A30E09" w:rsidP="00A30E09"/>
    <w:p w:rsidR="00A30E09" w:rsidRPr="0037526E" w:rsidRDefault="00A30E09" w:rsidP="00A30E09">
      <w:pPr>
        <w:pStyle w:val="ListParagraph"/>
        <w:numPr>
          <w:ilvl w:val="0"/>
          <w:numId w:val="12"/>
        </w:numPr>
      </w:pPr>
      <w:r>
        <w:t>@comRes</w:t>
      </w:r>
    </w:p>
    <w:p w:rsidR="00A30E09" w:rsidRPr="00A838C1" w:rsidRDefault="00A30E09" w:rsidP="00A30E09">
      <w:pPr>
        <w:pStyle w:val="ProjectSub"/>
      </w:pPr>
      <w:bookmarkStart w:id="16" w:name="_Toc458526396"/>
      <w:bookmarkStart w:id="17" w:name="_Toc473104501"/>
      <w:r>
        <w:t>Requirements</w:t>
      </w:r>
      <w:bookmarkEnd w:id="16"/>
      <w:bookmarkEnd w:id="17"/>
    </w:p>
    <w:p w:rsidR="00A30E09" w:rsidRDefault="00A30E09" w:rsidP="00A30E09"/>
    <w:p w:rsidR="00A30E09" w:rsidRDefault="00A30E09" w:rsidP="00A30E09">
      <w:r w:rsidRPr="000F2933">
        <w:t xml:space="preserve">All the below </w:t>
      </w:r>
      <w:r>
        <w:t xml:space="preserve">functionalities </w:t>
      </w:r>
      <w:r w:rsidRPr="000F2933">
        <w:t xml:space="preserve">were covered as part of ST5 testing and happy to sign off with the caveats which are given in the caveats section. </w:t>
      </w:r>
    </w:p>
    <w:p w:rsidR="00A30E09" w:rsidRPr="000F2933" w:rsidRDefault="00A30E09" w:rsidP="00A30E09"/>
    <w:p w:rsidR="00A30E09" w:rsidRPr="001517A4" w:rsidRDefault="008C20F3" w:rsidP="008C20F3">
      <w:pPr>
        <w:pStyle w:val="ListParagraph"/>
        <w:keepNext/>
        <w:numPr>
          <w:ilvl w:val="0"/>
          <w:numId w:val="32"/>
        </w:numPr>
        <w:spacing w:before="20"/>
        <w:outlineLvl w:val="0"/>
        <w:rPr>
          <w:szCs w:val="20"/>
          <w:lang w:val="en-GB" w:eastAsia="en-GB"/>
        </w:rPr>
      </w:pPr>
      <w:bookmarkStart w:id="18" w:name="_Toc473104502"/>
      <w:r w:rsidRPr="001517A4">
        <w:rPr>
          <w:szCs w:val="20"/>
          <w:lang w:val="en-GB" w:eastAsia="en-GB"/>
        </w:rPr>
        <w:t>TUK5571 – Hybris Export – 3PF Airport Grouping</w:t>
      </w:r>
      <w:bookmarkEnd w:id="18"/>
    </w:p>
    <w:p w:rsidR="00A30E09" w:rsidRDefault="00A30E09" w:rsidP="00A30E09">
      <w:pPr>
        <w:pStyle w:val="ProjectSub"/>
      </w:pPr>
      <w:bookmarkStart w:id="19" w:name="_Toc458526397"/>
      <w:bookmarkStart w:id="20" w:name="_Toc473104503"/>
      <w:r>
        <w:t>Test Execution</w:t>
      </w:r>
      <w:bookmarkEnd w:id="19"/>
      <w:bookmarkEnd w:id="20"/>
    </w:p>
    <w:p w:rsidR="00A30E09" w:rsidRDefault="00A30E09" w:rsidP="00A30E09"/>
    <w:p w:rsidR="00A30E09" w:rsidRPr="006278A3" w:rsidRDefault="00A30E09" w:rsidP="00A30E09">
      <w:pPr>
        <w:rPr>
          <w:b/>
          <w:u w:val="single"/>
        </w:rPr>
      </w:pPr>
      <w:r w:rsidRPr="006278A3">
        <w:rPr>
          <w:b/>
          <w:u w:val="single"/>
        </w:rPr>
        <w:t>Cycle 1:</w:t>
      </w:r>
    </w:p>
    <w:p w:rsidR="00A30E09" w:rsidRDefault="00A30E09" w:rsidP="00A30E09"/>
    <w:tbl>
      <w:tblPr>
        <w:tblW w:w="8789" w:type="dxa"/>
        <w:tblInd w:w="93" w:type="dxa"/>
        <w:tblLook w:val="04A0" w:firstRow="1" w:lastRow="0" w:firstColumn="1" w:lastColumn="0" w:noHBand="0" w:noVBand="1"/>
      </w:tblPr>
      <w:tblGrid>
        <w:gridCol w:w="2705"/>
        <w:gridCol w:w="697"/>
        <w:gridCol w:w="867"/>
        <w:gridCol w:w="775"/>
        <w:gridCol w:w="952"/>
        <w:gridCol w:w="576"/>
        <w:gridCol w:w="610"/>
        <w:gridCol w:w="821"/>
        <w:gridCol w:w="786"/>
      </w:tblGrid>
      <w:tr w:rsidR="00A30E09" w:rsidRPr="00EE3E6D" w:rsidTr="003C14BE">
        <w:trPr>
          <w:trHeight w:val="225"/>
        </w:trPr>
        <w:tc>
          <w:tcPr>
            <w:tcW w:w="2705" w:type="dxa"/>
            <w:tcBorders>
              <w:top w:val="single" w:sz="4" w:space="0" w:color="auto"/>
              <w:left w:val="single" w:sz="4" w:space="0" w:color="auto"/>
              <w:bottom w:val="single" w:sz="4" w:space="0" w:color="auto"/>
              <w:right w:val="single" w:sz="4" w:space="0" w:color="auto"/>
            </w:tcBorders>
            <w:shd w:val="clear" w:color="000000" w:fill="B8CCE4"/>
            <w:hideMark/>
          </w:tcPr>
          <w:p w:rsidR="00A30E09" w:rsidRPr="006B28F0" w:rsidRDefault="00A30E09" w:rsidP="003C14BE">
            <w:pPr>
              <w:pStyle w:val="Table"/>
            </w:pPr>
            <w:r w:rsidRPr="006B28F0">
              <w:t>Functionalities</w:t>
            </w:r>
          </w:p>
        </w:tc>
        <w:tc>
          <w:tcPr>
            <w:tcW w:w="697" w:type="dxa"/>
            <w:tcBorders>
              <w:top w:val="single" w:sz="4" w:space="0" w:color="auto"/>
              <w:left w:val="nil"/>
              <w:bottom w:val="single" w:sz="4" w:space="0" w:color="auto"/>
              <w:right w:val="single" w:sz="4" w:space="0" w:color="auto"/>
            </w:tcBorders>
            <w:shd w:val="clear" w:color="000000" w:fill="B8CCE4"/>
            <w:noWrap/>
            <w:hideMark/>
          </w:tcPr>
          <w:p w:rsidR="00A30E09" w:rsidRPr="006B28F0" w:rsidRDefault="00A30E09" w:rsidP="003C14BE">
            <w:pPr>
              <w:pStyle w:val="Table"/>
            </w:pPr>
            <w:r w:rsidRPr="006B28F0">
              <w:t>Total</w:t>
            </w:r>
          </w:p>
        </w:tc>
        <w:tc>
          <w:tcPr>
            <w:tcW w:w="867" w:type="dxa"/>
            <w:tcBorders>
              <w:top w:val="single" w:sz="4" w:space="0" w:color="auto"/>
              <w:left w:val="nil"/>
              <w:bottom w:val="single" w:sz="4" w:space="0" w:color="auto"/>
              <w:right w:val="single" w:sz="4" w:space="0" w:color="auto"/>
            </w:tcBorders>
            <w:shd w:val="clear" w:color="000000" w:fill="B8CCE4"/>
            <w:noWrap/>
            <w:hideMark/>
          </w:tcPr>
          <w:p w:rsidR="00A30E09" w:rsidRPr="006B28F0" w:rsidRDefault="00A30E09" w:rsidP="003C14BE">
            <w:pPr>
              <w:pStyle w:val="Table"/>
            </w:pPr>
            <w:r w:rsidRPr="006B28F0">
              <w:t>Passed</w:t>
            </w:r>
          </w:p>
        </w:tc>
        <w:tc>
          <w:tcPr>
            <w:tcW w:w="775" w:type="dxa"/>
            <w:tcBorders>
              <w:top w:val="single" w:sz="4" w:space="0" w:color="auto"/>
              <w:left w:val="nil"/>
              <w:bottom w:val="single" w:sz="4" w:space="0" w:color="auto"/>
              <w:right w:val="single" w:sz="4" w:space="0" w:color="auto"/>
            </w:tcBorders>
            <w:shd w:val="clear" w:color="000000" w:fill="B8CCE4"/>
            <w:noWrap/>
            <w:hideMark/>
          </w:tcPr>
          <w:p w:rsidR="00A30E09" w:rsidRPr="006B28F0" w:rsidRDefault="00A30E09" w:rsidP="003C14BE">
            <w:pPr>
              <w:pStyle w:val="Table"/>
            </w:pPr>
            <w:r w:rsidRPr="006B28F0">
              <w:t>Failed</w:t>
            </w:r>
          </w:p>
        </w:tc>
        <w:tc>
          <w:tcPr>
            <w:tcW w:w="952" w:type="dxa"/>
            <w:tcBorders>
              <w:top w:val="single" w:sz="4" w:space="0" w:color="auto"/>
              <w:left w:val="nil"/>
              <w:bottom w:val="single" w:sz="4" w:space="0" w:color="auto"/>
              <w:right w:val="single" w:sz="4" w:space="0" w:color="auto"/>
            </w:tcBorders>
            <w:shd w:val="clear" w:color="000000" w:fill="B8CCE4"/>
            <w:noWrap/>
            <w:hideMark/>
          </w:tcPr>
          <w:p w:rsidR="00A30E09" w:rsidRPr="006B28F0" w:rsidRDefault="00A30E09" w:rsidP="003C14BE">
            <w:pPr>
              <w:pStyle w:val="Table"/>
            </w:pPr>
            <w:r w:rsidRPr="006B28F0">
              <w:t>Blocked</w:t>
            </w:r>
          </w:p>
        </w:tc>
        <w:tc>
          <w:tcPr>
            <w:tcW w:w="576" w:type="dxa"/>
            <w:tcBorders>
              <w:top w:val="single" w:sz="4" w:space="0" w:color="auto"/>
              <w:left w:val="nil"/>
              <w:bottom w:val="single" w:sz="4" w:space="0" w:color="auto"/>
              <w:right w:val="single" w:sz="4" w:space="0" w:color="auto"/>
            </w:tcBorders>
            <w:shd w:val="clear" w:color="000000" w:fill="B8CCE4"/>
            <w:noWrap/>
            <w:hideMark/>
          </w:tcPr>
          <w:p w:rsidR="00A30E09" w:rsidRPr="006B28F0" w:rsidRDefault="00A30E09" w:rsidP="003C14BE">
            <w:pPr>
              <w:pStyle w:val="Table"/>
            </w:pPr>
            <w:r w:rsidRPr="006B28F0">
              <w:t>Idle</w:t>
            </w:r>
          </w:p>
        </w:tc>
        <w:tc>
          <w:tcPr>
            <w:tcW w:w="610" w:type="dxa"/>
            <w:tcBorders>
              <w:top w:val="single" w:sz="4" w:space="0" w:color="auto"/>
              <w:left w:val="nil"/>
              <w:bottom w:val="single" w:sz="4" w:space="0" w:color="auto"/>
              <w:right w:val="single" w:sz="4" w:space="0" w:color="auto"/>
            </w:tcBorders>
            <w:shd w:val="clear" w:color="000000" w:fill="B8CCE4"/>
            <w:noWrap/>
            <w:hideMark/>
          </w:tcPr>
          <w:p w:rsidR="00A30E09" w:rsidRPr="006B28F0" w:rsidRDefault="00A30E09" w:rsidP="003C14BE">
            <w:pPr>
              <w:pStyle w:val="Table"/>
            </w:pPr>
            <w:r w:rsidRPr="006B28F0">
              <w:t>Run</w:t>
            </w:r>
          </w:p>
        </w:tc>
        <w:tc>
          <w:tcPr>
            <w:tcW w:w="821" w:type="dxa"/>
            <w:tcBorders>
              <w:top w:val="single" w:sz="4" w:space="0" w:color="auto"/>
              <w:left w:val="nil"/>
              <w:bottom w:val="single" w:sz="4" w:space="0" w:color="auto"/>
              <w:right w:val="single" w:sz="4" w:space="0" w:color="auto"/>
            </w:tcBorders>
            <w:shd w:val="clear" w:color="000000" w:fill="B8CCE4"/>
            <w:noWrap/>
            <w:hideMark/>
          </w:tcPr>
          <w:p w:rsidR="00A30E09" w:rsidRPr="006B28F0" w:rsidRDefault="00A30E09" w:rsidP="003C14BE">
            <w:pPr>
              <w:pStyle w:val="Table"/>
            </w:pPr>
            <w:r w:rsidRPr="006B28F0">
              <w:t>Pass%</w:t>
            </w:r>
          </w:p>
        </w:tc>
        <w:tc>
          <w:tcPr>
            <w:tcW w:w="786" w:type="dxa"/>
            <w:tcBorders>
              <w:top w:val="single" w:sz="4" w:space="0" w:color="auto"/>
              <w:left w:val="nil"/>
              <w:bottom w:val="single" w:sz="4" w:space="0" w:color="auto"/>
              <w:right w:val="single" w:sz="4" w:space="0" w:color="auto"/>
            </w:tcBorders>
            <w:shd w:val="clear" w:color="000000" w:fill="B8CCE4"/>
            <w:noWrap/>
            <w:hideMark/>
          </w:tcPr>
          <w:p w:rsidR="00A30E09" w:rsidRPr="006B28F0" w:rsidRDefault="00A30E09" w:rsidP="003C14BE">
            <w:pPr>
              <w:pStyle w:val="Table"/>
            </w:pPr>
            <w:r w:rsidRPr="006B28F0">
              <w:t>Run%</w:t>
            </w:r>
          </w:p>
        </w:tc>
      </w:tr>
      <w:tr w:rsidR="00A30E09" w:rsidRPr="006B28F0" w:rsidTr="008C20F3">
        <w:trPr>
          <w:trHeight w:val="287"/>
        </w:trPr>
        <w:tc>
          <w:tcPr>
            <w:tcW w:w="2705" w:type="dxa"/>
            <w:tcBorders>
              <w:top w:val="nil"/>
              <w:left w:val="single" w:sz="4" w:space="0" w:color="auto"/>
              <w:bottom w:val="single" w:sz="4" w:space="0" w:color="auto"/>
              <w:right w:val="single" w:sz="4" w:space="0" w:color="auto"/>
            </w:tcBorders>
            <w:shd w:val="clear" w:color="auto" w:fill="auto"/>
            <w:hideMark/>
          </w:tcPr>
          <w:p w:rsidR="008C20F3" w:rsidRPr="008C20F3" w:rsidRDefault="008C20F3" w:rsidP="008C20F3">
            <w:pPr>
              <w:keepNext/>
              <w:spacing w:before="20"/>
              <w:ind w:left="0"/>
              <w:outlineLvl w:val="0"/>
              <w:rPr>
                <w:rFonts w:cs="Arial"/>
              </w:rPr>
            </w:pPr>
            <w:bookmarkStart w:id="21" w:name="_Toc473104504"/>
            <w:r w:rsidRPr="008C20F3">
              <w:rPr>
                <w:rFonts w:ascii="Arial" w:hAnsi="Arial" w:cs="Arial"/>
                <w:color w:val="000000"/>
                <w:sz w:val="18"/>
                <w:szCs w:val="18"/>
              </w:rPr>
              <w:t>TUK5571 – Hybris Export – 3PF Airport Grouping</w:t>
            </w:r>
            <w:bookmarkEnd w:id="21"/>
          </w:p>
          <w:p w:rsidR="00A30E09" w:rsidRPr="006B28F0" w:rsidRDefault="00A30E09" w:rsidP="003C14BE">
            <w:pPr>
              <w:pStyle w:val="Table"/>
            </w:pPr>
          </w:p>
        </w:tc>
        <w:tc>
          <w:tcPr>
            <w:tcW w:w="697" w:type="dxa"/>
            <w:tcBorders>
              <w:top w:val="nil"/>
              <w:left w:val="nil"/>
              <w:bottom w:val="single" w:sz="4" w:space="0" w:color="auto"/>
              <w:right w:val="single" w:sz="4" w:space="0" w:color="auto"/>
            </w:tcBorders>
            <w:shd w:val="clear" w:color="auto" w:fill="auto"/>
            <w:noWrap/>
          </w:tcPr>
          <w:p w:rsidR="00A30E09" w:rsidRPr="006B28F0" w:rsidRDefault="00EB5F69" w:rsidP="003C14BE">
            <w:pPr>
              <w:pStyle w:val="Table"/>
            </w:pPr>
            <w:r>
              <w:t>44</w:t>
            </w:r>
          </w:p>
        </w:tc>
        <w:tc>
          <w:tcPr>
            <w:tcW w:w="867" w:type="dxa"/>
            <w:tcBorders>
              <w:top w:val="nil"/>
              <w:left w:val="nil"/>
              <w:bottom w:val="single" w:sz="4" w:space="0" w:color="auto"/>
              <w:right w:val="single" w:sz="4" w:space="0" w:color="auto"/>
            </w:tcBorders>
            <w:shd w:val="clear" w:color="auto" w:fill="auto"/>
            <w:noWrap/>
          </w:tcPr>
          <w:p w:rsidR="00A30E09" w:rsidRPr="006B28F0" w:rsidRDefault="00EB5F69" w:rsidP="003C14BE">
            <w:pPr>
              <w:pStyle w:val="Table"/>
            </w:pPr>
            <w:r>
              <w:t>44</w:t>
            </w:r>
          </w:p>
        </w:tc>
        <w:tc>
          <w:tcPr>
            <w:tcW w:w="775" w:type="dxa"/>
            <w:tcBorders>
              <w:top w:val="nil"/>
              <w:left w:val="nil"/>
              <w:bottom w:val="single" w:sz="4" w:space="0" w:color="auto"/>
              <w:right w:val="single" w:sz="4" w:space="0" w:color="auto"/>
            </w:tcBorders>
            <w:shd w:val="clear" w:color="auto" w:fill="auto"/>
            <w:noWrap/>
          </w:tcPr>
          <w:p w:rsidR="00A30E09" w:rsidRPr="006B28F0" w:rsidRDefault="00EB5F69" w:rsidP="003C14BE">
            <w:pPr>
              <w:pStyle w:val="Table"/>
            </w:pPr>
            <w:r>
              <w:t>0</w:t>
            </w:r>
          </w:p>
        </w:tc>
        <w:tc>
          <w:tcPr>
            <w:tcW w:w="952" w:type="dxa"/>
            <w:tcBorders>
              <w:top w:val="nil"/>
              <w:left w:val="nil"/>
              <w:bottom w:val="single" w:sz="4" w:space="0" w:color="auto"/>
              <w:right w:val="single" w:sz="4" w:space="0" w:color="auto"/>
            </w:tcBorders>
            <w:shd w:val="clear" w:color="auto" w:fill="auto"/>
            <w:noWrap/>
          </w:tcPr>
          <w:p w:rsidR="00A30E09" w:rsidRPr="006B28F0" w:rsidRDefault="00EB5F69" w:rsidP="003C14BE">
            <w:pPr>
              <w:pStyle w:val="Table"/>
            </w:pPr>
            <w:r>
              <w:t>0</w:t>
            </w:r>
          </w:p>
        </w:tc>
        <w:tc>
          <w:tcPr>
            <w:tcW w:w="576" w:type="dxa"/>
            <w:tcBorders>
              <w:top w:val="nil"/>
              <w:left w:val="nil"/>
              <w:bottom w:val="single" w:sz="4" w:space="0" w:color="auto"/>
              <w:right w:val="single" w:sz="4" w:space="0" w:color="auto"/>
            </w:tcBorders>
            <w:shd w:val="clear" w:color="auto" w:fill="auto"/>
            <w:noWrap/>
          </w:tcPr>
          <w:p w:rsidR="00A30E09" w:rsidRPr="006B28F0" w:rsidRDefault="00EB5F69" w:rsidP="003C14BE">
            <w:pPr>
              <w:pStyle w:val="Table"/>
            </w:pPr>
            <w:r>
              <w:t>0</w:t>
            </w:r>
          </w:p>
        </w:tc>
        <w:tc>
          <w:tcPr>
            <w:tcW w:w="610" w:type="dxa"/>
            <w:tcBorders>
              <w:top w:val="nil"/>
              <w:left w:val="nil"/>
              <w:bottom w:val="single" w:sz="4" w:space="0" w:color="auto"/>
              <w:right w:val="single" w:sz="4" w:space="0" w:color="auto"/>
            </w:tcBorders>
            <w:shd w:val="clear" w:color="auto" w:fill="auto"/>
            <w:noWrap/>
          </w:tcPr>
          <w:p w:rsidR="00A30E09" w:rsidRPr="006B28F0" w:rsidRDefault="00EB5F69" w:rsidP="003C14BE">
            <w:pPr>
              <w:pStyle w:val="Table"/>
            </w:pPr>
            <w:r>
              <w:t>0</w:t>
            </w:r>
          </w:p>
        </w:tc>
        <w:tc>
          <w:tcPr>
            <w:tcW w:w="821" w:type="dxa"/>
            <w:tcBorders>
              <w:top w:val="nil"/>
              <w:left w:val="nil"/>
              <w:bottom w:val="single" w:sz="4" w:space="0" w:color="auto"/>
              <w:right w:val="single" w:sz="4" w:space="0" w:color="auto"/>
            </w:tcBorders>
            <w:shd w:val="clear" w:color="auto" w:fill="auto"/>
            <w:noWrap/>
          </w:tcPr>
          <w:p w:rsidR="00A30E09" w:rsidRPr="006B28F0" w:rsidRDefault="00EB5F69" w:rsidP="003C14BE">
            <w:pPr>
              <w:pStyle w:val="Table"/>
            </w:pPr>
            <w:r>
              <w:t>100</w:t>
            </w:r>
          </w:p>
        </w:tc>
        <w:tc>
          <w:tcPr>
            <w:tcW w:w="786" w:type="dxa"/>
            <w:tcBorders>
              <w:top w:val="nil"/>
              <w:left w:val="nil"/>
              <w:bottom w:val="single" w:sz="4" w:space="0" w:color="auto"/>
              <w:right w:val="single" w:sz="4" w:space="0" w:color="auto"/>
            </w:tcBorders>
            <w:shd w:val="clear" w:color="auto" w:fill="auto"/>
            <w:noWrap/>
          </w:tcPr>
          <w:p w:rsidR="00A30E09" w:rsidRPr="006B28F0" w:rsidRDefault="00EB5F69" w:rsidP="003C14BE">
            <w:pPr>
              <w:pStyle w:val="Table"/>
            </w:pPr>
            <w:r>
              <w:t>100</w:t>
            </w:r>
          </w:p>
        </w:tc>
      </w:tr>
    </w:tbl>
    <w:p w:rsidR="00A30E09" w:rsidRDefault="00A30E09" w:rsidP="00A30E09">
      <w:pPr>
        <w:pStyle w:val="ProjectSub"/>
      </w:pPr>
      <w:bookmarkStart w:id="22" w:name="_Toc458526398"/>
      <w:bookmarkStart w:id="23" w:name="_Toc473104505"/>
      <w:r>
        <w:t>Caveats</w:t>
      </w:r>
      <w:bookmarkEnd w:id="22"/>
      <w:bookmarkEnd w:id="23"/>
    </w:p>
    <w:p w:rsidR="00A30E09" w:rsidRDefault="00A30E09" w:rsidP="00A30E09"/>
    <w:p w:rsidR="00A30E09" w:rsidRDefault="008C20F3" w:rsidP="00A30E09">
      <w:r>
        <w:t>Nil</w:t>
      </w:r>
    </w:p>
    <w:p w:rsidR="00A30E09" w:rsidRDefault="00A30E09" w:rsidP="00A30E09">
      <w:pPr>
        <w:pStyle w:val="ProjectSub"/>
      </w:pPr>
      <w:bookmarkStart w:id="24" w:name="_Toc458526399"/>
      <w:bookmarkStart w:id="25" w:name="_Toc473104506"/>
      <w:r>
        <w:t>Exclusions</w:t>
      </w:r>
      <w:bookmarkEnd w:id="24"/>
      <w:bookmarkEnd w:id="25"/>
    </w:p>
    <w:p w:rsidR="00A30E09" w:rsidRPr="00734D0B" w:rsidRDefault="00A30E09" w:rsidP="00A30E09"/>
    <w:p w:rsidR="00A30E09" w:rsidRDefault="00A30E09" w:rsidP="00A30E09">
      <w:r>
        <w:t>N/A</w:t>
      </w:r>
    </w:p>
    <w:p w:rsidR="00A30E09" w:rsidRDefault="00A30E09" w:rsidP="00A30E09">
      <w:pPr>
        <w:pStyle w:val="ProjectSub"/>
      </w:pPr>
      <w:bookmarkStart w:id="26" w:name="_Toc458526400"/>
      <w:bookmarkStart w:id="27" w:name="_Toc473104507"/>
      <w:r>
        <w:t>Signed-off by:</w:t>
      </w:r>
      <w:bookmarkEnd w:id="26"/>
      <w:bookmarkEnd w:id="27"/>
      <w:r>
        <w:t xml:space="preserve"> </w:t>
      </w:r>
    </w:p>
    <w:p w:rsidR="00A30E09" w:rsidRDefault="00A30E09" w:rsidP="00A30E09"/>
    <w:p w:rsidR="00A30E09" w:rsidRDefault="00A30E09" w:rsidP="00A30E09">
      <w:r>
        <w:t xml:space="preserve">Test Lead: </w:t>
      </w:r>
      <w:r w:rsidR="007F7D5D" w:rsidRPr="007F7D5D">
        <w:t>Satish Babu Jalluri</w:t>
      </w:r>
    </w:p>
    <w:p w:rsidR="00A30E09" w:rsidRDefault="00A30E09" w:rsidP="00A30E09"/>
    <w:p w:rsidR="00A30E09" w:rsidRDefault="00A30E09" w:rsidP="00A30E09">
      <w:r>
        <w:t xml:space="preserve">Test Manager: </w:t>
      </w:r>
      <w:r w:rsidRPr="007F7D5D">
        <w:t>Jayaramreddy Rajandhla</w:t>
      </w:r>
    </w:p>
    <w:p w:rsidR="00A30E09" w:rsidRDefault="00A30E09" w:rsidP="00A30E09"/>
    <w:p w:rsidR="00A30E09" w:rsidRDefault="00A30E09" w:rsidP="00A30E09">
      <w:r>
        <w:t xml:space="preserve">Commercial Portfolio Test Manager: </w:t>
      </w:r>
      <w:r w:rsidR="008C20F3">
        <w:t>Bassit Nawaz</w:t>
      </w:r>
    </w:p>
    <w:p w:rsidR="00A30E09" w:rsidRDefault="00A30E09" w:rsidP="00A30E09"/>
    <w:p w:rsidR="008C20F3" w:rsidRDefault="00A30E09" w:rsidP="008C20F3">
      <w:r>
        <w:t xml:space="preserve">Release Manager: </w:t>
      </w:r>
      <w:r w:rsidR="008C20F3" w:rsidRPr="001C44FB">
        <w:t>Nadia deWouters</w:t>
      </w:r>
    </w:p>
    <w:p w:rsidR="00A30E09" w:rsidRDefault="00A30E09" w:rsidP="00A30E09"/>
    <w:p w:rsidR="00A30E09" w:rsidRDefault="00A30E09" w:rsidP="00A30E09">
      <w:r>
        <w:t xml:space="preserve">Project Manager: </w:t>
      </w:r>
      <w:r w:rsidR="008C20F3">
        <w:t xml:space="preserve"> Tom </w:t>
      </w:r>
      <w:r w:rsidR="008C20F3" w:rsidRPr="008C20F3">
        <w:t>Kociolek</w:t>
      </w:r>
    </w:p>
    <w:p w:rsidR="00A30E09" w:rsidRDefault="00A30E09" w:rsidP="00A30E09"/>
    <w:p w:rsidR="00A30E09" w:rsidRDefault="00A30E09" w:rsidP="00A30E09">
      <w:pPr>
        <w:rPr>
          <w:b/>
        </w:rPr>
      </w:pPr>
      <w:r>
        <w:t xml:space="preserve">Business Partner: </w:t>
      </w:r>
      <w:r w:rsidR="001C44FB" w:rsidRPr="001C44FB">
        <w:t>Marc Jennings</w:t>
      </w:r>
    </w:p>
    <w:p w:rsidR="00993F27" w:rsidRDefault="00993F27">
      <w:pPr>
        <w:ind w:left="0"/>
        <w:rPr>
          <w:rFonts w:cs="Arial"/>
          <w:b/>
          <w:bCs/>
          <w:iCs/>
          <w:sz w:val="36"/>
          <w:szCs w:val="28"/>
        </w:rPr>
      </w:pPr>
      <w:r>
        <w:rPr>
          <w:rFonts w:cs="Arial"/>
          <w:b/>
          <w:bCs/>
          <w:iCs/>
          <w:sz w:val="36"/>
          <w:szCs w:val="28"/>
        </w:rPr>
        <w:br w:type="page"/>
      </w:r>
    </w:p>
    <w:p w:rsidR="00DE3446" w:rsidRDefault="00DE3446" w:rsidP="00DE3446">
      <w:pPr>
        <w:pStyle w:val="Projecta"/>
      </w:pPr>
      <w:bookmarkStart w:id="28" w:name="_Toc473104508"/>
      <w:r w:rsidRPr="00DE3446">
        <w:t>Hotel Arrival List Queue Room Description Change</w:t>
      </w:r>
      <w:bookmarkEnd w:id="28"/>
    </w:p>
    <w:p w:rsidR="00993F27" w:rsidRDefault="00993F27" w:rsidP="00993F27">
      <w:pPr>
        <w:pStyle w:val="ProjectSub"/>
      </w:pPr>
      <w:bookmarkStart w:id="29" w:name="_Toc473104509"/>
      <w:r>
        <w:t>Applications – In Scope</w:t>
      </w:r>
      <w:bookmarkEnd w:id="29"/>
      <w:r>
        <w:t xml:space="preserve"> </w:t>
      </w:r>
    </w:p>
    <w:p w:rsidR="00993F27" w:rsidRDefault="00993F27" w:rsidP="00993F27"/>
    <w:p w:rsidR="00993F27" w:rsidRDefault="00993F27" w:rsidP="00993F27">
      <w:r>
        <w:t xml:space="preserve">Application where software change made. </w:t>
      </w:r>
    </w:p>
    <w:p w:rsidR="00993F27" w:rsidRDefault="00993F27" w:rsidP="00993F27"/>
    <w:p w:rsidR="00DE3446" w:rsidRPr="00DE3446" w:rsidRDefault="00DE3446" w:rsidP="00DE3446">
      <w:pPr>
        <w:pStyle w:val="ListParagraph"/>
        <w:numPr>
          <w:ilvl w:val="0"/>
          <w:numId w:val="19"/>
        </w:numPr>
      </w:pPr>
      <w:r w:rsidRPr="00A3473B">
        <w:t xml:space="preserve">@comRes - </w:t>
      </w:r>
      <w:r>
        <w:t>T3.1</w:t>
      </w:r>
      <w:r>
        <w:rPr>
          <w:lang w:val="en-GB"/>
        </w:rPr>
        <w:t>5</w:t>
      </w:r>
      <w:r>
        <w:t>.2.</w:t>
      </w:r>
      <w:r>
        <w:rPr>
          <w:lang w:val="en-GB"/>
        </w:rPr>
        <w:t>5</w:t>
      </w:r>
      <w:r w:rsidRPr="00FA2F3E">
        <w:t xml:space="preserve"> </w:t>
      </w:r>
    </w:p>
    <w:p w:rsidR="00993F27" w:rsidRDefault="00993F27" w:rsidP="00993F27"/>
    <w:p w:rsidR="00993F27" w:rsidRDefault="00993F27" w:rsidP="00993F27">
      <w:r>
        <w:t xml:space="preserve">Applications which are in scope for testing. </w:t>
      </w:r>
    </w:p>
    <w:p w:rsidR="00993F27" w:rsidRDefault="00993F27" w:rsidP="00993F27"/>
    <w:p w:rsidR="00993F27" w:rsidRDefault="00993F27" w:rsidP="00C0583A">
      <w:pPr>
        <w:pStyle w:val="ListParagraph"/>
        <w:numPr>
          <w:ilvl w:val="0"/>
          <w:numId w:val="12"/>
        </w:numPr>
      </w:pPr>
      <w:r>
        <w:t>@comRes</w:t>
      </w:r>
    </w:p>
    <w:p w:rsidR="00993F27" w:rsidRPr="00A838C1" w:rsidRDefault="00993F27" w:rsidP="00993F27">
      <w:pPr>
        <w:pStyle w:val="ProjectSub"/>
      </w:pPr>
      <w:bookmarkStart w:id="30" w:name="_Toc473104510"/>
      <w:r>
        <w:t>Requirements</w:t>
      </w:r>
      <w:bookmarkEnd w:id="30"/>
    </w:p>
    <w:p w:rsidR="00993F27" w:rsidRDefault="00993F27" w:rsidP="00993F27"/>
    <w:p w:rsidR="00993F27" w:rsidRDefault="00993F27" w:rsidP="00993F27">
      <w:r w:rsidRPr="000F2933">
        <w:t xml:space="preserve">All the below </w:t>
      </w:r>
      <w:r>
        <w:t xml:space="preserve">functionalities </w:t>
      </w:r>
      <w:r w:rsidRPr="000F2933">
        <w:t>were covered as part of ST</w:t>
      </w:r>
      <w:r w:rsidR="00DE3446">
        <w:t>3</w:t>
      </w:r>
      <w:r w:rsidRPr="000F2933">
        <w:t xml:space="preserve"> testing and happy to sign off with the caveats which are given in the caveats section. </w:t>
      </w:r>
    </w:p>
    <w:p w:rsidR="00993F27" w:rsidRPr="000F2933" w:rsidRDefault="00993F27" w:rsidP="00993F27"/>
    <w:p w:rsidR="00993F27" w:rsidRPr="00DE3446" w:rsidRDefault="00DE3446" w:rsidP="00DE3446">
      <w:pPr>
        <w:pStyle w:val="ListParagraph"/>
        <w:keepNext/>
        <w:numPr>
          <w:ilvl w:val="0"/>
          <w:numId w:val="12"/>
        </w:numPr>
        <w:spacing w:before="20"/>
        <w:outlineLvl w:val="0"/>
        <w:rPr>
          <w:rFonts w:cs="Arial"/>
        </w:rPr>
      </w:pPr>
      <w:bookmarkStart w:id="31" w:name="_Toc473104511"/>
      <w:r w:rsidRPr="00DE3446">
        <w:rPr>
          <w:rFonts w:ascii="Arial" w:hAnsi="Arial" w:cs="Arial"/>
          <w:color w:val="000000"/>
          <w:sz w:val="18"/>
          <w:szCs w:val="18"/>
        </w:rPr>
        <w:t>TUKINT142 Hotel Arrival List Queue Room Description Change</w:t>
      </w:r>
      <w:bookmarkEnd w:id="31"/>
    </w:p>
    <w:p w:rsidR="00993F27" w:rsidRDefault="00993F27" w:rsidP="00993F27">
      <w:pPr>
        <w:pStyle w:val="ProjectSub"/>
      </w:pPr>
      <w:bookmarkStart w:id="32" w:name="_Toc473104512"/>
      <w:r>
        <w:t>Test Execution</w:t>
      </w:r>
      <w:bookmarkEnd w:id="32"/>
    </w:p>
    <w:p w:rsidR="00993F27" w:rsidRDefault="00993F27" w:rsidP="00993F27"/>
    <w:p w:rsidR="00993F27" w:rsidRPr="006278A3" w:rsidRDefault="00993F27" w:rsidP="00993F27">
      <w:pPr>
        <w:rPr>
          <w:b/>
          <w:u w:val="single"/>
        </w:rPr>
      </w:pPr>
      <w:r w:rsidRPr="006278A3">
        <w:rPr>
          <w:b/>
          <w:u w:val="single"/>
        </w:rPr>
        <w:t>Cycle 1:</w:t>
      </w:r>
    </w:p>
    <w:p w:rsidR="00993F27" w:rsidRDefault="00993F27" w:rsidP="00993F27"/>
    <w:tbl>
      <w:tblPr>
        <w:tblW w:w="7769" w:type="dxa"/>
        <w:tblInd w:w="-23" w:type="dxa"/>
        <w:tblCellMar>
          <w:left w:w="0" w:type="dxa"/>
          <w:right w:w="0" w:type="dxa"/>
        </w:tblCellMar>
        <w:tblLook w:val="04A0" w:firstRow="1" w:lastRow="0" w:firstColumn="1" w:lastColumn="0" w:noHBand="0" w:noVBand="1"/>
      </w:tblPr>
      <w:tblGrid>
        <w:gridCol w:w="2742"/>
        <w:gridCol w:w="653"/>
        <w:gridCol w:w="812"/>
        <w:gridCol w:w="719"/>
        <w:gridCol w:w="890"/>
        <w:gridCol w:w="525"/>
        <w:gridCol w:w="557"/>
        <w:gridCol w:w="772"/>
        <w:gridCol w:w="728"/>
      </w:tblGrid>
      <w:tr w:rsidR="00FF389B" w:rsidTr="00FF389B">
        <w:trPr>
          <w:trHeight w:val="240"/>
        </w:trPr>
        <w:tc>
          <w:tcPr>
            <w:tcW w:w="2742" w:type="dxa"/>
            <w:tcBorders>
              <w:top w:val="single" w:sz="8" w:space="0" w:color="auto"/>
              <w:left w:val="single" w:sz="8" w:space="0" w:color="auto"/>
              <w:bottom w:val="single" w:sz="8" w:space="0" w:color="auto"/>
              <w:right w:val="single" w:sz="8" w:space="0" w:color="auto"/>
            </w:tcBorders>
            <w:shd w:val="clear" w:color="auto" w:fill="B8CCE4"/>
            <w:noWrap/>
            <w:tcMar>
              <w:top w:w="0" w:type="dxa"/>
              <w:left w:w="108" w:type="dxa"/>
              <w:bottom w:w="0" w:type="dxa"/>
              <w:right w:w="108" w:type="dxa"/>
            </w:tcMar>
            <w:vAlign w:val="bottom"/>
            <w:hideMark/>
          </w:tcPr>
          <w:p w:rsidR="00FF389B" w:rsidRDefault="00FF389B" w:rsidP="00FF389B">
            <w:pPr>
              <w:pStyle w:val="Table"/>
              <w:rPr>
                <w:rFonts w:eastAsiaTheme="minorHAnsi"/>
              </w:rPr>
            </w:pPr>
            <w:r>
              <w:t>Functionalities</w:t>
            </w:r>
          </w:p>
        </w:tc>
        <w:tc>
          <w:tcPr>
            <w:tcW w:w="568" w:type="dxa"/>
            <w:tcBorders>
              <w:top w:val="single" w:sz="8" w:space="0" w:color="auto"/>
              <w:left w:val="nil"/>
              <w:bottom w:val="single" w:sz="8" w:space="0" w:color="auto"/>
              <w:right w:val="single" w:sz="8" w:space="0" w:color="auto"/>
            </w:tcBorders>
            <w:shd w:val="clear" w:color="auto" w:fill="B8CCE4"/>
            <w:noWrap/>
            <w:tcMar>
              <w:top w:w="0" w:type="dxa"/>
              <w:left w:w="108" w:type="dxa"/>
              <w:bottom w:w="0" w:type="dxa"/>
              <w:right w:w="108" w:type="dxa"/>
            </w:tcMar>
            <w:vAlign w:val="bottom"/>
            <w:hideMark/>
          </w:tcPr>
          <w:p w:rsidR="00FF389B" w:rsidRDefault="00FF389B" w:rsidP="00FF389B">
            <w:pPr>
              <w:pStyle w:val="Table"/>
              <w:rPr>
                <w:rFonts w:eastAsiaTheme="minorHAnsi"/>
              </w:rPr>
            </w:pPr>
            <w:r>
              <w:t>Total</w:t>
            </w:r>
          </w:p>
        </w:tc>
        <w:tc>
          <w:tcPr>
            <w:tcW w:w="726" w:type="dxa"/>
            <w:tcBorders>
              <w:top w:val="single" w:sz="8" w:space="0" w:color="auto"/>
              <w:left w:val="nil"/>
              <w:bottom w:val="single" w:sz="8" w:space="0" w:color="auto"/>
              <w:right w:val="single" w:sz="8" w:space="0" w:color="auto"/>
            </w:tcBorders>
            <w:shd w:val="clear" w:color="auto" w:fill="B8CCE4"/>
            <w:noWrap/>
            <w:tcMar>
              <w:top w:w="0" w:type="dxa"/>
              <w:left w:w="108" w:type="dxa"/>
              <w:bottom w:w="0" w:type="dxa"/>
              <w:right w:w="108" w:type="dxa"/>
            </w:tcMar>
            <w:vAlign w:val="bottom"/>
            <w:hideMark/>
          </w:tcPr>
          <w:p w:rsidR="00FF389B" w:rsidRDefault="00FF389B" w:rsidP="00FF389B">
            <w:pPr>
              <w:pStyle w:val="Table"/>
              <w:rPr>
                <w:rFonts w:eastAsiaTheme="minorHAnsi"/>
              </w:rPr>
            </w:pPr>
            <w:r>
              <w:t>Passed</w:t>
            </w:r>
          </w:p>
        </w:tc>
        <w:tc>
          <w:tcPr>
            <w:tcW w:w="634" w:type="dxa"/>
            <w:tcBorders>
              <w:top w:val="single" w:sz="8" w:space="0" w:color="auto"/>
              <w:left w:val="nil"/>
              <w:bottom w:val="single" w:sz="8" w:space="0" w:color="auto"/>
              <w:right w:val="single" w:sz="8" w:space="0" w:color="auto"/>
            </w:tcBorders>
            <w:shd w:val="clear" w:color="auto" w:fill="B8CCE4"/>
            <w:noWrap/>
            <w:tcMar>
              <w:top w:w="0" w:type="dxa"/>
              <w:left w:w="108" w:type="dxa"/>
              <w:bottom w:w="0" w:type="dxa"/>
              <w:right w:w="108" w:type="dxa"/>
            </w:tcMar>
            <w:vAlign w:val="bottom"/>
            <w:hideMark/>
          </w:tcPr>
          <w:p w:rsidR="00FF389B" w:rsidRDefault="00FF389B" w:rsidP="00FF389B">
            <w:pPr>
              <w:pStyle w:val="Table"/>
              <w:rPr>
                <w:rFonts w:eastAsiaTheme="minorHAnsi"/>
              </w:rPr>
            </w:pPr>
            <w:r>
              <w:t>Failed</w:t>
            </w:r>
          </w:p>
        </w:tc>
        <w:tc>
          <w:tcPr>
            <w:tcW w:w="805" w:type="dxa"/>
            <w:tcBorders>
              <w:top w:val="single" w:sz="8" w:space="0" w:color="auto"/>
              <w:left w:val="nil"/>
              <w:bottom w:val="single" w:sz="8" w:space="0" w:color="auto"/>
              <w:right w:val="single" w:sz="8" w:space="0" w:color="auto"/>
            </w:tcBorders>
            <w:shd w:val="clear" w:color="auto" w:fill="B8CCE4"/>
            <w:noWrap/>
            <w:tcMar>
              <w:top w:w="0" w:type="dxa"/>
              <w:left w:w="108" w:type="dxa"/>
              <w:bottom w:w="0" w:type="dxa"/>
              <w:right w:w="108" w:type="dxa"/>
            </w:tcMar>
            <w:vAlign w:val="bottom"/>
            <w:hideMark/>
          </w:tcPr>
          <w:p w:rsidR="00FF389B" w:rsidRDefault="00FF389B" w:rsidP="00FF389B">
            <w:pPr>
              <w:pStyle w:val="Table"/>
              <w:rPr>
                <w:rFonts w:eastAsiaTheme="minorHAnsi"/>
              </w:rPr>
            </w:pPr>
            <w:r>
              <w:t>Blocked</w:t>
            </w:r>
          </w:p>
        </w:tc>
        <w:tc>
          <w:tcPr>
            <w:tcW w:w="440" w:type="dxa"/>
            <w:tcBorders>
              <w:top w:val="single" w:sz="8" w:space="0" w:color="auto"/>
              <w:left w:val="nil"/>
              <w:bottom w:val="single" w:sz="8" w:space="0" w:color="auto"/>
              <w:right w:val="single" w:sz="8" w:space="0" w:color="auto"/>
            </w:tcBorders>
            <w:shd w:val="clear" w:color="auto" w:fill="B8CCE4"/>
            <w:noWrap/>
            <w:tcMar>
              <w:top w:w="0" w:type="dxa"/>
              <w:left w:w="108" w:type="dxa"/>
              <w:bottom w:w="0" w:type="dxa"/>
              <w:right w:w="108" w:type="dxa"/>
            </w:tcMar>
            <w:vAlign w:val="bottom"/>
            <w:hideMark/>
          </w:tcPr>
          <w:p w:rsidR="00FF389B" w:rsidRDefault="00FF389B" w:rsidP="00FF389B">
            <w:pPr>
              <w:pStyle w:val="Table"/>
              <w:rPr>
                <w:rFonts w:eastAsiaTheme="minorHAnsi"/>
              </w:rPr>
            </w:pPr>
            <w:r>
              <w:t>Idle</w:t>
            </w:r>
          </w:p>
        </w:tc>
        <w:tc>
          <w:tcPr>
            <w:tcW w:w="471" w:type="dxa"/>
            <w:tcBorders>
              <w:top w:val="single" w:sz="8" w:space="0" w:color="auto"/>
              <w:left w:val="nil"/>
              <w:bottom w:val="single" w:sz="8" w:space="0" w:color="auto"/>
              <w:right w:val="single" w:sz="8" w:space="0" w:color="auto"/>
            </w:tcBorders>
            <w:shd w:val="clear" w:color="auto" w:fill="B8CCE4"/>
            <w:noWrap/>
            <w:tcMar>
              <w:top w:w="0" w:type="dxa"/>
              <w:left w:w="108" w:type="dxa"/>
              <w:bottom w:w="0" w:type="dxa"/>
              <w:right w:w="108" w:type="dxa"/>
            </w:tcMar>
            <w:vAlign w:val="bottom"/>
            <w:hideMark/>
          </w:tcPr>
          <w:p w:rsidR="00FF389B" w:rsidRDefault="00FF389B" w:rsidP="00FF389B">
            <w:pPr>
              <w:pStyle w:val="Table"/>
              <w:rPr>
                <w:rFonts w:eastAsiaTheme="minorHAnsi"/>
              </w:rPr>
            </w:pPr>
            <w:r>
              <w:t>Run</w:t>
            </w:r>
          </w:p>
        </w:tc>
        <w:tc>
          <w:tcPr>
            <w:tcW w:w="687" w:type="dxa"/>
            <w:tcBorders>
              <w:top w:val="single" w:sz="8" w:space="0" w:color="auto"/>
              <w:left w:val="nil"/>
              <w:bottom w:val="single" w:sz="8" w:space="0" w:color="auto"/>
              <w:right w:val="single" w:sz="8" w:space="0" w:color="auto"/>
            </w:tcBorders>
            <w:shd w:val="clear" w:color="auto" w:fill="B8CCE4"/>
            <w:noWrap/>
            <w:tcMar>
              <w:top w:w="0" w:type="dxa"/>
              <w:left w:w="108" w:type="dxa"/>
              <w:bottom w:w="0" w:type="dxa"/>
              <w:right w:w="108" w:type="dxa"/>
            </w:tcMar>
            <w:vAlign w:val="bottom"/>
            <w:hideMark/>
          </w:tcPr>
          <w:p w:rsidR="00FF389B" w:rsidRDefault="00FF389B" w:rsidP="00FF389B">
            <w:pPr>
              <w:pStyle w:val="Table"/>
              <w:rPr>
                <w:rFonts w:eastAsiaTheme="minorHAnsi"/>
              </w:rPr>
            </w:pPr>
            <w:r>
              <w:t>Pass%</w:t>
            </w:r>
          </w:p>
        </w:tc>
        <w:tc>
          <w:tcPr>
            <w:tcW w:w="696" w:type="dxa"/>
            <w:tcBorders>
              <w:top w:val="single" w:sz="8" w:space="0" w:color="auto"/>
              <w:left w:val="nil"/>
              <w:bottom w:val="single" w:sz="8" w:space="0" w:color="auto"/>
              <w:right w:val="single" w:sz="8" w:space="0" w:color="auto"/>
            </w:tcBorders>
            <w:shd w:val="clear" w:color="auto" w:fill="B8CCE4"/>
            <w:noWrap/>
            <w:tcMar>
              <w:top w:w="0" w:type="dxa"/>
              <w:left w:w="108" w:type="dxa"/>
              <w:bottom w:w="0" w:type="dxa"/>
              <w:right w:w="108" w:type="dxa"/>
            </w:tcMar>
            <w:vAlign w:val="bottom"/>
            <w:hideMark/>
          </w:tcPr>
          <w:p w:rsidR="00FF389B" w:rsidRDefault="00FF389B" w:rsidP="00FF389B">
            <w:pPr>
              <w:pStyle w:val="Table"/>
              <w:rPr>
                <w:rFonts w:eastAsiaTheme="minorHAnsi"/>
              </w:rPr>
            </w:pPr>
            <w:r>
              <w:t>Run%</w:t>
            </w:r>
          </w:p>
        </w:tc>
      </w:tr>
      <w:tr w:rsidR="00FF389B" w:rsidTr="00FF389B">
        <w:trPr>
          <w:trHeight w:val="240"/>
        </w:trPr>
        <w:tc>
          <w:tcPr>
            <w:tcW w:w="274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F389B" w:rsidRDefault="00DE3446" w:rsidP="00FF389B">
            <w:pPr>
              <w:pStyle w:val="Table"/>
              <w:rPr>
                <w:rFonts w:eastAsiaTheme="minorHAnsi"/>
              </w:rPr>
            </w:pPr>
            <w:r>
              <w:rPr>
                <w:rFonts w:ascii="Arial" w:hAnsi="Arial"/>
                <w:sz w:val="18"/>
                <w:szCs w:val="18"/>
              </w:rPr>
              <w:t>TUKINT142 Hotel Arrival List Queue Room Description Change</w:t>
            </w:r>
          </w:p>
        </w:tc>
        <w:tc>
          <w:tcPr>
            <w:tcW w:w="56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F389B" w:rsidRDefault="00DE3446" w:rsidP="00FF389B">
            <w:pPr>
              <w:pStyle w:val="Table"/>
              <w:rPr>
                <w:rFonts w:eastAsiaTheme="minorHAnsi"/>
              </w:rPr>
            </w:pPr>
            <w:r>
              <w:rPr>
                <w:rFonts w:ascii="Arial" w:hAnsi="Arial"/>
                <w:sz w:val="18"/>
                <w:szCs w:val="18"/>
              </w:rPr>
              <w:t>89</w:t>
            </w:r>
          </w:p>
        </w:tc>
        <w:tc>
          <w:tcPr>
            <w:tcW w:w="7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F389B" w:rsidRDefault="00DE3446" w:rsidP="00FF389B">
            <w:pPr>
              <w:pStyle w:val="Table"/>
              <w:rPr>
                <w:rFonts w:eastAsiaTheme="minorHAnsi"/>
              </w:rPr>
            </w:pPr>
            <w:r>
              <w:rPr>
                <w:rFonts w:ascii="Arial" w:hAnsi="Arial"/>
                <w:sz w:val="18"/>
                <w:szCs w:val="18"/>
              </w:rPr>
              <w:t>55</w:t>
            </w:r>
          </w:p>
        </w:tc>
        <w:tc>
          <w:tcPr>
            <w:tcW w:w="6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F389B" w:rsidRDefault="00DE3446" w:rsidP="00FF389B">
            <w:pPr>
              <w:pStyle w:val="Table"/>
              <w:rPr>
                <w:rFonts w:eastAsiaTheme="minorHAnsi"/>
              </w:rPr>
            </w:pPr>
            <w:r>
              <w:t>1</w:t>
            </w:r>
          </w:p>
        </w:tc>
        <w:tc>
          <w:tcPr>
            <w:tcW w:w="80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F389B" w:rsidRDefault="00033719" w:rsidP="00FF389B">
            <w:pPr>
              <w:pStyle w:val="Table"/>
              <w:rPr>
                <w:rFonts w:eastAsiaTheme="minorHAnsi"/>
              </w:rPr>
            </w:pPr>
            <w:r>
              <w:rPr>
                <w:rFonts w:ascii="Arial" w:hAnsi="Arial"/>
                <w:sz w:val="18"/>
                <w:szCs w:val="18"/>
              </w:rPr>
              <w:t>33</w:t>
            </w:r>
          </w:p>
        </w:tc>
        <w:tc>
          <w:tcPr>
            <w:tcW w:w="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F389B" w:rsidRDefault="00FF389B" w:rsidP="00FF389B">
            <w:pPr>
              <w:pStyle w:val="Table"/>
              <w:rPr>
                <w:rFonts w:eastAsiaTheme="minorHAnsi"/>
              </w:rPr>
            </w:pPr>
            <w:r>
              <w:t>0</w:t>
            </w:r>
          </w:p>
        </w:tc>
        <w:tc>
          <w:tcPr>
            <w:tcW w:w="47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F389B" w:rsidRDefault="00033719" w:rsidP="00FF389B">
            <w:pPr>
              <w:pStyle w:val="Table"/>
              <w:rPr>
                <w:rFonts w:eastAsiaTheme="minorHAnsi"/>
              </w:rPr>
            </w:pPr>
            <w:r>
              <w:rPr>
                <w:rFonts w:ascii="Arial" w:hAnsi="Arial"/>
                <w:sz w:val="18"/>
                <w:szCs w:val="18"/>
              </w:rPr>
              <w:t>56</w:t>
            </w:r>
          </w:p>
        </w:tc>
        <w:tc>
          <w:tcPr>
            <w:tcW w:w="68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F389B" w:rsidRDefault="00033719" w:rsidP="00FF389B">
            <w:pPr>
              <w:pStyle w:val="Table"/>
              <w:rPr>
                <w:rFonts w:eastAsiaTheme="minorHAnsi"/>
              </w:rPr>
            </w:pPr>
            <w:r>
              <w:rPr>
                <w:rFonts w:ascii="Arial" w:hAnsi="Arial"/>
                <w:sz w:val="18"/>
                <w:szCs w:val="18"/>
              </w:rPr>
              <w:t>61.80</w:t>
            </w:r>
          </w:p>
        </w:tc>
        <w:tc>
          <w:tcPr>
            <w:tcW w:w="69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F389B" w:rsidRDefault="00033719" w:rsidP="00FF389B">
            <w:pPr>
              <w:pStyle w:val="Table"/>
              <w:rPr>
                <w:rFonts w:eastAsiaTheme="minorHAnsi"/>
              </w:rPr>
            </w:pPr>
            <w:r>
              <w:rPr>
                <w:rFonts w:ascii="Arial" w:hAnsi="Arial"/>
                <w:sz w:val="18"/>
                <w:szCs w:val="18"/>
              </w:rPr>
              <w:t>62.92</w:t>
            </w:r>
          </w:p>
        </w:tc>
      </w:tr>
    </w:tbl>
    <w:p w:rsidR="00993F27" w:rsidRDefault="00993F27" w:rsidP="00993F27"/>
    <w:p w:rsidR="00993F27" w:rsidRPr="002B2C84" w:rsidRDefault="00993F27" w:rsidP="00993F27">
      <w:pPr>
        <w:rPr>
          <w:b/>
          <w:u w:val="single"/>
        </w:rPr>
      </w:pPr>
      <w:r w:rsidRPr="002B2C84">
        <w:rPr>
          <w:b/>
          <w:u w:val="single"/>
        </w:rPr>
        <w:t>Cycle 2:</w:t>
      </w:r>
    </w:p>
    <w:p w:rsidR="00993F27" w:rsidRDefault="00993F27" w:rsidP="00993F27"/>
    <w:tbl>
      <w:tblPr>
        <w:tblW w:w="7928" w:type="dxa"/>
        <w:tblInd w:w="-23" w:type="dxa"/>
        <w:tblCellMar>
          <w:left w:w="0" w:type="dxa"/>
          <w:right w:w="0" w:type="dxa"/>
        </w:tblCellMar>
        <w:tblLook w:val="04A0" w:firstRow="1" w:lastRow="0" w:firstColumn="1" w:lastColumn="0" w:noHBand="0" w:noVBand="1"/>
      </w:tblPr>
      <w:tblGrid>
        <w:gridCol w:w="2742"/>
        <w:gridCol w:w="653"/>
        <w:gridCol w:w="812"/>
        <w:gridCol w:w="719"/>
        <w:gridCol w:w="890"/>
        <w:gridCol w:w="525"/>
        <w:gridCol w:w="557"/>
        <w:gridCol w:w="782"/>
        <w:gridCol w:w="782"/>
      </w:tblGrid>
      <w:tr w:rsidR="007D275D" w:rsidTr="00033719">
        <w:trPr>
          <w:trHeight w:val="240"/>
        </w:trPr>
        <w:tc>
          <w:tcPr>
            <w:tcW w:w="2742" w:type="dxa"/>
            <w:tcBorders>
              <w:top w:val="single" w:sz="8" w:space="0" w:color="auto"/>
              <w:left w:val="single" w:sz="8" w:space="0" w:color="auto"/>
              <w:bottom w:val="single" w:sz="8" w:space="0" w:color="auto"/>
              <w:right w:val="single" w:sz="8" w:space="0" w:color="auto"/>
            </w:tcBorders>
            <w:shd w:val="clear" w:color="auto" w:fill="B8CCE4"/>
            <w:noWrap/>
            <w:tcMar>
              <w:top w:w="0" w:type="dxa"/>
              <w:left w:w="108" w:type="dxa"/>
              <w:bottom w:w="0" w:type="dxa"/>
              <w:right w:w="108" w:type="dxa"/>
            </w:tcMar>
            <w:vAlign w:val="bottom"/>
            <w:hideMark/>
          </w:tcPr>
          <w:p w:rsidR="007D275D" w:rsidRDefault="007D275D" w:rsidP="007D275D">
            <w:pPr>
              <w:pStyle w:val="Table"/>
              <w:rPr>
                <w:rFonts w:eastAsiaTheme="minorHAnsi"/>
              </w:rPr>
            </w:pPr>
            <w:r>
              <w:t>Functionalities</w:t>
            </w:r>
          </w:p>
        </w:tc>
        <w:tc>
          <w:tcPr>
            <w:tcW w:w="653" w:type="dxa"/>
            <w:tcBorders>
              <w:top w:val="single" w:sz="8" w:space="0" w:color="auto"/>
              <w:left w:val="nil"/>
              <w:bottom w:val="single" w:sz="8" w:space="0" w:color="auto"/>
              <w:right w:val="single" w:sz="8" w:space="0" w:color="auto"/>
            </w:tcBorders>
            <w:shd w:val="clear" w:color="auto" w:fill="B8CCE4"/>
            <w:noWrap/>
            <w:tcMar>
              <w:top w:w="0" w:type="dxa"/>
              <w:left w:w="108" w:type="dxa"/>
              <w:bottom w:w="0" w:type="dxa"/>
              <w:right w:w="108" w:type="dxa"/>
            </w:tcMar>
            <w:vAlign w:val="bottom"/>
            <w:hideMark/>
          </w:tcPr>
          <w:p w:rsidR="007D275D" w:rsidRDefault="007D275D" w:rsidP="007D275D">
            <w:pPr>
              <w:pStyle w:val="Table"/>
              <w:rPr>
                <w:rFonts w:eastAsiaTheme="minorHAnsi"/>
              </w:rPr>
            </w:pPr>
            <w:r>
              <w:t>Total</w:t>
            </w:r>
          </w:p>
        </w:tc>
        <w:tc>
          <w:tcPr>
            <w:tcW w:w="812" w:type="dxa"/>
            <w:tcBorders>
              <w:top w:val="single" w:sz="8" w:space="0" w:color="auto"/>
              <w:left w:val="nil"/>
              <w:bottom w:val="single" w:sz="8" w:space="0" w:color="auto"/>
              <w:right w:val="single" w:sz="8" w:space="0" w:color="auto"/>
            </w:tcBorders>
            <w:shd w:val="clear" w:color="auto" w:fill="B8CCE4"/>
            <w:noWrap/>
            <w:tcMar>
              <w:top w:w="0" w:type="dxa"/>
              <w:left w:w="108" w:type="dxa"/>
              <w:bottom w:w="0" w:type="dxa"/>
              <w:right w:w="108" w:type="dxa"/>
            </w:tcMar>
            <w:vAlign w:val="bottom"/>
            <w:hideMark/>
          </w:tcPr>
          <w:p w:rsidR="007D275D" w:rsidRDefault="007D275D" w:rsidP="007D275D">
            <w:pPr>
              <w:pStyle w:val="Table"/>
              <w:rPr>
                <w:rFonts w:eastAsiaTheme="minorHAnsi"/>
              </w:rPr>
            </w:pPr>
            <w:r>
              <w:t>Passed</w:t>
            </w:r>
          </w:p>
        </w:tc>
        <w:tc>
          <w:tcPr>
            <w:tcW w:w="719" w:type="dxa"/>
            <w:tcBorders>
              <w:top w:val="single" w:sz="8" w:space="0" w:color="auto"/>
              <w:left w:val="nil"/>
              <w:bottom w:val="single" w:sz="8" w:space="0" w:color="auto"/>
              <w:right w:val="single" w:sz="8" w:space="0" w:color="auto"/>
            </w:tcBorders>
            <w:shd w:val="clear" w:color="auto" w:fill="B8CCE4"/>
            <w:noWrap/>
            <w:tcMar>
              <w:top w:w="0" w:type="dxa"/>
              <w:left w:w="108" w:type="dxa"/>
              <w:bottom w:w="0" w:type="dxa"/>
              <w:right w:w="108" w:type="dxa"/>
            </w:tcMar>
            <w:vAlign w:val="bottom"/>
            <w:hideMark/>
          </w:tcPr>
          <w:p w:rsidR="007D275D" w:rsidRDefault="007D275D" w:rsidP="007D275D">
            <w:pPr>
              <w:pStyle w:val="Table"/>
              <w:rPr>
                <w:rFonts w:eastAsiaTheme="minorHAnsi"/>
              </w:rPr>
            </w:pPr>
            <w:r>
              <w:t>Failed</w:t>
            </w:r>
          </w:p>
        </w:tc>
        <w:tc>
          <w:tcPr>
            <w:tcW w:w="890" w:type="dxa"/>
            <w:tcBorders>
              <w:top w:val="single" w:sz="8" w:space="0" w:color="auto"/>
              <w:left w:val="nil"/>
              <w:bottom w:val="single" w:sz="8" w:space="0" w:color="auto"/>
              <w:right w:val="single" w:sz="8" w:space="0" w:color="auto"/>
            </w:tcBorders>
            <w:shd w:val="clear" w:color="auto" w:fill="B8CCE4"/>
            <w:noWrap/>
            <w:tcMar>
              <w:top w:w="0" w:type="dxa"/>
              <w:left w:w="108" w:type="dxa"/>
              <w:bottom w:w="0" w:type="dxa"/>
              <w:right w:w="108" w:type="dxa"/>
            </w:tcMar>
            <w:vAlign w:val="bottom"/>
            <w:hideMark/>
          </w:tcPr>
          <w:p w:rsidR="007D275D" w:rsidRDefault="007D275D" w:rsidP="007D275D">
            <w:pPr>
              <w:pStyle w:val="Table"/>
              <w:rPr>
                <w:rFonts w:eastAsiaTheme="minorHAnsi"/>
              </w:rPr>
            </w:pPr>
            <w:r>
              <w:t>Blocked</w:t>
            </w:r>
          </w:p>
        </w:tc>
        <w:tc>
          <w:tcPr>
            <w:tcW w:w="525" w:type="dxa"/>
            <w:tcBorders>
              <w:top w:val="single" w:sz="8" w:space="0" w:color="auto"/>
              <w:left w:val="nil"/>
              <w:bottom w:val="single" w:sz="8" w:space="0" w:color="auto"/>
              <w:right w:val="single" w:sz="8" w:space="0" w:color="auto"/>
            </w:tcBorders>
            <w:shd w:val="clear" w:color="auto" w:fill="B8CCE4"/>
            <w:noWrap/>
            <w:tcMar>
              <w:top w:w="0" w:type="dxa"/>
              <w:left w:w="108" w:type="dxa"/>
              <w:bottom w:w="0" w:type="dxa"/>
              <w:right w:w="108" w:type="dxa"/>
            </w:tcMar>
            <w:vAlign w:val="bottom"/>
            <w:hideMark/>
          </w:tcPr>
          <w:p w:rsidR="007D275D" w:rsidRDefault="007D275D" w:rsidP="007D275D">
            <w:pPr>
              <w:pStyle w:val="Table"/>
              <w:rPr>
                <w:rFonts w:eastAsiaTheme="minorHAnsi"/>
              </w:rPr>
            </w:pPr>
            <w:r>
              <w:t>Idle</w:t>
            </w:r>
          </w:p>
        </w:tc>
        <w:tc>
          <w:tcPr>
            <w:tcW w:w="557" w:type="dxa"/>
            <w:tcBorders>
              <w:top w:val="single" w:sz="8" w:space="0" w:color="auto"/>
              <w:left w:val="nil"/>
              <w:bottom w:val="single" w:sz="8" w:space="0" w:color="auto"/>
              <w:right w:val="single" w:sz="8" w:space="0" w:color="auto"/>
            </w:tcBorders>
            <w:shd w:val="clear" w:color="auto" w:fill="B8CCE4"/>
            <w:noWrap/>
            <w:tcMar>
              <w:top w:w="0" w:type="dxa"/>
              <w:left w:w="108" w:type="dxa"/>
              <w:bottom w:w="0" w:type="dxa"/>
              <w:right w:w="108" w:type="dxa"/>
            </w:tcMar>
            <w:vAlign w:val="bottom"/>
            <w:hideMark/>
          </w:tcPr>
          <w:p w:rsidR="007D275D" w:rsidRDefault="007D275D" w:rsidP="007D275D">
            <w:pPr>
              <w:pStyle w:val="Table"/>
              <w:rPr>
                <w:rFonts w:eastAsiaTheme="minorHAnsi"/>
              </w:rPr>
            </w:pPr>
            <w:r>
              <w:t>Run</w:t>
            </w:r>
          </w:p>
        </w:tc>
        <w:tc>
          <w:tcPr>
            <w:tcW w:w="772" w:type="dxa"/>
            <w:tcBorders>
              <w:top w:val="single" w:sz="8" w:space="0" w:color="auto"/>
              <w:left w:val="nil"/>
              <w:bottom w:val="single" w:sz="8" w:space="0" w:color="auto"/>
              <w:right w:val="single" w:sz="8" w:space="0" w:color="auto"/>
            </w:tcBorders>
            <w:shd w:val="clear" w:color="auto" w:fill="B8CCE4"/>
            <w:noWrap/>
            <w:tcMar>
              <w:top w:w="0" w:type="dxa"/>
              <w:left w:w="108" w:type="dxa"/>
              <w:bottom w:w="0" w:type="dxa"/>
              <w:right w:w="108" w:type="dxa"/>
            </w:tcMar>
            <w:vAlign w:val="bottom"/>
            <w:hideMark/>
          </w:tcPr>
          <w:p w:rsidR="007D275D" w:rsidRDefault="007D275D" w:rsidP="007D275D">
            <w:pPr>
              <w:pStyle w:val="Table"/>
              <w:rPr>
                <w:rFonts w:eastAsiaTheme="minorHAnsi"/>
              </w:rPr>
            </w:pPr>
            <w:r>
              <w:t>Pass%</w:t>
            </w:r>
          </w:p>
        </w:tc>
        <w:tc>
          <w:tcPr>
            <w:tcW w:w="258" w:type="dxa"/>
            <w:tcBorders>
              <w:top w:val="single" w:sz="8" w:space="0" w:color="auto"/>
              <w:left w:val="nil"/>
              <w:bottom w:val="single" w:sz="8" w:space="0" w:color="auto"/>
              <w:right w:val="single" w:sz="8" w:space="0" w:color="auto"/>
            </w:tcBorders>
            <w:shd w:val="clear" w:color="auto" w:fill="B8CCE4"/>
            <w:noWrap/>
            <w:tcMar>
              <w:top w:w="0" w:type="dxa"/>
              <w:left w:w="108" w:type="dxa"/>
              <w:bottom w:w="0" w:type="dxa"/>
              <w:right w:w="108" w:type="dxa"/>
            </w:tcMar>
            <w:vAlign w:val="bottom"/>
            <w:hideMark/>
          </w:tcPr>
          <w:p w:rsidR="007D275D" w:rsidRDefault="007D275D" w:rsidP="007D275D">
            <w:pPr>
              <w:pStyle w:val="Table"/>
              <w:rPr>
                <w:rFonts w:eastAsiaTheme="minorHAnsi"/>
              </w:rPr>
            </w:pPr>
            <w:r>
              <w:t>Run%</w:t>
            </w:r>
          </w:p>
        </w:tc>
      </w:tr>
      <w:tr w:rsidR="007D275D" w:rsidTr="00033719">
        <w:trPr>
          <w:trHeight w:val="240"/>
        </w:trPr>
        <w:tc>
          <w:tcPr>
            <w:tcW w:w="274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D275D" w:rsidRDefault="00033719" w:rsidP="007D275D">
            <w:pPr>
              <w:pStyle w:val="Table"/>
              <w:rPr>
                <w:rFonts w:eastAsiaTheme="minorHAnsi"/>
              </w:rPr>
            </w:pPr>
            <w:r>
              <w:rPr>
                <w:rFonts w:ascii="Arial" w:hAnsi="Arial"/>
                <w:sz w:val="18"/>
                <w:szCs w:val="18"/>
              </w:rPr>
              <w:t>TUKINT142 Hotel Arrival List Queue Room Description Change</w:t>
            </w:r>
          </w:p>
        </w:tc>
        <w:tc>
          <w:tcPr>
            <w:tcW w:w="65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D275D" w:rsidRDefault="00033719" w:rsidP="007D275D">
            <w:pPr>
              <w:pStyle w:val="Table"/>
              <w:rPr>
                <w:rFonts w:eastAsiaTheme="minorHAnsi"/>
              </w:rPr>
            </w:pPr>
            <w:r>
              <w:t>50</w:t>
            </w:r>
          </w:p>
        </w:tc>
        <w:tc>
          <w:tcPr>
            <w:tcW w:w="81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D275D" w:rsidRDefault="00033719" w:rsidP="007D275D">
            <w:pPr>
              <w:pStyle w:val="Table"/>
              <w:rPr>
                <w:rFonts w:eastAsiaTheme="minorHAnsi"/>
              </w:rPr>
            </w:pPr>
            <w:r>
              <w:t>50</w:t>
            </w:r>
          </w:p>
        </w:tc>
        <w:tc>
          <w:tcPr>
            <w:tcW w:w="71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D275D" w:rsidRDefault="00033719" w:rsidP="007D275D">
            <w:pPr>
              <w:pStyle w:val="Table"/>
              <w:rPr>
                <w:rFonts w:eastAsiaTheme="minorHAnsi"/>
              </w:rPr>
            </w:pPr>
            <w:r>
              <w:t>0</w:t>
            </w:r>
          </w:p>
        </w:tc>
        <w:tc>
          <w:tcPr>
            <w:tcW w:w="8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D275D" w:rsidRDefault="00033719" w:rsidP="007D275D">
            <w:pPr>
              <w:pStyle w:val="Table"/>
              <w:rPr>
                <w:rFonts w:eastAsiaTheme="minorHAnsi"/>
              </w:rPr>
            </w:pPr>
            <w:r>
              <w:t>0</w:t>
            </w:r>
          </w:p>
        </w:tc>
        <w:tc>
          <w:tcPr>
            <w:tcW w:w="5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D275D" w:rsidRDefault="007D275D" w:rsidP="007D275D">
            <w:pPr>
              <w:pStyle w:val="Table"/>
              <w:rPr>
                <w:rFonts w:eastAsiaTheme="minorHAnsi"/>
              </w:rPr>
            </w:pPr>
            <w:r>
              <w:t>0</w:t>
            </w:r>
          </w:p>
        </w:tc>
        <w:tc>
          <w:tcPr>
            <w:tcW w:w="5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D275D" w:rsidRDefault="00033719" w:rsidP="007D275D">
            <w:pPr>
              <w:pStyle w:val="Table"/>
              <w:rPr>
                <w:rFonts w:eastAsiaTheme="minorHAnsi"/>
              </w:rPr>
            </w:pPr>
            <w:r>
              <w:t>50</w:t>
            </w:r>
          </w:p>
        </w:tc>
        <w:tc>
          <w:tcPr>
            <w:tcW w:w="7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D275D" w:rsidRDefault="00033719" w:rsidP="007D275D">
            <w:pPr>
              <w:pStyle w:val="Table"/>
              <w:rPr>
                <w:rFonts w:eastAsiaTheme="minorHAnsi"/>
              </w:rPr>
            </w:pPr>
            <w:r>
              <w:t>100.00</w:t>
            </w:r>
          </w:p>
        </w:tc>
        <w:tc>
          <w:tcPr>
            <w:tcW w:w="25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D275D" w:rsidRDefault="007D275D" w:rsidP="007D275D">
            <w:pPr>
              <w:pStyle w:val="Table"/>
              <w:rPr>
                <w:rFonts w:eastAsiaTheme="minorHAnsi"/>
              </w:rPr>
            </w:pPr>
            <w:r>
              <w:t>100.00</w:t>
            </w:r>
          </w:p>
        </w:tc>
      </w:tr>
    </w:tbl>
    <w:p w:rsidR="00993F27" w:rsidRDefault="00993F27" w:rsidP="00993F27"/>
    <w:p w:rsidR="00993F27" w:rsidRDefault="00993F27" w:rsidP="00993F27">
      <w:pPr>
        <w:pStyle w:val="ProjectSub"/>
      </w:pPr>
      <w:bookmarkStart w:id="33" w:name="_Toc473104513"/>
      <w:r>
        <w:t>Caveats</w:t>
      </w:r>
      <w:bookmarkEnd w:id="33"/>
    </w:p>
    <w:p w:rsidR="00993F27" w:rsidRDefault="00033719" w:rsidP="00993F27">
      <w:r>
        <w:t>N/A</w:t>
      </w:r>
    </w:p>
    <w:p w:rsidR="00993F27" w:rsidRDefault="00993F27" w:rsidP="00993F27">
      <w:pPr>
        <w:pStyle w:val="ProjectSub"/>
      </w:pPr>
      <w:bookmarkStart w:id="34" w:name="_Toc473104514"/>
      <w:r>
        <w:t>Exclusions</w:t>
      </w:r>
      <w:bookmarkEnd w:id="34"/>
    </w:p>
    <w:p w:rsidR="00033719" w:rsidRDefault="00033719" w:rsidP="00033719">
      <w:pPr>
        <w:keepNext/>
        <w:spacing w:before="20"/>
        <w:ind w:left="0"/>
        <w:outlineLvl w:val="0"/>
        <w:rPr>
          <w:rFonts w:ascii="Arial" w:hAnsi="Arial" w:cs="Arial"/>
          <w:color w:val="000000"/>
          <w:sz w:val="18"/>
          <w:szCs w:val="18"/>
        </w:rPr>
      </w:pPr>
      <w:r>
        <w:rPr>
          <w:rFonts w:ascii="Arial" w:hAnsi="Arial" w:cs="Arial"/>
          <w:color w:val="000000"/>
          <w:sz w:val="18"/>
          <w:szCs w:val="18"/>
        </w:rPr>
        <w:t xml:space="preserve">    </w:t>
      </w:r>
    </w:p>
    <w:p w:rsidR="00033719" w:rsidRPr="00033719" w:rsidRDefault="00033719" w:rsidP="00033719">
      <w:pPr>
        <w:rPr>
          <w:b/>
        </w:rPr>
      </w:pPr>
      <w:r w:rsidRPr="00033719">
        <w:t xml:space="preserve">    </w:t>
      </w:r>
      <w:r w:rsidRPr="00033719">
        <w:rPr>
          <w:b/>
        </w:rPr>
        <w:t>TUKINT142 Hotel Arrival List Queue Room Description Change</w:t>
      </w:r>
    </w:p>
    <w:p w:rsidR="00033719" w:rsidRPr="00033719" w:rsidRDefault="00033719" w:rsidP="00033719"/>
    <w:p w:rsidR="00033719" w:rsidRPr="00033719" w:rsidRDefault="00033719" w:rsidP="00C01809">
      <w:pPr>
        <w:pStyle w:val="ListParagraph"/>
        <w:numPr>
          <w:ilvl w:val="0"/>
          <w:numId w:val="12"/>
        </w:numPr>
      </w:pPr>
      <w:r w:rsidRPr="00033719">
        <w:t>As per Section 1.</w:t>
      </w:r>
      <w:r w:rsidR="0052422E">
        <w:rPr>
          <w:lang w:val="en-GB"/>
        </w:rPr>
        <w:t xml:space="preserve">5 Exclusions </w:t>
      </w:r>
      <w:r w:rsidRPr="00033719">
        <w:t>the newly introduced job extra net attribute processor is not going to be enabled in Production as this requirement also shares the same new job in live this requirement also goes in swithch off mode.</w:t>
      </w:r>
    </w:p>
    <w:p w:rsidR="00033719" w:rsidRDefault="00033719" w:rsidP="00033719">
      <w:pPr>
        <w:keepNext/>
        <w:spacing w:before="20"/>
        <w:ind w:left="0"/>
        <w:outlineLvl w:val="0"/>
        <w:rPr>
          <w:rFonts w:ascii="Arial" w:hAnsi="Arial" w:cs="Arial"/>
          <w:b/>
          <w:color w:val="000000"/>
          <w:sz w:val="18"/>
          <w:szCs w:val="18"/>
        </w:rPr>
      </w:pPr>
    </w:p>
    <w:p w:rsidR="00033719" w:rsidRPr="00033719" w:rsidRDefault="00033719" w:rsidP="00033719">
      <w:pPr>
        <w:keepNext/>
        <w:spacing w:before="20"/>
        <w:outlineLvl w:val="0"/>
        <w:rPr>
          <w:rFonts w:ascii="Arial" w:hAnsi="Arial" w:cs="Arial"/>
          <w:b/>
          <w:color w:val="000000"/>
          <w:sz w:val="18"/>
          <w:szCs w:val="18"/>
        </w:rPr>
      </w:pPr>
    </w:p>
    <w:p w:rsidR="00033719" w:rsidRDefault="00033719" w:rsidP="00C01809">
      <w:pPr>
        <w:pStyle w:val="ProjectSub"/>
        <w:numPr>
          <w:ilvl w:val="0"/>
          <w:numId w:val="0"/>
        </w:numPr>
        <w:ind w:left="680"/>
      </w:pPr>
    </w:p>
    <w:p w:rsidR="00993F27" w:rsidRPr="00734D0B" w:rsidRDefault="00993F27" w:rsidP="00993F27"/>
    <w:p w:rsidR="00993F27" w:rsidRDefault="00993F27" w:rsidP="00993F27"/>
    <w:p w:rsidR="00993F27" w:rsidRDefault="00993F27" w:rsidP="00993F27">
      <w:pPr>
        <w:pStyle w:val="ProjectSub"/>
      </w:pPr>
      <w:bookmarkStart w:id="35" w:name="_Toc473104515"/>
      <w:r>
        <w:t>Signed-off by:</w:t>
      </w:r>
      <w:bookmarkEnd w:id="35"/>
      <w:r>
        <w:t xml:space="preserve"> </w:t>
      </w:r>
    </w:p>
    <w:p w:rsidR="00993F27" w:rsidRDefault="00993F27" w:rsidP="00993F27"/>
    <w:p w:rsidR="00993F27" w:rsidRDefault="00993F27" w:rsidP="00993F27">
      <w:r>
        <w:t xml:space="preserve">Test Lead: </w:t>
      </w:r>
      <w:r w:rsidR="00C01809">
        <w:rPr>
          <w:b/>
        </w:rPr>
        <w:t>Santoshi P</w:t>
      </w:r>
    </w:p>
    <w:p w:rsidR="00993F27" w:rsidRDefault="00993F27" w:rsidP="00993F27"/>
    <w:p w:rsidR="00993F27" w:rsidRDefault="00993F27" w:rsidP="00993F27">
      <w:r>
        <w:t xml:space="preserve">Test Manager: </w:t>
      </w:r>
      <w:r w:rsidRPr="00FA2EE7">
        <w:rPr>
          <w:b/>
        </w:rPr>
        <w:t>Jayaramreddy Rajandhla</w:t>
      </w:r>
    </w:p>
    <w:p w:rsidR="00993F27" w:rsidRDefault="00993F27" w:rsidP="00993F27"/>
    <w:p w:rsidR="00993F27" w:rsidRDefault="00993F27" w:rsidP="00993F27">
      <w:r>
        <w:t xml:space="preserve">Commercial Portfolio Test Manager: </w:t>
      </w:r>
      <w:r w:rsidR="00C01809" w:rsidRPr="00C01809">
        <w:rPr>
          <w:b/>
        </w:rPr>
        <w:t>Bassit Nawaz</w:t>
      </w:r>
    </w:p>
    <w:p w:rsidR="00993F27" w:rsidRDefault="00993F27" w:rsidP="00993F27"/>
    <w:p w:rsidR="00993F27" w:rsidRDefault="00993F27" w:rsidP="00993F27">
      <w:r>
        <w:t xml:space="preserve">Release Manager: </w:t>
      </w:r>
      <w:r w:rsidRPr="00FA2EE7">
        <w:rPr>
          <w:b/>
        </w:rPr>
        <w:t>Rick Grimshaw</w:t>
      </w:r>
    </w:p>
    <w:p w:rsidR="00993F27" w:rsidRDefault="00993F27" w:rsidP="00993F27"/>
    <w:p w:rsidR="00993F27" w:rsidRDefault="00993F27" w:rsidP="00C501B3">
      <w:r>
        <w:t xml:space="preserve">Project Manager: </w:t>
      </w:r>
      <w:r w:rsidR="00C01809">
        <w:rPr>
          <w:b/>
        </w:rPr>
        <w:t>Tom Campbell</w:t>
      </w:r>
    </w:p>
    <w:p w:rsidR="00993F27" w:rsidRPr="00584CA1" w:rsidRDefault="00993F27" w:rsidP="00993F27"/>
    <w:p w:rsidR="00993F27" w:rsidRDefault="00993F27" w:rsidP="00993F27">
      <w:pPr>
        <w:pStyle w:val="ListParagraph"/>
        <w:spacing w:before="120" w:after="120"/>
        <w:contextualSpacing/>
        <w:rPr>
          <w:rFonts w:cs="Arial"/>
          <w:lang w:val="en-GB"/>
        </w:rPr>
      </w:pPr>
    </w:p>
    <w:sectPr w:rsidR="00993F27" w:rsidSect="002B458A">
      <w:headerReference w:type="default" r:id="rId12"/>
      <w:footerReference w:type="default" r:id="rId13"/>
      <w:pgSz w:w="11906" w:h="16838"/>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312" w:rsidRDefault="00AD4312">
      <w:r>
        <w:separator/>
      </w:r>
    </w:p>
  </w:endnote>
  <w:endnote w:type="continuationSeparator" w:id="0">
    <w:p w:rsidR="00AD4312" w:rsidRDefault="00AD4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IType">
    <w:panose1 w:val="020C0604040202020203"/>
    <w:charset w:val="00"/>
    <w:family w:val="swiss"/>
    <w:pitch w:val="variable"/>
    <w:sig w:usb0="A0000027" w:usb1="00000051" w:usb2="00000000" w:usb3="00000000" w:csb0="000001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9CE" w:rsidRDefault="00A579CE" w:rsidP="00554F43">
    <w:pPr>
      <w:pStyle w:val="Footer"/>
    </w:pPr>
    <w:r>
      <w:rPr>
        <w:rStyle w:val="PageNumber"/>
      </w:rPr>
      <w:t xml:space="preserve">System Test Sign-off Document </w:t>
    </w:r>
    <w:r w:rsidRPr="00554F43">
      <w:rPr>
        <w:rStyle w:val="PageNumber"/>
      </w:rPr>
      <w:tab/>
      <w:t xml:space="preserve">- </w:t>
    </w:r>
    <w:r w:rsidRPr="00554F43">
      <w:rPr>
        <w:rStyle w:val="PageNumber"/>
      </w:rPr>
      <w:fldChar w:fldCharType="begin"/>
    </w:r>
    <w:r w:rsidRPr="00554F43">
      <w:rPr>
        <w:rStyle w:val="PageNumber"/>
      </w:rPr>
      <w:instrText xml:space="preserve"> PAGE </w:instrText>
    </w:r>
    <w:r w:rsidRPr="00554F43">
      <w:rPr>
        <w:rStyle w:val="PageNumber"/>
      </w:rPr>
      <w:fldChar w:fldCharType="separate"/>
    </w:r>
    <w:r w:rsidR="00B0450E">
      <w:rPr>
        <w:rStyle w:val="PageNumber"/>
        <w:noProof/>
      </w:rPr>
      <w:t>3</w:t>
    </w:r>
    <w:r w:rsidRPr="00554F43">
      <w:rPr>
        <w:rStyle w:val="PageNumber"/>
      </w:rPr>
      <w:fldChar w:fldCharType="end"/>
    </w:r>
    <w:r w:rsidRPr="00554F43">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312" w:rsidRDefault="00AD4312">
      <w:r>
        <w:separator/>
      </w:r>
    </w:p>
  </w:footnote>
  <w:footnote w:type="continuationSeparator" w:id="0">
    <w:p w:rsidR="00AD4312" w:rsidRDefault="00AD43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9CE" w:rsidRPr="00C0367F" w:rsidRDefault="00A579CE" w:rsidP="00EF40AA">
    <w:pPr>
      <w:keepNext/>
      <w:spacing w:before="240" w:after="60"/>
      <w:jc w:val="right"/>
      <w:outlineLvl w:val="1"/>
      <w:rPr>
        <w:rFonts w:cs="Arial"/>
        <w:b/>
        <w:bCs/>
        <w:iCs/>
        <w:sz w:val="28"/>
        <w:szCs w:val="28"/>
      </w:rPr>
    </w:pPr>
    <w:r>
      <w:tab/>
    </w:r>
    <w:r>
      <w:tab/>
    </w:r>
    <w:r>
      <w:tab/>
    </w:r>
    <w:r>
      <w:tab/>
    </w:r>
    <w:r>
      <w:tab/>
    </w:r>
    <w:r>
      <w:tab/>
      <w:t xml:space="preserve"> </w:t>
    </w:r>
    <w:r>
      <w:rPr>
        <w:noProof/>
      </w:rPr>
      <w:drawing>
        <wp:inline distT="0" distB="0" distL="0" distR="0" wp14:anchorId="08E223CB" wp14:editId="6683E31C">
          <wp:extent cx="1485900" cy="676275"/>
          <wp:effectExtent l="0" t="0" r="0" b="9525"/>
          <wp:docPr id="1" name="Picture 1" descr="TU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6762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D4A6748"/>
    <w:lvl w:ilvl="0">
      <w:start w:val="1"/>
      <w:numFmt w:val="decimal"/>
      <w:pStyle w:val="ListNumber3"/>
      <w:lvlText w:val="%1."/>
      <w:lvlJc w:val="left"/>
      <w:pPr>
        <w:tabs>
          <w:tab w:val="num" w:pos="926"/>
        </w:tabs>
        <w:ind w:left="926" w:hanging="360"/>
      </w:pPr>
    </w:lvl>
  </w:abstractNum>
  <w:abstractNum w:abstractNumId="1">
    <w:nsid w:val="FFFFFF89"/>
    <w:multiLevelType w:val="singleLevel"/>
    <w:tmpl w:val="E026D19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CB0864"/>
    <w:multiLevelType w:val="hybridMultilevel"/>
    <w:tmpl w:val="3048BCF0"/>
    <w:lvl w:ilvl="0" w:tplc="740EB27A">
      <w:start w:val="1"/>
      <w:numFmt w:val="bullet"/>
      <w:lvlText w:val=""/>
      <w:lvlJc w:val="left"/>
      <w:pPr>
        <w:ind w:left="113" w:firstLine="171"/>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5143B9"/>
    <w:multiLevelType w:val="hybridMultilevel"/>
    <w:tmpl w:val="C4765B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D81041"/>
    <w:multiLevelType w:val="hybridMultilevel"/>
    <w:tmpl w:val="7FA0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7D6CAE"/>
    <w:multiLevelType w:val="hybridMultilevel"/>
    <w:tmpl w:val="2048D5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20DF42FF"/>
    <w:multiLevelType w:val="hybridMultilevel"/>
    <w:tmpl w:val="FE304542"/>
    <w:lvl w:ilvl="0" w:tplc="08090001">
      <w:start w:val="1"/>
      <w:numFmt w:val="bullet"/>
      <w:lvlText w:val=""/>
      <w:lvlJc w:val="left"/>
      <w:pPr>
        <w:ind w:left="2220" w:hanging="360"/>
      </w:pPr>
      <w:rPr>
        <w:rFonts w:ascii="Symbol" w:hAnsi="Symbol"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7">
    <w:nsid w:val="20E2361A"/>
    <w:multiLevelType w:val="hybridMultilevel"/>
    <w:tmpl w:val="A4A26B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4C42E5E"/>
    <w:multiLevelType w:val="multilevel"/>
    <w:tmpl w:val="0A444608"/>
    <w:lvl w:ilvl="0">
      <w:start w:val="1"/>
      <w:numFmt w:val="decimal"/>
      <w:pStyle w:val="Projecta"/>
      <w:lvlText w:val="%1."/>
      <w:lvlJc w:val="left"/>
      <w:pPr>
        <w:ind w:left="454" w:hanging="454"/>
      </w:pPr>
      <w:rPr>
        <w:rFonts w:hint="default"/>
      </w:rPr>
    </w:lvl>
    <w:lvl w:ilvl="1">
      <w:start w:val="1"/>
      <w:numFmt w:val="decimal"/>
      <w:pStyle w:val="ProjectSub"/>
      <w:lvlText w:val="%1.%2."/>
      <w:lvlJc w:val="left"/>
      <w:pPr>
        <w:ind w:left="680"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661204D"/>
    <w:multiLevelType w:val="hybridMultilevel"/>
    <w:tmpl w:val="AAF648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9392A71"/>
    <w:multiLevelType w:val="hybridMultilevel"/>
    <w:tmpl w:val="F6723E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9ED1B9A"/>
    <w:multiLevelType w:val="hybridMultilevel"/>
    <w:tmpl w:val="42AAD1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C2534FA"/>
    <w:multiLevelType w:val="hybridMultilevel"/>
    <w:tmpl w:val="E9283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647D54"/>
    <w:multiLevelType w:val="multilevel"/>
    <w:tmpl w:val="E71EE8DA"/>
    <w:lvl w:ilvl="0">
      <w:start w:val="1"/>
      <w:numFmt w:val="decimal"/>
      <w:pStyle w:val="Style1"/>
      <w:lvlText w:val="%1."/>
      <w:lvlJc w:val="left"/>
      <w:pPr>
        <w:ind w:left="360" w:firstLine="207"/>
      </w:pPr>
      <w:rPr>
        <w:rFonts w:hint="default"/>
      </w:rPr>
    </w:lvl>
    <w:lvl w:ilvl="1">
      <w:start w:val="1"/>
      <w:numFmt w:val="decimal"/>
      <w:lvlText w:val="%1.%2."/>
      <w:lvlJc w:val="left"/>
      <w:pPr>
        <w:ind w:left="792" w:hanging="2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67321E"/>
    <w:multiLevelType w:val="hybridMultilevel"/>
    <w:tmpl w:val="B2BA0D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40746F3E"/>
    <w:multiLevelType w:val="hybridMultilevel"/>
    <w:tmpl w:val="C9CABF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460C08D9"/>
    <w:multiLevelType w:val="hybridMultilevel"/>
    <w:tmpl w:val="3F1C5F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4F0F2AD5"/>
    <w:multiLevelType w:val="hybridMultilevel"/>
    <w:tmpl w:val="E3828682"/>
    <w:lvl w:ilvl="0" w:tplc="0809000F">
      <w:start w:val="1"/>
      <w:numFmt w:val="bullet"/>
      <w:pStyle w:val="tabletextnumber0"/>
      <w:lvlText w:val=""/>
      <w:lvlJc w:val="left"/>
      <w:pPr>
        <w:tabs>
          <w:tab w:val="num" w:pos="720"/>
        </w:tabs>
        <w:ind w:left="720" w:hanging="360"/>
      </w:pPr>
      <w:rPr>
        <w:rFonts w:ascii="Symbol" w:hAnsi="Symbol" w:hint="default"/>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8">
    <w:nsid w:val="55B12D29"/>
    <w:multiLevelType w:val="hybridMultilevel"/>
    <w:tmpl w:val="89B8FD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62BD2A66"/>
    <w:multiLevelType w:val="hybridMultilevel"/>
    <w:tmpl w:val="111A55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72877A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5F62CEC"/>
    <w:multiLevelType w:val="hybridMultilevel"/>
    <w:tmpl w:val="24AEA1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763057E2"/>
    <w:multiLevelType w:val="hybridMultilevel"/>
    <w:tmpl w:val="03CC1DDE"/>
    <w:lvl w:ilvl="0" w:tplc="408CA8A2">
      <w:start w:val="1"/>
      <w:numFmt w:val="decimal"/>
      <w:pStyle w:val="ProjectSub0"/>
      <w:lvlText w:val="2.%1"/>
      <w:lvlJc w:val="left"/>
      <w:pPr>
        <w:ind w:left="644"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7C882F24"/>
    <w:multiLevelType w:val="hybridMultilevel"/>
    <w:tmpl w:val="673AA8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7F0B1DC3"/>
    <w:multiLevelType w:val="hybridMultilevel"/>
    <w:tmpl w:val="055027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2"/>
  </w:num>
  <w:num w:numId="5">
    <w:abstractNumId w:val="13"/>
  </w:num>
  <w:num w:numId="6">
    <w:abstractNumId w:val="4"/>
  </w:num>
  <w:num w:numId="7">
    <w:abstractNumId w:val="17"/>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1"/>
  </w:num>
  <w:num w:numId="14">
    <w:abstractNumId w:val="3"/>
  </w:num>
  <w:num w:numId="15">
    <w:abstractNumId w:val="5"/>
  </w:num>
  <w:num w:numId="16">
    <w:abstractNumId w:val="7"/>
  </w:num>
  <w:num w:numId="17">
    <w:abstractNumId w:val="21"/>
  </w:num>
  <w:num w:numId="18">
    <w:abstractNumId w:val="15"/>
  </w:num>
  <w:num w:numId="19">
    <w:abstractNumId w:val="16"/>
  </w:num>
  <w:num w:numId="20">
    <w:abstractNumId w:val="18"/>
  </w:num>
  <w:num w:numId="21">
    <w:abstractNumId w:val="0"/>
  </w:num>
  <w:num w:numId="22">
    <w:abstractNumId w:val="20"/>
  </w:num>
  <w:num w:numId="23">
    <w:abstractNumId w:val="22"/>
  </w:num>
  <w:num w:numId="24">
    <w:abstractNumId w:val="8"/>
  </w:num>
  <w:num w:numId="25">
    <w:abstractNumId w:val="10"/>
  </w:num>
  <w:num w:numId="26">
    <w:abstractNumId w:val="24"/>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9"/>
  </w:num>
  <w:num w:numId="30">
    <w:abstractNumId w:val="3"/>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6"/>
  </w:num>
  <w:num w:numId="34">
    <w:abstractNumId w:val="23"/>
  </w:num>
  <w:num w:numId="3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480"/>
    <w:rsid w:val="0000084E"/>
    <w:rsid w:val="00000C58"/>
    <w:rsid w:val="0000249A"/>
    <w:rsid w:val="00002B10"/>
    <w:rsid w:val="0001134C"/>
    <w:rsid w:val="00012541"/>
    <w:rsid w:val="000135D0"/>
    <w:rsid w:val="0001380F"/>
    <w:rsid w:val="00015041"/>
    <w:rsid w:val="00015F6F"/>
    <w:rsid w:val="0001680D"/>
    <w:rsid w:val="00021C54"/>
    <w:rsid w:val="00022637"/>
    <w:rsid w:val="00024D05"/>
    <w:rsid w:val="00025165"/>
    <w:rsid w:val="000265E6"/>
    <w:rsid w:val="00030072"/>
    <w:rsid w:val="00030659"/>
    <w:rsid w:val="000310C0"/>
    <w:rsid w:val="000320A0"/>
    <w:rsid w:val="00032254"/>
    <w:rsid w:val="00032C57"/>
    <w:rsid w:val="00033719"/>
    <w:rsid w:val="00034A0C"/>
    <w:rsid w:val="00034D4F"/>
    <w:rsid w:val="0003520F"/>
    <w:rsid w:val="000353CB"/>
    <w:rsid w:val="00035478"/>
    <w:rsid w:val="00036DF1"/>
    <w:rsid w:val="000413AB"/>
    <w:rsid w:val="00044D00"/>
    <w:rsid w:val="00045DB7"/>
    <w:rsid w:val="00050467"/>
    <w:rsid w:val="000508E2"/>
    <w:rsid w:val="0005398C"/>
    <w:rsid w:val="00054E66"/>
    <w:rsid w:val="0005512E"/>
    <w:rsid w:val="0006014D"/>
    <w:rsid w:val="0006043C"/>
    <w:rsid w:val="00060CD6"/>
    <w:rsid w:val="000623E0"/>
    <w:rsid w:val="00062413"/>
    <w:rsid w:val="00063011"/>
    <w:rsid w:val="00063BE0"/>
    <w:rsid w:val="0006586A"/>
    <w:rsid w:val="00065A81"/>
    <w:rsid w:val="00065AB3"/>
    <w:rsid w:val="00065F6B"/>
    <w:rsid w:val="00066166"/>
    <w:rsid w:val="00070D9B"/>
    <w:rsid w:val="000732C2"/>
    <w:rsid w:val="000759C9"/>
    <w:rsid w:val="00077718"/>
    <w:rsid w:val="000808A4"/>
    <w:rsid w:val="000816E3"/>
    <w:rsid w:val="00081B2E"/>
    <w:rsid w:val="00083661"/>
    <w:rsid w:val="00083C4B"/>
    <w:rsid w:val="00083C80"/>
    <w:rsid w:val="00086642"/>
    <w:rsid w:val="000878C9"/>
    <w:rsid w:val="00093DD8"/>
    <w:rsid w:val="00096AA0"/>
    <w:rsid w:val="00096BC7"/>
    <w:rsid w:val="00096F9F"/>
    <w:rsid w:val="000A0B39"/>
    <w:rsid w:val="000A0E68"/>
    <w:rsid w:val="000A1F3D"/>
    <w:rsid w:val="000A275F"/>
    <w:rsid w:val="000A2E80"/>
    <w:rsid w:val="000A3413"/>
    <w:rsid w:val="000A38C7"/>
    <w:rsid w:val="000A39B6"/>
    <w:rsid w:val="000A4EFA"/>
    <w:rsid w:val="000A58AB"/>
    <w:rsid w:val="000A5CF6"/>
    <w:rsid w:val="000A6961"/>
    <w:rsid w:val="000A728B"/>
    <w:rsid w:val="000A730B"/>
    <w:rsid w:val="000B1D93"/>
    <w:rsid w:val="000B1DFA"/>
    <w:rsid w:val="000B316F"/>
    <w:rsid w:val="000B33E2"/>
    <w:rsid w:val="000B4BC3"/>
    <w:rsid w:val="000B4CCB"/>
    <w:rsid w:val="000B65B4"/>
    <w:rsid w:val="000B7D1C"/>
    <w:rsid w:val="000C011F"/>
    <w:rsid w:val="000C0E45"/>
    <w:rsid w:val="000C0F09"/>
    <w:rsid w:val="000C1011"/>
    <w:rsid w:val="000C266C"/>
    <w:rsid w:val="000C34B1"/>
    <w:rsid w:val="000C4DEF"/>
    <w:rsid w:val="000C7A78"/>
    <w:rsid w:val="000D0CF1"/>
    <w:rsid w:val="000D1B25"/>
    <w:rsid w:val="000D1C2A"/>
    <w:rsid w:val="000D3834"/>
    <w:rsid w:val="000D4246"/>
    <w:rsid w:val="000D43FF"/>
    <w:rsid w:val="000D5688"/>
    <w:rsid w:val="000D5779"/>
    <w:rsid w:val="000D5B6F"/>
    <w:rsid w:val="000D6829"/>
    <w:rsid w:val="000D76FC"/>
    <w:rsid w:val="000E19F7"/>
    <w:rsid w:val="000E1D16"/>
    <w:rsid w:val="000E1D50"/>
    <w:rsid w:val="000E2486"/>
    <w:rsid w:val="000E2A18"/>
    <w:rsid w:val="000E306D"/>
    <w:rsid w:val="000E34EC"/>
    <w:rsid w:val="000E3CE8"/>
    <w:rsid w:val="000E3DEA"/>
    <w:rsid w:val="000E48BD"/>
    <w:rsid w:val="000E4C63"/>
    <w:rsid w:val="000E6004"/>
    <w:rsid w:val="000E792D"/>
    <w:rsid w:val="000F233F"/>
    <w:rsid w:val="000F2933"/>
    <w:rsid w:val="000F3065"/>
    <w:rsid w:val="000F318A"/>
    <w:rsid w:val="000F45FD"/>
    <w:rsid w:val="000F7444"/>
    <w:rsid w:val="000F7C36"/>
    <w:rsid w:val="00104EA0"/>
    <w:rsid w:val="00106255"/>
    <w:rsid w:val="00107711"/>
    <w:rsid w:val="001110F7"/>
    <w:rsid w:val="00111126"/>
    <w:rsid w:val="00111130"/>
    <w:rsid w:val="00112899"/>
    <w:rsid w:val="00113CE1"/>
    <w:rsid w:val="00114814"/>
    <w:rsid w:val="0011491F"/>
    <w:rsid w:val="00115C3F"/>
    <w:rsid w:val="00117C37"/>
    <w:rsid w:val="00120414"/>
    <w:rsid w:val="00121046"/>
    <w:rsid w:val="00121095"/>
    <w:rsid w:val="00121D64"/>
    <w:rsid w:val="00125EF0"/>
    <w:rsid w:val="0013106F"/>
    <w:rsid w:val="001315A2"/>
    <w:rsid w:val="0013262F"/>
    <w:rsid w:val="00133AC5"/>
    <w:rsid w:val="0013470D"/>
    <w:rsid w:val="00135C08"/>
    <w:rsid w:val="0013620B"/>
    <w:rsid w:val="00141C9B"/>
    <w:rsid w:val="00142B46"/>
    <w:rsid w:val="0014325A"/>
    <w:rsid w:val="00145302"/>
    <w:rsid w:val="00145819"/>
    <w:rsid w:val="00145C3A"/>
    <w:rsid w:val="0014649F"/>
    <w:rsid w:val="00146796"/>
    <w:rsid w:val="001475FE"/>
    <w:rsid w:val="00147AE3"/>
    <w:rsid w:val="00147BD7"/>
    <w:rsid w:val="001517A4"/>
    <w:rsid w:val="001521C2"/>
    <w:rsid w:val="0015417A"/>
    <w:rsid w:val="00154D76"/>
    <w:rsid w:val="00157B41"/>
    <w:rsid w:val="00160214"/>
    <w:rsid w:val="001640C3"/>
    <w:rsid w:val="0016535E"/>
    <w:rsid w:val="00165C88"/>
    <w:rsid w:val="00165C9A"/>
    <w:rsid w:val="001661EE"/>
    <w:rsid w:val="001662BC"/>
    <w:rsid w:val="001677A2"/>
    <w:rsid w:val="00167B3B"/>
    <w:rsid w:val="001704A3"/>
    <w:rsid w:val="00170AE3"/>
    <w:rsid w:val="00171E75"/>
    <w:rsid w:val="00172BE1"/>
    <w:rsid w:val="00173A33"/>
    <w:rsid w:val="001751E0"/>
    <w:rsid w:val="00175BDB"/>
    <w:rsid w:val="0018032A"/>
    <w:rsid w:val="001811F3"/>
    <w:rsid w:val="00181293"/>
    <w:rsid w:val="00183EA1"/>
    <w:rsid w:val="00185BC2"/>
    <w:rsid w:val="00185D62"/>
    <w:rsid w:val="00186A37"/>
    <w:rsid w:val="00186E4B"/>
    <w:rsid w:val="001901FF"/>
    <w:rsid w:val="001939FF"/>
    <w:rsid w:val="00196ECD"/>
    <w:rsid w:val="001A264E"/>
    <w:rsid w:val="001A3006"/>
    <w:rsid w:val="001A3668"/>
    <w:rsid w:val="001A4942"/>
    <w:rsid w:val="001A51F2"/>
    <w:rsid w:val="001A5F86"/>
    <w:rsid w:val="001A6986"/>
    <w:rsid w:val="001A72A8"/>
    <w:rsid w:val="001B006C"/>
    <w:rsid w:val="001B3BD4"/>
    <w:rsid w:val="001B616A"/>
    <w:rsid w:val="001C067F"/>
    <w:rsid w:val="001C0C7C"/>
    <w:rsid w:val="001C2316"/>
    <w:rsid w:val="001C3ADC"/>
    <w:rsid w:val="001C44FB"/>
    <w:rsid w:val="001C4958"/>
    <w:rsid w:val="001C635F"/>
    <w:rsid w:val="001C6AB5"/>
    <w:rsid w:val="001C6CC6"/>
    <w:rsid w:val="001C6F5D"/>
    <w:rsid w:val="001C75CA"/>
    <w:rsid w:val="001D07C0"/>
    <w:rsid w:val="001D149C"/>
    <w:rsid w:val="001D55A0"/>
    <w:rsid w:val="001D7DE1"/>
    <w:rsid w:val="001E0426"/>
    <w:rsid w:val="001E06A0"/>
    <w:rsid w:val="001E0BFF"/>
    <w:rsid w:val="001E281B"/>
    <w:rsid w:val="001E4719"/>
    <w:rsid w:val="001E71E1"/>
    <w:rsid w:val="001F1613"/>
    <w:rsid w:val="001F213A"/>
    <w:rsid w:val="001F35B2"/>
    <w:rsid w:val="001F6E45"/>
    <w:rsid w:val="001F78AD"/>
    <w:rsid w:val="0020032A"/>
    <w:rsid w:val="00201A2E"/>
    <w:rsid w:val="00201BD6"/>
    <w:rsid w:val="00201C58"/>
    <w:rsid w:val="0020310F"/>
    <w:rsid w:val="00203D0B"/>
    <w:rsid w:val="00203F13"/>
    <w:rsid w:val="0020507F"/>
    <w:rsid w:val="0020618C"/>
    <w:rsid w:val="00206326"/>
    <w:rsid w:val="002068D6"/>
    <w:rsid w:val="0020747D"/>
    <w:rsid w:val="00212154"/>
    <w:rsid w:val="002136DC"/>
    <w:rsid w:val="00213AFF"/>
    <w:rsid w:val="00216BEB"/>
    <w:rsid w:val="00216EBC"/>
    <w:rsid w:val="00221B25"/>
    <w:rsid w:val="00222794"/>
    <w:rsid w:val="00224F10"/>
    <w:rsid w:val="00226023"/>
    <w:rsid w:val="00227172"/>
    <w:rsid w:val="00227FD5"/>
    <w:rsid w:val="00232A50"/>
    <w:rsid w:val="002339AB"/>
    <w:rsid w:val="00233EF4"/>
    <w:rsid w:val="002342AE"/>
    <w:rsid w:val="002349BB"/>
    <w:rsid w:val="0023670E"/>
    <w:rsid w:val="00240556"/>
    <w:rsid w:val="0024149E"/>
    <w:rsid w:val="00241D15"/>
    <w:rsid w:val="0024214E"/>
    <w:rsid w:val="002424D6"/>
    <w:rsid w:val="00243CC8"/>
    <w:rsid w:val="00245065"/>
    <w:rsid w:val="00246860"/>
    <w:rsid w:val="00247237"/>
    <w:rsid w:val="00247A2E"/>
    <w:rsid w:val="00251EF2"/>
    <w:rsid w:val="0025261F"/>
    <w:rsid w:val="0025305E"/>
    <w:rsid w:val="00255FC8"/>
    <w:rsid w:val="0026098C"/>
    <w:rsid w:val="00264823"/>
    <w:rsid w:val="002651EF"/>
    <w:rsid w:val="002700EF"/>
    <w:rsid w:val="00271FF7"/>
    <w:rsid w:val="002732B0"/>
    <w:rsid w:val="00273330"/>
    <w:rsid w:val="0027443D"/>
    <w:rsid w:val="00274C69"/>
    <w:rsid w:val="00275559"/>
    <w:rsid w:val="0027563F"/>
    <w:rsid w:val="002756BC"/>
    <w:rsid w:val="002757CA"/>
    <w:rsid w:val="002862E3"/>
    <w:rsid w:val="00290087"/>
    <w:rsid w:val="002927E9"/>
    <w:rsid w:val="0029358D"/>
    <w:rsid w:val="00295839"/>
    <w:rsid w:val="002978D4"/>
    <w:rsid w:val="0029797D"/>
    <w:rsid w:val="00297A4A"/>
    <w:rsid w:val="002A0743"/>
    <w:rsid w:val="002A406A"/>
    <w:rsid w:val="002A5B0F"/>
    <w:rsid w:val="002A6431"/>
    <w:rsid w:val="002B07A4"/>
    <w:rsid w:val="002B1CB1"/>
    <w:rsid w:val="002B2543"/>
    <w:rsid w:val="002B2C84"/>
    <w:rsid w:val="002B42B2"/>
    <w:rsid w:val="002B458A"/>
    <w:rsid w:val="002B4B34"/>
    <w:rsid w:val="002B577C"/>
    <w:rsid w:val="002B5BC1"/>
    <w:rsid w:val="002B5EB7"/>
    <w:rsid w:val="002B6EB7"/>
    <w:rsid w:val="002B7893"/>
    <w:rsid w:val="002B7CF4"/>
    <w:rsid w:val="002C1C8B"/>
    <w:rsid w:val="002C1F14"/>
    <w:rsid w:val="002C280D"/>
    <w:rsid w:val="002C5912"/>
    <w:rsid w:val="002C5C3B"/>
    <w:rsid w:val="002C623B"/>
    <w:rsid w:val="002D07B1"/>
    <w:rsid w:val="002D08AC"/>
    <w:rsid w:val="002D278F"/>
    <w:rsid w:val="002D3E9A"/>
    <w:rsid w:val="002D4606"/>
    <w:rsid w:val="002D4968"/>
    <w:rsid w:val="002D57FF"/>
    <w:rsid w:val="002D752C"/>
    <w:rsid w:val="002E1231"/>
    <w:rsid w:val="002E14A5"/>
    <w:rsid w:val="002E2EBC"/>
    <w:rsid w:val="002E39C2"/>
    <w:rsid w:val="002E4461"/>
    <w:rsid w:val="002E4C43"/>
    <w:rsid w:val="002E79EA"/>
    <w:rsid w:val="002F0009"/>
    <w:rsid w:val="002F0813"/>
    <w:rsid w:val="002F0A7D"/>
    <w:rsid w:val="002F0C44"/>
    <w:rsid w:val="002F1EA8"/>
    <w:rsid w:val="002F21DF"/>
    <w:rsid w:val="002F25C2"/>
    <w:rsid w:val="002F64E8"/>
    <w:rsid w:val="002F6A78"/>
    <w:rsid w:val="002F7555"/>
    <w:rsid w:val="002F7DB3"/>
    <w:rsid w:val="00300112"/>
    <w:rsid w:val="00301535"/>
    <w:rsid w:val="0030200F"/>
    <w:rsid w:val="0030355A"/>
    <w:rsid w:val="00306BEE"/>
    <w:rsid w:val="0031224E"/>
    <w:rsid w:val="0031312F"/>
    <w:rsid w:val="00314518"/>
    <w:rsid w:val="00314A6D"/>
    <w:rsid w:val="003160D3"/>
    <w:rsid w:val="00316B3F"/>
    <w:rsid w:val="00320249"/>
    <w:rsid w:val="00320694"/>
    <w:rsid w:val="00322D31"/>
    <w:rsid w:val="00325EF5"/>
    <w:rsid w:val="00327097"/>
    <w:rsid w:val="00331544"/>
    <w:rsid w:val="00331F1C"/>
    <w:rsid w:val="003322BA"/>
    <w:rsid w:val="0033368D"/>
    <w:rsid w:val="003336B8"/>
    <w:rsid w:val="003343E0"/>
    <w:rsid w:val="00334757"/>
    <w:rsid w:val="0033491F"/>
    <w:rsid w:val="00336BCB"/>
    <w:rsid w:val="003377C6"/>
    <w:rsid w:val="00342F96"/>
    <w:rsid w:val="003432EA"/>
    <w:rsid w:val="00343D9E"/>
    <w:rsid w:val="003444E4"/>
    <w:rsid w:val="00344CA9"/>
    <w:rsid w:val="00347468"/>
    <w:rsid w:val="00357027"/>
    <w:rsid w:val="00360A14"/>
    <w:rsid w:val="00361275"/>
    <w:rsid w:val="00362911"/>
    <w:rsid w:val="00362A57"/>
    <w:rsid w:val="00362FA3"/>
    <w:rsid w:val="00363DFC"/>
    <w:rsid w:val="00364223"/>
    <w:rsid w:val="00366E28"/>
    <w:rsid w:val="003705D9"/>
    <w:rsid w:val="003706EA"/>
    <w:rsid w:val="00371378"/>
    <w:rsid w:val="0037526E"/>
    <w:rsid w:val="00375ED6"/>
    <w:rsid w:val="00375F84"/>
    <w:rsid w:val="00376781"/>
    <w:rsid w:val="003778B2"/>
    <w:rsid w:val="00380128"/>
    <w:rsid w:val="00381480"/>
    <w:rsid w:val="003827F7"/>
    <w:rsid w:val="00383D43"/>
    <w:rsid w:val="00383E45"/>
    <w:rsid w:val="00385385"/>
    <w:rsid w:val="00385685"/>
    <w:rsid w:val="00385D42"/>
    <w:rsid w:val="00386825"/>
    <w:rsid w:val="003937EE"/>
    <w:rsid w:val="00394C15"/>
    <w:rsid w:val="003950B0"/>
    <w:rsid w:val="00396750"/>
    <w:rsid w:val="0039704D"/>
    <w:rsid w:val="00397A6A"/>
    <w:rsid w:val="003A0467"/>
    <w:rsid w:val="003A358C"/>
    <w:rsid w:val="003A3EBD"/>
    <w:rsid w:val="003A4E8D"/>
    <w:rsid w:val="003A5591"/>
    <w:rsid w:val="003A663A"/>
    <w:rsid w:val="003B0974"/>
    <w:rsid w:val="003B11F3"/>
    <w:rsid w:val="003B11F6"/>
    <w:rsid w:val="003B1E08"/>
    <w:rsid w:val="003B3960"/>
    <w:rsid w:val="003B5832"/>
    <w:rsid w:val="003C14BE"/>
    <w:rsid w:val="003C3456"/>
    <w:rsid w:val="003C4DA5"/>
    <w:rsid w:val="003C5685"/>
    <w:rsid w:val="003C6411"/>
    <w:rsid w:val="003C66A3"/>
    <w:rsid w:val="003D025F"/>
    <w:rsid w:val="003D02BF"/>
    <w:rsid w:val="003D1BCA"/>
    <w:rsid w:val="003D20FA"/>
    <w:rsid w:val="003D248D"/>
    <w:rsid w:val="003D261A"/>
    <w:rsid w:val="003D61D9"/>
    <w:rsid w:val="003D7160"/>
    <w:rsid w:val="003D71C9"/>
    <w:rsid w:val="003D733F"/>
    <w:rsid w:val="003E1807"/>
    <w:rsid w:val="003E1E48"/>
    <w:rsid w:val="003E1FD7"/>
    <w:rsid w:val="003E246E"/>
    <w:rsid w:val="003E4594"/>
    <w:rsid w:val="003F1B4F"/>
    <w:rsid w:val="003F2815"/>
    <w:rsid w:val="003F4480"/>
    <w:rsid w:val="003F7B0F"/>
    <w:rsid w:val="004001F5"/>
    <w:rsid w:val="004005E6"/>
    <w:rsid w:val="00401521"/>
    <w:rsid w:val="004057FB"/>
    <w:rsid w:val="00406583"/>
    <w:rsid w:val="00410B5C"/>
    <w:rsid w:val="0041344A"/>
    <w:rsid w:val="004136AC"/>
    <w:rsid w:val="004138E0"/>
    <w:rsid w:val="0041436C"/>
    <w:rsid w:val="004149CD"/>
    <w:rsid w:val="00416441"/>
    <w:rsid w:val="0041653A"/>
    <w:rsid w:val="0041704F"/>
    <w:rsid w:val="0041729B"/>
    <w:rsid w:val="0042112D"/>
    <w:rsid w:val="00421B54"/>
    <w:rsid w:val="0042261B"/>
    <w:rsid w:val="00422B1C"/>
    <w:rsid w:val="00423275"/>
    <w:rsid w:val="004236A6"/>
    <w:rsid w:val="00425140"/>
    <w:rsid w:val="00425E50"/>
    <w:rsid w:val="00426AAE"/>
    <w:rsid w:val="004304FA"/>
    <w:rsid w:val="00433613"/>
    <w:rsid w:val="00435D3C"/>
    <w:rsid w:val="00436C6E"/>
    <w:rsid w:val="004370A0"/>
    <w:rsid w:val="004415FA"/>
    <w:rsid w:val="004420A5"/>
    <w:rsid w:val="004428BC"/>
    <w:rsid w:val="0044449D"/>
    <w:rsid w:val="00446CF1"/>
    <w:rsid w:val="00447370"/>
    <w:rsid w:val="00450878"/>
    <w:rsid w:val="00450E3C"/>
    <w:rsid w:val="00451700"/>
    <w:rsid w:val="00453725"/>
    <w:rsid w:val="00462D28"/>
    <w:rsid w:val="00463540"/>
    <w:rsid w:val="004636B7"/>
    <w:rsid w:val="00464934"/>
    <w:rsid w:val="0046716C"/>
    <w:rsid w:val="00470DE9"/>
    <w:rsid w:val="00471149"/>
    <w:rsid w:val="00471BA1"/>
    <w:rsid w:val="004730D4"/>
    <w:rsid w:val="00473C71"/>
    <w:rsid w:val="00474734"/>
    <w:rsid w:val="00474F6C"/>
    <w:rsid w:val="004771D3"/>
    <w:rsid w:val="00481C8A"/>
    <w:rsid w:val="004852F2"/>
    <w:rsid w:val="0048627B"/>
    <w:rsid w:val="004903EA"/>
    <w:rsid w:val="00490F75"/>
    <w:rsid w:val="004911DA"/>
    <w:rsid w:val="00491F58"/>
    <w:rsid w:val="00491FCC"/>
    <w:rsid w:val="004924F7"/>
    <w:rsid w:val="00493050"/>
    <w:rsid w:val="00493139"/>
    <w:rsid w:val="00493974"/>
    <w:rsid w:val="00493D1D"/>
    <w:rsid w:val="00494299"/>
    <w:rsid w:val="004949A2"/>
    <w:rsid w:val="00494A4B"/>
    <w:rsid w:val="0049536A"/>
    <w:rsid w:val="004957A4"/>
    <w:rsid w:val="00495E72"/>
    <w:rsid w:val="0049603F"/>
    <w:rsid w:val="004961CC"/>
    <w:rsid w:val="004965D8"/>
    <w:rsid w:val="004A1120"/>
    <w:rsid w:val="004A1287"/>
    <w:rsid w:val="004A3C05"/>
    <w:rsid w:val="004A3F42"/>
    <w:rsid w:val="004A4100"/>
    <w:rsid w:val="004A5E01"/>
    <w:rsid w:val="004B13CD"/>
    <w:rsid w:val="004B3855"/>
    <w:rsid w:val="004B47CC"/>
    <w:rsid w:val="004B49DC"/>
    <w:rsid w:val="004C27CC"/>
    <w:rsid w:val="004C28D3"/>
    <w:rsid w:val="004C336F"/>
    <w:rsid w:val="004C3F9C"/>
    <w:rsid w:val="004D02B0"/>
    <w:rsid w:val="004D0895"/>
    <w:rsid w:val="004D08B7"/>
    <w:rsid w:val="004D12D4"/>
    <w:rsid w:val="004D214D"/>
    <w:rsid w:val="004D34A6"/>
    <w:rsid w:val="004D3A0C"/>
    <w:rsid w:val="004D3B6C"/>
    <w:rsid w:val="004D4008"/>
    <w:rsid w:val="004D58DA"/>
    <w:rsid w:val="004D679B"/>
    <w:rsid w:val="004E22C1"/>
    <w:rsid w:val="004E247E"/>
    <w:rsid w:val="004E2483"/>
    <w:rsid w:val="004E2C75"/>
    <w:rsid w:val="004E2D32"/>
    <w:rsid w:val="004E3056"/>
    <w:rsid w:val="004E35F0"/>
    <w:rsid w:val="004E39A7"/>
    <w:rsid w:val="004E3A8F"/>
    <w:rsid w:val="004E4584"/>
    <w:rsid w:val="004E66F2"/>
    <w:rsid w:val="004E6BB0"/>
    <w:rsid w:val="004E6D19"/>
    <w:rsid w:val="004E6F97"/>
    <w:rsid w:val="004E71DE"/>
    <w:rsid w:val="004F12D2"/>
    <w:rsid w:val="004F2A6B"/>
    <w:rsid w:val="004F48D0"/>
    <w:rsid w:val="004F5232"/>
    <w:rsid w:val="004F5BED"/>
    <w:rsid w:val="004F5CBB"/>
    <w:rsid w:val="004F63DF"/>
    <w:rsid w:val="004F6FD7"/>
    <w:rsid w:val="00500280"/>
    <w:rsid w:val="00502C8E"/>
    <w:rsid w:val="00507272"/>
    <w:rsid w:val="0051187B"/>
    <w:rsid w:val="005119A6"/>
    <w:rsid w:val="00511AF2"/>
    <w:rsid w:val="00513FFE"/>
    <w:rsid w:val="00515CC1"/>
    <w:rsid w:val="00516576"/>
    <w:rsid w:val="00516FCD"/>
    <w:rsid w:val="0051738C"/>
    <w:rsid w:val="00517C6E"/>
    <w:rsid w:val="00520406"/>
    <w:rsid w:val="00521327"/>
    <w:rsid w:val="005222D7"/>
    <w:rsid w:val="00522C34"/>
    <w:rsid w:val="00523A96"/>
    <w:rsid w:val="0052422E"/>
    <w:rsid w:val="00524A31"/>
    <w:rsid w:val="00526DA7"/>
    <w:rsid w:val="0052763B"/>
    <w:rsid w:val="00531043"/>
    <w:rsid w:val="00531759"/>
    <w:rsid w:val="00532084"/>
    <w:rsid w:val="005330C9"/>
    <w:rsid w:val="005333D5"/>
    <w:rsid w:val="00534D7B"/>
    <w:rsid w:val="00536066"/>
    <w:rsid w:val="00541A3F"/>
    <w:rsid w:val="005424CC"/>
    <w:rsid w:val="00542D33"/>
    <w:rsid w:val="00543D03"/>
    <w:rsid w:val="00543EEA"/>
    <w:rsid w:val="005445F5"/>
    <w:rsid w:val="00545413"/>
    <w:rsid w:val="005460AC"/>
    <w:rsid w:val="00547530"/>
    <w:rsid w:val="0054793D"/>
    <w:rsid w:val="00547AFC"/>
    <w:rsid w:val="00547EEE"/>
    <w:rsid w:val="00551784"/>
    <w:rsid w:val="00551DD8"/>
    <w:rsid w:val="00554F43"/>
    <w:rsid w:val="00554FD8"/>
    <w:rsid w:val="00557856"/>
    <w:rsid w:val="0056135C"/>
    <w:rsid w:val="005632FB"/>
    <w:rsid w:val="005637ED"/>
    <w:rsid w:val="00563C55"/>
    <w:rsid w:val="00565E8E"/>
    <w:rsid w:val="00566963"/>
    <w:rsid w:val="00567ACA"/>
    <w:rsid w:val="00573D9C"/>
    <w:rsid w:val="0057436A"/>
    <w:rsid w:val="00576785"/>
    <w:rsid w:val="00576841"/>
    <w:rsid w:val="00577641"/>
    <w:rsid w:val="00581750"/>
    <w:rsid w:val="0058216B"/>
    <w:rsid w:val="00582A7F"/>
    <w:rsid w:val="005832BE"/>
    <w:rsid w:val="00583C18"/>
    <w:rsid w:val="00583CD7"/>
    <w:rsid w:val="00583F0C"/>
    <w:rsid w:val="0058404F"/>
    <w:rsid w:val="00584CA1"/>
    <w:rsid w:val="00587B5C"/>
    <w:rsid w:val="00590C1D"/>
    <w:rsid w:val="00592AB8"/>
    <w:rsid w:val="00593A27"/>
    <w:rsid w:val="00593F58"/>
    <w:rsid w:val="005951D7"/>
    <w:rsid w:val="00596E95"/>
    <w:rsid w:val="005A0DBB"/>
    <w:rsid w:val="005A0EF3"/>
    <w:rsid w:val="005A37BF"/>
    <w:rsid w:val="005A4A74"/>
    <w:rsid w:val="005A6201"/>
    <w:rsid w:val="005A7840"/>
    <w:rsid w:val="005A79FF"/>
    <w:rsid w:val="005B134E"/>
    <w:rsid w:val="005B167A"/>
    <w:rsid w:val="005B2E76"/>
    <w:rsid w:val="005B2F34"/>
    <w:rsid w:val="005B3287"/>
    <w:rsid w:val="005B38E5"/>
    <w:rsid w:val="005B41C0"/>
    <w:rsid w:val="005B462C"/>
    <w:rsid w:val="005B4D4B"/>
    <w:rsid w:val="005B75DB"/>
    <w:rsid w:val="005B765C"/>
    <w:rsid w:val="005C282A"/>
    <w:rsid w:val="005C2E87"/>
    <w:rsid w:val="005C494E"/>
    <w:rsid w:val="005C521B"/>
    <w:rsid w:val="005C5493"/>
    <w:rsid w:val="005C7969"/>
    <w:rsid w:val="005D093F"/>
    <w:rsid w:val="005D0CDA"/>
    <w:rsid w:val="005D33C0"/>
    <w:rsid w:val="005D671A"/>
    <w:rsid w:val="005D67BB"/>
    <w:rsid w:val="005E1F3B"/>
    <w:rsid w:val="005E201B"/>
    <w:rsid w:val="005E3222"/>
    <w:rsid w:val="005E43C6"/>
    <w:rsid w:val="005E45F5"/>
    <w:rsid w:val="005E7E41"/>
    <w:rsid w:val="005F184C"/>
    <w:rsid w:val="005F19FA"/>
    <w:rsid w:val="005F1A2C"/>
    <w:rsid w:val="005F1DE5"/>
    <w:rsid w:val="005F3FD9"/>
    <w:rsid w:val="005F44AE"/>
    <w:rsid w:val="005F4D55"/>
    <w:rsid w:val="005F51B7"/>
    <w:rsid w:val="0060060A"/>
    <w:rsid w:val="00600C6E"/>
    <w:rsid w:val="00600DEE"/>
    <w:rsid w:val="00600E5D"/>
    <w:rsid w:val="0060168C"/>
    <w:rsid w:val="00601F71"/>
    <w:rsid w:val="00602D8A"/>
    <w:rsid w:val="00605BCB"/>
    <w:rsid w:val="006061CD"/>
    <w:rsid w:val="00607D5C"/>
    <w:rsid w:val="00607FE6"/>
    <w:rsid w:val="006111E5"/>
    <w:rsid w:val="006141C0"/>
    <w:rsid w:val="006159BC"/>
    <w:rsid w:val="00616183"/>
    <w:rsid w:val="006172B0"/>
    <w:rsid w:val="00620DAE"/>
    <w:rsid w:val="006232C4"/>
    <w:rsid w:val="00623CDC"/>
    <w:rsid w:val="00624CE6"/>
    <w:rsid w:val="006255B9"/>
    <w:rsid w:val="0062764E"/>
    <w:rsid w:val="006278A3"/>
    <w:rsid w:val="0063329C"/>
    <w:rsid w:val="00633C37"/>
    <w:rsid w:val="0063453E"/>
    <w:rsid w:val="006346E0"/>
    <w:rsid w:val="00635B1F"/>
    <w:rsid w:val="006360C3"/>
    <w:rsid w:val="00636BB0"/>
    <w:rsid w:val="00640254"/>
    <w:rsid w:val="00641ABD"/>
    <w:rsid w:val="0064474B"/>
    <w:rsid w:val="00644BB8"/>
    <w:rsid w:val="00645216"/>
    <w:rsid w:val="006476D2"/>
    <w:rsid w:val="00647F7D"/>
    <w:rsid w:val="00651BB1"/>
    <w:rsid w:val="00653520"/>
    <w:rsid w:val="006540AF"/>
    <w:rsid w:val="00656028"/>
    <w:rsid w:val="00657051"/>
    <w:rsid w:val="00657519"/>
    <w:rsid w:val="00661AAC"/>
    <w:rsid w:val="00661CA2"/>
    <w:rsid w:val="0066230D"/>
    <w:rsid w:val="00662EE5"/>
    <w:rsid w:val="006630F3"/>
    <w:rsid w:val="00664244"/>
    <w:rsid w:val="00666794"/>
    <w:rsid w:val="006668FB"/>
    <w:rsid w:val="00666DE2"/>
    <w:rsid w:val="006702C2"/>
    <w:rsid w:val="00671709"/>
    <w:rsid w:val="00671A93"/>
    <w:rsid w:val="00673B18"/>
    <w:rsid w:val="00674794"/>
    <w:rsid w:val="00675C69"/>
    <w:rsid w:val="006768FE"/>
    <w:rsid w:val="00680D92"/>
    <w:rsid w:val="00680F8C"/>
    <w:rsid w:val="0068115F"/>
    <w:rsid w:val="006820E9"/>
    <w:rsid w:val="00682A6F"/>
    <w:rsid w:val="006840CA"/>
    <w:rsid w:val="0068434E"/>
    <w:rsid w:val="00684778"/>
    <w:rsid w:val="00684A4D"/>
    <w:rsid w:val="00684CF8"/>
    <w:rsid w:val="006857A9"/>
    <w:rsid w:val="00687F27"/>
    <w:rsid w:val="00690655"/>
    <w:rsid w:val="0069113C"/>
    <w:rsid w:val="00691D8C"/>
    <w:rsid w:val="00691DCD"/>
    <w:rsid w:val="00692CAB"/>
    <w:rsid w:val="00693EB3"/>
    <w:rsid w:val="006956E8"/>
    <w:rsid w:val="00695783"/>
    <w:rsid w:val="006A1F2D"/>
    <w:rsid w:val="006A4C48"/>
    <w:rsid w:val="006A7C61"/>
    <w:rsid w:val="006B1CFF"/>
    <w:rsid w:val="006B28F0"/>
    <w:rsid w:val="006B4104"/>
    <w:rsid w:val="006B5627"/>
    <w:rsid w:val="006B7668"/>
    <w:rsid w:val="006C0323"/>
    <w:rsid w:val="006C079F"/>
    <w:rsid w:val="006C16A6"/>
    <w:rsid w:val="006C2605"/>
    <w:rsid w:val="006C4712"/>
    <w:rsid w:val="006C4AEB"/>
    <w:rsid w:val="006C4CFB"/>
    <w:rsid w:val="006D0255"/>
    <w:rsid w:val="006D063E"/>
    <w:rsid w:val="006D1529"/>
    <w:rsid w:val="006D19A3"/>
    <w:rsid w:val="006D1C05"/>
    <w:rsid w:val="006D20AA"/>
    <w:rsid w:val="006D26FC"/>
    <w:rsid w:val="006D32DC"/>
    <w:rsid w:val="006D574D"/>
    <w:rsid w:val="006D63E6"/>
    <w:rsid w:val="006D6B18"/>
    <w:rsid w:val="006D7B8A"/>
    <w:rsid w:val="006E1596"/>
    <w:rsid w:val="006E687E"/>
    <w:rsid w:val="006E69F5"/>
    <w:rsid w:val="006E6A6C"/>
    <w:rsid w:val="006E7D82"/>
    <w:rsid w:val="006F009C"/>
    <w:rsid w:val="006F0C19"/>
    <w:rsid w:val="006F22AE"/>
    <w:rsid w:val="006F2411"/>
    <w:rsid w:val="006F2700"/>
    <w:rsid w:val="006F27F2"/>
    <w:rsid w:val="006F2ED3"/>
    <w:rsid w:val="006F3BB4"/>
    <w:rsid w:val="006F4275"/>
    <w:rsid w:val="006F4BFB"/>
    <w:rsid w:val="006F675B"/>
    <w:rsid w:val="006F7722"/>
    <w:rsid w:val="006F7780"/>
    <w:rsid w:val="00700E5D"/>
    <w:rsid w:val="00703D6A"/>
    <w:rsid w:val="00704124"/>
    <w:rsid w:val="00704CE8"/>
    <w:rsid w:val="007052C4"/>
    <w:rsid w:val="007052E4"/>
    <w:rsid w:val="007053AB"/>
    <w:rsid w:val="00707079"/>
    <w:rsid w:val="00707E92"/>
    <w:rsid w:val="007101DD"/>
    <w:rsid w:val="00710250"/>
    <w:rsid w:val="00710A91"/>
    <w:rsid w:val="007119E1"/>
    <w:rsid w:val="00714D60"/>
    <w:rsid w:val="00715040"/>
    <w:rsid w:val="00716CD4"/>
    <w:rsid w:val="00716FD4"/>
    <w:rsid w:val="007175FB"/>
    <w:rsid w:val="00720D55"/>
    <w:rsid w:val="007216BB"/>
    <w:rsid w:val="007256C1"/>
    <w:rsid w:val="00725718"/>
    <w:rsid w:val="00725B3A"/>
    <w:rsid w:val="007303E2"/>
    <w:rsid w:val="007304B6"/>
    <w:rsid w:val="00731344"/>
    <w:rsid w:val="007324F8"/>
    <w:rsid w:val="00734D0B"/>
    <w:rsid w:val="007365ED"/>
    <w:rsid w:val="007403F3"/>
    <w:rsid w:val="007405D4"/>
    <w:rsid w:val="00741EE2"/>
    <w:rsid w:val="00742E47"/>
    <w:rsid w:val="0074399B"/>
    <w:rsid w:val="007446F9"/>
    <w:rsid w:val="00744980"/>
    <w:rsid w:val="00744DF0"/>
    <w:rsid w:val="007463E0"/>
    <w:rsid w:val="00746B42"/>
    <w:rsid w:val="007479C6"/>
    <w:rsid w:val="007479EE"/>
    <w:rsid w:val="007508AE"/>
    <w:rsid w:val="00751BFE"/>
    <w:rsid w:val="007525EA"/>
    <w:rsid w:val="00752922"/>
    <w:rsid w:val="00753040"/>
    <w:rsid w:val="00754250"/>
    <w:rsid w:val="00755802"/>
    <w:rsid w:val="00757522"/>
    <w:rsid w:val="00760AA7"/>
    <w:rsid w:val="00761C48"/>
    <w:rsid w:val="007629C1"/>
    <w:rsid w:val="00763392"/>
    <w:rsid w:val="00764D5A"/>
    <w:rsid w:val="00765F69"/>
    <w:rsid w:val="007665F2"/>
    <w:rsid w:val="00770974"/>
    <w:rsid w:val="007722A8"/>
    <w:rsid w:val="007722CF"/>
    <w:rsid w:val="00772C9F"/>
    <w:rsid w:val="00772EFD"/>
    <w:rsid w:val="00774DAB"/>
    <w:rsid w:val="007751CB"/>
    <w:rsid w:val="007754A4"/>
    <w:rsid w:val="00775DFB"/>
    <w:rsid w:val="007761F7"/>
    <w:rsid w:val="007776AD"/>
    <w:rsid w:val="00780123"/>
    <w:rsid w:val="0078067A"/>
    <w:rsid w:val="00780CFE"/>
    <w:rsid w:val="0078121E"/>
    <w:rsid w:val="0078178D"/>
    <w:rsid w:val="007817AC"/>
    <w:rsid w:val="00782373"/>
    <w:rsid w:val="00782483"/>
    <w:rsid w:val="007830DB"/>
    <w:rsid w:val="00784E90"/>
    <w:rsid w:val="00785E4D"/>
    <w:rsid w:val="007870FC"/>
    <w:rsid w:val="00790443"/>
    <w:rsid w:val="007947B9"/>
    <w:rsid w:val="0079495B"/>
    <w:rsid w:val="00795A7D"/>
    <w:rsid w:val="00795C45"/>
    <w:rsid w:val="0079670D"/>
    <w:rsid w:val="007A1CAB"/>
    <w:rsid w:val="007A1FEC"/>
    <w:rsid w:val="007A21CF"/>
    <w:rsid w:val="007A32E3"/>
    <w:rsid w:val="007A3FF2"/>
    <w:rsid w:val="007A4124"/>
    <w:rsid w:val="007A51D0"/>
    <w:rsid w:val="007A5207"/>
    <w:rsid w:val="007A52DF"/>
    <w:rsid w:val="007B333C"/>
    <w:rsid w:val="007B49E1"/>
    <w:rsid w:val="007B4C63"/>
    <w:rsid w:val="007B4E28"/>
    <w:rsid w:val="007B4E38"/>
    <w:rsid w:val="007B5937"/>
    <w:rsid w:val="007B5AD3"/>
    <w:rsid w:val="007B5BCE"/>
    <w:rsid w:val="007B746B"/>
    <w:rsid w:val="007B7EF7"/>
    <w:rsid w:val="007B7FC0"/>
    <w:rsid w:val="007C1E7E"/>
    <w:rsid w:val="007C2B8A"/>
    <w:rsid w:val="007C416B"/>
    <w:rsid w:val="007C4F14"/>
    <w:rsid w:val="007C62EC"/>
    <w:rsid w:val="007C6E1F"/>
    <w:rsid w:val="007D0433"/>
    <w:rsid w:val="007D079A"/>
    <w:rsid w:val="007D275D"/>
    <w:rsid w:val="007D53C5"/>
    <w:rsid w:val="007D5A38"/>
    <w:rsid w:val="007D5A4B"/>
    <w:rsid w:val="007D5B33"/>
    <w:rsid w:val="007D6B50"/>
    <w:rsid w:val="007D6FC6"/>
    <w:rsid w:val="007D7A00"/>
    <w:rsid w:val="007E08DB"/>
    <w:rsid w:val="007E0E16"/>
    <w:rsid w:val="007E10F1"/>
    <w:rsid w:val="007E2828"/>
    <w:rsid w:val="007E6972"/>
    <w:rsid w:val="007E7037"/>
    <w:rsid w:val="007E79ED"/>
    <w:rsid w:val="007F1966"/>
    <w:rsid w:val="007F2108"/>
    <w:rsid w:val="007F2EBE"/>
    <w:rsid w:val="007F43B0"/>
    <w:rsid w:val="007F4A25"/>
    <w:rsid w:val="007F4EA5"/>
    <w:rsid w:val="007F7C13"/>
    <w:rsid w:val="007F7D5D"/>
    <w:rsid w:val="00801DEB"/>
    <w:rsid w:val="00802D4D"/>
    <w:rsid w:val="0080328C"/>
    <w:rsid w:val="00803DB9"/>
    <w:rsid w:val="0080428A"/>
    <w:rsid w:val="00804B17"/>
    <w:rsid w:val="00805ABC"/>
    <w:rsid w:val="00806BB0"/>
    <w:rsid w:val="008078A2"/>
    <w:rsid w:val="00807E0F"/>
    <w:rsid w:val="00811531"/>
    <w:rsid w:val="008121C3"/>
    <w:rsid w:val="00812234"/>
    <w:rsid w:val="00812302"/>
    <w:rsid w:val="00812A7A"/>
    <w:rsid w:val="008138B3"/>
    <w:rsid w:val="00814DE8"/>
    <w:rsid w:val="00816451"/>
    <w:rsid w:val="00822874"/>
    <w:rsid w:val="00826DA4"/>
    <w:rsid w:val="00827A05"/>
    <w:rsid w:val="00831507"/>
    <w:rsid w:val="00831E48"/>
    <w:rsid w:val="0083287A"/>
    <w:rsid w:val="00833DCE"/>
    <w:rsid w:val="00834859"/>
    <w:rsid w:val="008349B3"/>
    <w:rsid w:val="008355BE"/>
    <w:rsid w:val="00835ED0"/>
    <w:rsid w:val="00836B98"/>
    <w:rsid w:val="008402BB"/>
    <w:rsid w:val="0084158C"/>
    <w:rsid w:val="00841D33"/>
    <w:rsid w:val="00842451"/>
    <w:rsid w:val="00843383"/>
    <w:rsid w:val="00843632"/>
    <w:rsid w:val="00845536"/>
    <w:rsid w:val="00846495"/>
    <w:rsid w:val="00846EED"/>
    <w:rsid w:val="00847CBE"/>
    <w:rsid w:val="00850C51"/>
    <w:rsid w:val="00852530"/>
    <w:rsid w:val="0085688E"/>
    <w:rsid w:val="008600F3"/>
    <w:rsid w:val="00863727"/>
    <w:rsid w:val="0086705E"/>
    <w:rsid w:val="00871D7C"/>
    <w:rsid w:val="008720C1"/>
    <w:rsid w:val="00872302"/>
    <w:rsid w:val="008728B2"/>
    <w:rsid w:val="00872B29"/>
    <w:rsid w:val="008741FC"/>
    <w:rsid w:val="00874502"/>
    <w:rsid w:val="00874B7E"/>
    <w:rsid w:val="0087556B"/>
    <w:rsid w:val="00875F2E"/>
    <w:rsid w:val="008801B2"/>
    <w:rsid w:val="00881915"/>
    <w:rsid w:val="00882C94"/>
    <w:rsid w:val="008834DF"/>
    <w:rsid w:val="0088432B"/>
    <w:rsid w:val="00886702"/>
    <w:rsid w:val="00887101"/>
    <w:rsid w:val="00891341"/>
    <w:rsid w:val="0089162F"/>
    <w:rsid w:val="00892424"/>
    <w:rsid w:val="008933A8"/>
    <w:rsid w:val="008939A0"/>
    <w:rsid w:val="008951FF"/>
    <w:rsid w:val="0089613B"/>
    <w:rsid w:val="008965B7"/>
    <w:rsid w:val="0089694E"/>
    <w:rsid w:val="00897557"/>
    <w:rsid w:val="008A042B"/>
    <w:rsid w:val="008A0D9A"/>
    <w:rsid w:val="008A1BDC"/>
    <w:rsid w:val="008A2C0C"/>
    <w:rsid w:val="008A3915"/>
    <w:rsid w:val="008A54CA"/>
    <w:rsid w:val="008B311E"/>
    <w:rsid w:val="008B33E4"/>
    <w:rsid w:val="008B343E"/>
    <w:rsid w:val="008B3768"/>
    <w:rsid w:val="008B3BAC"/>
    <w:rsid w:val="008B62E4"/>
    <w:rsid w:val="008B63F3"/>
    <w:rsid w:val="008C02EE"/>
    <w:rsid w:val="008C0AA8"/>
    <w:rsid w:val="008C0BEA"/>
    <w:rsid w:val="008C1A41"/>
    <w:rsid w:val="008C20F3"/>
    <w:rsid w:val="008C476F"/>
    <w:rsid w:val="008C5EF4"/>
    <w:rsid w:val="008C664D"/>
    <w:rsid w:val="008D13B4"/>
    <w:rsid w:val="008D268A"/>
    <w:rsid w:val="008D2D58"/>
    <w:rsid w:val="008D316D"/>
    <w:rsid w:val="008D339B"/>
    <w:rsid w:val="008D3793"/>
    <w:rsid w:val="008D38F1"/>
    <w:rsid w:val="008D430D"/>
    <w:rsid w:val="008D6557"/>
    <w:rsid w:val="008D6764"/>
    <w:rsid w:val="008E0D57"/>
    <w:rsid w:val="008E15E9"/>
    <w:rsid w:val="008E1F11"/>
    <w:rsid w:val="008E27EC"/>
    <w:rsid w:val="008E794B"/>
    <w:rsid w:val="008E7BB7"/>
    <w:rsid w:val="008F130E"/>
    <w:rsid w:val="008F13B5"/>
    <w:rsid w:val="008F1744"/>
    <w:rsid w:val="008F181D"/>
    <w:rsid w:val="008F2EBE"/>
    <w:rsid w:val="008F3657"/>
    <w:rsid w:val="008F4172"/>
    <w:rsid w:val="008F5D85"/>
    <w:rsid w:val="00901C0C"/>
    <w:rsid w:val="00901DB2"/>
    <w:rsid w:val="009030F3"/>
    <w:rsid w:val="00905247"/>
    <w:rsid w:val="00910723"/>
    <w:rsid w:val="00916804"/>
    <w:rsid w:val="00917463"/>
    <w:rsid w:val="009175A5"/>
    <w:rsid w:val="009206B0"/>
    <w:rsid w:val="0092096E"/>
    <w:rsid w:val="00922FF6"/>
    <w:rsid w:val="00923CE4"/>
    <w:rsid w:val="0092496F"/>
    <w:rsid w:val="009250CC"/>
    <w:rsid w:val="00925B6B"/>
    <w:rsid w:val="00926389"/>
    <w:rsid w:val="009276B4"/>
    <w:rsid w:val="00927B62"/>
    <w:rsid w:val="00927B9A"/>
    <w:rsid w:val="009318E3"/>
    <w:rsid w:val="009349B4"/>
    <w:rsid w:val="00936570"/>
    <w:rsid w:val="00937118"/>
    <w:rsid w:val="0094072A"/>
    <w:rsid w:val="0094215F"/>
    <w:rsid w:val="009423AA"/>
    <w:rsid w:val="00943069"/>
    <w:rsid w:val="0094435A"/>
    <w:rsid w:val="009449C2"/>
    <w:rsid w:val="00944A88"/>
    <w:rsid w:val="00945BBE"/>
    <w:rsid w:val="00946457"/>
    <w:rsid w:val="009467DC"/>
    <w:rsid w:val="00946944"/>
    <w:rsid w:val="00947288"/>
    <w:rsid w:val="009472D0"/>
    <w:rsid w:val="00950132"/>
    <w:rsid w:val="00951CDF"/>
    <w:rsid w:val="009540CF"/>
    <w:rsid w:val="009553B1"/>
    <w:rsid w:val="00955580"/>
    <w:rsid w:val="00955741"/>
    <w:rsid w:val="00955CA9"/>
    <w:rsid w:val="00957F92"/>
    <w:rsid w:val="009605ED"/>
    <w:rsid w:val="00961E1E"/>
    <w:rsid w:val="0096271A"/>
    <w:rsid w:val="00962922"/>
    <w:rsid w:val="00965D29"/>
    <w:rsid w:val="00971559"/>
    <w:rsid w:val="00971867"/>
    <w:rsid w:val="00971DE6"/>
    <w:rsid w:val="00972788"/>
    <w:rsid w:val="00973FCE"/>
    <w:rsid w:val="009749E4"/>
    <w:rsid w:val="00975255"/>
    <w:rsid w:val="009753B4"/>
    <w:rsid w:val="0097584C"/>
    <w:rsid w:val="0098093F"/>
    <w:rsid w:val="009822D5"/>
    <w:rsid w:val="00984FC7"/>
    <w:rsid w:val="00984FF7"/>
    <w:rsid w:val="009858F2"/>
    <w:rsid w:val="00985920"/>
    <w:rsid w:val="00985E85"/>
    <w:rsid w:val="00986FA3"/>
    <w:rsid w:val="00987657"/>
    <w:rsid w:val="00987689"/>
    <w:rsid w:val="00987D92"/>
    <w:rsid w:val="00987DF9"/>
    <w:rsid w:val="009904A3"/>
    <w:rsid w:val="00991DEF"/>
    <w:rsid w:val="00992669"/>
    <w:rsid w:val="00993F27"/>
    <w:rsid w:val="0099424F"/>
    <w:rsid w:val="00995CD5"/>
    <w:rsid w:val="0099652A"/>
    <w:rsid w:val="00996AF7"/>
    <w:rsid w:val="00997203"/>
    <w:rsid w:val="00997757"/>
    <w:rsid w:val="009A0B73"/>
    <w:rsid w:val="009A0F94"/>
    <w:rsid w:val="009A17FD"/>
    <w:rsid w:val="009A4625"/>
    <w:rsid w:val="009A7C31"/>
    <w:rsid w:val="009B04E7"/>
    <w:rsid w:val="009B0834"/>
    <w:rsid w:val="009B1A67"/>
    <w:rsid w:val="009B3B88"/>
    <w:rsid w:val="009B4463"/>
    <w:rsid w:val="009B490E"/>
    <w:rsid w:val="009B71E8"/>
    <w:rsid w:val="009B72E1"/>
    <w:rsid w:val="009B75DA"/>
    <w:rsid w:val="009B77BA"/>
    <w:rsid w:val="009C1FF3"/>
    <w:rsid w:val="009C222C"/>
    <w:rsid w:val="009C23C1"/>
    <w:rsid w:val="009C3D24"/>
    <w:rsid w:val="009C3D2C"/>
    <w:rsid w:val="009C5FA6"/>
    <w:rsid w:val="009C608C"/>
    <w:rsid w:val="009D084E"/>
    <w:rsid w:val="009D131D"/>
    <w:rsid w:val="009D1D15"/>
    <w:rsid w:val="009D2A1C"/>
    <w:rsid w:val="009D46A0"/>
    <w:rsid w:val="009D5BF0"/>
    <w:rsid w:val="009D6BEA"/>
    <w:rsid w:val="009E0283"/>
    <w:rsid w:val="009E08B9"/>
    <w:rsid w:val="009E1A8D"/>
    <w:rsid w:val="009E20AA"/>
    <w:rsid w:val="009E38E1"/>
    <w:rsid w:val="009E3D09"/>
    <w:rsid w:val="009E4E61"/>
    <w:rsid w:val="009E521C"/>
    <w:rsid w:val="009E52DE"/>
    <w:rsid w:val="009E6A15"/>
    <w:rsid w:val="009E7543"/>
    <w:rsid w:val="009F0574"/>
    <w:rsid w:val="009F0CEA"/>
    <w:rsid w:val="009F0E34"/>
    <w:rsid w:val="009F2853"/>
    <w:rsid w:val="009F2BA4"/>
    <w:rsid w:val="009F4440"/>
    <w:rsid w:val="009F6DF6"/>
    <w:rsid w:val="009F715F"/>
    <w:rsid w:val="009F75D8"/>
    <w:rsid w:val="009F7B75"/>
    <w:rsid w:val="009F7E9C"/>
    <w:rsid w:val="00A00D6B"/>
    <w:rsid w:val="00A02227"/>
    <w:rsid w:val="00A02DB0"/>
    <w:rsid w:val="00A037D6"/>
    <w:rsid w:val="00A03F5D"/>
    <w:rsid w:val="00A052B1"/>
    <w:rsid w:val="00A06213"/>
    <w:rsid w:val="00A0682A"/>
    <w:rsid w:val="00A071C4"/>
    <w:rsid w:val="00A10338"/>
    <w:rsid w:val="00A117B4"/>
    <w:rsid w:val="00A11D8A"/>
    <w:rsid w:val="00A12B0D"/>
    <w:rsid w:val="00A13D8D"/>
    <w:rsid w:val="00A140C6"/>
    <w:rsid w:val="00A164B9"/>
    <w:rsid w:val="00A20FF6"/>
    <w:rsid w:val="00A22721"/>
    <w:rsid w:val="00A22E33"/>
    <w:rsid w:val="00A305BB"/>
    <w:rsid w:val="00A30E09"/>
    <w:rsid w:val="00A32D27"/>
    <w:rsid w:val="00A336CE"/>
    <w:rsid w:val="00A3473B"/>
    <w:rsid w:val="00A34871"/>
    <w:rsid w:val="00A36D2C"/>
    <w:rsid w:val="00A37ED8"/>
    <w:rsid w:val="00A4634E"/>
    <w:rsid w:val="00A5090B"/>
    <w:rsid w:val="00A518CE"/>
    <w:rsid w:val="00A51F18"/>
    <w:rsid w:val="00A51FE2"/>
    <w:rsid w:val="00A52153"/>
    <w:rsid w:val="00A52DA6"/>
    <w:rsid w:val="00A54FC6"/>
    <w:rsid w:val="00A56AD1"/>
    <w:rsid w:val="00A56FAF"/>
    <w:rsid w:val="00A579CE"/>
    <w:rsid w:val="00A57A42"/>
    <w:rsid w:val="00A61809"/>
    <w:rsid w:val="00A62093"/>
    <w:rsid w:val="00A62934"/>
    <w:rsid w:val="00A65620"/>
    <w:rsid w:val="00A65D57"/>
    <w:rsid w:val="00A67D42"/>
    <w:rsid w:val="00A706AB"/>
    <w:rsid w:val="00A7191B"/>
    <w:rsid w:val="00A730B2"/>
    <w:rsid w:val="00A73AAD"/>
    <w:rsid w:val="00A750DD"/>
    <w:rsid w:val="00A75B62"/>
    <w:rsid w:val="00A804D0"/>
    <w:rsid w:val="00A806CA"/>
    <w:rsid w:val="00A824CB"/>
    <w:rsid w:val="00A83114"/>
    <w:rsid w:val="00A83575"/>
    <w:rsid w:val="00A838C1"/>
    <w:rsid w:val="00A83DF9"/>
    <w:rsid w:val="00A84F7B"/>
    <w:rsid w:val="00A852D6"/>
    <w:rsid w:val="00A868EE"/>
    <w:rsid w:val="00A91667"/>
    <w:rsid w:val="00A91BB2"/>
    <w:rsid w:val="00A92B45"/>
    <w:rsid w:val="00A965C8"/>
    <w:rsid w:val="00A9783D"/>
    <w:rsid w:val="00A97EBC"/>
    <w:rsid w:val="00AA0174"/>
    <w:rsid w:val="00AA08C2"/>
    <w:rsid w:val="00AA11C8"/>
    <w:rsid w:val="00AA15FF"/>
    <w:rsid w:val="00AA2A96"/>
    <w:rsid w:val="00AA38F4"/>
    <w:rsid w:val="00AA686F"/>
    <w:rsid w:val="00AA6944"/>
    <w:rsid w:val="00AA7812"/>
    <w:rsid w:val="00AA7E21"/>
    <w:rsid w:val="00AB2C91"/>
    <w:rsid w:val="00AB4CCF"/>
    <w:rsid w:val="00AC03B3"/>
    <w:rsid w:val="00AC5AC3"/>
    <w:rsid w:val="00AC696A"/>
    <w:rsid w:val="00AC7199"/>
    <w:rsid w:val="00AC78FC"/>
    <w:rsid w:val="00AC7B39"/>
    <w:rsid w:val="00AD2780"/>
    <w:rsid w:val="00AD2F0B"/>
    <w:rsid w:val="00AD3D26"/>
    <w:rsid w:val="00AD4312"/>
    <w:rsid w:val="00AD69AA"/>
    <w:rsid w:val="00AD7F96"/>
    <w:rsid w:val="00AE0CDD"/>
    <w:rsid w:val="00AE56D6"/>
    <w:rsid w:val="00AE5CC0"/>
    <w:rsid w:val="00AF0292"/>
    <w:rsid w:val="00AF18A4"/>
    <w:rsid w:val="00AF2AB9"/>
    <w:rsid w:val="00AF4AA8"/>
    <w:rsid w:val="00AF5C9C"/>
    <w:rsid w:val="00AF6BE4"/>
    <w:rsid w:val="00AF71C5"/>
    <w:rsid w:val="00AF736A"/>
    <w:rsid w:val="00B00853"/>
    <w:rsid w:val="00B013A1"/>
    <w:rsid w:val="00B01A15"/>
    <w:rsid w:val="00B03F6B"/>
    <w:rsid w:val="00B0450E"/>
    <w:rsid w:val="00B04E7D"/>
    <w:rsid w:val="00B05426"/>
    <w:rsid w:val="00B0738C"/>
    <w:rsid w:val="00B07F97"/>
    <w:rsid w:val="00B10B5B"/>
    <w:rsid w:val="00B124BF"/>
    <w:rsid w:val="00B130F9"/>
    <w:rsid w:val="00B139EE"/>
    <w:rsid w:val="00B1479F"/>
    <w:rsid w:val="00B14D56"/>
    <w:rsid w:val="00B1666F"/>
    <w:rsid w:val="00B203B9"/>
    <w:rsid w:val="00B2278A"/>
    <w:rsid w:val="00B22AAE"/>
    <w:rsid w:val="00B230D7"/>
    <w:rsid w:val="00B24CD2"/>
    <w:rsid w:val="00B25194"/>
    <w:rsid w:val="00B2573E"/>
    <w:rsid w:val="00B26898"/>
    <w:rsid w:val="00B26FF0"/>
    <w:rsid w:val="00B30A41"/>
    <w:rsid w:val="00B30F5D"/>
    <w:rsid w:val="00B31DB5"/>
    <w:rsid w:val="00B3273E"/>
    <w:rsid w:val="00B33DA4"/>
    <w:rsid w:val="00B355E0"/>
    <w:rsid w:val="00B35E60"/>
    <w:rsid w:val="00B36052"/>
    <w:rsid w:val="00B41143"/>
    <w:rsid w:val="00B43F78"/>
    <w:rsid w:val="00B45FE7"/>
    <w:rsid w:val="00B4602B"/>
    <w:rsid w:val="00B46EEF"/>
    <w:rsid w:val="00B4723B"/>
    <w:rsid w:val="00B52FA0"/>
    <w:rsid w:val="00B5651B"/>
    <w:rsid w:val="00B578E6"/>
    <w:rsid w:val="00B60F69"/>
    <w:rsid w:val="00B61392"/>
    <w:rsid w:val="00B62B0B"/>
    <w:rsid w:val="00B630B5"/>
    <w:rsid w:val="00B63214"/>
    <w:rsid w:val="00B64027"/>
    <w:rsid w:val="00B64694"/>
    <w:rsid w:val="00B6677E"/>
    <w:rsid w:val="00B6768D"/>
    <w:rsid w:val="00B72436"/>
    <w:rsid w:val="00B72A8D"/>
    <w:rsid w:val="00B731A3"/>
    <w:rsid w:val="00B73AAC"/>
    <w:rsid w:val="00B74F79"/>
    <w:rsid w:val="00B75137"/>
    <w:rsid w:val="00B76FFC"/>
    <w:rsid w:val="00B772A7"/>
    <w:rsid w:val="00B774E4"/>
    <w:rsid w:val="00B80345"/>
    <w:rsid w:val="00B8143D"/>
    <w:rsid w:val="00B81D13"/>
    <w:rsid w:val="00B82534"/>
    <w:rsid w:val="00B83C31"/>
    <w:rsid w:val="00B83C92"/>
    <w:rsid w:val="00B85E4B"/>
    <w:rsid w:val="00B87143"/>
    <w:rsid w:val="00B878D6"/>
    <w:rsid w:val="00B87B0D"/>
    <w:rsid w:val="00B90326"/>
    <w:rsid w:val="00B90E48"/>
    <w:rsid w:val="00B9290E"/>
    <w:rsid w:val="00B92EA8"/>
    <w:rsid w:val="00B937B4"/>
    <w:rsid w:val="00B93801"/>
    <w:rsid w:val="00B93D05"/>
    <w:rsid w:val="00B93EBF"/>
    <w:rsid w:val="00B942CD"/>
    <w:rsid w:val="00B945AB"/>
    <w:rsid w:val="00B947ED"/>
    <w:rsid w:val="00B94AC5"/>
    <w:rsid w:val="00B94E3F"/>
    <w:rsid w:val="00B961EE"/>
    <w:rsid w:val="00B9696B"/>
    <w:rsid w:val="00B96C50"/>
    <w:rsid w:val="00B96D6B"/>
    <w:rsid w:val="00B96E98"/>
    <w:rsid w:val="00BA0A99"/>
    <w:rsid w:val="00BA0CB5"/>
    <w:rsid w:val="00BA0F69"/>
    <w:rsid w:val="00BA25A2"/>
    <w:rsid w:val="00BA7704"/>
    <w:rsid w:val="00BB0861"/>
    <w:rsid w:val="00BB0C07"/>
    <w:rsid w:val="00BB1B51"/>
    <w:rsid w:val="00BB2643"/>
    <w:rsid w:val="00BB2CD1"/>
    <w:rsid w:val="00BB3A65"/>
    <w:rsid w:val="00BB3AA5"/>
    <w:rsid w:val="00BB417A"/>
    <w:rsid w:val="00BB5830"/>
    <w:rsid w:val="00BB6012"/>
    <w:rsid w:val="00BB69E1"/>
    <w:rsid w:val="00BC0789"/>
    <w:rsid w:val="00BC0D13"/>
    <w:rsid w:val="00BC2F5C"/>
    <w:rsid w:val="00BC30B6"/>
    <w:rsid w:val="00BC5519"/>
    <w:rsid w:val="00BC73A1"/>
    <w:rsid w:val="00BD19B6"/>
    <w:rsid w:val="00BD44AF"/>
    <w:rsid w:val="00BD4D0F"/>
    <w:rsid w:val="00BD5F40"/>
    <w:rsid w:val="00BE0600"/>
    <w:rsid w:val="00BE10C2"/>
    <w:rsid w:val="00BE2EB7"/>
    <w:rsid w:val="00BE4BD7"/>
    <w:rsid w:val="00BE5D77"/>
    <w:rsid w:val="00BE604C"/>
    <w:rsid w:val="00BF00B2"/>
    <w:rsid w:val="00BF09E3"/>
    <w:rsid w:val="00BF1C1D"/>
    <w:rsid w:val="00BF285F"/>
    <w:rsid w:val="00BF433F"/>
    <w:rsid w:val="00BF470A"/>
    <w:rsid w:val="00BF4CDD"/>
    <w:rsid w:val="00BF542F"/>
    <w:rsid w:val="00BF6FC5"/>
    <w:rsid w:val="00C01809"/>
    <w:rsid w:val="00C01FF2"/>
    <w:rsid w:val="00C0273B"/>
    <w:rsid w:val="00C034EF"/>
    <w:rsid w:val="00C0367F"/>
    <w:rsid w:val="00C0583A"/>
    <w:rsid w:val="00C06063"/>
    <w:rsid w:val="00C07750"/>
    <w:rsid w:val="00C11EC7"/>
    <w:rsid w:val="00C123E4"/>
    <w:rsid w:val="00C128E3"/>
    <w:rsid w:val="00C13EE3"/>
    <w:rsid w:val="00C15431"/>
    <w:rsid w:val="00C2182C"/>
    <w:rsid w:val="00C21A17"/>
    <w:rsid w:val="00C2261A"/>
    <w:rsid w:val="00C24AF5"/>
    <w:rsid w:val="00C24D1A"/>
    <w:rsid w:val="00C24D62"/>
    <w:rsid w:val="00C2538C"/>
    <w:rsid w:val="00C25E2E"/>
    <w:rsid w:val="00C263B7"/>
    <w:rsid w:val="00C27B50"/>
    <w:rsid w:val="00C300D0"/>
    <w:rsid w:val="00C32573"/>
    <w:rsid w:val="00C32E38"/>
    <w:rsid w:val="00C348B6"/>
    <w:rsid w:val="00C36993"/>
    <w:rsid w:val="00C37414"/>
    <w:rsid w:val="00C42C27"/>
    <w:rsid w:val="00C42D77"/>
    <w:rsid w:val="00C431C9"/>
    <w:rsid w:val="00C45182"/>
    <w:rsid w:val="00C45541"/>
    <w:rsid w:val="00C46618"/>
    <w:rsid w:val="00C46639"/>
    <w:rsid w:val="00C501B3"/>
    <w:rsid w:val="00C51615"/>
    <w:rsid w:val="00C51ACE"/>
    <w:rsid w:val="00C51F65"/>
    <w:rsid w:val="00C52354"/>
    <w:rsid w:val="00C5606A"/>
    <w:rsid w:val="00C56644"/>
    <w:rsid w:val="00C5733F"/>
    <w:rsid w:val="00C60991"/>
    <w:rsid w:val="00C61BE6"/>
    <w:rsid w:val="00C63384"/>
    <w:rsid w:val="00C63CC7"/>
    <w:rsid w:val="00C6507C"/>
    <w:rsid w:val="00C65B18"/>
    <w:rsid w:val="00C700B4"/>
    <w:rsid w:val="00C703C7"/>
    <w:rsid w:val="00C70F39"/>
    <w:rsid w:val="00C73A47"/>
    <w:rsid w:val="00C7554F"/>
    <w:rsid w:val="00C81F36"/>
    <w:rsid w:val="00C82AC9"/>
    <w:rsid w:val="00C86C1F"/>
    <w:rsid w:val="00C91613"/>
    <w:rsid w:val="00C91C96"/>
    <w:rsid w:val="00C9212F"/>
    <w:rsid w:val="00C92358"/>
    <w:rsid w:val="00C92D58"/>
    <w:rsid w:val="00C95DBD"/>
    <w:rsid w:val="00C97C76"/>
    <w:rsid w:val="00C97CFB"/>
    <w:rsid w:val="00CA0394"/>
    <w:rsid w:val="00CA03C9"/>
    <w:rsid w:val="00CA0711"/>
    <w:rsid w:val="00CA0C1E"/>
    <w:rsid w:val="00CA0F54"/>
    <w:rsid w:val="00CA278A"/>
    <w:rsid w:val="00CA2A10"/>
    <w:rsid w:val="00CA3B04"/>
    <w:rsid w:val="00CA41FB"/>
    <w:rsid w:val="00CA67FE"/>
    <w:rsid w:val="00CB0773"/>
    <w:rsid w:val="00CB1521"/>
    <w:rsid w:val="00CB1C5A"/>
    <w:rsid w:val="00CB24C0"/>
    <w:rsid w:val="00CB35AD"/>
    <w:rsid w:val="00CB5D04"/>
    <w:rsid w:val="00CB672F"/>
    <w:rsid w:val="00CB6CE1"/>
    <w:rsid w:val="00CC08A2"/>
    <w:rsid w:val="00CC08E8"/>
    <w:rsid w:val="00CC17F7"/>
    <w:rsid w:val="00CC664A"/>
    <w:rsid w:val="00CC7D06"/>
    <w:rsid w:val="00CD01DC"/>
    <w:rsid w:val="00CD0EB2"/>
    <w:rsid w:val="00CD2B1D"/>
    <w:rsid w:val="00CD460E"/>
    <w:rsid w:val="00CD486E"/>
    <w:rsid w:val="00CD48A9"/>
    <w:rsid w:val="00CD5627"/>
    <w:rsid w:val="00CD57D3"/>
    <w:rsid w:val="00CD61B1"/>
    <w:rsid w:val="00CD6759"/>
    <w:rsid w:val="00CD68D2"/>
    <w:rsid w:val="00CE1EC6"/>
    <w:rsid w:val="00CE2C5E"/>
    <w:rsid w:val="00CE3E87"/>
    <w:rsid w:val="00CE4AD4"/>
    <w:rsid w:val="00CE5CF5"/>
    <w:rsid w:val="00CE7E13"/>
    <w:rsid w:val="00CF08D7"/>
    <w:rsid w:val="00CF291C"/>
    <w:rsid w:val="00CF2FDC"/>
    <w:rsid w:val="00CF3954"/>
    <w:rsid w:val="00CF3B84"/>
    <w:rsid w:val="00CF4D16"/>
    <w:rsid w:val="00CF551D"/>
    <w:rsid w:val="00CF5DC5"/>
    <w:rsid w:val="00D01915"/>
    <w:rsid w:val="00D04A18"/>
    <w:rsid w:val="00D101CD"/>
    <w:rsid w:val="00D105EB"/>
    <w:rsid w:val="00D12845"/>
    <w:rsid w:val="00D13AC3"/>
    <w:rsid w:val="00D14BFD"/>
    <w:rsid w:val="00D16750"/>
    <w:rsid w:val="00D203C2"/>
    <w:rsid w:val="00D2197F"/>
    <w:rsid w:val="00D23309"/>
    <w:rsid w:val="00D23824"/>
    <w:rsid w:val="00D2558A"/>
    <w:rsid w:val="00D257C5"/>
    <w:rsid w:val="00D26362"/>
    <w:rsid w:val="00D2730D"/>
    <w:rsid w:val="00D31198"/>
    <w:rsid w:val="00D318E3"/>
    <w:rsid w:val="00D35D26"/>
    <w:rsid w:val="00D418FD"/>
    <w:rsid w:val="00D430F9"/>
    <w:rsid w:val="00D4335F"/>
    <w:rsid w:val="00D447D9"/>
    <w:rsid w:val="00D44970"/>
    <w:rsid w:val="00D44CAD"/>
    <w:rsid w:val="00D477C4"/>
    <w:rsid w:val="00D5163A"/>
    <w:rsid w:val="00D52991"/>
    <w:rsid w:val="00D547B1"/>
    <w:rsid w:val="00D558C0"/>
    <w:rsid w:val="00D563F4"/>
    <w:rsid w:val="00D5647F"/>
    <w:rsid w:val="00D566E4"/>
    <w:rsid w:val="00D56F24"/>
    <w:rsid w:val="00D5763D"/>
    <w:rsid w:val="00D57D82"/>
    <w:rsid w:val="00D6087A"/>
    <w:rsid w:val="00D612C8"/>
    <w:rsid w:val="00D62817"/>
    <w:rsid w:val="00D63C82"/>
    <w:rsid w:val="00D64553"/>
    <w:rsid w:val="00D663B5"/>
    <w:rsid w:val="00D6640E"/>
    <w:rsid w:val="00D66C81"/>
    <w:rsid w:val="00D66D88"/>
    <w:rsid w:val="00D67097"/>
    <w:rsid w:val="00D678CC"/>
    <w:rsid w:val="00D71CFD"/>
    <w:rsid w:val="00D72826"/>
    <w:rsid w:val="00D730A1"/>
    <w:rsid w:val="00D73835"/>
    <w:rsid w:val="00D74769"/>
    <w:rsid w:val="00D74D38"/>
    <w:rsid w:val="00D75394"/>
    <w:rsid w:val="00D75C5B"/>
    <w:rsid w:val="00D75FD7"/>
    <w:rsid w:val="00D7681A"/>
    <w:rsid w:val="00D77061"/>
    <w:rsid w:val="00D77613"/>
    <w:rsid w:val="00D80F02"/>
    <w:rsid w:val="00D8191B"/>
    <w:rsid w:val="00D82A60"/>
    <w:rsid w:val="00D841A6"/>
    <w:rsid w:val="00D84CAF"/>
    <w:rsid w:val="00D85007"/>
    <w:rsid w:val="00D85FEF"/>
    <w:rsid w:val="00D86027"/>
    <w:rsid w:val="00D90061"/>
    <w:rsid w:val="00D9045F"/>
    <w:rsid w:val="00D92A27"/>
    <w:rsid w:val="00D92B4B"/>
    <w:rsid w:val="00D92CF5"/>
    <w:rsid w:val="00D95C81"/>
    <w:rsid w:val="00D96080"/>
    <w:rsid w:val="00D97C0C"/>
    <w:rsid w:val="00DA143C"/>
    <w:rsid w:val="00DA1781"/>
    <w:rsid w:val="00DA6890"/>
    <w:rsid w:val="00DA75F8"/>
    <w:rsid w:val="00DA7A51"/>
    <w:rsid w:val="00DB0401"/>
    <w:rsid w:val="00DB4E16"/>
    <w:rsid w:val="00DB7603"/>
    <w:rsid w:val="00DC0EA9"/>
    <w:rsid w:val="00DC212E"/>
    <w:rsid w:val="00DC769D"/>
    <w:rsid w:val="00DD0202"/>
    <w:rsid w:val="00DD0488"/>
    <w:rsid w:val="00DD07B8"/>
    <w:rsid w:val="00DD07E5"/>
    <w:rsid w:val="00DD499A"/>
    <w:rsid w:val="00DE0ACE"/>
    <w:rsid w:val="00DE0C23"/>
    <w:rsid w:val="00DE0E4C"/>
    <w:rsid w:val="00DE167E"/>
    <w:rsid w:val="00DE1977"/>
    <w:rsid w:val="00DE1D58"/>
    <w:rsid w:val="00DE2271"/>
    <w:rsid w:val="00DE2CB8"/>
    <w:rsid w:val="00DE2F26"/>
    <w:rsid w:val="00DE31B7"/>
    <w:rsid w:val="00DE325B"/>
    <w:rsid w:val="00DE3446"/>
    <w:rsid w:val="00DE5041"/>
    <w:rsid w:val="00DE5159"/>
    <w:rsid w:val="00DE5264"/>
    <w:rsid w:val="00DE5307"/>
    <w:rsid w:val="00DE64D0"/>
    <w:rsid w:val="00DE78A0"/>
    <w:rsid w:val="00DF22A3"/>
    <w:rsid w:val="00DF25EC"/>
    <w:rsid w:val="00DF3967"/>
    <w:rsid w:val="00DF6424"/>
    <w:rsid w:val="00E001A2"/>
    <w:rsid w:val="00E003CD"/>
    <w:rsid w:val="00E007B7"/>
    <w:rsid w:val="00E00BCB"/>
    <w:rsid w:val="00E01211"/>
    <w:rsid w:val="00E01473"/>
    <w:rsid w:val="00E01D58"/>
    <w:rsid w:val="00E02307"/>
    <w:rsid w:val="00E03775"/>
    <w:rsid w:val="00E039B2"/>
    <w:rsid w:val="00E0416B"/>
    <w:rsid w:val="00E04961"/>
    <w:rsid w:val="00E04EF9"/>
    <w:rsid w:val="00E04FB1"/>
    <w:rsid w:val="00E0584D"/>
    <w:rsid w:val="00E05F08"/>
    <w:rsid w:val="00E0624D"/>
    <w:rsid w:val="00E10F6D"/>
    <w:rsid w:val="00E159B8"/>
    <w:rsid w:val="00E208DD"/>
    <w:rsid w:val="00E22CB3"/>
    <w:rsid w:val="00E268DA"/>
    <w:rsid w:val="00E30B15"/>
    <w:rsid w:val="00E30B20"/>
    <w:rsid w:val="00E31750"/>
    <w:rsid w:val="00E32878"/>
    <w:rsid w:val="00E34AB0"/>
    <w:rsid w:val="00E34FAD"/>
    <w:rsid w:val="00E356E8"/>
    <w:rsid w:val="00E36051"/>
    <w:rsid w:val="00E36303"/>
    <w:rsid w:val="00E369E6"/>
    <w:rsid w:val="00E36FAB"/>
    <w:rsid w:val="00E419AD"/>
    <w:rsid w:val="00E46654"/>
    <w:rsid w:val="00E47AB2"/>
    <w:rsid w:val="00E47C4E"/>
    <w:rsid w:val="00E50517"/>
    <w:rsid w:val="00E5106B"/>
    <w:rsid w:val="00E5312D"/>
    <w:rsid w:val="00E53189"/>
    <w:rsid w:val="00E54C32"/>
    <w:rsid w:val="00E5500F"/>
    <w:rsid w:val="00E56DF5"/>
    <w:rsid w:val="00E5715A"/>
    <w:rsid w:val="00E577D1"/>
    <w:rsid w:val="00E602E2"/>
    <w:rsid w:val="00E60CC7"/>
    <w:rsid w:val="00E63199"/>
    <w:rsid w:val="00E632BD"/>
    <w:rsid w:val="00E636EC"/>
    <w:rsid w:val="00E658B0"/>
    <w:rsid w:val="00E65AD8"/>
    <w:rsid w:val="00E711BE"/>
    <w:rsid w:val="00E71594"/>
    <w:rsid w:val="00E72BF1"/>
    <w:rsid w:val="00E72FCD"/>
    <w:rsid w:val="00E74C4B"/>
    <w:rsid w:val="00E74CA2"/>
    <w:rsid w:val="00E74EBB"/>
    <w:rsid w:val="00E756DF"/>
    <w:rsid w:val="00E75A3A"/>
    <w:rsid w:val="00E77DB4"/>
    <w:rsid w:val="00E81DBE"/>
    <w:rsid w:val="00E82497"/>
    <w:rsid w:val="00E85663"/>
    <w:rsid w:val="00E857AB"/>
    <w:rsid w:val="00E9067C"/>
    <w:rsid w:val="00E9093B"/>
    <w:rsid w:val="00E90A1B"/>
    <w:rsid w:val="00E91A85"/>
    <w:rsid w:val="00E922C7"/>
    <w:rsid w:val="00E922DA"/>
    <w:rsid w:val="00E92ED0"/>
    <w:rsid w:val="00E93D06"/>
    <w:rsid w:val="00E9756A"/>
    <w:rsid w:val="00E976E5"/>
    <w:rsid w:val="00E978E0"/>
    <w:rsid w:val="00EA0112"/>
    <w:rsid w:val="00EA169E"/>
    <w:rsid w:val="00EA174E"/>
    <w:rsid w:val="00EA1D9B"/>
    <w:rsid w:val="00EA233A"/>
    <w:rsid w:val="00EA6A87"/>
    <w:rsid w:val="00EA7D05"/>
    <w:rsid w:val="00EB2D3C"/>
    <w:rsid w:val="00EB5B5F"/>
    <w:rsid w:val="00EB5F69"/>
    <w:rsid w:val="00EB783C"/>
    <w:rsid w:val="00EC1FC2"/>
    <w:rsid w:val="00EC3DF4"/>
    <w:rsid w:val="00EC6A7B"/>
    <w:rsid w:val="00EC7933"/>
    <w:rsid w:val="00ED5FBE"/>
    <w:rsid w:val="00ED62CD"/>
    <w:rsid w:val="00ED6384"/>
    <w:rsid w:val="00ED6E9E"/>
    <w:rsid w:val="00ED6F2B"/>
    <w:rsid w:val="00ED76F2"/>
    <w:rsid w:val="00ED783A"/>
    <w:rsid w:val="00EE0CD8"/>
    <w:rsid w:val="00EE0E43"/>
    <w:rsid w:val="00EE109A"/>
    <w:rsid w:val="00EE3234"/>
    <w:rsid w:val="00EE34D6"/>
    <w:rsid w:val="00EE3E6D"/>
    <w:rsid w:val="00EE4887"/>
    <w:rsid w:val="00EE5566"/>
    <w:rsid w:val="00EE5FD3"/>
    <w:rsid w:val="00EE63F0"/>
    <w:rsid w:val="00EF0958"/>
    <w:rsid w:val="00EF2C5C"/>
    <w:rsid w:val="00EF32C2"/>
    <w:rsid w:val="00EF38C8"/>
    <w:rsid w:val="00EF40AA"/>
    <w:rsid w:val="00EF47FD"/>
    <w:rsid w:val="00EF4814"/>
    <w:rsid w:val="00EF5592"/>
    <w:rsid w:val="00EF624F"/>
    <w:rsid w:val="00EF633B"/>
    <w:rsid w:val="00EF7859"/>
    <w:rsid w:val="00F009D5"/>
    <w:rsid w:val="00F0260C"/>
    <w:rsid w:val="00F038A6"/>
    <w:rsid w:val="00F05A4C"/>
    <w:rsid w:val="00F05AA7"/>
    <w:rsid w:val="00F06E35"/>
    <w:rsid w:val="00F0784F"/>
    <w:rsid w:val="00F107E4"/>
    <w:rsid w:val="00F11265"/>
    <w:rsid w:val="00F1165F"/>
    <w:rsid w:val="00F121CF"/>
    <w:rsid w:val="00F15016"/>
    <w:rsid w:val="00F1579D"/>
    <w:rsid w:val="00F204B7"/>
    <w:rsid w:val="00F20B06"/>
    <w:rsid w:val="00F212A8"/>
    <w:rsid w:val="00F21711"/>
    <w:rsid w:val="00F217E1"/>
    <w:rsid w:val="00F21F59"/>
    <w:rsid w:val="00F22C1A"/>
    <w:rsid w:val="00F264B7"/>
    <w:rsid w:val="00F30924"/>
    <w:rsid w:val="00F31EDE"/>
    <w:rsid w:val="00F32072"/>
    <w:rsid w:val="00F32142"/>
    <w:rsid w:val="00F331DD"/>
    <w:rsid w:val="00F33F8C"/>
    <w:rsid w:val="00F34B5B"/>
    <w:rsid w:val="00F436D1"/>
    <w:rsid w:val="00F45110"/>
    <w:rsid w:val="00F45E8C"/>
    <w:rsid w:val="00F4627D"/>
    <w:rsid w:val="00F477D4"/>
    <w:rsid w:val="00F5323A"/>
    <w:rsid w:val="00F53801"/>
    <w:rsid w:val="00F55CA5"/>
    <w:rsid w:val="00F55D98"/>
    <w:rsid w:val="00F562E4"/>
    <w:rsid w:val="00F574B5"/>
    <w:rsid w:val="00F576CA"/>
    <w:rsid w:val="00F57F89"/>
    <w:rsid w:val="00F60DB9"/>
    <w:rsid w:val="00F656A6"/>
    <w:rsid w:val="00F66365"/>
    <w:rsid w:val="00F66B46"/>
    <w:rsid w:val="00F677EE"/>
    <w:rsid w:val="00F67AA2"/>
    <w:rsid w:val="00F7178E"/>
    <w:rsid w:val="00F73136"/>
    <w:rsid w:val="00F738BA"/>
    <w:rsid w:val="00F74CC7"/>
    <w:rsid w:val="00F76867"/>
    <w:rsid w:val="00F77DFB"/>
    <w:rsid w:val="00F81356"/>
    <w:rsid w:val="00F8335F"/>
    <w:rsid w:val="00F83EEE"/>
    <w:rsid w:val="00F84BAD"/>
    <w:rsid w:val="00F84BE8"/>
    <w:rsid w:val="00F85714"/>
    <w:rsid w:val="00F874AE"/>
    <w:rsid w:val="00F87CD9"/>
    <w:rsid w:val="00F87DEB"/>
    <w:rsid w:val="00F90531"/>
    <w:rsid w:val="00F90C8C"/>
    <w:rsid w:val="00F958B1"/>
    <w:rsid w:val="00F9629B"/>
    <w:rsid w:val="00F96852"/>
    <w:rsid w:val="00FA266D"/>
    <w:rsid w:val="00FA2EE7"/>
    <w:rsid w:val="00FA2F3E"/>
    <w:rsid w:val="00FA4AD1"/>
    <w:rsid w:val="00FA6B5B"/>
    <w:rsid w:val="00FB0AF8"/>
    <w:rsid w:val="00FB4480"/>
    <w:rsid w:val="00FB47B7"/>
    <w:rsid w:val="00FB58B0"/>
    <w:rsid w:val="00FB6774"/>
    <w:rsid w:val="00FB6D9D"/>
    <w:rsid w:val="00FC048C"/>
    <w:rsid w:val="00FC1678"/>
    <w:rsid w:val="00FC1C1E"/>
    <w:rsid w:val="00FC439B"/>
    <w:rsid w:val="00FC4800"/>
    <w:rsid w:val="00FC54EB"/>
    <w:rsid w:val="00FC5964"/>
    <w:rsid w:val="00FC625C"/>
    <w:rsid w:val="00FC6580"/>
    <w:rsid w:val="00FC715E"/>
    <w:rsid w:val="00FC7BB2"/>
    <w:rsid w:val="00FD2EAF"/>
    <w:rsid w:val="00FD42E9"/>
    <w:rsid w:val="00FD46A2"/>
    <w:rsid w:val="00FD4731"/>
    <w:rsid w:val="00FD643D"/>
    <w:rsid w:val="00FD70DB"/>
    <w:rsid w:val="00FD7DEB"/>
    <w:rsid w:val="00FE0A4D"/>
    <w:rsid w:val="00FE1591"/>
    <w:rsid w:val="00FE2E37"/>
    <w:rsid w:val="00FE383E"/>
    <w:rsid w:val="00FE3ABD"/>
    <w:rsid w:val="00FE4A87"/>
    <w:rsid w:val="00FE634C"/>
    <w:rsid w:val="00FF2916"/>
    <w:rsid w:val="00FF2B1F"/>
    <w:rsid w:val="00FF2F1D"/>
    <w:rsid w:val="00FF34E7"/>
    <w:rsid w:val="00FF389B"/>
    <w:rsid w:val="00FF4BA8"/>
    <w:rsid w:val="00FF4CAC"/>
    <w:rsid w:val="00FF61B9"/>
    <w:rsid w:val="00FF6257"/>
    <w:rsid w:val="00FF79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5BF0"/>
    <w:pPr>
      <w:ind w:left="720"/>
    </w:pPr>
    <w:rPr>
      <w:rFonts w:ascii="TUIType" w:hAnsi="TUIType"/>
      <w:sz w:val="22"/>
    </w:rPr>
  </w:style>
  <w:style w:type="paragraph" w:styleId="Heading1">
    <w:name w:val="heading 1"/>
    <w:aliases w:val="Project Name"/>
    <w:basedOn w:val="ListNumber"/>
    <w:next w:val="ListNumber2"/>
    <w:link w:val="Heading1Char"/>
    <w:rsid w:val="00203F13"/>
    <w:pPr>
      <w:outlineLvl w:val="0"/>
    </w:pPr>
    <w:rPr>
      <w:b/>
      <w:bCs/>
      <w:kern w:val="36"/>
      <w:sz w:val="36"/>
      <w:szCs w:val="32"/>
    </w:rPr>
  </w:style>
  <w:style w:type="paragraph" w:styleId="Heading2">
    <w:name w:val="heading 2"/>
    <w:basedOn w:val="ListNumber2"/>
    <w:qFormat/>
    <w:rsid w:val="003F448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203F1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03F1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203F1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03F1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203F1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03F13"/>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203F13"/>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3F4480"/>
    <w:pPr>
      <w:numPr>
        <w:numId w:val="1"/>
      </w:numPr>
      <w:tabs>
        <w:tab w:val="clear" w:pos="360"/>
        <w:tab w:val="num" w:pos="540"/>
      </w:tabs>
      <w:spacing w:after="120"/>
      <w:ind w:left="720"/>
    </w:pPr>
    <w:rPr>
      <w:szCs w:val="24"/>
    </w:rPr>
  </w:style>
  <w:style w:type="paragraph" w:customStyle="1" w:styleId="tabletext">
    <w:name w:val="tabletext"/>
    <w:basedOn w:val="Normal"/>
    <w:rsid w:val="003F4480"/>
    <w:pPr>
      <w:spacing w:before="40" w:after="40"/>
    </w:pPr>
    <w:rPr>
      <w:szCs w:val="24"/>
    </w:rPr>
  </w:style>
  <w:style w:type="paragraph" w:customStyle="1" w:styleId="tabletextheader">
    <w:name w:val="tabletextheader"/>
    <w:basedOn w:val="Normal"/>
    <w:rsid w:val="003F4480"/>
    <w:pPr>
      <w:keepNext/>
      <w:spacing w:before="40" w:after="40"/>
    </w:pPr>
    <w:rPr>
      <w:b/>
      <w:bCs/>
      <w:szCs w:val="24"/>
    </w:rPr>
  </w:style>
  <w:style w:type="paragraph" w:customStyle="1" w:styleId="tabletextnumber">
    <w:name w:val="tabletextnumber"/>
    <w:basedOn w:val="Normal"/>
    <w:rsid w:val="003F4480"/>
    <w:pPr>
      <w:tabs>
        <w:tab w:val="num" w:pos="360"/>
      </w:tabs>
      <w:spacing w:before="40" w:after="40"/>
      <w:ind w:left="360" w:hanging="360"/>
    </w:pPr>
    <w:rPr>
      <w:szCs w:val="24"/>
    </w:rPr>
  </w:style>
  <w:style w:type="paragraph" w:customStyle="1" w:styleId="tabletextnumber0">
    <w:name w:val="tabletextnumber0"/>
    <w:basedOn w:val="Normal"/>
    <w:rsid w:val="003F4480"/>
    <w:pPr>
      <w:numPr>
        <w:numId w:val="2"/>
      </w:numPr>
      <w:spacing w:before="40" w:after="40"/>
    </w:pPr>
    <w:rPr>
      <w:szCs w:val="24"/>
    </w:rPr>
  </w:style>
  <w:style w:type="paragraph" w:styleId="HTMLPreformatted">
    <w:name w:val="HTML Preformatted"/>
    <w:basedOn w:val="Normal"/>
    <w:link w:val="HTMLPreformattedChar"/>
    <w:uiPriority w:val="99"/>
    <w:rsid w:val="00A9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7"/>
      <w:szCs w:val="27"/>
    </w:rPr>
  </w:style>
  <w:style w:type="paragraph" w:styleId="Header">
    <w:name w:val="header"/>
    <w:basedOn w:val="Normal"/>
    <w:rsid w:val="00C0367F"/>
    <w:pPr>
      <w:tabs>
        <w:tab w:val="center" w:pos="4153"/>
        <w:tab w:val="right" w:pos="8306"/>
      </w:tabs>
    </w:pPr>
  </w:style>
  <w:style w:type="paragraph" w:styleId="Footer">
    <w:name w:val="footer"/>
    <w:basedOn w:val="Normal"/>
    <w:rsid w:val="00C0367F"/>
    <w:pPr>
      <w:tabs>
        <w:tab w:val="center" w:pos="4153"/>
        <w:tab w:val="right" w:pos="8306"/>
      </w:tabs>
    </w:pPr>
  </w:style>
  <w:style w:type="character" w:styleId="PageNumber">
    <w:name w:val="page number"/>
    <w:basedOn w:val="DefaultParagraphFont"/>
    <w:rsid w:val="00C0367F"/>
  </w:style>
  <w:style w:type="paragraph" w:styleId="NormalIndent">
    <w:name w:val="Normal Indent"/>
    <w:basedOn w:val="Normal"/>
    <w:uiPriority w:val="99"/>
    <w:rsid w:val="008D339B"/>
    <w:pPr>
      <w:ind w:left="578"/>
    </w:pPr>
    <w:rPr>
      <w:lang w:eastAsia="en-US"/>
    </w:rPr>
  </w:style>
  <w:style w:type="character" w:customStyle="1" w:styleId="ListParagraphChar">
    <w:name w:val="List Paragraph Char"/>
    <w:aliases w:val="List Paragraph Char Char Char,b1 Char"/>
    <w:link w:val="ListParagraph"/>
    <w:uiPriority w:val="34"/>
    <w:locked/>
    <w:rsid w:val="009D5BF0"/>
    <w:rPr>
      <w:rFonts w:ascii="TUIType" w:hAnsi="TUIType"/>
      <w:sz w:val="22"/>
      <w:szCs w:val="24"/>
      <w:lang w:val="x-none" w:eastAsia="en-US"/>
    </w:rPr>
  </w:style>
  <w:style w:type="paragraph" w:styleId="ListParagraph">
    <w:name w:val="List Paragraph"/>
    <w:aliases w:val="List Paragraph Char Char,b1"/>
    <w:basedOn w:val="Normal"/>
    <w:link w:val="ListParagraphChar"/>
    <w:uiPriority w:val="34"/>
    <w:qFormat/>
    <w:rsid w:val="009D5BF0"/>
    <w:pPr>
      <w:ind w:left="1440"/>
    </w:pPr>
    <w:rPr>
      <w:szCs w:val="24"/>
      <w:lang w:val="x-none" w:eastAsia="en-US"/>
    </w:rPr>
  </w:style>
  <w:style w:type="character" w:styleId="Hyperlink">
    <w:name w:val="Hyperlink"/>
    <w:uiPriority w:val="99"/>
    <w:rsid w:val="002B2543"/>
    <w:rPr>
      <w:color w:val="0000FF"/>
      <w:u w:val="single"/>
    </w:rPr>
  </w:style>
  <w:style w:type="table" w:styleId="TableGrid">
    <w:name w:val="Table Grid"/>
    <w:basedOn w:val="TableNormal"/>
    <w:uiPriority w:val="59"/>
    <w:rsid w:val="008A2C0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
    <w:name w:val="Instruction"/>
    <w:basedOn w:val="Normal"/>
    <w:rsid w:val="00F66B46"/>
    <w:pPr>
      <w:ind w:right="567"/>
    </w:pPr>
    <w:rPr>
      <w:i/>
      <w:color w:val="0000FF"/>
      <w:szCs w:val="24"/>
      <w:lang w:eastAsia="en-US"/>
    </w:rPr>
  </w:style>
  <w:style w:type="character" w:customStyle="1" w:styleId="usersyssubver1">
    <w:name w:val="usersyssubver1"/>
    <w:rsid w:val="00605BCB"/>
    <w:rPr>
      <w:rFonts w:ascii="Arial" w:hAnsi="Arial" w:cs="Arial" w:hint="default"/>
      <w:strike w:val="0"/>
      <w:dstrike w:val="0"/>
      <w:color w:val="666666"/>
      <w:sz w:val="14"/>
      <w:szCs w:val="14"/>
      <w:u w:val="none"/>
      <w:effect w:val="none"/>
    </w:rPr>
  </w:style>
  <w:style w:type="paragraph" w:styleId="NormalWeb">
    <w:name w:val="Normal (Web)"/>
    <w:basedOn w:val="Normal"/>
    <w:uiPriority w:val="99"/>
    <w:unhideWhenUsed/>
    <w:rsid w:val="00183EA1"/>
    <w:pPr>
      <w:spacing w:before="100" w:beforeAutospacing="1" w:after="100" w:afterAutospacing="1"/>
    </w:pPr>
    <w:rPr>
      <w:rFonts w:ascii="Times New Roman" w:hAnsi="Times New Roman"/>
      <w:szCs w:val="24"/>
      <w:lang w:val="en-US" w:eastAsia="en-US"/>
    </w:rPr>
  </w:style>
  <w:style w:type="character" w:customStyle="1" w:styleId="HTMLPreformattedChar">
    <w:name w:val="HTML Preformatted Char"/>
    <w:link w:val="HTMLPreformatted"/>
    <w:uiPriority w:val="99"/>
    <w:rsid w:val="00183EA1"/>
    <w:rPr>
      <w:rFonts w:ascii="Courier New" w:hAnsi="Courier New" w:cs="Courier New"/>
      <w:sz w:val="27"/>
      <w:szCs w:val="27"/>
      <w:lang w:val="en-GB" w:eastAsia="en-GB"/>
    </w:rPr>
  </w:style>
  <w:style w:type="paragraph" w:styleId="BalloonText">
    <w:name w:val="Balloon Text"/>
    <w:basedOn w:val="Normal"/>
    <w:link w:val="BalloonTextChar"/>
    <w:rsid w:val="003F1B4F"/>
    <w:rPr>
      <w:rFonts w:ascii="Tahoma" w:hAnsi="Tahoma" w:cs="Tahoma"/>
      <w:sz w:val="16"/>
      <w:szCs w:val="16"/>
    </w:rPr>
  </w:style>
  <w:style w:type="character" w:customStyle="1" w:styleId="BalloonTextChar">
    <w:name w:val="Balloon Text Char"/>
    <w:basedOn w:val="DefaultParagraphFont"/>
    <w:link w:val="BalloonText"/>
    <w:rsid w:val="003F1B4F"/>
    <w:rPr>
      <w:rFonts w:ascii="Tahoma" w:hAnsi="Tahoma" w:cs="Tahoma"/>
      <w:sz w:val="16"/>
      <w:szCs w:val="16"/>
    </w:rPr>
  </w:style>
  <w:style w:type="paragraph" w:styleId="TOCHeading">
    <w:name w:val="TOC Heading"/>
    <w:basedOn w:val="Heading1"/>
    <w:next w:val="Normal"/>
    <w:uiPriority w:val="39"/>
    <w:unhideWhenUsed/>
    <w:qFormat/>
    <w:rsid w:val="003F1B4F"/>
    <w:pPr>
      <w:keepLines/>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rsid w:val="003F1B4F"/>
    <w:pPr>
      <w:spacing w:after="100"/>
      <w:ind w:left="200"/>
    </w:pPr>
  </w:style>
  <w:style w:type="paragraph" w:styleId="TOC1">
    <w:name w:val="toc 1"/>
    <w:basedOn w:val="Normal"/>
    <w:next w:val="Normal"/>
    <w:autoRedefine/>
    <w:uiPriority w:val="39"/>
    <w:rsid w:val="003F1B4F"/>
    <w:pPr>
      <w:spacing w:after="100"/>
    </w:pPr>
  </w:style>
  <w:style w:type="character" w:customStyle="1" w:styleId="ListNumberChar">
    <w:name w:val="List Number Char"/>
    <w:basedOn w:val="DefaultParagraphFont"/>
    <w:link w:val="ListNumber"/>
    <w:rsid w:val="00EF5592"/>
    <w:rPr>
      <w:rFonts w:ascii="TUIType" w:hAnsi="TUIType"/>
    </w:rPr>
  </w:style>
  <w:style w:type="paragraph" w:styleId="List">
    <w:name w:val="List"/>
    <w:basedOn w:val="Normal"/>
    <w:rsid w:val="003F1B4F"/>
    <w:pPr>
      <w:ind w:left="283" w:hanging="283"/>
      <w:contextualSpacing/>
    </w:pPr>
  </w:style>
  <w:style w:type="paragraph" w:styleId="ListNumber">
    <w:name w:val="List Number"/>
    <w:basedOn w:val="Normal"/>
    <w:link w:val="ListNumberChar"/>
    <w:rsid w:val="00EF5592"/>
    <w:pPr>
      <w:contextualSpacing/>
    </w:pPr>
  </w:style>
  <w:style w:type="character" w:customStyle="1" w:styleId="Heading1Char">
    <w:name w:val="Heading 1 Char"/>
    <w:aliases w:val="Project Name Char"/>
    <w:basedOn w:val="ListNumberChar"/>
    <w:link w:val="Heading1"/>
    <w:rsid w:val="00203F13"/>
    <w:rPr>
      <w:rFonts w:ascii="TUIType" w:hAnsi="TUIType"/>
      <w:b/>
      <w:bCs/>
      <w:kern w:val="36"/>
      <w:sz w:val="36"/>
      <w:szCs w:val="32"/>
    </w:rPr>
  </w:style>
  <w:style w:type="character" w:customStyle="1" w:styleId="Heading3Char">
    <w:name w:val="Heading 3 Char"/>
    <w:basedOn w:val="DefaultParagraphFont"/>
    <w:link w:val="Heading3"/>
    <w:semiHidden/>
    <w:rsid w:val="00203F13"/>
    <w:rPr>
      <w:rFonts w:asciiTheme="majorHAnsi" w:eastAsiaTheme="majorEastAsia" w:hAnsiTheme="majorHAnsi" w:cstheme="majorBidi"/>
      <w:b/>
      <w:bCs/>
      <w:color w:val="4F81BD" w:themeColor="accent1"/>
    </w:rPr>
  </w:style>
  <w:style w:type="paragraph" w:styleId="ListNumber2">
    <w:name w:val="List Number 2"/>
    <w:basedOn w:val="Normal"/>
    <w:rsid w:val="00CB35AD"/>
    <w:pPr>
      <w:contextualSpacing/>
    </w:pPr>
  </w:style>
  <w:style w:type="paragraph" w:styleId="List2">
    <w:name w:val="List 2"/>
    <w:basedOn w:val="Normal"/>
    <w:rsid w:val="00CB35AD"/>
    <w:pPr>
      <w:ind w:left="566" w:hanging="283"/>
      <w:contextualSpacing/>
    </w:pPr>
  </w:style>
  <w:style w:type="character" w:customStyle="1" w:styleId="Heading4Char">
    <w:name w:val="Heading 4 Char"/>
    <w:basedOn w:val="DefaultParagraphFont"/>
    <w:link w:val="Heading4"/>
    <w:semiHidden/>
    <w:rsid w:val="00203F1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203F1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203F1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203F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203F1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203F13"/>
    <w:rPr>
      <w:rFonts w:asciiTheme="majorHAnsi" w:eastAsiaTheme="majorEastAsia" w:hAnsiTheme="majorHAnsi" w:cstheme="majorBidi"/>
      <w:i/>
      <w:iCs/>
      <w:color w:val="404040" w:themeColor="text1" w:themeTint="BF"/>
    </w:rPr>
  </w:style>
  <w:style w:type="paragraph" w:customStyle="1" w:styleId="Style1">
    <w:name w:val="Style1"/>
    <w:basedOn w:val="Heading1"/>
    <w:link w:val="Style1Char"/>
    <w:rsid w:val="008D316D"/>
    <w:pPr>
      <w:numPr>
        <w:numId w:val="3"/>
      </w:numPr>
    </w:pPr>
  </w:style>
  <w:style w:type="paragraph" w:customStyle="1" w:styleId="Project">
    <w:name w:val="Project"/>
    <w:basedOn w:val="Heading2"/>
    <w:next w:val="Normal"/>
    <w:link w:val="ProjectChar"/>
    <w:rsid w:val="00D52991"/>
    <w:pPr>
      <w:ind w:left="0"/>
    </w:pPr>
    <w:rPr>
      <w:rFonts w:ascii="TUIType" w:hAnsi="TUIType"/>
      <w:i w:val="0"/>
      <w:sz w:val="36"/>
    </w:rPr>
  </w:style>
  <w:style w:type="character" w:customStyle="1" w:styleId="Style1Char">
    <w:name w:val="Style1 Char"/>
    <w:basedOn w:val="Heading1Char"/>
    <w:link w:val="Style1"/>
    <w:rsid w:val="008D316D"/>
    <w:rPr>
      <w:rFonts w:ascii="TUIType" w:hAnsi="TUIType"/>
      <w:b/>
      <w:bCs/>
      <w:kern w:val="36"/>
      <w:sz w:val="36"/>
      <w:szCs w:val="32"/>
    </w:rPr>
  </w:style>
  <w:style w:type="paragraph" w:customStyle="1" w:styleId="ProjectSub0">
    <w:name w:val="Project Sub"/>
    <w:basedOn w:val="Heading3"/>
    <w:next w:val="Normal"/>
    <w:link w:val="ProjectSubChar"/>
    <w:rsid w:val="00E36051"/>
    <w:pPr>
      <w:numPr>
        <w:numId w:val="23"/>
      </w:numPr>
    </w:pPr>
    <w:rPr>
      <w:rFonts w:ascii="TUIType" w:hAnsi="TUIType"/>
      <w:color w:val="auto"/>
      <w:sz w:val="28"/>
      <w:szCs w:val="28"/>
    </w:rPr>
  </w:style>
  <w:style w:type="character" w:customStyle="1" w:styleId="ProjectChar">
    <w:name w:val="Project Char"/>
    <w:basedOn w:val="Style1Char"/>
    <w:link w:val="Project"/>
    <w:rsid w:val="00D52991"/>
    <w:rPr>
      <w:rFonts w:ascii="TUIType" w:hAnsi="TUIType" w:cs="Arial"/>
      <w:b/>
      <w:bCs/>
      <w:iCs/>
      <w:kern w:val="36"/>
      <w:sz w:val="36"/>
      <w:szCs w:val="28"/>
    </w:rPr>
  </w:style>
  <w:style w:type="character" w:customStyle="1" w:styleId="ProjectSubChar">
    <w:name w:val="Project Sub Char"/>
    <w:basedOn w:val="Style1Char"/>
    <w:link w:val="ProjectSub0"/>
    <w:rsid w:val="00E36051"/>
    <w:rPr>
      <w:rFonts w:ascii="TUIType" w:eastAsiaTheme="majorEastAsia" w:hAnsi="TUIType" w:cstheme="majorBidi"/>
      <w:b/>
      <w:bCs/>
      <w:kern w:val="36"/>
      <w:sz w:val="28"/>
      <w:szCs w:val="28"/>
    </w:rPr>
  </w:style>
  <w:style w:type="paragraph" w:customStyle="1" w:styleId="Table">
    <w:name w:val="Table"/>
    <w:basedOn w:val="Normal"/>
    <w:link w:val="TableChar"/>
    <w:qFormat/>
    <w:rsid w:val="00E81DBE"/>
    <w:pPr>
      <w:ind w:left="0"/>
    </w:pPr>
    <w:rPr>
      <w:rFonts w:cs="Arial"/>
      <w:bCs/>
      <w:color w:val="000000"/>
      <w:szCs w:val="22"/>
    </w:rPr>
  </w:style>
  <w:style w:type="paragraph" w:styleId="TOC3">
    <w:name w:val="toc 3"/>
    <w:basedOn w:val="Normal"/>
    <w:next w:val="Normal"/>
    <w:autoRedefine/>
    <w:uiPriority w:val="39"/>
    <w:rsid w:val="0001380F"/>
    <w:pPr>
      <w:spacing w:after="100"/>
      <w:ind w:left="440"/>
    </w:pPr>
  </w:style>
  <w:style w:type="character" w:customStyle="1" w:styleId="TableChar">
    <w:name w:val="Table Char"/>
    <w:basedOn w:val="DefaultParagraphFont"/>
    <w:link w:val="Table"/>
    <w:rsid w:val="00E81DBE"/>
    <w:rPr>
      <w:rFonts w:ascii="TUIType" w:hAnsi="TUIType" w:cs="Arial"/>
      <w:bCs/>
      <w:color w:val="000000"/>
      <w:sz w:val="22"/>
      <w:szCs w:val="22"/>
    </w:rPr>
  </w:style>
  <w:style w:type="paragraph" w:styleId="ListNumber3">
    <w:name w:val="List Number 3"/>
    <w:basedOn w:val="Normal"/>
    <w:rsid w:val="00C5606A"/>
    <w:pPr>
      <w:numPr>
        <w:numId w:val="21"/>
      </w:numPr>
      <w:contextualSpacing/>
    </w:pPr>
  </w:style>
  <w:style w:type="paragraph" w:customStyle="1" w:styleId="Projecta">
    <w:name w:val="Projecta"/>
    <w:basedOn w:val="Project"/>
    <w:link w:val="ProjectaChar"/>
    <w:qFormat/>
    <w:rsid w:val="009C608C"/>
    <w:pPr>
      <w:numPr>
        <w:numId w:val="24"/>
      </w:numPr>
    </w:pPr>
  </w:style>
  <w:style w:type="character" w:customStyle="1" w:styleId="ProjectaChar">
    <w:name w:val="Projecta Char"/>
    <w:basedOn w:val="ProjectChar"/>
    <w:link w:val="Projecta"/>
    <w:rsid w:val="009C608C"/>
    <w:rPr>
      <w:rFonts w:ascii="TUIType" w:hAnsi="TUIType" w:cs="Arial"/>
      <w:b/>
      <w:bCs/>
      <w:iCs/>
      <w:kern w:val="36"/>
      <w:sz w:val="36"/>
      <w:szCs w:val="28"/>
    </w:rPr>
  </w:style>
  <w:style w:type="paragraph" w:customStyle="1" w:styleId="ProjectSub">
    <w:name w:val="ProjectSub"/>
    <w:basedOn w:val="Projecta"/>
    <w:link w:val="ProjectSubChar0"/>
    <w:qFormat/>
    <w:rsid w:val="0087556B"/>
    <w:pPr>
      <w:numPr>
        <w:ilvl w:val="1"/>
      </w:numPr>
    </w:pPr>
    <w:rPr>
      <w:sz w:val="28"/>
    </w:rPr>
  </w:style>
  <w:style w:type="character" w:customStyle="1" w:styleId="ProjectSubChar0">
    <w:name w:val="ProjectSub Char"/>
    <w:basedOn w:val="ProjectaChar"/>
    <w:link w:val="ProjectSub"/>
    <w:rsid w:val="0087556B"/>
    <w:rPr>
      <w:rFonts w:ascii="TUIType" w:hAnsi="TUIType" w:cs="Arial"/>
      <w:b/>
      <w:bCs/>
      <w:iCs/>
      <w:kern w:val="36"/>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5BF0"/>
    <w:pPr>
      <w:ind w:left="720"/>
    </w:pPr>
    <w:rPr>
      <w:rFonts w:ascii="TUIType" w:hAnsi="TUIType"/>
      <w:sz w:val="22"/>
    </w:rPr>
  </w:style>
  <w:style w:type="paragraph" w:styleId="Heading1">
    <w:name w:val="heading 1"/>
    <w:aliases w:val="Project Name"/>
    <w:basedOn w:val="ListNumber"/>
    <w:next w:val="ListNumber2"/>
    <w:link w:val="Heading1Char"/>
    <w:rsid w:val="00203F13"/>
    <w:pPr>
      <w:outlineLvl w:val="0"/>
    </w:pPr>
    <w:rPr>
      <w:b/>
      <w:bCs/>
      <w:kern w:val="36"/>
      <w:sz w:val="36"/>
      <w:szCs w:val="32"/>
    </w:rPr>
  </w:style>
  <w:style w:type="paragraph" w:styleId="Heading2">
    <w:name w:val="heading 2"/>
    <w:basedOn w:val="ListNumber2"/>
    <w:qFormat/>
    <w:rsid w:val="003F448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203F1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03F1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203F1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03F1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203F1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03F13"/>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203F13"/>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3F4480"/>
    <w:pPr>
      <w:numPr>
        <w:numId w:val="1"/>
      </w:numPr>
      <w:tabs>
        <w:tab w:val="clear" w:pos="360"/>
        <w:tab w:val="num" w:pos="540"/>
      </w:tabs>
      <w:spacing w:after="120"/>
      <w:ind w:left="720"/>
    </w:pPr>
    <w:rPr>
      <w:szCs w:val="24"/>
    </w:rPr>
  </w:style>
  <w:style w:type="paragraph" w:customStyle="1" w:styleId="tabletext">
    <w:name w:val="tabletext"/>
    <w:basedOn w:val="Normal"/>
    <w:rsid w:val="003F4480"/>
    <w:pPr>
      <w:spacing w:before="40" w:after="40"/>
    </w:pPr>
    <w:rPr>
      <w:szCs w:val="24"/>
    </w:rPr>
  </w:style>
  <w:style w:type="paragraph" w:customStyle="1" w:styleId="tabletextheader">
    <w:name w:val="tabletextheader"/>
    <w:basedOn w:val="Normal"/>
    <w:rsid w:val="003F4480"/>
    <w:pPr>
      <w:keepNext/>
      <w:spacing w:before="40" w:after="40"/>
    </w:pPr>
    <w:rPr>
      <w:b/>
      <w:bCs/>
      <w:szCs w:val="24"/>
    </w:rPr>
  </w:style>
  <w:style w:type="paragraph" w:customStyle="1" w:styleId="tabletextnumber">
    <w:name w:val="tabletextnumber"/>
    <w:basedOn w:val="Normal"/>
    <w:rsid w:val="003F4480"/>
    <w:pPr>
      <w:tabs>
        <w:tab w:val="num" w:pos="360"/>
      </w:tabs>
      <w:spacing w:before="40" w:after="40"/>
      <w:ind w:left="360" w:hanging="360"/>
    </w:pPr>
    <w:rPr>
      <w:szCs w:val="24"/>
    </w:rPr>
  </w:style>
  <w:style w:type="paragraph" w:customStyle="1" w:styleId="tabletextnumber0">
    <w:name w:val="tabletextnumber0"/>
    <w:basedOn w:val="Normal"/>
    <w:rsid w:val="003F4480"/>
    <w:pPr>
      <w:numPr>
        <w:numId w:val="2"/>
      </w:numPr>
      <w:spacing w:before="40" w:after="40"/>
    </w:pPr>
    <w:rPr>
      <w:szCs w:val="24"/>
    </w:rPr>
  </w:style>
  <w:style w:type="paragraph" w:styleId="HTMLPreformatted">
    <w:name w:val="HTML Preformatted"/>
    <w:basedOn w:val="Normal"/>
    <w:link w:val="HTMLPreformattedChar"/>
    <w:uiPriority w:val="99"/>
    <w:rsid w:val="00A9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7"/>
      <w:szCs w:val="27"/>
    </w:rPr>
  </w:style>
  <w:style w:type="paragraph" w:styleId="Header">
    <w:name w:val="header"/>
    <w:basedOn w:val="Normal"/>
    <w:rsid w:val="00C0367F"/>
    <w:pPr>
      <w:tabs>
        <w:tab w:val="center" w:pos="4153"/>
        <w:tab w:val="right" w:pos="8306"/>
      </w:tabs>
    </w:pPr>
  </w:style>
  <w:style w:type="paragraph" w:styleId="Footer">
    <w:name w:val="footer"/>
    <w:basedOn w:val="Normal"/>
    <w:rsid w:val="00C0367F"/>
    <w:pPr>
      <w:tabs>
        <w:tab w:val="center" w:pos="4153"/>
        <w:tab w:val="right" w:pos="8306"/>
      </w:tabs>
    </w:pPr>
  </w:style>
  <w:style w:type="character" w:styleId="PageNumber">
    <w:name w:val="page number"/>
    <w:basedOn w:val="DefaultParagraphFont"/>
    <w:rsid w:val="00C0367F"/>
  </w:style>
  <w:style w:type="paragraph" w:styleId="NormalIndent">
    <w:name w:val="Normal Indent"/>
    <w:basedOn w:val="Normal"/>
    <w:uiPriority w:val="99"/>
    <w:rsid w:val="008D339B"/>
    <w:pPr>
      <w:ind w:left="578"/>
    </w:pPr>
    <w:rPr>
      <w:lang w:eastAsia="en-US"/>
    </w:rPr>
  </w:style>
  <w:style w:type="character" w:customStyle="1" w:styleId="ListParagraphChar">
    <w:name w:val="List Paragraph Char"/>
    <w:aliases w:val="List Paragraph Char Char Char,b1 Char"/>
    <w:link w:val="ListParagraph"/>
    <w:uiPriority w:val="34"/>
    <w:locked/>
    <w:rsid w:val="009D5BF0"/>
    <w:rPr>
      <w:rFonts w:ascii="TUIType" w:hAnsi="TUIType"/>
      <w:sz w:val="22"/>
      <w:szCs w:val="24"/>
      <w:lang w:val="x-none" w:eastAsia="en-US"/>
    </w:rPr>
  </w:style>
  <w:style w:type="paragraph" w:styleId="ListParagraph">
    <w:name w:val="List Paragraph"/>
    <w:aliases w:val="List Paragraph Char Char,b1"/>
    <w:basedOn w:val="Normal"/>
    <w:link w:val="ListParagraphChar"/>
    <w:uiPriority w:val="34"/>
    <w:qFormat/>
    <w:rsid w:val="009D5BF0"/>
    <w:pPr>
      <w:ind w:left="1440"/>
    </w:pPr>
    <w:rPr>
      <w:szCs w:val="24"/>
      <w:lang w:val="x-none" w:eastAsia="en-US"/>
    </w:rPr>
  </w:style>
  <w:style w:type="character" w:styleId="Hyperlink">
    <w:name w:val="Hyperlink"/>
    <w:uiPriority w:val="99"/>
    <w:rsid w:val="002B2543"/>
    <w:rPr>
      <w:color w:val="0000FF"/>
      <w:u w:val="single"/>
    </w:rPr>
  </w:style>
  <w:style w:type="table" w:styleId="TableGrid">
    <w:name w:val="Table Grid"/>
    <w:basedOn w:val="TableNormal"/>
    <w:uiPriority w:val="59"/>
    <w:rsid w:val="008A2C0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
    <w:name w:val="Instruction"/>
    <w:basedOn w:val="Normal"/>
    <w:rsid w:val="00F66B46"/>
    <w:pPr>
      <w:ind w:right="567"/>
    </w:pPr>
    <w:rPr>
      <w:i/>
      <w:color w:val="0000FF"/>
      <w:szCs w:val="24"/>
      <w:lang w:eastAsia="en-US"/>
    </w:rPr>
  </w:style>
  <w:style w:type="character" w:customStyle="1" w:styleId="usersyssubver1">
    <w:name w:val="usersyssubver1"/>
    <w:rsid w:val="00605BCB"/>
    <w:rPr>
      <w:rFonts w:ascii="Arial" w:hAnsi="Arial" w:cs="Arial" w:hint="default"/>
      <w:strike w:val="0"/>
      <w:dstrike w:val="0"/>
      <w:color w:val="666666"/>
      <w:sz w:val="14"/>
      <w:szCs w:val="14"/>
      <w:u w:val="none"/>
      <w:effect w:val="none"/>
    </w:rPr>
  </w:style>
  <w:style w:type="paragraph" w:styleId="NormalWeb">
    <w:name w:val="Normal (Web)"/>
    <w:basedOn w:val="Normal"/>
    <w:uiPriority w:val="99"/>
    <w:unhideWhenUsed/>
    <w:rsid w:val="00183EA1"/>
    <w:pPr>
      <w:spacing w:before="100" w:beforeAutospacing="1" w:after="100" w:afterAutospacing="1"/>
    </w:pPr>
    <w:rPr>
      <w:rFonts w:ascii="Times New Roman" w:hAnsi="Times New Roman"/>
      <w:szCs w:val="24"/>
      <w:lang w:val="en-US" w:eastAsia="en-US"/>
    </w:rPr>
  </w:style>
  <w:style w:type="character" w:customStyle="1" w:styleId="HTMLPreformattedChar">
    <w:name w:val="HTML Preformatted Char"/>
    <w:link w:val="HTMLPreformatted"/>
    <w:uiPriority w:val="99"/>
    <w:rsid w:val="00183EA1"/>
    <w:rPr>
      <w:rFonts w:ascii="Courier New" w:hAnsi="Courier New" w:cs="Courier New"/>
      <w:sz w:val="27"/>
      <w:szCs w:val="27"/>
      <w:lang w:val="en-GB" w:eastAsia="en-GB"/>
    </w:rPr>
  </w:style>
  <w:style w:type="paragraph" w:styleId="BalloonText">
    <w:name w:val="Balloon Text"/>
    <w:basedOn w:val="Normal"/>
    <w:link w:val="BalloonTextChar"/>
    <w:rsid w:val="003F1B4F"/>
    <w:rPr>
      <w:rFonts w:ascii="Tahoma" w:hAnsi="Tahoma" w:cs="Tahoma"/>
      <w:sz w:val="16"/>
      <w:szCs w:val="16"/>
    </w:rPr>
  </w:style>
  <w:style w:type="character" w:customStyle="1" w:styleId="BalloonTextChar">
    <w:name w:val="Balloon Text Char"/>
    <w:basedOn w:val="DefaultParagraphFont"/>
    <w:link w:val="BalloonText"/>
    <w:rsid w:val="003F1B4F"/>
    <w:rPr>
      <w:rFonts w:ascii="Tahoma" w:hAnsi="Tahoma" w:cs="Tahoma"/>
      <w:sz w:val="16"/>
      <w:szCs w:val="16"/>
    </w:rPr>
  </w:style>
  <w:style w:type="paragraph" w:styleId="TOCHeading">
    <w:name w:val="TOC Heading"/>
    <w:basedOn w:val="Heading1"/>
    <w:next w:val="Normal"/>
    <w:uiPriority w:val="39"/>
    <w:unhideWhenUsed/>
    <w:qFormat/>
    <w:rsid w:val="003F1B4F"/>
    <w:pPr>
      <w:keepLines/>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rsid w:val="003F1B4F"/>
    <w:pPr>
      <w:spacing w:after="100"/>
      <w:ind w:left="200"/>
    </w:pPr>
  </w:style>
  <w:style w:type="paragraph" w:styleId="TOC1">
    <w:name w:val="toc 1"/>
    <w:basedOn w:val="Normal"/>
    <w:next w:val="Normal"/>
    <w:autoRedefine/>
    <w:uiPriority w:val="39"/>
    <w:rsid w:val="003F1B4F"/>
    <w:pPr>
      <w:spacing w:after="100"/>
    </w:pPr>
  </w:style>
  <w:style w:type="character" w:customStyle="1" w:styleId="ListNumberChar">
    <w:name w:val="List Number Char"/>
    <w:basedOn w:val="DefaultParagraphFont"/>
    <w:link w:val="ListNumber"/>
    <w:rsid w:val="00EF5592"/>
    <w:rPr>
      <w:rFonts w:ascii="TUIType" w:hAnsi="TUIType"/>
    </w:rPr>
  </w:style>
  <w:style w:type="paragraph" w:styleId="List">
    <w:name w:val="List"/>
    <w:basedOn w:val="Normal"/>
    <w:rsid w:val="003F1B4F"/>
    <w:pPr>
      <w:ind w:left="283" w:hanging="283"/>
      <w:contextualSpacing/>
    </w:pPr>
  </w:style>
  <w:style w:type="paragraph" w:styleId="ListNumber">
    <w:name w:val="List Number"/>
    <w:basedOn w:val="Normal"/>
    <w:link w:val="ListNumberChar"/>
    <w:rsid w:val="00EF5592"/>
    <w:pPr>
      <w:contextualSpacing/>
    </w:pPr>
  </w:style>
  <w:style w:type="character" w:customStyle="1" w:styleId="Heading1Char">
    <w:name w:val="Heading 1 Char"/>
    <w:aliases w:val="Project Name Char"/>
    <w:basedOn w:val="ListNumberChar"/>
    <w:link w:val="Heading1"/>
    <w:rsid w:val="00203F13"/>
    <w:rPr>
      <w:rFonts w:ascii="TUIType" w:hAnsi="TUIType"/>
      <w:b/>
      <w:bCs/>
      <w:kern w:val="36"/>
      <w:sz w:val="36"/>
      <w:szCs w:val="32"/>
    </w:rPr>
  </w:style>
  <w:style w:type="character" w:customStyle="1" w:styleId="Heading3Char">
    <w:name w:val="Heading 3 Char"/>
    <w:basedOn w:val="DefaultParagraphFont"/>
    <w:link w:val="Heading3"/>
    <w:semiHidden/>
    <w:rsid w:val="00203F13"/>
    <w:rPr>
      <w:rFonts w:asciiTheme="majorHAnsi" w:eastAsiaTheme="majorEastAsia" w:hAnsiTheme="majorHAnsi" w:cstheme="majorBidi"/>
      <w:b/>
      <w:bCs/>
      <w:color w:val="4F81BD" w:themeColor="accent1"/>
    </w:rPr>
  </w:style>
  <w:style w:type="paragraph" w:styleId="ListNumber2">
    <w:name w:val="List Number 2"/>
    <w:basedOn w:val="Normal"/>
    <w:rsid w:val="00CB35AD"/>
    <w:pPr>
      <w:contextualSpacing/>
    </w:pPr>
  </w:style>
  <w:style w:type="paragraph" w:styleId="List2">
    <w:name w:val="List 2"/>
    <w:basedOn w:val="Normal"/>
    <w:rsid w:val="00CB35AD"/>
    <w:pPr>
      <w:ind w:left="566" w:hanging="283"/>
      <w:contextualSpacing/>
    </w:pPr>
  </w:style>
  <w:style w:type="character" w:customStyle="1" w:styleId="Heading4Char">
    <w:name w:val="Heading 4 Char"/>
    <w:basedOn w:val="DefaultParagraphFont"/>
    <w:link w:val="Heading4"/>
    <w:semiHidden/>
    <w:rsid w:val="00203F1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203F1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203F1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203F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203F1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203F13"/>
    <w:rPr>
      <w:rFonts w:asciiTheme="majorHAnsi" w:eastAsiaTheme="majorEastAsia" w:hAnsiTheme="majorHAnsi" w:cstheme="majorBidi"/>
      <w:i/>
      <w:iCs/>
      <w:color w:val="404040" w:themeColor="text1" w:themeTint="BF"/>
    </w:rPr>
  </w:style>
  <w:style w:type="paragraph" w:customStyle="1" w:styleId="Style1">
    <w:name w:val="Style1"/>
    <w:basedOn w:val="Heading1"/>
    <w:link w:val="Style1Char"/>
    <w:rsid w:val="008D316D"/>
    <w:pPr>
      <w:numPr>
        <w:numId w:val="3"/>
      </w:numPr>
    </w:pPr>
  </w:style>
  <w:style w:type="paragraph" w:customStyle="1" w:styleId="Project">
    <w:name w:val="Project"/>
    <w:basedOn w:val="Heading2"/>
    <w:next w:val="Normal"/>
    <w:link w:val="ProjectChar"/>
    <w:rsid w:val="00D52991"/>
    <w:pPr>
      <w:ind w:left="0"/>
    </w:pPr>
    <w:rPr>
      <w:rFonts w:ascii="TUIType" w:hAnsi="TUIType"/>
      <w:i w:val="0"/>
      <w:sz w:val="36"/>
    </w:rPr>
  </w:style>
  <w:style w:type="character" w:customStyle="1" w:styleId="Style1Char">
    <w:name w:val="Style1 Char"/>
    <w:basedOn w:val="Heading1Char"/>
    <w:link w:val="Style1"/>
    <w:rsid w:val="008D316D"/>
    <w:rPr>
      <w:rFonts w:ascii="TUIType" w:hAnsi="TUIType"/>
      <w:b/>
      <w:bCs/>
      <w:kern w:val="36"/>
      <w:sz w:val="36"/>
      <w:szCs w:val="32"/>
    </w:rPr>
  </w:style>
  <w:style w:type="paragraph" w:customStyle="1" w:styleId="ProjectSub0">
    <w:name w:val="Project Sub"/>
    <w:basedOn w:val="Heading3"/>
    <w:next w:val="Normal"/>
    <w:link w:val="ProjectSubChar"/>
    <w:rsid w:val="00E36051"/>
    <w:pPr>
      <w:numPr>
        <w:numId w:val="23"/>
      </w:numPr>
    </w:pPr>
    <w:rPr>
      <w:rFonts w:ascii="TUIType" w:hAnsi="TUIType"/>
      <w:color w:val="auto"/>
      <w:sz w:val="28"/>
      <w:szCs w:val="28"/>
    </w:rPr>
  </w:style>
  <w:style w:type="character" w:customStyle="1" w:styleId="ProjectChar">
    <w:name w:val="Project Char"/>
    <w:basedOn w:val="Style1Char"/>
    <w:link w:val="Project"/>
    <w:rsid w:val="00D52991"/>
    <w:rPr>
      <w:rFonts w:ascii="TUIType" w:hAnsi="TUIType" w:cs="Arial"/>
      <w:b/>
      <w:bCs/>
      <w:iCs/>
      <w:kern w:val="36"/>
      <w:sz w:val="36"/>
      <w:szCs w:val="28"/>
    </w:rPr>
  </w:style>
  <w:style w:type="character" w:customStyle="1" w:styleId="ProjectSubChar">
    <w:name w:val="Project Sub Char"/>
    <w:basedOn w:val="Style1Char"/>
    <w:link w:val="ProjectSub0"/>
    <w:rsid w:val="00E36051"/>
    <w:rPr>
      <w:rFonts w:ascii="TUIType" w:eastAsiaTheme="majorEastAsia" w:hAnsi="TUIType" w:cstheme="majorBidi"/>
      <w:b/>
      <w:bCs/>
      <w:kern w:val="36"/>
      <w:sz w:val="28"/>
      <w:szCs w:val="28"/>
    </w:rPr>
  </w:style>
  <w:style w:type="paragraph" w:customStyle="1" w:styleId="Table">
    <w:name w:val="Table"/>
    <w:basedOn w:val="Normal"/>
    <w:link w:val="TableChar"/>
    <w:qFormat/>
    <w:rsid w:val="00E81DBE"/>
    <w:pPr>
      <w:ind w:left="0"/>
    </w:pPr>
    <w:rPr>
      <w:rFonts w:cs="Arial"/>
      <w:bCs/>
      <w:color w:val="000000"/>
      <w:szCs w:val="22"/>
    </w:rPr>
  </w:style>
  <w:style w:type="paragraph" w:styleId="TOC3">
    <w:name w:val="toc 3"/>
    <w:basedOn w:val="Normal"/>
    <w:next w:val="Normal"/>
    <w:autoRedefine/>
    <w:uiPriority w:val="39"/>
    <w:rsid w:val="0001380F"/>
    <w:pPr>
      <w:spacing w:after="100"/>
      <w:ind w:left="440"/>
    </w:pPr>
  </w:style>
  <w:style w:type="character" w:customStyle="1" w:styleId="TableChar">
    <w:name w:val="Table Char"/>
    <w:basedOn w:val="DefaultParagraphFont"/>
    <w:link w:val="Table"/>
    <w:rsid w:val="00E81DBE"/>
    <w:rPr>
      <w:rFonts w:ascii="TUIType" w:hAnsi="TUIType" w:cs="Arial"/>
      <w:bCs/>
      <w:color w:val="000000"/>
      <w:sz w:val="22"/>
      <w:szCs w:val="22"/>
    </w:rPr>
  </w:style>
  <w:style w:type="paragraph" w:styleId="ListNumber3">
    <w:name w:val="List Number 3"/>
    <w:basedOn w:val="Normal"/>
    <w:rsid w:val="00C5606A"/>
    <w:pPr>
      <w:numPr>
        <w:numId w:val="21"/>
      </w:numPr>
      <w:contextualSpacing/>
    </w:pPr>
  </w:style>
  <w:style w:type="paragraph" w:customStyle="1" w:styleId="Projecta">
    <w:name w:val="Projecta"/>
    <w:basedOn w:val="Project"/>
    <w:link w:val="ProjectaChar"/>
    <w:qFormat/>
    <w:rsid w:val="009C608C"/>
    <w:pPr>
      <w:numPr>
        <w:numId w:val="24"/>
      </w:numPr>
    </w:pPr>
  </w:style>
  <w:style w:type="character" w:customStyle="1" w:styleId="ProjectaChar">
    <w:name w:val="Projecta Char"/>
    <w:basedOn w:val="ProjectChar"/>
    <w:link w:val="Projecta"/>
    <w:rsid w:val="009C608C"/>
    <w:rPr>
      <w:rFonts w:ascii="TUIType" w:hAnsi="TUIType" w:cs="Arial"/>
      <w:b/>
      <w:bCs/>
      <w:iCs/>
      <w:kern w:val="36"/>
      <w:sz w:val="36"/>
      <w:szCs w:val="28"/>
    </w:rPr>
  </w:style>
  <w:style w:type="paragraph" w:customStyle="1" w:styleId="ProjectSub">
    <w:name w:val="ProjectSub"/>
    <w:basedOn w:val="Projecta"/>
    <w:link w:val="ProjectSubChar0"/>
    <w:qFormat/>
    <w:rsid w:val="0087556B"/>
    <w:pPr>
      <w:numPr>
        <w:ilvl w:val="1"/>
      </w:numPr>
    </w:pPr>
    <w:rPr>
      <w:sz w:val="28"/>
    </w:rPr>
  </w:style>
  <w:style w:type="character" w:customStyle="1" w:styleId="ProjectSubChar0">
    <w:name w:val="ProjectSub Char"/>
    <w:basedOn w:val="ProjectaChar"/>
    <w:link w:val="ProjectSub"/>
    <w:rsid w:val="0087556B"/>
    <w:rPr>
      <w:rFonts w:ascii="TUIType" w:hAnsi="TUIType" w:cs="Arial"/>
      <w:b/>
      <w:bCs/>
      <w:iCs/>
      <w:kern w:val="3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797">
      <w:bodyDiv w:val="1"/>
      <w:marLeft w:val="0"/>
      <w:marRight w:val="0"/>
      <w:marTop w:val="0"/>
      <w:marBottom w:val="0"/>
      <w:divBdr>
        <w:top w:val="none" w:sz="0" w:space="0" w:color="auto"/>
        <w:left w:val="none" w:sz="0" w:space="0" w:color="auto"/>
        <w:bottom w:val="none" w:sz="0" w:space="0" w:color="auto"/>
        <w:right w:val="none" w:sz="0" w:space="0" w:color="auto"/>
      </w:divBdr>
    </w:div>
    <w:div w:id="2244876">
      <w:bodyDiv w:val="1"/>
      <w:marLeft w:val="0"/>
      <w:marRight w:val="0"/>
      <w:marTop w:val="0"/>
      <w:marBottom w:val="0"/>
      <w:divBdr>
        <w:top w:val="none" w:sz="0" w:space="0" w:color="auto"/>
        <w:left w:val="none" w:sz="0" w:space="0" w:color="auto"/>
        <w:bottom w:val="none" w:sz="0" w:space="0" w:color="auto"/>
        <w:right w:val="none" w:sz="0" w:space="0" w:color="auto"/>
      </w:divBdr>
    </w:div>
    <w:div w:id="86777896">
      <w:bodyDiv w:val="1"/>
      <w:marLeft w:val="0"/>
      <w:marRight w:val="0"/>
      <w:marTop w:val="0"/>
      <w:marBottom w:val="0"/>
      <w:divBdr>
        <w:top w:val="none" w:sz="0" w:space="0" w:color="auto"/>
        <w:left w:val="none" w:sz="0" w:space="0" w:color="auto"/>
        <w:bottom w:val="none" w:sz="0" w:space="0" w:color="auto"/>
        <w:right w:val="none" w:sz="0" w:space="0" w:color="auto"/>
      </w:divBdr>
    </w:div>
    <w:div w:id="257180893">
      <w:bodyDiv w:val="1"/>
      <w:marLeft w:val="0"/>
      <w:marRight w:val="0"/>
      <w:marTop w:val="0"/>
      <w:marBottom w:val="0"/>
      <w:divBdr>
        <w:top w:val="none" w:sz="0" w:space="0" w:color="auto"/>
        <w:left w:val="none" w:sz="0" w:space="0" w:color="auto"/>
        <w:bottom w:val="none" w:sz="0" w:space="0" w:color="auto"/>
        <w:right w:val="none" w:sz="0" w:space="0" w:color="auto"/>
      </w:divBdr>
    </w:div>
    <w:div w:id="258759990">
      <w:bodyDiv w:val="1"/>
      <w:marLeft w:val="0"/>
      <w:marRight w:val="0"/>
      <w:marTop w:val="0"/>
      <w:marBottom w:val="0"/>
      <w:divBdr>
        <w:top w:val="none" w:sz="0" w:space="0" w:color="auto"/>
        <w:left w:val="none" w:sz="0" w:space="0" w:color="auto"/>
        <w:bottom w:val="none" w:sz="0" w:space="0" w:color="auto"/>
        <w:right w:val="none" w:sz="0" w:space="0" w:color="auto"/>
      </w:divBdr>
    </w:div>
    <w:div w:id="284313580">
      <w:bodyDiv w:val="1"/>
      <w:marLeft w:val="0"/>
      <w:marRight w:val="0"/>
      <w:marTop w:val="0"/>
      <w:marBottom w:val="0"/>
      <w:divBdr>
        <w:top w:val="none" w:sz="0" w:space="0" w:color="auto"/>
        <w:left w:val="none" w:sz="0" w:space="0" w:color="auto"/>
        <w:bottom w:val="none" w:sz="0" w:space="0" w:color="auto"/>
        <w:right w:val="none" w:sz="0" w:space="0" w:color="auto"/>
      </w:divBdr>
    </w:div>
    <w:div w:id="311328309">
      <w:bodyDiv w:val="1"/>
      <w:marLeft w:val="0"/>
      <w:marRight w:val="0"/>
      <w:marTop w:val="0"/>
      <w:marBottom w:val="0"/>
      <w:divBdr>
        <w:top w:val="none" w:sz="0" w:space="0" w:color="auto"/>
        <w:left w:val="none" w:sz="0" w:space="0" w:color="auto"/>
        <w:bottom w:val="none" w:sz="0" w:space="0" w:color="auto"/>
        <w:right w:val="none" w:sz="0" w:space="0" w:color="auto"/>
      </w:divBdr>
    </w:div>
    <w:div w:id="405105164">
      <w:bodyDiv w:val="1"/>
      <w:marLeft w:val="0"/>
      <w:marRight w:val="0"/>
      <w:marTop w:val="0"/>
      <w:marBottom w:val="0"/>
      <w:divBdr>
        <w:top w:val="none" w:sz="0" w:space="0" w:color="auto"/>
        <w:left w:val="none" w:sz="0" w:space="0" w:color="auto"/>
        <w:bottom w:val="none" w:sz="0" w:space="0" w:color="auto"/>
        <w:right w:val="none" w:sz="0" w:space="0" w:color="auto"/>
      </w:divBdr>
    </w:div>
    <w:div w:id="474564458">
      <w:bodyDiv w:val="1"/>
      <w:marLeft w:val="0"/>
      <w:marRight w:val="0"/>
      <w:marTop w:val="0"/>
      <w:marBottom w:val="0"/>
      <w:divBdr>
        <w:top w:val="none" w:sz="0" w:space="0" w:color="auto"/>
        <w:left w:val="none" w:sz="0" w:space="0" w:color="auto"/>
        <w:bottom w:val="none" w:sz="0" w:space="0" w:color="auto"/>
        <w:right w:val="none" w:sz="0" w:space="0" w:color="auto"/>
      </w:divBdr>
    </w:div>
    <w:div w:id="488181155">
      <w:bodyDiv w:val="1"/>
      <w:marLeft w:val="0"/>
      <w:marRight w:val="0"/>
      <w:marTop w:val="0"/>
      <w:marBottom w:val="0"/>
      <w:divBdr>
        <w:top w:val="none" w:sz="0" w:space="0" w:color="auto"/>
        <w:left w:val="none" w:sz="0" w:space="0" w:color="auto"/>
        <w:bottom w:val="none" w:sz="0" w:space="0" w:color="auto"/>
        <w:right w:val="none" w:sz="0" w:space="0" w:color="auto"/>
      </w:divBdr>
    </w:div>
    <w:div w:id="498816659">
      <w:bodyDiv w:val="1"/>
      <w:marLeft w:val="0"/>
      <w:marRight w:val="0"/>
      <w:marTop w:val="0"/>
      <w:marBottom w:val="0"/>
      <w:divBdr>
        <w:top w:val="none" w:sz="0" w:space="0" w:color="auto"/>
        <w:left w:val="none" w:sz="0" w:space="0" w:color="auto"/>
        <w:bottom w:val="none" w:sz="0" w:space="0" w:color="auto"/>
        <w:right w:val="none" w:sz="0" w:space="0" w:color="auto"/>
      </w:divBdr>
    </w:div>
    <w:div w:id="502362071">
      <w:bodyDiv w:val="1"/>
      <w:marLeft w:val="0"/>
      <w:marRight w:val="0"/>
      <w:marTop w:val="0"/>
      <w:marBottom w:val="0"/>
      <w:divBdr>
        <w:top w:val="none" w:sz="0" w:space="0" w:color="auto"/>
        <w:left w:val="none" w:sz="0" w:space="0" w:color="auto"/>
        <w:bottom w:val="none" w:sz="0" w:space="0" w:color="auto"/>
        <w:right w:val="none" w:sz="0" w:space="0" w:color="auto"/>
      </w:divBdr>
    </w:div>
    <w:div w:id="540242840">
      <w:bodyDiv w:val="1"/>
      <w:marLeft w:val="0"/>
      <w:marRight w:val="0"/>
      <w:marTop w:val="0"/>
      <w:marBottom w:val="0"/>
      <w:divBdr>
        <w:top w:val="none" w:sz="0" w:space="0" w:color="auto"/>
        <w:left w:val="none" w:sz="0" w:space="0" w:color="auto"/>
        <w:bottom w:val="none" w:sz="0" w:space="0" w:color="auto"/>
        <w:right w:val="none" w:sz="0" w:space="0" w:color="auto"/>
      </w:divBdr>
    </w:div>
    <w:div w:id="588393778">
      <w:bodyDiv w:val="1"/>
      <w:marLeft w:val="0"/>
      <w:marRight w:val="0"/>
      <w:marTop w:val="0"/>
      <w:marBottom w:val="0"/>
      <w:divBdr>
        <w:top w:val="none" w:sz="0" w:space="0" w:color="auto"/>
        <w:left w:val="none" w:sz="0" w:space="0" w:color="auto"/>
        <w:bottom w:val="none" w:sz="0" w:space="0" w:color="auto"/>
        <w:right w:val="none" w:sz="0" w:space="0" w:color="auto"/>
      </w:divBdr>
    </w:div>
    <w:div w:id="588779618">
      <w:bodyDiv w:val="1"/>
      <w:marLeft w:val="0"/>
      <w:marRight w:val="0"/>
      <w:marTop w:val="0"/>
      <w:marBottom w:val="0"/>
      <w:divBdr>
        <w:top w:val="none" w:sz="0" w:space="0" w:color="auto"/>
        <w:left w:val="none" w:sz="0" w:space="0" w:color="auto"/>
        <w:bottom w:val="none" w:sz="0" w:space="0" w:color="auto"/>
        <w:right w:val="none" w:sz="0" w:space="0" w:color="auto"/>
      </w:divBdr>
    </w:div>
    <w:div w:id="594938846">
      <w:bodyDiv w:val="1"/>
      <w:marLeft w:val="0"/>
      <w:marRight w:val="0"/>
      <w:marTop w:val="0"/>
      <w:marBottom w:val="0"/>
      <w:divBdr>
        <w:top w:val="none" w:sz="0" w:space="0" w:color="auto"/>
        <w:left w:val="none" w:sz="0" w:space="0" w:color="auto"/>
        <w:bottom w:val="none" w:sz="0" w:space="0" w:color="auto"/>
        <w:right w:val="none" w:sz="0" w:space="0" w:color="auto"/>
      </w:divBdr>
    </w:div>
    <w:div w:id="605190532">
      <w:bodyDiv w:val="1"/>
      <w:marLeft w:val="0"/>
      <w:marRight w:val="0"/>
      <w:marTop w:val="0"/>
      <w:marBottom w:val="0"/>
      <w:divBdr>
        <w:top w:val="none" w:sz="0" w:space="0" w:color="auto"/>
        <w:left w:val="none" w:sz="0" w:space="0" w:color="auto"/>
        <w:bottom w:val="none" w:sz="0" w:space="0" w:color="auto"/>
        <w:right w:val="none" w:sz="0" w:space="0" w:color="auto"/>
      </w:divBdr>
    </w:div>
    <w:div w:id="613555571">
      <w:bodyDiv w:val="1"/>
      <w:marLeft w:val="0"/>
      <w:marRight w:val="0"/>
      <w:marTop w:val="0"/>
      <w:marBottom w:val="0"/>
      <w:divBdr>
        <w:top w:val="none" w:sz="0" w:space="0" w:color="auto"/>
        <w:left w:val="none" w:sz="0" w:space="0" w:color="auto"/>
        <w:bottom w:val="none" w:sz="0" w:space="0" w:color="auto"/>
        <w:right w:val="none" w:sz="0" w:space="0" w:color="auto"/>
      </w:divBdr>
    </w:div>
    <w:div w:id="664743943">
      <w:bodyDiv w:val="1"/>
      <w:marLeft w:val="0"/>
      <w:marRight w:val="0"/>
      <w:marTop w:val="0"/>
      <w:marBottom w:val="0"/>
      <w:divBdr>
        <w:top w:val="none" w:sz="0" w:space="0" w:color="auto"/>
        <w:left w:val="none" w:sz="0" w:space="0" w:color="auto"/>
        <w:bottom w:val="none" w:sz="0" w:space="0" w:color="auto"/>
        <w:right w:val="none" w:sz="0" w:space="0" w:color="auto"/>
      </w:divBdr>
    </w:div>
    <w:div w:id="670065097">
      <w:bodyDiv w:val="1"/>
      <w:marLeft w:val="0"/>
      <w:marRight w:val="0"/>
      <w:marTop w:val="0"/>
      <w:marBottom w:val="0"/>
      <w:divBdr>
        <w:top w:val="none" w:sz="0" w:space="0" w:color="auto"/>
        <w:left w:val="none" w:sz="0" w:space="0" w:color="auto"/>
        <w:bottom w:val="none" w:sz="0" w:space="0" w:color="auto"/>
        <w:right w:val="none" w:sz="0" w:space="0" w:color="auto"/>
      </w:divBdr>
    </w:div>
    <w:div w:id="691806871">
      <w:bodyDiv w:val="1"/>
      <w:marLeft w:val="0"/>
      <w:marRight w:val="0"/>
      <w:marTop w:val="0"/>
      <w:marBottom w:val="0"/>
      <w:divBdr>
        <w:top w:val="none" w:sz="0" w:space="0" w:color="auto"/>
        <w:left w:val="none" w:sz="0" w:space="0" w:color="auto"/>
        <w:bottom w:val="none" w:sz="0" w:space="0" w:color="auto"/>
        <w:right w:val="none" w:sz="0" w:space="0" w:color="auto"/>
      </w:divBdr>
    </w:div>
    <w:div w:id="735208754">
      <w:bodyDiv w:val="1"/>
      <w:marLeft w:val="0"/>
      <w:marRight w:val="0"/>
      <w:marTop w:val="0"/>
      <w:marBottom w:val="0"/>
      <w:divBdr>
        <w:top w:val="none" w:sz="0" w:space="0" w:color="auto"/>
        <w:left w:val="none" w:sz="0" w:space="0" w:color="auto"/>
        <w:bottom w:val="none" w:sz="0" w:space="0" w:color="auto"/>
        <w:right w:val="none" w:sz="0" w:space="0" w:color="auto"/>
      </w:divBdr>
    </w:div>
    <w:div w:id="824318180">
      <w:bodyDiv w:val="1"/>
      <w:marLeft w:val="0"/>
      <w:marRight w:val="0"/>
      <w:marTop w:val="0"/>
      <w:marBottom w:val="0"/>
      <w:divBdr>
        <w:top w:val="none" w:sz="0" w:space="0" w:color="auto"/>
        <w:left w:val="none" w:sz="0" w:space="0" w:color="auto"/>
        <w:bottom w:val="none" w:sz="0" w:space="0" w:color="auto"/>
        <w:right w:val="none" w:sz="0" w:space="0" w:color="auto"/>
      </w:divBdr>
    </w:div>
    <w:div w:id="826748333">
      <w:bodyDiv w:val="1"/>
      <w:marLeft w:val="0"/>
      <w:marRight w:val="0"/>
      <w:marTop w:val="0"/>
      <w:marBottom w:val="0"/>
      <w:divBdr>
        <w:top w:val="none" w:sz="0" w:space="0" w:color="auto"/>
        <w:left w:val="none" w:sz="0" w:space="0" w:color="auto"/>
        <w:bottom w:val="none" w:sz="0" w:space="0" w:color="auto"/>
        <w:right w:val="none" w:sz="0" w:space="0" w:color="auto"/>
      </w:divBdr>
    </w:div>
    <w:div w:id="870654195">
      <w:bodyDiv w:val="1"/>
      <w:marLeft w:val="0"/>
      <w:marRight w:val="0"/>
      <w:marTop w:val="0"/>
      <w:marBottom w:val="0"/>
      <w:divBdr>
        <w:top w:val="none" w:sz="0" w:space="0" w:color="auto"/>
        <w:left w:val="none" w:sz="0" w:space="0" w:color="auto"/>
        <w:bottom w:val="none" w:sz="0" w:space="0" w:color="auto"/>
        <w:right w:val="none" w:sz="0" w:space="0" w:color="auto"/>
      </w:divBdr>
    </w:div>
    <w:div w:id="871306672">
      <w:bodyDiv w:val="1"/>
      <w:marLeft w:val="0"/>
      <w:marRight w:val="0"/>
      <w:marTop w:val="0"/>
      <w:marBottom w:val="0"/>
      <w:divBdr>
        <w:top w:val="none" w:sz="0" w:space="0" w:color="auto"/>
        <w:left w:val="none" w:sz="0" w:space="0" w:color="auto"/>
        <w:bottom w:val="none" w:sz="0" w:space="0" w:color="auto"/>
        <w:right w:val="none" w:sz="0" w:space="0" w:color="auto"/>
      </w:divBdr>
    </w:div>
    <w:div w:id="901596726">
      <w:bodyDiv w:val="1"/>
      <w:marLeft w:val="0"/>
      <w:marRight w:val="0"/>
      <w:marTop w:val="0"/>
      <w:marBottom w:val="0"/>
      <w:divBdr>
        <w:top w:val="none" w:sz="0" w:space="0" w:color="auto"/>
        <w:left w:val="none" w:sz="0" w:space="0" w:color="auto"/>
        <w:bottom w:val="none" w:sz="0" w:space="0" w:color="auto"/>
        <w:right w:val="none" w:sz="0" w:space="0" w:color="auto"/>
      </w:divBdr>
    </w:div>
    <w:div w:id="909534129">
      <w:bodyDiv w:val="1"/>
      <w:marLeft w:val="0"/>
      <w:marRight w:val="0"/>
      <w:marTop w:val="0"/>
      <w:marBottom w:val="0"/>
      <w:divBdr>
        <w:top w:val="none" w:sz="0" w:space="0" w:color="auto"/>
        <w:left w:val="none" w:sz="0" w:space="0" w:color="auto"/>
        <w:bottom w:val="none" w:sz="0" w:space="0" w:color="auto"/>
        <w:right w:val="none" w:sz="0" w:space="0" w:color="auto"/>
      </w:divBdr>
    </w:div>
    <w:div w:id="912544272">
      <w:bodyDiv w:val="1"/>
      <w:marLeft w:val="0"/>
      <w:marRight w:val="0"/>
      <w:marTop w:val="0"/>
      <w:marBottom w:val="0"/>
      <w:divBdr>
        <w:top w:val="none" w:sz="0" w:space="0" w:color="auto"/>
        <w:left w:val="none" w:sz="0" w:space="0" w:color="auto"/>
        <w:bottom w:val="none" w:sz="0" w:space="0" w:color="auto"/>
        <w:right w:val="none" w:sz="0" w:space="0" w:color="auto"/>
      </w:divBdr>
    </w:div>
    <w:div w:id="920796064">
      <w:bodyDiv w:val="1"/>
      <w:marLeft w:val="0"/>
      <w:marRight w:val="0"/>
      <w:marTop w:val="0"/>
      <w:marBottom w:val="0"/>
      <w:divBdr>
        <w:top w:val="none" w:sz="0" w:space="0" w:color="auto"/>
        <w:left w:val="none" w:sz="0" w:space="0" w:color="auto"/>
        <w:bottom w:val="none" w:sz="0" w:space="0" w:color="auto"/>
        <w:right w:val="none" w:sz="0" w:space="0" w:color="auto"/>
      </w:divBdr>
    </w:div>
    <w:div w:id="936063795">
      <w:bodyDiv w:val="1"/>
      <w:marLeft w:val="0"/>
      <w:marRight w:val="0"/>
      <w:marTop w:val="0"/>
      <w:marBottom w:val="0"/>
      <w:divBdr>
        <w:top w:val="none" w:sz="0" w:space="0" w:color="auto"/>
        <w:left w:val="none" w:sz="0" w:space="0" w:color="auto"/>
        <w:bottom w:val="none" w:sz="0" w:space="0" w:color="auto"/>
        <w:right w:val="none" w:sz="0" w:space="0" w:color="auto"/>
      </w:divBdr>
    </w:div>
    <w:div w:id="942687841">
      <w:bodyDiv w:val="1"/>
      <w:marLeft w:val="0"/>
      <w:marRight w:val="0"/>
      <w:marTop w:val="0"/>
      <w:marBottom w:val="0"/>
      <w:divBdr>
        <w:top w:val="none" w:sz="0" w:space="0" w:color="auto"/>
        <w:left w:val="none" w:sz="0" w:space="0" w:color="auto"/>
        <w:bottom w:val="none" w:sz="0" w:space="0" w:color="auto"/>
        <w:right w:val="none" w:sz="0" w:space="0" w:color="auto"/>
      </w:divBdr>
    </w:div>
    <w:div w:id="951404339">
      <w:bodyDiv w:val="1"/>
      <w:marLeft w:val="0"/>
      <w:marRight w:val="0"/>
      <w:marTop w:val="0"/>
      <w:marBottom w:val="0"/>
      <w:divBdr>
        <w:top w:val="none" w:sz="0" w:space="0" w:color="auto"/>
        <w:left w:val="none" w:sz="0" w:space="0" w:color="auto"/>
        <w:bottom w:val="none" w:sz="0" w:space="0" w:color="auto"/>
        <w:right w:val="none" w:sz="0" w:space="0" w:color="auto"/>
      </w:divBdr>
    </w:div>
    <w:div w:id="958145832">
      <w:bodyDiv w:val="1"/>
      <w:marLeft w:val="0"/>
      <w:marRight w:val="0"/>
      <w:marTop w:val="0"/>
      <w:marBottom w:val="0"/>
      <w:divBdr>
        <w:top w:val="none" w:sz="0" w:space="0" w:color="auto"/>
        <w:left w:val="none" w:sz="0" w:space="0" w:color="auto"/>
        <w:bottom w:val="none" w:sz="0" w:space="0" w:color="auto"/>
        <w:right w:val="none" w:sz="0" w:space="0" w:color="auto"/>
      </w:divBdr>
    </w:div>
    <w:div w:id="970480231">
      <w:bodyDiv w:val="1"/>
      <w:marLeft w:val="0"/>
      <w:marRight w:val="0"/>
      <w:marTop w:val="0"/>
      <w:marBottom w:val="0"/>
      <w:divBdr>
        <w:top w:val="none" w:sz="0" w:space="0" w:color="auto"/>
        <w:left w:val="none" w:sz="0" w:space="0" w:color="auto"/>
        <w:bottom w:val="none" w:sz="0" w:space="0" w:color="auto"/>
        <w:right w:val="none" w:sz="0" w:space="0" w:color="auto"/>
      </w:divBdr>
    </w:div>
    <w:div w:id="972254333">
      <w:bodyDiv w:val="1"/>
      <w:marLeft w:val="0"/>
      <w:marRight w:val="0"/>
      <w:marTop w:val="0"/>
      <w:marBottom w:val="0"/>
      <w:divBdr>
        <w:top w:val="none" w:sz="0" w:space="0" w:color="auto"/>
        <w:left w:val="none" w:sz="0" w:space="0" w:color="auto"/>
        <w:bottom w:val="none" w:sz="0" w:space="0" w:color="auto"/>
        <w:right w:val="none" w:sz="0" w:space="0" w:color="auto"/>
      </w:divBdr>
    </w:div>
    <w:div w:id="998272717">
      <w:bodyDiv w:val="1"/>
      <w:marLeft w:val="0"/>
      <w:marRight w:val="0"/>
      <w:marTop w:val="0"/>
      <w:marBottom w:val="0"/>
      <w:divBdr>
        <w:top w:val="none" w:sz="0" w:space="0" w:color="auto"/>
        <w:left w:val="none" w:sz="0" w:space="0" w:color="auto"/>
        <w:bottom w:val="none" w:sz="0" w:space="0" w:color="auto"/>
        <w:right w:val="none" w:sz="0" w:space="0" w:color="auto"/>
      </w:divBdr>
    </w:div>
    <w:div w:id="1066803678">
      <w:bodyDiv w:val="1"/>
      <w:marLeft w:val="0"/>
      <w:marRight w:val="0"/>
      <w:marTop w:val="0"/>
      <w:marBottom w:val="0"/>
      <w:divBdr>
        <w:top w:val="none" w:sz="0" w:space="0" w:color="auto"/>
        <w:left w:val="none" w:sz="0" w:space="0" w:color="auto"/>
        <w:bottom w:val="none" w:sz="0" w:space="0" w:color="auto"/>
        <w:right w:val="none" w:sz="0" w:space="0" w:color="auto"/>
      </w:divBdr>
    </w:div>
    <w:div w:id="1067848901">
      <w:bodyDiv w:val="1"/>
      <w:marLeft w:val="0"/>
      <w:marRight w:val="0"/>
      <w:marTop w:val="0"/>
      <w:marBottom w:val="0"/>
      <w:divBdr>
        <w:top w:val="none" w:sz="0" w:space="0" w:color="auto"/>
        <w:left w:val="none" w:sz="0" w:space="0" w:color="auto"/>
        <w:bottom w:val="none" w:sz="0" w:space="0" w:color="auto"/>
        <w:right w:val="none" w:sz="0" w:space="0" w:color="auto"/>
      </w:divBdr>
    </w:div>
    <w:div w:id="1080179108">
      <w:bodyDiv w:val="1"/>
      <w:marLeft w:val="0"/>
      <w:marRight w:val="0"/>
      <w:marTop w:val="0"/>
      <w:marBottom w:val="0"/>
      <w:divBdr>
        <w:top w:val="none" w:sz="0" w:space="0" w:color="auto"/>
        <w:left w:val="none" w:sz="0" w:space="0" w:color="auto"/>
        <w:bottom w:val="none" w:sz="0" w:space="0" w:color="auto"/>
        <w:right w:val="none" w:sz="0" w:space="0" w:color="auto"/>
      </w:divBdr>
    </w:div>
    <w:div w:id="1081026204">
      <w:bodyDiv w:val="1"/>
      <w:marLeft w:val="0"/>
      <w:marRight w:val="0"/>
      <w:marTop w:val="0"/>
      <w:marBottom w:val="0"/>
      <w:divBdr>
        <w:top w:val="none" w:sz="0" w:space="0" w:color="auto"/>
        <w:left w:val="none" w:sz="0" w:space="0" w:color="auto"/>
        <w:bottom w:val="none" w:sz="0" w:space="0" w:color="auto"/>
        <w:right w:val="none" w:sz="0" w:space="0" w:color="auto"/>
      </w:divBdr>
    </w:div>
    <w:div w:id="1119103880">
      <w:bodyDiv w:val="1"/>
      <w:marLeft w:val="0"/>
      <w:marRight w:val="0"/>
      <w:marTop w:val="0"/>
      <w:marBottom w:val="0"/>
      <w:divBdr>
        <w:top w:val="none" w:sz="0" w:space="0" w:color="auto"/>
        <w:left w:val="none" w:sz="0" w:space="0" w:color="auto"/>
        <w:bottom w:val="none" w:sz="0" w:space="0" w:color="auto"/>
        <w:right w:val="none" w:sz="0" w:space="0" w:color="auto"/>
      </w:divBdr>
    </w:div>
    <w:div w:id="1169906510">
      <w:bodyDiv w:val="1"/>
      <w:marLeft w:val="0"/>
      <w:marRight w:val="0"/>
      <w:marTop w:val="0"/>
      <w:marBottom w:val="0"/>
      <w:divBdr>
        <w:top w:val="none" w:sz="0" w:space="0" w:color="auto"/>
        <w:left w:val="none" w:sz="0" w:space="0" w:color="auto"/>
        <w:bottom w:val="none" w:sz="0" w:space="0" w:color="auto"/>
        <w:right w:val="none" w:sz="0" w:space="0" w:color="auto"/>
      </w:divBdr>
    </w:div>
    <w:div w:id="1224099685">
      <w:bodyDiv w:val="1"/>
      <w:marLeft w:val="0"/>
      <w:marRight w:val="0"/>
      <w:marTop w:val="0"/>
      <w:marBottom w:val="0"/>
      <w:divBdr>
        <w:top w:val="none" w:sz="0" w:space="0" w:color="auto"/>
        <w:left w:val="none" w:sz="0" w:space="0" w:color="auto"/>
        <w:bottom w:val="none" w:sz="0" w:space="0" w:color="auto"/>
        <w:right w:val="none" w:sz="0" w:space="0" w:color="auto"/>
      </w:divBdr>
    </w:div>
    <w:div w:id="1271665693">
      <w:bodyDiv w:val="1"/>
      <w:marLeft w:val="0"/>
      <w:marRight w:val="0"/>
      <w:marTop w:val="0"/>
      <w:marBottom w:val="0"/>
      <w:divBdr>
        <w:top w:val="none" w:sz="0" w:space="0" w:color="auto"/>
        <w:left w:val="none" w:sz="0" w:space="0" w:color="auto"/>
        <w:bottom w:val="none" w:sz="0" w:space="0" w:color="auto"/>
        <w:right w:val="none" w:sz="0" w:space="0" w:color="auto"/>
      </w:divBdr>
    </w:div>
    <w:div w:id="1305043143">
      <w:bodyDiv w:val="1"/>
      <w:marLeft w:val="0"/>
      <w:marRight w:val="0"/>
      <w:marTop w:val="0"/>
      <w:marBottom w:val="0"/>
      <w:divBdr>
        <w:top w:val="none" w:sz="0" w:space="0" w:color="auto"/>
        <w:left w:val="none" w:sz="0" w:space="0" w:color="auto"/>
        <w:bottom w:val="none" w:sz="0" w:space="0" w:color="auto"/>
        <w:right w:val="none" w:sz="0" w:space="0" w:color="auto"/>
      </w:divBdr>
    </w:div>
    <w:div w:id="1315840903">
      <w:bodyDiv w:val="1"/>
      <w:marLeft w:val="0"/>
      <w:marRight w:val="0"/>
      <w:marTop w:val="0"/>
      <w:marBottom w:val="0"/>
      <w:divBdr>
        <w:top w:val="none" w:sz="0" w:space="0" w:color="auto"/>
        <w:left w:val="none" w:sz="0" w:space="0" w:color="auto"/>
        <w:bottom w:val="none" w:sz="0" w:space="0" w:color="auto"/>
        <w:right w:val="none" w:sz="0" w:space="0" w:color="auto"/>
      </w:divBdr>
    </w:div>
    <w:div w:id="1353799822">
      <w:bodyDiv w:val="1"/>
      <w:marLeft w:val="0"/>
      <w:marRight w:val="0"/>
      <w:marTop w:val="0"/>
      <w:marBottom w:val="0"/>
      <w:divBdr>
        <w:top w:val="none" w:sz="0" w:space="0" w:color="auto"/>
        <w:left w:val="none" w:sz="0" w:space="0" w:color="auto"/>
        <w:bottom w:val="none" w:sz="0" w:space="0" w:color="auto"/>
        <w:right w:val="none" w:sz="0" w:space="0" w:color="auto"/>
      </w:divBdr>
    </w:div>
    <w:div w:id="1400323490">
      <w:bodyDiv w:val="1"/>
      <w:marLeft w:val="0"/>
      <w:marRight w:val="0"/>
      <w:marTop w:val="0"/>
      <w:marBottom w:val="0"/>
      <w:divBdr>
        <w:top w:val="none" w:sz="0" w:space="0" w:color="auto"/>
        <w:left w:val="none" w:sz="0" w:space="0" w:color="auto"/>
        <w:bottom w:val="none" w:sz="0" w:space="0" w:color="auto"/>
        <w:right w:val="none" w:sz="0" w:space="0" w:color="auto"/>
      </w:divBdr>
    </w:div>
    <w:div w:id="1401712334">
      <w:bodyDiv w:val="1"/>
      <w:marLeft w:val="0"/>
      <w:marRight w:val="0"/>
      <w:marTop w:val="0"/>
      <w:marBottom w:val="0"/>
      <w:divBdr>
        <w:top w:val="none" w:sz="0" w:space="0" w:color="auto"/>
        <w:left w:val="none" w:sz="0" w:space="0" w:color="auto"/>
        <w:bottom w:val="none" w:sz="0" w:space="0" w:color="auto"/>
        <w:right w:val="none" w:sz="0" w:space="0" w:color="auto"/>
      </w:divBdr>
    </w:div>
    <w:div w:id="1410889287">
      <w:bodyDiv w:val="1"/>
      <w:marLeft w:val="0"/>
      <w:marRight w:val="0"/>
      <w:marTop w:val="0"/>
      <w:marBottom w:val="0"/>
      <w:divBdr>
        <w:top w:val="none" w:sz="0" w:space="0" w:color="auto"/>
        <w:left w:val="none" w:sz="0" w:space="0" w:color="auto"/>
        <w:bottom w:val="none" w:sz="0" w:space="0" w:color="auto"/>
        <w:right w:val="none" w:sz="0" w:space="0" w:color="auto"/>
      </w:divBdr>
    </w:div>
    <w:div w:id="1461266648">
      <w:bodyDiv w:val="1"/>
      <w:marLeft w:val="0"/>
      <w:marRight w:val="0"/>
      <w:marTop w:val="0"/>
      <w:marBottom w:val="0"/>
      <w:divBdr>
        <w:top w:val="none" w:sz="0" w:space="0" w:color="auto"/>
        <w:left w:val="none" w:sz="0" w:space="0" w:color="auto"/>
        <w:bottom w:val="none" w:sz="0" w:space="0" w:color="auto"/>
        <w:right w:val="none" w:sz="0" w:space="0" w:color="auto"/>
      </w:divBdr>
    </w:div>
    <w:div w:id="1468473400">
      <w:bodyDiv w:val="1"/>
      <w:marLeft w:val="0"/>
      <w:marRight w:val="0"/>
      <w:marTop w:val="0"/>
      <w:marBottom w:val="0"/>
      <w:divBdr>
        <w:top w:val="none" w:sz="0" w:space="0" w:color="auto"/>
        <w:left w:val="none" w:sz="0" w:space="0" w:color="auto"/>
        <w:bottom w:val="none" w:sz="0" w:space="0" w:color="auto"/>
        <w:right w:val="none" w:sz="0" w:space="0" w:color="auto"/>
      </w:divBdr>
    </w:div>
    <w:div w:id="1475173906">
      <w:bodyDiv w:val="1"/>
      <w:marLeft w:val="0"/>
      <w:marRight w:val="0"/>
      <w:marTop w:val="0"/>
      <w:marBottom w:val="0"/>
      <w:divBdr>
        <w:top w:val="none" w:sz="0" w:space="0" w:color="auto"/>
        <w:left w:val="none" w:sz="0" w:space="0" w:color="auto"/>
        <w:bottom w:val="none" w:sz="0" w:space="0" w:color="auto"/>
        <w:right w:val="none" w:sz="0" w:space="0" w:color="auto"/>
      </w:divBdr>
    </w:div>
    <w:div w:id="1600333146">
      <w:bodyDiv w:val="1"/>
      <w:marLeft w:val="0"/>
      <w:marRight w:val="0"/>
      <w:marTop w:val="0"/>
      <w:marBottom w:val="0"/>
      <w:divBdr>
        <w:top w:val="none" w:sz="0" w:space="0" w:color="auto"/>
        <w:left w:val="none" w:sz="0" w:space="0" w:color="auto"/>
        <w:bottom w:val="none" w:sz="0" w:space="0" w:color="auto"/>
        <w:right w:val="none" w:sz="0" w:space="0" w:color="auto"/>
      </w:divBdr>
    </w:div>
    <w:div w:id="1612859413">
      <w:bodyDiv w:val="1"/>
      <w:marLeft w:val="0"/>
      <w:marRight w:val="0"/>
      <w:marTop w:val="0"/>
      <w:marBottom w:val="0"/>
      <w:divBdr>
        <w:top w:val="none" w:sz="0" w:space="0" w:color="auto"/>
        <w:left w:val="none" w:sz="0" w:space="0" w:color="auto"/>
        <w:bottom w:val="none" w:sz="0" w:space="0" w:color="auto"/>
        <w:right w:val="none" w:sz="0" w:space="0" w:color="auto"/>
      </w:divBdr>
    </w:div>
    <w:div w:id="1658417272">
      <w:bodyDiv w:val="1"/>
      <w:marLeft w:val="0"/>
      <w:marRight w:val="0"/>
      <w:marTop w:val="0"/>
      <w:marBottom w:val="0"/>
      <w:divBdr>
        <w:top w:val="none" w:sz="0" w:space="0" w:color="auto"/>
        <w:left w:val="none" w:sz="0" w:space="0" w:color="auto"/>
        <w:bottom w:val="none" w:sz="0" w:space="0" w:color="auto"/>
        <w:right w:val="none" w:sz="0" w:space="0" w:color="auto"/>
      </w:divBdr>
    </w:div>
    <w:div w:id="1689142020">
      <w:bodyDiv w:val="1"/>
      <w:marLeft w:val="0"/>
      <w:marRight w:val="0"/>
      <w:marTop w:val="0"/>
      <w:marBottom w:val="0"/>
      <w:divBdr>
        <w:top w:val="none" w:sz="0" w:space="0" w:color="auto"/>
        <w:left w:val="none" w:sz="0" w:space="0" w:color="auto"/>
        <w:bottom w:val="none" w:sz="0" w:space="0" w:color="auto"/>
        <w:right w:val="none" w:sz="0" w:space="0" w:color="auto"/>
      </w:divBdr>
    </w:div>
    <w:div w:id="1728454690">
      <w:bodyDiv w:val="1"/>
      <w:marLeft w:val="0"/>
      <w:marRight w:val="0"/>
      <w:marTop w:val="0"/>
      <w:marBottom w:val="0"/>
      <w:divBdr>
        <w:top w:val="none" w:sz="0" w:space="0" w:color="auto"/>
        <w:left w:val="none" w:sz="0" w:space="0" w:color="auto"/>
        <w:bottom w:val="none" w:sz="0" w:space="0" w:color="auto"/>
        <w:right w:val="none" w:sz="0" w:space="0" w:color="auto"/>
      </w:divBdr>
    </w:div>
    <w:div w:id="1787232744">
      <w:bodyDiv w:val="1"/>
      <w:marLeft w:val="0"/>
      <w:marRight w:val="0"/>
      <w:marTop w:val="0"/>
      <w:marBottom w:val="0"/>
      <w:divBdr>
        <w:top w:val="none" w:sz="0" w:space="0" w:color="auto"/>
        <w:left w:val="none" w:sz="0" w:space="0" w:color="auto"/>
        <w:bottom w:val="none" w:sz="0" w:space="0" w:color="auto"/>
        <w:right w:val="none" w:sz="0" w:space="0" w:color="auto"/>
      </w:divBdr>
    </w:div>
    <w:div w:id="1796942066">
      <w:bodyDiv w:val="1"/>
      <w:marLeft w:val="0"/>
      <w:marRight w:val="0"/>
      <w:marTop w:val="0"/>
      <w:marBottom w:val="0"/>
      <w:divBdr>
        <w:top w:val="none" w:sz="0" w:space="0" w:color="auto"/>
        <w:left w:val="none" w:sz="0" w:space="0" w:color="auto"/>
        <w:bottom w:val="none" w:sz="0" w:space="0" w:color="auto"/>
        <w:right w:val="none" w:sz="0" w:space="0" w:color="auto"/>
      </w:divBdr>
    </w:div>
    <w:div w:id="1836919198">
      <w:bodyDiv w:val="1"/>
      <w:marLeft w:val="0"/>
      <w:marRight w:val="0"/>
      <w:marTop w:val="0"/>
      <w:marBottom w:val="0"/>
      <w:divBdr>
        <w:top w:val="none" w:sz="0" w:space="0" w:color="auto"/>
        <w:left w:val="none" w:sz="0" w:space="0" w:color="auto"/>
        <w:bottom w:val="none" w:sz="0" w:space="0" w:color="auto"/>
        <w:right w:val="none" w:sz="0" w:space="0" w:color="auto"/>
      </w:divBdr>
    </w:div>
    <w:div w:id="1842157909">
      <w:bodyDiv w:val="1"/>
      <w:marLeft w:val="0"/>
      <w:marRight w:val="0"/>
      <w:marTop w:val="0"/>
      <w:marBottom w:val="0"/>
      <w:divBdr>
        <w:top w:val="none" w:sz="0" w:space="0" w:color="auto"/>
        <w:left w:val="none" w:sz="0" w:space="0" w:color="auto"/>
        <w:bottom w:val="none" w:sz="0" w:space="0" w:color="auto"/>
        <w:right w:val="none" w:sz="0" w:space="0" w:color="auto"/>
      </w:divBdr>
    </w:div>
    <w:div w:id="1851984768">
      <w:bodyDiv w:val="1"/>
      <w:marLeft w:val="0"/>
      <w:marRight w:val="0"/>
      <w:marTop w:val="0"/>
      <w:marBottom w:val="0"/>
      <w:divBdr>
        <w:top w:val="none" w:sz="0" w:space="0" w:color="auto"/>
        <w:left w:val="none" w:sz="0" w:space="0" w:color="auto"/>
        <w:bottom w:val="none" w:sz="0" w:space="0" w:color="auto"/>
        <w:right w:val="none" w:sz="0" w:space="0" w:color="auto"/>
      </w:divBdr>
    </w:div>
    <w:div w:id="1859466664">
      <w:bodyDiv w:val="1"/>
      <w:marLeft w:val="0"/>
      <w:marRight w:val="0"/>
      <w:marTop w:val="0"/>
      <w:marBottom w:val="0"/>
      <w:divBdr>
        <w:top w:val="none" w:sz="0" w:space="0" w:color="auto"/>
        <w:left w:val="none" w:sz="0" w:space="0" w:color="auto"/>
        <w:bottom w:val="none" w:sz="0" w:space="0" w:color="auto"/>
        <w:right w:val="none" w:sz="0" w:space="0" w:color="auto"/>
      </w:divBdr>
    </w:div>
    <w:div w:id="1896163616">
      <w:bodyDiv w:val="1"/>
      <w:marLeft w:val="0"/>
      <w:marRight w:val="0"/>
      <w:marTop w:val="0"/>
      <w:marBottom w:val="0"/>
      <w:divBdr>
        <w:top w:val="none" w:sz="0" w:space="0" w:color="auto"/>
        <w:left w:val="none" w:sz="0" w:space="0" w:color="auto"/>
        <w:bottom w:val="none" w:sz="0" w:space="0" w:color="auto"/>
        <w:right w:val="none" w:sz="0" w:space="0" w:color="auto"/>
      </w:divBdr>
    </w:div>
    <w:div w:id="1897355564">
      <w:bodyDiv w:val="1"/>
      <w:marLeft w:val="0"/>
      <w:marRight w:val="0"/>
      <w:marTop w:val="0"/>
      <w:marBottom w:val="0"/>
      <w:divBdr>
        <w:top w:val="none" w:sz="0" w:space="0" w:color="auto"/>
        <w:left w:val="none" w:sz="0" w:space="0" w:color="auto"/>
        <w:bottom w:val="none" w:sz="0" w:space="0" w:color="auto"/>
        <w:right w:val="none" w:sz="0" w:space="0" w:color="auto"/>
      </w:divBdr>
    </w:div>
    <w:div w:id="1921064683">
      <w:bodyDiv w:val="1"/>
      <w:marLeft w:val="75"/>
      <w:marRight w:val="75"/>
      <w:marTop w:val="75"/>
      <w:marBottom w:val="75"/>
      <w:divBdr>
        <w:top w:val="none" w:sz="0" w:space="0" w:color="auto"/>
        <w:left w:val="none" w:sz="0" w:space="0" w:color="auto"/>
        <w:bottom w:val="none" w:sz="0" w:space="0" w:color="auto"/>
        <w:right w:val="none" w:sz="0" w:space="0" w:color="auto"/>
      </w:divBdr>
      <w:divsChild>
        <w:div w:id="1898469455">
          <w:marLeft w:val="0"/>
          <w:marRight w:val="0"/>
          <w:marTop w:val="0"/>
          <w:marBottom w:val="240"/>
          <w:divBdr>
            <w:top w:val="none" w:sz="0" w:space="0" w:color="auto"/>
            <w:left w:val="none" w:sz="0" w:space="0" w:color="auto"/>
            <w:bottom w:val="none" w:sz="0" w:space="0" w:color="auto"/>
            <w:right w:val="none" w:sz="0" w:space="0" w:color="auto"/>
          </w:divBdr>
          <w:divsChild>
            <w:div w:id="550268248">
              <w:marLeft w:val="0"/>
              <w:marRight w:val="0"/>
              <w:marTop w:val="0"/>
              <w:marBottom w:val="0"/>
              <w:divBdr>
                <w:top w:val="none" w:sz="0" w:space="0" w:color="auto"/>
                <w:left w:val="none" w:sz="0" w:space="0" w:color="auto"/>
                <w:bottom w:val="none" w:sz="0" w:space="0" w:color="auto"/>
                <w:right w:val="none" w:sz="0" w:space="0" w:color="auto"/>
              </w:divBdr>
              <w:divsChild>
                <w:div w:id="982387607">
                  <w:marLeft w:val="0"/>
                  <w:marRight w:val="0"/>
                  <w:marTop w:val="0"/>
                  <w:marBottom w:val="0"/>
                  <w:divBdr>
                    <w:top w:val="none" w:sz="0" w:space="0" w:color="auto"/>
                    <w:left w:val="none" w:sz="0" w:space="0" w:color="auto"/>
                    <w:bottom w:val="none" w:sz="0" w:space="0" w:color="auto"/>
                    <w:right w:val="none" w:sz="0" w:space="0" w:color="auto"/>
                  </w:divBdr>
                  <w:divsChild>
                    <w:div w:id="1969682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0867154">
      <w:bodyDiv w:val="1"/>
      <w:marLeft w:val="0"/>
      <w:marRight w:val="0"/>
      <w:marTop w:val="0"/>
      <w:marBottom w:val="0"/>
      <w:divBdr>
        <w:top w:val="none" w:sz="0" w:space="0" w:color="auto"/>
        <w:left w:val="none" w:sz="0" w:space="0" w:color="auto"/>
        <w:bottom w:val="none" w:sz="0" w:space="0" w:color="auto"/>
        <w:right w:val="none" w:sz="0" w:space="0" w:color="auto"/>
      </w:divBdr>
    </w:div>
    <w:div w:id="1953976750">
      <w:bodyDiv w:val="1"/>
      <w:marLeft w:val="0"/>
      <w:marRight w:val="0"/>
      <w:marTop w:val="0"/>
      <w:marBottom w:val="0"/>
      <w:divBdr>
        <w:top w:val="none" w:sz="0" w:space="0" w:color="auto"/>
        <w:left w:val="none" w:sz="0" w:space="0" w:color="auto"/>
        <w:bottom w:val="none" w:sz="0" w:space="0" w:color="auto"/>
        <w:right w:val="none" w:sz="0" w:space="0" w:color="auto"/>
      </w:divBdr>
    </w:div>
    <w:div w:id="1957980403">
      <w:bodyDiv w:val="1"/>
      <w:marLeft w:val="0"/>
      <w:marRight w:val="0"/>
      <w:marTop w:val="0"/>
      <w:marBottom w:val="0"/>
      <w:divBdr>
        <w:top w:val="none" w:sz="0" w:space="0" w:color="auto"/>
        <w:left w:val="none" w:sz="0" w:space="0" w:color="auto"/>
        <w:bottom w:val="none" w:sz="0" w:space="0" w:color="auto"/>
        <w:right w:val="none" w:sz="0" w:space="0" w:color="auto"/>
      </w:divBdr>
    </w:div>
    <w:div w:id="2026395086">
      <w:bodyDiv w:val="1"/>
      <w:marLeft w:val="0"/>
      <w:marRight w:val="0"/>
      <w:marTop w:val="0"/>
      <w:marBottom w:val="0"/>
      <w:divBdr>
        <w:top w:val="none" w:sz="0" w:space="0" w:color="auto"/>
        <w:left w:val="none" w:sz="0" w:space="0" w:color="auto"/>
        <w:bottom w:val="none" w:sz="0" w:space="0" w:color="auto"/>
        <w:right w:val="none" w:sz="0" w:space="0" w:color="auto"/>
      </w:divBdr>
    </w:div>
    <w:div w:id="2031298863">
      <w:bodyDiv w:val="1"/>
      <w:marLeft w:val="0"/>
      <w:marRight w:val="0"/>
      <w:marTop w:val="0"/>
      <w:marBottom w:val="0"/>
      <w:divBdr>
        <w:top w:val="none" w:sz="0" w:space="0" w:color="auto"/>
        <w:left w:val="none" w:sz="0" w:space="0" w:color="auto"/>
        <w:bottom w:val="none" w:sz="0" w:space="0" w:color="auto"/>
        <w:right w:val="none" w:sz="0" w:space="0" w:color="auto"/>
      </w:divBdr>
    </w:div>
    <w:div w:id="2052680377">
      <w:bodyDiv w:val="1"/>
      <w:marLeft w:val="0"/>
      <w:marRight w:val="0"/>
      <w:marTop w:val="0"/>
      <w:marBottom w:val="0"/>
      <w:divBdr>
        <w:top w:val="none" w:sz="0" w:space="0" w:color="auto"/>
        <w:left w:val="none" w:sz="0" w:space="0" w:color="auto"/>
        <w:bottom w:val="none" w:sz="0" w:space="0" w:color="auto"/>
        <w:right w:val="none" w:sz="0" w:space="0" w:color="auto"/>
      </w:divBdr>
    </w:div>
    <w:div w:id="208996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48236390C95046A45860B6EDE2D47E" ma:contentTypeVersion="0" ma:contentTypeDescription="Create a new document." ma:contentTypeScope="" ma:versionID="1733735d544d33b60e3bbc51e549533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6CFD0-3D4A-4E39-B871-40663D9E9C15}">
  <ds:schemaRefs>
    <ds:schemaRef ds:uri="http://schemas.microsoft.com/sharepoint/v3/contenttype/forms"/>
  </ds:schemaRefs>
</ds:datastoreItem>
</file>

<file path=customXml/itemProps2.xml><?xml version="1.0" encoding="utf-8"?>
<ds:datastoreItem xmlns:ds="http://schemas.openxmlformats.org/officeDocument/2006/customXml" ds:itemID="{E8BF1AD6-BDE3-43A5-8FBF-24098FACC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0720310-8167-4389-8372-B0C1196A7D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256C83-C6D1-498F-8FC1-25212724A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System Test Sign off Document</vt:lpstr>
    </vt:vector>
  </TitlesOfParts>
  <Company>TUI UK</Company>
  <LinksUpToDate>false</LinksUpToDate>
  <CharactersWithSpaces>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Sign off Document</dc:title>
  <dc:creator>Monica Lewins</dc:creator>
  <cp:lastModifiedBy>Jalluri, Satishbabu</cp:lastModifiedBy>
  <cp:revision>363</cp:revision>
  <dcterms:created xsi:type="dcterms:W3CDTF">2015-12-30T05:27:00Z</dcterms:created>
  <dcterms:modified xsi:type="dcterms:W3CDTF">2017-01-25T10:49:00Z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1320003372</vt:i4>
  </property>
  <property fmtid="{D5CDD505-2E9C-101B-9397-08002B2CF9AE}" pid="3" name="_NewReviewCycle">
    <vt:lpwstr/>
  </property>
  <property fmtid="{D5CDD505-2E9C-101B-9397-08002B2CF9AE}" pid="4" name="_EmailSubject">
    <vt:lpwstr>17.1 - Commercial Stabilisation Projects - ST3 Signoff Document</vt:lpwstr>
  </property>
  <property fmtid="{D5CDD505-2E9C-101B-9397-08002B2CF9AE}" pid="5" name="_AuthorEmail">
    <vt:lpwstr>Satishbabu.Jalluri@thomson.co.uk</vt:lpwstr>
  </property>
  <property fmtid="{D5CDD505-2E9C-101B-9397-08002B2CF9AE}" pid="6" name="_AuthorEmailDisplayName">
    <vt:lpwstr>Jalluri, Satishbabu</vt:lpwstr>
  </property>
  <property fmtid="{D5CDD505-2E9C-101B-9397-08002B2CF9AE}" pid="7" name="_PreviousAdHocReviewCycleID">
    <vt:i4>2089208019</vt:i4>
  </property>
  <property fmtid="{D5CDD505-2E9C-101B-9397-08002B2CF9AE}" pid="8" name="_ReviewingToolsShownOnce">
    <vt:lpwstr/>
  </property>
</Properties>
</file>