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2325"/>
      </w:tblGrid>
      <w:tr w:rsidR="007C26E2" w:rsidTr="005D6862">
        <w:trPr>
          <w:trHeight w:val="2132"/>
        </w:trPr>
        <w:tc>
          <w:tcPr>
            <w:tcW w:w="7848" w:type="dxa"/>
          </w:tcPr>
          <w:p w:rsidR="007C26E2" w:rsidRPr="00D64B15" w:rsidRDefault="007C26E2" w:rsidP="00D64B15">
            <w:pPr>
              <w:pStyle w:val="Normal1"/>
              <w:rPr>
                <w:rFonts w:ascii="Verdana" w:eastAsia="Tahoma" w:hAnsi="Verdana" w:cs="Tahoma"/>
                <w:sz w:val="36"/>
                <w:szCs w:val="36"/>
              </w:rPr>
            </w:pPr>
            <w:r w:rsidRPr="007A4B66">
              <w:rPr>
                <w:rFonts w:ascii="Verdana" w:eastAsia="Tahoma" w:hAnsi="Verdana" w:cs="Tahoma"/>
                <w:sz w:val="36"/>
                <w:szCs w:val="36"/>
              </w:rPr>
              <w:t xml:space="preserve">MUHAMMAD WAQAS </w:t>
            </w:r>
            <w:r w:rsidR="006D2300">
              <w:rPr>
                <w:rFonts w:ascii="Verdana" w:eastAsia="Tahoma" w:hAnsi="Verdana" w:cs="Tahoma"/>
                <w:sz w:val="28"/>
                <w:szCs w:val="28"/>
              </w:rPr>
              <w:t xml:space="preserve">ACCA, </w:t>
            </w:r>
            <w:r w:rsidRPr="0071239B">
              <w:rPr>
                <w:rFonts w:ascii="Verdana" w:eastAsia="Tahoma" w:hAnsi="Verdana" w:cs="Tahoma"/>
                <w:sz w:val="28"/>
                <w:szCs w:val="28"/>
              </w:rPr>
              <w:t>UAECA</w:t>
            </w:r>
          </w:p>
          <w:p w:rsidR="007C26E2" w:rsidRPr="007A4B66" w:rsidRDefault="007A4B66" w:rsidP="007C26E2">
            <w:pPr>
              <w:pStyle w:val="Normal1"/>
              <w:rPr>
                <w:rFonts w:ascii="Verdana" w:eastAsia="Tahoma" w:hAnsi="Verdana" w:cs="Tahoma"/>
                <w:sz w:val="22"/>
                <w:szCs w:val="22"/>
              </w:rPr>
            </w:pPr>
            <w:r>
              <w:rPr>
                <w:rFonts w:ascii="Verdana" w:eastAsia="Tahoma" w:hAnsi="Verdana" w:cs="Tahoma"/>
                <w:sz w:val="22"/>
                <w:szCs w:val="22"/>
              </w:rPr>
              <w:t xml:space="preserve">Email: </w:t>
            </w:r>
            <w:hyperlink r:id="rId6">
              <w:r w:rsidR="007C26E2" w:rsidRPr="007A4B66">
                <w:rPr>
                  <w:rFonts w:ascii="Verdana" w:eastAsia="Tahoma" w:hAnsi="Verdana" w:cs="Tahoma"/>
                  <w:color w:val="0000FF"/>
                  <w:sz w:val="22"/>
                  <w:szCs w:val="22"/>
                  <w:u w:val="single"/>
                </w:rPr>
                <w:t>waqaschaudhry71@yahoo.com</w:t>
              </w:r>
            </w:hyperlink>
          </w:p>
          <w:p w:rsidR="007C26E2" w:rsidRPr="007A4B66" w:rsidRDefault="00791609" w:rsidP="007C26E2">
            <w:pPr>
              <w:pStyle w:val="Normal1"/>
              <w:rPr>
                <w:rFonts w:ascii="Verdana" w:eastAsia="Tahoma" w:hAnsi="Verdana" w:cs="Tahoma"/>
                <w:sz w:val="22"/>
                <w:szCs w:val="22"/>
              </w:rPr>
            </w:pPr>
            <w:r w:rsidRPr="007A4B66">
              <w:rPr>
                <w:rFonts w:ascii="Verdana" w:eastAsia="Tahoma" w:hAnsi="Verdana" w:cs="Tahoma"/>
                <w:sz w:val="22"/>
                <w:szCs w:val="22"/>
              </w:rPr>
              <w:t>Mobile: +</w:t>
            </w:r>
            <w:r w:rsidR="007C26E2" w:rsidRPr="007A4B66">
              <w:rPr>
                <w:rFonts w:ascii="Verdana" w:eastAsia="Tahoma" w:hAnsi="Verdana" w:cs="Tahoma"/>
                <w:sz w:val="22"/>
                <w:szCs w:val="22"/>
              </w:rPr>
              <w:t>971501084966</w:t>
            </w:r>
          </w:p>
          <w:p w:rsidR="007C26E2" w:rsidRDefault="002E47CA">
            <w:pPr>
              <w:pStyle w:val="Normal1"/>
              <w:rPr>
                <w:rFonts w:ascii="Verdana" w:eastAsia="Tahoma" w:hAnsi="Verdana" w:cs="Tahoma"/>
                <w:sz w:val="20"/>
                <w:szCs w:val="20"/>
              </w:rPr>
            </w:pPr>
            <w:r>
              <w:rPr>
                <w:rFonts w:ascii="Verdana" w:eastAsia="Tahoma" w:hAnsi="Verdana" w:cs="Tahoma"/>
                <w:sz w:val="20"/>
                <w:szCs w:val="20"/>
              </w:rPr>
              <w:t>Nationality: Pakistan</w:t>
            </w:r>
          </w:p>
          <w:p w:rsidR="00306FBE" w:rsidRDefault="00306FBE">
            <w:pPr>
              <w:pStyle w:val="Normal1"/>
              <w:rPr>
                <w:rFonts w:ascii="Verdana" w:eastAsia="Tahoma" w:hAnsi="Verdana" w:cs="Tahoma"/>
                <w:sz w:val="20"/>
                <w:szCs w:val="20"/>
              </w:rPr>
            </w:pPr>
            <w:r>
              <w:rPr>
                <w:rFonts w:ascii="Verdana" w:eastAsia="Tahoma" w:hAnsi="Verdana" w:cs="Tahoma"/>
                <w:sz w:val="20"/>
                <w:szCs w:val="20"/>
              </w:rPr>
              <w:t>Visa status: Visit visa</w:t>
            </w:r>
          </w:p>
        </w:tc>
        <w:tc>
          <w:tcPr>
            <w:tcW w:w="2325" w:type="dxa"/>
          </w:tcPr>
          <w:p w:rsidR="00052A29" w:rsidRDefault="00052A29">
            <w:pPr>
              <w:pStyle w:val="Normal1"/>
              <w:rPr>
                <w:rFonts w:ascii="Verdana" w:eastAsia="Tahoma" w:hAnsi="Verdana" w:cs="Tahoma"/>
                <w:sz w:val="20"/>
                <w:szCs w:val="20"/>
              </w:rPr>
            </w:pPr>
            <w:bookmarkStart w:id="0" w:name="_GoBack"/>
            <w:r>
              <w:rPr>
                <w:rFonts w:ascii="Verdana" w:eastAsia="Tahoma" w:hAnsi="Verdana" w:cs="Tahoma"/>
                <w:noProof/>
                <w:sz w:val="20"/>
                <w:szCs w:val="20"/>
              </w:rPr>
              <w:drawing>
                <wp:anchor distT="0" distB="0" distL="114300" distR="114300" simplePos="0" relativeHeight="251658240" behindDoc="1" locked="0" layoutInCell="1" allowOverlap="1" wp14:anchorId="18BF717B" wp14:editId="03712BB7">
                  <wp:simplePos x="0" y="0"/>
                  <wp:positionH relativeFrom="column">
                    <wp:posOffset>1905</wp:posOffset>
                  </wp:positionH>
                  <wp:positionV relativeFrom="paragraph">
                    <wp:posOffset>-23495</wp:posOffset>
                  </wp:positionV>
                  <wp:extent cx="1280160" cy="1543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160" cy="1543050"/>
                          </a:xfrm>
                          <a:prstGeom prst="rect">
                            <a:avLst/>
                          </a:prstGeom>
                        </pic:spPr>
                      </pic:pic>
                    </a:graphicData>
                  </a:graphic>
                </wp:anchor>
              </w:drawing>
            </w:r>
            <w:bookmarkEnd w:id="0"/>
          </w:p>
          <w:p w:rsidR="00052A29" w:rsidRPr="00052A29" w:rsidRDefault="00052A29" w:rsidP="00052A29">
            <w:pPr>
              <w:rPr>
                <w:rFonts w:eastAsia="Tahoma"/>
              </w:rPr>
            </w:pPr>
          </w:p>
          <w:p w:rsidR="00052A29" w:rsidRPr="00052A29" w:rsidRDefault="00052A29" w:rsidP="00052A29">
            <w:pPr>
              <w:rPr>
                <w:rFonts w:eastAsia="Tahoma"/>
              </w:rPr>
            </w:pPr>
          </w:p>
          <w:p w:rsidR="00052A29" w:rsidRPr="00052A29" w:rsidRDefault="00052A29" w:rsidP="00052A29">
            <w:pPr>
              <w:rPr>
                <w:rFonts w:eastAsia="Tahoma"/>
              </w:rPr>
            </w:pPr>
          </w:p>
          <w:p w:rsidR="00052A29" w:rsidRDefault="00052A29" w:rsidP="00052A29">
            <w:pPr>
              <w:rPr>
                <w:rFonts w:eastAsia="Tahoma"/>
              </w:rPr>
            </w:pPr>
          </w:p>
          <w:p w:rsidR="007C26E2" w:rsidRPr="00052A29" w:rsidRDefault="007C26E2" w:rsidP="00052A29">
            <w:pPr>
              <w:ind w:firstLine="720"/>
              <w:rPr>
                <w:rFonts w:eastAsia="Tahoma"/>
              </w:rPr>
            </w:pPr>
          </w:p>
        </w:tc>
      </w:tr>
    </w:tbl>
    <w:p w:rsidR="003B722F" w:rsidRDefault="003B722F">
      <w:pPr>
        <w:pStyle w:val="Normal1"/>
        <w:rPr>
          <w:rFonts w:ascii="Verdana" w:eastAsia="Tahoma" w:hAnsi="Verdana" w:cs="Tahoma"/>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8"/>
      </w:tblGrid>
      <w:tr w:rsidR="00274A4E" w:rsidRPr="00637843" w:rsidTr="00FD2B84">
        <w:trPr>
          <w:trHeight w:val="180"/>
        </w:trPr>
        <w:tc>
          <w:tcPr>
            <w:tcW w:w="10188" w:type="dxa"/>
          </w:tcPr>
          <w:p w:rsidR="00274A4E" w:rsidRPr="00637843" w:rsidRDefault="00274A4E" w:rsidP="00FD2B84">
            <w:pPr>
              <w:pStyle w:val="Normal1"/>
              <w:spacing w:line="276" w:lineRule="auto"/>
              <w:rPr>
                <w:rFonts w:ascii="Verdana" w:eastAsia="Tahoma" w:hAnsi="Verdana" w:cs="Tahoma"/>
                <w:b/>
                <w:sz w:val="20"/>
                <w:szCs w:val="20"/>
              </w:rPr>
            </w:pPr>
            <w:r w:rsidRPr="004753E8">
              <w:rPr>
                <w:rFonts w:ascii="Verdana" w:eastAsia="Tahoma" w:hAnsi="Verdana" w:cs="Tahoma"/>
                <w:b/>
                <w:u w:val="single"/>
              </w:rPr>
              <w:t>Objective</w:t>
            </w:r>
            <w:r w:rsidRPr="00AD24F1">
              <w:rPr>
                <w:rFonts w:ascii="Verdana" w:eastAsia="Tahoma" w:hAnsi="Verdana" w:cs="Tahoma"/>
              </w:rPr>
              <w:t>:</w:t>
            </w:r>
          </w:p>
        </w:tc>
      </w:tr>
      <w:tr w:rsidR="00274A4E" w:rsidRPr="00AD24F1" w:rsidTr="00FD2B84">
        <w:tc>
          <w:tcPr>
            <w:tcW w:w="10188" w:type="dxa"/>
          </w:tcPr>
          <w:p w:rsidR="00274A4E" w:rsidRPr="00AD24F1" w:rsidRDefault="00274A4E" w:rsidP="00D64B15">
            <w:pPr>
              <w:pStyle w:val="Normal1"/>
              <w:jc w:val="both"/>
              <w:rPr>
                <w:rFonts w:ascii="Verdana" w:eastAsia="Tahoma" w:hAnsi="Verdana" w:cs="Tahoma"/>
                <w:sz w:val="22"/>
                <w:szCs w:val="22"/>
              </w:rPr>
            </w:pPr>
            <w:r w:rsidRPr="00AD24F1">
              <w:rPr>
                <w:rFonts w:ascii="Verdana" w:eastAsia="Tahoma" w:hAnsi="Verdana" w:cs="Tahoma"/>
                <w:sz w:val="22"/>
                <w:szCs w:val="22"/>
              </w:rPr>
              <w:t>Seeking a challenging career in an organization that offers opportunity to use my abilities, knowledge and capability, enhancing development and professional growth, and enables me to contribute positively towards the organization goals and objectives.</w:t>
            </w:r>
          </w:p>
        </w:tc>
      </w:tr>
    </w:tbl>
    <w:p w:rsidR="00274A4E" w:rsidRPr="00C9270E" w:rsidRDefault="00274A4E">
      <w:pPr>
        <w:pStyle w:val="Normal1"/>
        <w:rPr>
          <w:rFonts w:ascii="Verdana" w:eastAsia="Tahoma" w:hAnsi="Verdana" w:cs="Tahoma"/>
          <w:sz w:val="10"/>
          <w:szCs w:val="1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664"/>
        <w:gridCol w:w="8030"/>
      </w:tblGrid>
      <w:tr w:rsidR="00637843" w:rsidRPr="00637843" w:rsidTr="00E14D87">
        <w:tc>
          <w:tcPr>
            <w:tcW w:w="10188" w:type="dxa"/>
            <w:gridSpan w:val="3"/>
          </w:tcPr>
          <w:p w:rsidR="00637843" w:rsidRPr="00AD24F1" w:rsidRDefault="00637843" w:rsidP="00FD2B84">
            <w:pPr>
              <w:pStyle w:val="Normal1"/>
              <w:spacing w:line="276" w:lineRule="auto"/>
              <w:rPr>
                <w:rFonts w:ascii="Verdana" w:eastAsia="Tahoma" w:hAnsi="Verdana" w:cs="Tahoma"/>
                <w:b/>
              </w:rPr>
            </w:pPr>
            <w:r w:rsidRPr="004753E8">
              <w:rPr>
                <w:rFonts w:ascii="Verdana" w:eastAsia="Tahoma" w:hAnsi="Verdana" w:cs="Tahoma"/>
                <w:b/>
                <w:u w:val="single"/>
              </w:rPr>
              <w:t>Summary</w:t>
            </w:r>
            <w:r w:rsidRPr="00AD24F1">
              <w:rPr>
                <w:rFonts w:ascii="Verdana" w:eastAsia="Tahoma" w:hAnsi="Verdana" w:cs="Tahoma"/>
                <w:b/>
              </w:rPr>
              <w:t>:</w:t>
            </w:r>
          </w:p>
        </w:tc>
      </w:tr>
      <w:tr w:rsidR="007C26E2" w:rsidTr="00E14D87">
        <w:tc>
          <w:tcPr>
            <w:tcW w:w="10188" w:type="dxa"/>
            <w:gridSpan w:val="3"/>
          </w:tcPr>
          <w:p w:rsidR="00637843" w:rsidRPr="00AD24F1" w:rsidRDefault="007C26E2" w:rsidP="00345ABB">
            <w:pPr>
              <w:pStyle w:val="Normal1"/>
              <w:jc w:val="both"/>
              <w:rPr>
                <w:rFonts w:ascii="Verdana" w:eastAsia="Tahoma" w:hAnsi="Verdana" w:cs="Tahoma"/>
                <w:sz w:val="22"/>
                <w:szCs w:val="22"/>
              </w:rPr>
            </w:pPr>
            <w:r w:rsidRPr="00AD24F1">
              <w:rPr>
                <w:rFonts w:ascii="Verdana" w:eastAsia="Tahoma" w:hAnsi="Verdana" w:cs="Tahoma"/>
                <w:sz w:val="22"/>
                <w:szCs w:val="22"/>
              </w:rPr>
              <w:t>I am an ACCA and UAECA qualified member with eight years of progressive experience in Internal Audit, External Audit, Tax and Consultancy. I have performed audit assignments in various industry sectors such as Financial Services Industry (Brokerage House, Money Exchange), Hypermarket, Textile and Oil marketing, Food &amp; Beverage, Catering, Hospitality &amp; Health, Transportation, Sea port, Civil Aviation, Trading, Services and Constructions. I am a hardworking professional with excellent communication and interpersonal skills.</w:t>
            </w:r>
          </w:p>
          <w:p w:rsidR="00345ABB" w:rsidRPr="00AD24F1" w:rsidRDefault="00345ABB" w:rsidP="00345ABB">
            <w:pPr>
              <w:pStyle w:val="Normal1"/>
              <w:jc w:val="both"/>
              <w:rPr>
                <w:rFonts w:ascii="Verdana" w:eastAsia="Tahoma" w:hAnsi="Verdana" w:cs="Tahoma"/>
              </w:rPr>
            </w:pPr>
          </w:p>
        </w:tc>
      </w:tr>
      <w:tr w:rsidR="007C26E2" w:rsidRPr="00637843" w:rsidTr="00E14D87">
        <w:tc>
          <w:tcPr>
            <w:tcW w:w="10188" w:type="dxa"/>
            <w:gridSpan w:val="3"/>
          </w:tcPr>
          <w:p w:rsidR="00637843" w:rsidRPr="00637843" w:rsidRDefault="007C26E2" w:rsidP="00FD2B84">
            <w:pPr>
              <w:pStyle w:val="Normal1"/>
              <w:spacing w:line="276" w:lineRule="auto"/>
              <w:rPr>
                <w:rFonts w:ascii="Verdana" w:eastAsia="Tahoma" w:hAnsi="Verdana" w:cs="Tahoma"/>
                <w:b/>
                <w:sz w:val="20"/>
                <w:szCs w:val="20"/>
              </w:rPr>
            </w:pPr>
            <w:r w:rsidRPr="004753E8">
              <w:rPr>
                <w:rFonts w:ascii="Verdana" w:eastAsia="Tahoma" w:hAnsi="Verdana" w:cs="Tahoma"/>
                <w:b/>
                <w:u w:val="single"/>
              </w:rPr>
              <w:t>Professional Qualification</w:t>
            </w:r>
            <w:r w:rsidRPr="00AD24F1">
              <w:rPr>
                <w:rFonts w:ascii="Verdana" w:eastAsia="Tahoma" w:hAnsi="Verdana" w:cs="Tahoma"/>
                <w:b/>
              </w:rPr>
              <w:t>:</w:t>
            </w:r>
          </w:p>
        </w:tc>
      </w:tr>
      <w:tr w:rsidR="007C26E2" w:rsidTr="00E14D87">
        <w:trPr>
          <w:trHeight w:val="504"/>
        </w:trPr>
        <w:tc>
          <w:tcPr>
            <w:tcW w:w="10188" w:type="dxa"/>
            <w:gridSpan w:val="3"/>
          </w:tcPr>
          <w:p w:rsidR="007C26E2" w:rsidRPr="00AD24F1" w:rsidRDefault="007C26E2" w:rsidP="007C26E2">
            <w:pPr>
              <w:pStyle w:val="Normal1"/>
              <w:numPr>
                <w:ilvl w:val="0"/>
                <w:numId w:val="3"/>
              </w:numPr>
              <w:rPr>
                <w:rFonts w:ascii="Verdana" w:eastAsia="Tahoma" w:hAnsi="Verdana" w:cs="Tahoma"/>
                <w:sz w:val="22"/>
                <w:szCs w:val="22"/>
              </w:rPr>
            </w:pPr>
            <w:bookmarkStart w:id="1" w:name="_gjdgxs" w:colFirst="0" w:colLast="0"/>
            <w:bookmarkEnd w:id="1"/>
            <w:r w:rsidRPr="00AD24F1">
              <w:rPr>
                <w:rFonts w:ascii="Verdana" w:eastAsia="Tahoma" w:hAnsi="Verdana" w:cs="Tahoma"/>
                <w:sz w:val="22"/>
                <w:szCs w:val="22"/>
              </w:rPr>
              <w:t xml:space="preserve">UAECA (United Arab Emirates Chartered Accountant) Qualified, Member </w:t>
            </w:r>
          </w:p>
          <w:p w:rsidR="007C26E2" w:rsidRPr="00AD24F1" w:rsidRDefault="007C26E2" w:rsidP="007C26E2">
            <w:pPr>
              <w:pStyle w:val="Normal1"/>
              <w:numPr>
                <w:ilvl w:val="0"/>
                <w:numId w:val="3"/>
              </w:numPr>
              <w:rPr>
                <w:rFonts w:ascii="Verdana" w:eastAsia="Tahoma" w:hAnsi="Verdana" w:cs="Tahoma"/>
                <w:sz w:val="22"/>
                <w:szCs w:val="22"/>
              </w:rPr>
            </w:pPr>
            <w:r w:rsidRPr="00AD24F1">
              <w:rPr>
                <w:rFonts w:ascii="Verdana" w:eastAsia="Tahoma" w:hAnsi="Verdana" w:cs="Tahoma"/>
                <w:sz w:val="22"/>
                <w:szCs w:val="22"/>
              </w:rPr>
              <w:t>ACCA- UK (Association of Chartered Certified Accountants) Qualified, Member</w:t>
            </w:r>
          </w:p>
          <w:p w:rsidR="007C26E2" w:rsidRPr="00FD2B84" w:rsidRDefault="007C26E2" w:rsidP="007C26E2">
            <w:pPr>
              <w:pStyle w:val="Normal1"/>
              <w:ind w:left="720"/>
              <w:rPr>
                <w:rFonts w:ascii="Verdana" w:eastAsia="Tahoma" w:hAnsi="Verdana" w:cs="Tahoma"/>
                <w:sz w:val="10"/>
                <w:szCs w:val="10"/>
              </w:rPr>
            </w:pPr>
          </w:p>
        </w:tc>
      </w:tr>
      <w:tr w:rsidR="007C26E2" w:rsidRPr="00637843" w:rsidTr="00BF714F">
        <w:trPr>
          <w:trHeight w:val="222"/>
        </w:trPr>
        <w:tc>
          <w:tcPr>
            <w:tcW w:w="10188" w:type="dxa"/>
            <w:gridSpan w:val="3"/>
          </w:tcPr>
          <w:p w:rsidR="007C26E2" w:rsidRPr="0018113C" w:rsidRDefault="00637843" w:rsidP="00D62AEE">
            <w:pPr>
              <w:pStyle w:val="Normal1"/>
              <w:spacing w:line="360" w:lineRule="auto"/>
              <w:ind w:right="360"/>
              <w:jc w:val="both"/>
              <w:rPr>
                <w:rFonts w:ascii="Verdana" w:eastAsia="Tahoma" w:hAnsi="Verdana" w:cs="Tahoma"/>
                <w:b/>
                <w:sz w:val="22"/>
                <w:szCs w:val="22"/>
              </w:rPr>
            </w:pPr>
            <w:r w:rsidRPr="004753E8">
              <w:rPr>
                <w:rFonts w:ascii="Verdana" w:eastAsia="Tahoma" w:hAnsi="Verdana" w:cs="Tahoma"/>
                <w:b/>
                <w:u w:val="single"/>
              </w:rPr>
              <w:t>Professional Experience</w:t>
            </w:r>
            <w:r w:rsidR="008C6C90" w:rsidRPr="00AD24F1">
              <w:rPr>
                <w:rFonts w:ascii="Verdana" w:eastAsia="Tahoma" w:hAnsi="Verdana" w:cs="Tahoma"/>
                <w:b/>
              </w:rPr>
              <w:t>:</w:t>
            </w:r>
          </w:p>
        </w:tc>
      </w:tr>
      <w:tr w:rsidR="007C26E2" w:rsidTr="00E14D87">
        <w:trPr>
          <w:trHeight w:val="155"/>
        </w:trPr>
        <w:tc>
          <w:tcPr>
            <w:tcW w:w="10188" w:type="dxa"/>
            <w:gridSpan w:val="3"/>
          </w:tcPr>
          <w:p w:rsidR="007C26E2" w:rsidRPr="00AD24F1" w:rsidRDefault="007C26E2" w:rsidP="00F43273">
            <w:pPr>
              <w:pStyle w:val="Normal1"/>
              <w:ind w:right="360"/>
              <w:rPr>
                <w:rFonts w:ascii="Verdana" w:eastAsia="Tahoma" w:hAnsi="Verdana" w:cs="Tahoma"/>
                <w:sz w:val="22"/>
                <w:szCs w:val="22"/>
              </w:rPr>
            </w:pPr>
            <w:proofErr w:type="spellStart"/>
            <w:r w:rsidRPr="00AD24F1">
              <w:rPr>
                <w:rFonts w:ascii="Verdana" w:eastAsia="Tahoma" w:hAnsi="Verdana" w:cs="Tahoma"/>
                <w:b/>
                <w:sz w:val="22"/>
                <w:szCs w:val="22"/>
              </w:rPr>
              <w:t>Talal</w:t>
            </w:r>
            <w:proofErr w:type="spellEnd"/>
            <w:r w:rsidRPr="00AD24F1">
              <w:rPr>
                <w:rFonts w:ascii="Verdana" w:eastAsia="Tahoma" w:hAnsi="Verdana" w:cs="Tahoma"/>
                <w:b/>
                <w:sz w:val="22"/>
                <w:szCs w:val="22"/>
              </w:rPr>
              <w:t xml:space="preserve"> Abu-</w:t>
            </w:r>
            <w:proofErr w:type="spellStart"/>
            <w:r w:rsidRPr="00AD24F1">
              <w:rPr>
                <w:rFonts w:ascii="Verdana" w:eastAsia="Tahoma" w:hAnsi="Verdana" w:cs="Tahoma"/>
                <w:b/>
                <w:sz w:val="22"/>
                <w:szCs w:val="22"/>
              </w:rPr>
              <w:t>Ghazaleh</w:t>
            </w:r>
            <w:proofErr w:type="spellEnd"/>
            <w:r w:rsidRPr="00AD24F1">
              <w:rPr>
                <w:rFonts w:ascii="Verdana" w:eastAsia="Tahoma" w:hAnsi="Verdana" w:cs="Tahoma"/>
                <w:b/>
                <w:sz w:val="22"/>
                <w:szCs w:val="22"/>
              </w:rPr>
              <w:t>&amp; Co. International, United Arab Emirates</w:t>
            </w:r>
          </w:p>
        </w:tc>
      </w:tr>
      <w:tr w:rsidR="007C26E2" w:rsidTr="00E14D87">
        <w:tc>
          <w:tcPr>
            <w:tcW w:w="1422" w:type="dxa"/>
          </w:tcPr>
          <w:p w:rsidR="007C26E2" w:rsidRPr="007C26E2" w:rsidRDefault="007C26E2" w:rsidP="007C26E2">
            <w:pPr>
              <w:pStyle w:val="Normal1"/>
              <w:ind w:right="360"/>
              <w:rPr>
                <w:rFonts w:ascii="Verdana" w:eastAsia="Tahoma" w:hAnsi="Verdana" w:cs="Tahoma"/>
                <w:sz w:val="20"/>
                <w:szCs w:val="20"/>
              </w:rPr>
            </w:pPr>
            <w:r w:rsidRPr="007C26E2">
              <w:rPr>
                <w:rFonts w:ascii="Verdana" w:eastAsia="Tahoma" w:hAnsi="Verdana" w:cs="Tahoma"/>
                <w:b/>
                <w:sz w:val="20"/>
                <w:szCs w:val="20"/>
              </w:rPr>
              <w:t xml:space="preserve">Auditor </w:t>
            </w:r>
          </w:p>
        </w:tc>
        <w:tc>
          <w:tcPr>
            <w:tcW w:w="8766" w:type="dxa"/>
            <w:gridSpan w:val="2"/>
          </w:tcPr>
          <w:p w:rsidR="007C26E2" w:rsidRPr="00AD24F1" w:rsidRDefault="007C26E2" w:rsidP="007C26E2">
            <w:pPr>
              <w:pStyle w:val="Normal1"/>
              <w:ind w:right="360"/>
              <w:rPr>
                <w:rFonts w:ascii="Verdana" w:eastAsia="Tahoma" w:hAnsi="Verdana" w:cs="Tahoma"/>
                <w:b/>
                <w:bCs/>
                <w:sz w:val="22"/>
                <w:szCs w:val="22"/>
              </w:rPr>
            </w:pPr>
            <w:r w:rsidRPr="00AD24F1">
              <w:rPr>
                <w:rFonts w:ascii="Verdana" w:eastAsia="Tahoma" w:hAnsi="Verdana" w:cs="Tahoma"/>
                <w:b/>
                <w:bCs/>
                <w:sz w:val="22"/>
                <w:szCs w:val="22"/>
              </w:rPr>
              <w:t>(December, 2016 to October 2019)</w:t>
            </w:r>
          </w:p>
        </w:tc>
      </w:tr>
      <w:tr w:rsidR="007C26E2" w:rsidTr="00E14D87">
        <w:trPr>
          <w:trHeight w:val="1933"/>
        </w:trPr>
        <w:tc>
          <w:tcPr>
            <w:tcW w:w="10188" w:type="dxa"/>
            <w:gridSpan w:val="3"/>
          </w:tcPr>
          <w:p w:rsidR="00FD2B84" w:rsidRPr="00AD24F1" w:rsidRDefault="007C26E2" w:rsidP="00D72EC7">
            <w:pPr>
              <w:pStyle w:val="Normal1"/>
              <w:ind w:right="-18"/>
              <w:jc w:val="both"/>
              <w:rPr>
                <w:rFonts w:ascii="Verdana" w:eastAsia="Tahoma" w:hAnsi="Verdana" w:cs="Tahoma"/>
                <w:sz w:val="22"/>
                <w:szCs w:val="22"/>
              </w:rPr>
            </w:pPr>
            <w:r w:rsidRPr="00AD24F1">
              <w:rPr>
                <w:rFonts w:ascii="Verdana" w:eastAsia="Tahoma" w:hAnsi="Verdana" w:cs="Tahoma"/>
                <w:sz w:val="22"/>
                <w:szCs w:val="22"/>
              </w:rPr>
              <w:t xml:space="preserve">At </w:t>
            </w:r>
            <w:proofErr w:type="spellStart"/>
            <w:r w:rsidRPr="00AD24F1">
              <w:rPr>
                <w:rFonts w:ascii="Verdana" w:eastAsia="Tahoma" w:hAnsi="Verdana" w:cs="Tahoma"/>
                <w:sz w:val="22"/>
                <w:szCs w:val="22"/>
              </w:rPr>
              <w:t>Talal</w:t>
            </w:r>
            <w:proofErr w:type="spellEnd"/>
            <w:r w:rsidRPr="00AD24F1">
              <w:rPr>
                <w:rFonts w:ascii="Verdana" w:eastAsia="Tahoma" w:hAnsi="Verdana" w:cs="Tahoma"/>
                <w:sz w:val="22"/>
                <w:szCs w:val="22"/>
              </w:rPr>
              <w:t xml:space="preserve"> Abu- </w:t>
            </w:r>
            <w:proofErr w:type="spellStart"/>
            <w:r w:rsidRPr="00AD24F1">
              <w:rPr>
                <w:rFonts w:ascii="Verdana" w:eastAsia="Tahoma" w:hAnsi="Verdana" w:cs="Tahoma"/>
                <w:sz w:val="22"/>
                <w:szCs w:val="22"/>
              </w:rPr>
              <w:t>Ghazaleh</w:t>
            </w:r>
            <w:proofErr w:type="spellEnd"/>
            <w:r w:rsidRPr="00AD24F1">
              <w:rPr>
                <w:rFonts w:ascii="Verdana" w:eastAsia="Tahoma" w:hAnsi="Verdana" w:cs="Tahoma"/>
                <w:sz w:val="22"/>
                <w:szCs w:val="22"/>
              </w:rPr>
              <w:t>&amp; Co. Int. I conducted financial audits of clients from various industries (Manufacturing, Public Transport, Retail, Construction) based on ISA and IFRS standards. My responsibilities included performing risk assessment, audit planning, and client meetings to perform audit procedures. I have performed test of internal controls and substantive audit procedures for various business cycles such as revenue, receivables, payables, payroll, financial reporting and closing. Reviewed financial statements and prepared management letter to present them during Board Meetings. I have provided on the job training to junior auditors and performed review of work performed by them to assist the audit manager.</w:t>
            </w:r>
          </w:p>
          <w:p w:rsidR="007C26E2" w:rsidRPr="00ED20B4" w:rsidRDefault="007C26E2" w:rsidP="00D72EC7">
            <w:pPr>
              <w:pStyle w:val="Normal1"/>
              <w:ind w:right="-18"/>
              <w:jc w:val="both"/>
              <w:rPr>
                <w:rFonts w:ascii="Verdana" w:eastAsia="Tahoma" w:hAnsi="Verdana" w:cs="Tahoma"/>
                <w:sz w:val="8"/>
                <w:szCs w:val="8"/>
              </w:rPr>
            </w:pPr>
          </w:p>
        </w:tc>
      </w:tr>
      <w:tr w:rsidR="00637843" w:rsidTr="00E14D87">
        <w:tc>
          <w:tcPr>
            <w:tcW w:w="10188" w:type="dxa"/>
            <w:gridSpan w:val="3"/>
          </w:tcPr>
          <w:p w:rsidR="00637843" w:rsidRPr="00AD24F1" w:rsidRDefault="00637843" w:rsidP="00F43273">
            <w:pPr>
              <w:pStyle w:val="Normal1"/>
              <w:ind w:right="360"/>
              <w:rPr>
                <w:rFonts w:ascii="Verdana" w:eastAsia="Tahoma" w:hAnsi="Verdana" w:cs="Tahoma"/>
                <w:b/>
                <w:sz w:val="22"/>
                <w:szCs w:val="22"/>
              </w:rPr>
            </w:pPr>
            <w:r w:rsidRPr="00AD24F1">
              <w:rPr>
                <w:rFonts w:ascii="Verdana" w:eastAsia="Tahoma" w:hAnsi="Verdana" w:cs="Tahoma"/>
                <w:b/>
                <w:sz w:val="22"/>
                <w:szCs w:val="22"/>
              </w:rPr>
              <w:t>Deloitte Pakistan</w:t>
            </w:r>
          </w:p>
        </w:tc>
      </w:tr>
      <w:tr w:rsidR="00637843" w:rsidTr="00E14D87">
        <w:tc>
          <w:tcPr>
            <w:tcW w:w="1422" w:type="dxa"/>
          </w:tcPr>
          <w:p w:rsidR="00637843" w:rsidRPr="00AD24F1" w:rsidRDefault="00637843">
            <w:pPr>
              <w:pStyle w:val="Normal1"/>
              <w:ind w:right="360"/>
              <w:rPr>
                <w:rFonts w:ascii="Verdana" w:eastAsia="Tahoma" w:hAnsi="Verdana" w:cs="Tahoma"/>
                <w:b/>
                <w:sz w:val="22"/>
                <w:szCs w:val="22"/>
              </w:rPr>
            </w:pPr>
            <w:r w:rsidRPr="00AD24F1">
              <w:rPr>
                <w:rFonts w:ascii="Verdana" w:eastAsia="Tahoma" w:hAnsi="Verdana" w:cs="Tahoma"/>
                <w:b/>
                <w:sz w:val="22"/>
                <w:szCs w:val="22"/>
              </w:rPr>
              <w:t>Auditor</w:t>
            </w:r>
          </w:p>
        </w:tc>
        <w:tc>
          <w:tcPr>
            <w:tcW w:w="8766" w:type="dxa"/>
            <w:gridSpan w:val="2"/>
          </w:tcPr>
          <w:p w:rsidR="00637843" w:rsidRPr="00AD24F1" w:rsidRDefault="00637843" w:rsidP="00637843">
            <w:pPr>
              <w:pStyle w:val="Normal1"/>
              <w:ind w:right="360"/>
              <w:rPr>
                <w:rFonts w:ascii="Verdana" w:eastAsia="Tahoma" w:hAnsi="Verdana" w:cs="Tahoma"/>
                <w:b/>
                <w:bCs/>
                <w:sz w:val="22"/>
                <w:szCs w:val="22"/>
              </w:rPr>
            </w:pPr>
            <w:r w:rsidRPr="00AD24F1">
              <w:rPr>
                <w:rFonts w:ascii="Verdana" w:eastAsia="Tahoma" w:hAnsi="Verdana" w:cs="Tahoma"/>
                <w:b/>
                <w:bCs/>
                <w:sz w:val="22"/>
                <w:szCs w:val="22"/>
              </w:rPr>
              <w:t>(January, 2016 to July 2016)</w:t>
            </w:r>
          </w:p>
        </w:tc>
      </w:tr>
      <w:tr w:rsidR="00637843" w:rsidTr="00E14D87">
        <w:trPr>
          <w:trHeight w:val="935"/>
        </w:trPr>
        <w:tc>
          <w:tcPr>
            <w:tcW w:w="10188" w:type="dxa"/>
            <w:gridSpan w:val="3"/>
          </w:tcPr>
          <w:p w:rsidR="008C6C90" w:rsidRPr="00AD24F1" w:rsidRDefault="00637843" w:rsidP="00F54B38">
            <w:pPr>
              <w:pStyle w:val="Normal1"/>
              <w:jc w:val="both"/>
              <w:rPr>
                <w:rFonts w:ascii="Verdana" w:eastAsia="Tahoma" w:hAnsi="Verdana" w:cs="Tahoma"/>
                <w:sz w:val="22"/>
                <w:szCs w:val="22"/>
              </w:rPr>
            </w:pPr>
            <w:r w:rsidRPr="00AD24F1">
              <w:rPr>
                <w:rFonts w:ascii="Verdana" w:eastAsia="Tahoma" w:hAnsi="Verdana" w:cs="Tahoma"/>
                <w:sz w:val="22"/>
                <w:szCs w:val="22"/>
              </w:rPr>
              <w:t xml:space="preserve">At Deloitte, I performed audit and consultancy assignments in industries such as Hypermarket and Retail business etc. I was involved in performing risk assessment, preparing audit plan, performing test of controls and substantive testing for revenue and inventory, financial reporting business cycles. </w:t>
            </w:r>
          </w:p>
          <w:p w:rsidR="00FD2B84" w:rsidRPr="00ED20B4" w:rsidRDefault="00FD2B84" w:rsidP="00F54B38">
            <w:pPr>
              <w:pStyle w:val="Normal1"/>
              <w:jc w:val="both"/>
              <w:rPr>
                <w:rFonts w:ascii="Verdana" w:eastAsia="Tahoma" w:hAnsi="Verdana" w:cs="Tahoma"/>
                <w:sz w:val="4"/>
                <w:szCs w:val="4"/>
              </w:rPr>
            </w:pPr>
          </w:p>
        </w:tc>
      </w:tr>
      <w:tr w:rsidR="00637843" w:rsidTr="00E14D87">
        <w:tc>
          <w:tcPr>
            <w:tcW w:w="10188" w:type="dxa"/>
            <w:gridSpan w:val="3"/>
          </w:tcPr>
          <w:p w:rsidR="00637843" w:rsidRPr="00AD24F1" w:rsidRDefault="00637843" w:rsidP="00F43273">
            <w:pPr>
              <w:pStyle w:val="Normal1"/>
              <w:rPr>
                <w:rFonts w:ascii="Verdana" w:eastAsia="Tahoma" w:hAnsi="Verdana" w:cs="Tahoma"/>
                <w:b/>
                <w:sz w:val="22"/>
                <w:szCs w:val="22"/>
              </w:rPr>
            </w:pPr>
            <w:proofErr w:type="spellStart"/>
            <w:r w:rsidRPr="00AD24F1">
              <w:rPr>
                <w:rFonts w:ascii="Verdana" w:eastAsia="Tahoma" w:hAnsi="Verdana" w:cs="Tahoma"/>
                <w:b/>
                <w:sz w:val="22"/>
                <w:szCs w:val="22"/>
              </w:rPr>
              <w:t>MudassarEhtisham</w:t>
            </w:r>
            <w:proofErr w:type="spellEnd"/>
            <w:r w:rsidRPr="00AD24F1">
              <w:rPr>
                <w:rFonts w:ascii="Verdana" w:eastAsia="Tahoma" w:hAnsi="Verdana" w:cs="Tahoma"/>
                <w:b/>
                <w:sz w:val="22"/>
                <w:szCs w:val="22"/>
              </w:rPr>
              <w:t>&amp; Co, Chartered Accountants, Pakistan, Lahore</w:t>
            </w:r>
          </w:p>
        </w:tc>
      </w:tr>
      <w:tr w:rsidR="00637843" w:rsidTr="00E14D87">
        <w:tc>
          <w:tcPr>
            <w:tcW w:w="1422" w:type="dxa"/>
          </w:tcPr>
          <w:p w:rsidR="00637843" w:rsidRPr="00AD24F1" w:rsidRDefault="00637843" w:rsidP="001A5672">
            <w:pPr>
              <w:pStyle w:val="Normal1"/>
              <w:ind w:right="360"/>
              <w:rPr>
                <w:rFonts w:ascii="Verdana" w:eastAsia="Tahoma" w:hAnsi="Verdana" w:cs="Tahoma"/>
                <w:b/>
                <w:sz w:val="22"/>
                <w:szCs w:val="22"/>
              </w:rPr>
            </w:pPr>
            <w:r w:rsidRPr="00AD24F1">
              <w:rPr>
                <w:rFonts w:ascii="Verdana" w:eastAsia="Tahoma" w:hAnsi="Verdana" w:cs="Tahoma"/>
                <w:b/>
                <w:sz w:val="22"/>
                <w:szCs w:val="22"/>
              </w:rPr>
              <w:t>Auditor</w:t>
            </w:r>
          </w:p>
        </w:tc>
        <w:tc>
          <w:tcPr>
            <w:tcW w:w="8766" w:type="dxa"/>
            <w:gridSpan w:val="2"/>
          </w:tcPr>
          <w:p w:rsidR="00637843" w:rsidRPr="00AD24F1" w:rsidRDefault="00637843" w:rsidP="00637843">
            <w:pPr>
              <w:pStyle w:val="Normal1"/>
              <w:jc w:val="both"/>
              <w:rPr>
                <w:rFonts w:ascii="Verdana" w:eastAsia="Tahoma" w:hAnsi="Verdana" w:cs="Tahoma"/>
                <w:b/>
                <w:sz w:val="22"/>
                <w:szCs w:val="22"/>
              </w:rPr>
            </w:pPr>
            <w:r w:rsidRPr="00AD24F1">
              <w:rPr>
                <w:rFonts w:ascii="Verdana" w:eastAsia="Tahoma" w:hAnsi="Verdana" w:cs="Tahoma"/>
                <w:b/>
                <w:sz w:val="22"/>
                <w:szCs w:val="22"/>
              </w:rPr>
              <w:t xml:space="preserve">(January 2015 to December, 2015)  </w:t>
            </w:r>
          </w:p>
        </w:tc>
      </w:tr>
      <w:tr w:rsidR="00637843" w:rsidTr="00E14D87">
        <w:trPr>
          <w:trHeight w:val="743"/>
        </w:trPr>
        <w:tc>
          <w:tcPr>
            <w:tcW w:w="10188" w:type="dxa"/>
            <w:gridSpan w:val="3"/>
          </w:tcPr>
          <w:p w:rsidR="00D72EC7" w:rsidRPr="00AD24F1" w:rsidRDefault="00637843" w:rsidP="008853DD">
            <w:pPr>
              <w:pStyle w:val="Normal1"/>
              <w:jc w:val="both"/>
              <w:rPr>
                <w:rFonts w:ascii="Verdana" w:eastAsia="Tahoma" w:hAnsi="Verdana" w:cs="Tahoma"/>
                <w:sz w:val="22"/>
                <w:szCs w:val="22"/>
              </w:rPr>
            </w:pPr>
            <w:r w:rsidRPr="00AD24F1">
              <w:rPr>
                <w:rFonts w:ascii="Verdana" w:eastAsia="Tahoma" w:hAnsi="Verdana" w:cs="Tahoma"/>
                <w:sz w:val="22"/>
                <w:szCs w:val="22"/>
              </w:rPr>
              <w:t>I assisted Senior auditor on external audit and internal audit assignments which enabled me to gain experience of practical implementation and complexities of International Financial Reporting Standards (IFRS), International Standards on Auditing (ISAs).</w:t>
            </w:r>
          </w:p>
          <w:p w:rsidR="00FD2B84" w:rsidRPr="00D55334" w:rsidRDefault="00FD2B84" w:rsidP="008853DD">
            <w:pPr>
              <w:pStyle w:val="Normal1"/>
              <w:jc w:val="both"/>
              <w:rPr>
                <w:rFonts w:ascii="Verdana" w:eastAsia="Tahoma" w:hAnsi="Verdana" w:cs="Tahoma"/>
                <w:sz w:val="32"/>
                <w:szCs w:val="32"/>
              </w:rPr>
            </w:pPr>
          </w:p>
        </w:tc>
      </w:tr>
      <w:tr w:rsidR="00637843" w:rsidTr="00E14D87">
        <w:tc>
          <w:tcPr>
            <w:tcW w:w="10188" w:type="dxa"/>
            <w:gridSpan w:val="3"/>
          </w:tcPr>
          <w:p w:rsidR="003D1358" w:rsidRDefault="003D1358" w:rsidP="00F43273">
            <w:pPr>
              <w:pStyle w:val="Normal1"/>
              <w:rPr>
                <w:rFonts w:ascii="Verdana" w:eastAsia="Tahoma" w:hAnsi="Verdana" w:cs="Tahoma"/>
                <w:b/>
                <w:sz w:val="22"/>
                <w:szCs w:val="22"/>
              </w:rPr>
            </w:pPr>
          </w:p>
          <w:p w:rsidR="00637843" w:rsidRPr="00AD24F1" w:rsidRDefault="00637843" w:rsidP="00F43273">
            <w:pPr>
              <w:pStyle w:val="Normal1"/>
              <w:rPr>
                <w:rFonts w:ascii="Verdana" w:eastAsia="Tahoma" w:hAnsi="Verdana" w:cs="Tahoma"/>
                <w:b/>
                <w:sz w:val="22"/>
                <w:szCs w:val="22"/>
              </w:rPr>
            </w:pPr>
            <w:r w:rsidRPr="00AD24F1">
              <w:rPr>
                <w:rFonts w:ascii="Verdana" w:eastAsia="Tahoma" w:hAnsi="Verdana" w:cs="Tahoma"/>
                <w:b/>
                <w:sz w:val="22"/>
                <w:szCs w:val="22"/>
              </w:rPr>
              <w:t>MAC Advisors &amp; Consultants, Pakistan, Faisalabad</w:t>
            </w:r>
          </w:p>
        </w:tc>
      </w:tr>
      <w:tr w:rsidR="00637843" w:rsidTr="00E14D87">
        <w:tc>
          <w:tcPr>
            <w:tcW w:w="2093" w:type="dxa"/>
            <w:gridSpan w:val="2"/>
          </w:tcPr>
          <w:p w:rsidR="00637843" w:rsidRPr="00AD24F1" w:rsidRDefault="0060132B" w:rsidP="001A5672">
            <w:pPr>
              <w:pStyle w:val="Normal1"/>
              <w:ind w:right="360"/>
              <w:rPr>
                <w:rFonts w:ascii="Verdana" w:eastAsia="Tahoma" w:hAnsi="Verdana" w:cs="Tahoma"/>
                <w:b/>
                <w:sz w:val="22"/>
                <w:szCs w:val="22"/>
              </w:rPr>
            </w:pPr>
            <w:r>
              <w:rPr>
                <w:rFonts w:ascii="Verdana" w:eastAsia="Tahoma" w:hAnsi="Verdana" w:cs="Tahoma"/>
                <w:b/>
                <w:sz w:val="22"/>
                <w:szCs w:val="22"/>
              </w:rPr>
              <w:t xml:space="preserve">Audit </w:t>
            </w:r>
            <w:r w:rsidR="00637843" w:rsidRPr="00AD24F1">
              <w:rPr>
                <w:rFonts w:ascii="Verdana" w:eastAsia="Tahoma" w:hAnsi="Verdana" w:cs="Tahoma"/>
                <w:b/>
                <w:sz w:val="22"/>
                <w:szCs w:val="22"/>
              </w:rPr>
              <w:t>Trainee</w:t>
            </w:r>
          </w:p>
        </w:tc>
        <w:tc>
          <w:tcPr>
            <w:tcW w:w="8095" w:type="dxa"/>
          </w:tcPr>
          <w:p w:rsidR="00637843" w:rsidRPr="00AD24F1" w:rsidRDefault="00637843" w:rsidP="001A5672">
            <w:pPr>
              <w:pStyle w:val="Normal1"/>
              <w:jc w:val="both"/>
              <w:rPr>
                <w:rFonts w:ascii="Verdana" w:eastAsia="Tahoma" w:hAnsi="Verdana" w:cs="Tahoma"/>
                <w:b/>
                <w:sz w:val="22"/>
                <w:szCs w:val="22"/>
              </w:rPr>
            </w:pPr>
            <w:r w:rsidRPr="00AD24F1">
              <w:rPr>
                <w:rFonts w:ascii="Verdana" w:eastAsia="Tahoma" w:hAnsi="Verdana" w:cs="Tahoma"/>
                <w:b/>
                <w:sz w:val="22"/>
                <w:szCs w:val="22"/>
              </w:rPr>
              <w:t xml:space="preserve">(June, 2011 to December, 2014)  </w:t>
            </w:r>
          </w:p>
        </w:tc>
      </w:tr>
      <w:tr w:rsidR="00637843" w:rsidTr="00E14D87">
        <w:trPr>
          <w:trHeight w:val="573"/>
        </w:trPr>
        <w:tc>
          <w:tcPr>
            <w:tcW w:w="10188" w:type="dxa"/>
            <w:gridSpan w:val="3"/>
          </w:tcPr>
          <w:p w:rsidR="00637843" w:rsidRDefault="00637843" w:rsidP="009878EB">
            <w:pPr>
              <w:pStyle w:val="Normal1"/>
              <w:jc w:val="both"/>
              <w:rPr>
                <w:rFonts w:ascii="Verdana" w:eastAsia="Tahoma" w:hAnsi="Verdana" w:cs="Tahoma"/>
                <w:sz w:val="22"/>
                <w:szCs w:val="22"/>
              </w:rPr>
            </w:pPr>
            <w:r w:rsidRPr="00AD24F1">
              <w:rPr>
                <w:rFonts w:ascii="Verdana" w:eastAsia="Tahoma" w:hAnsi="Verdana" w:cs="Tahoma"/>
                <w:sz w:val="22"/>
                <w:szCs w:val="22"/>
              </w:rPr>
              <w:t>I worked in a team of highly professional chartered accountants and assisted them in Audit assignments as an Audit Trainee. Assisted auditor senior in review of internal controls, financial statements and verified compliance of financial statements with international financial reporting standards. I learnt test of internal controls and control deficiencies evaluation on financial audit. I also prepared management letters to report business processes’ improvement areas along with risks and recommendations. During my internship, I was involved in assisting audit senior for the performance of audit for various industries from public and government sector, construction sector, manufacturing, retail sector.</w:t>
            </w:r>
          </w:p>
          <w:p w:rsidR="00AD24F1" w:rsidRPr="00AD24F1" w:rsidRDefault="00AD24F1" w:rsidP="009878EB">
            <w:pPr>
              <w:pStyle w:val="Normal1"/>
              <w:jc w:val="both"/>
              <w:rPr>
                <w:rFonts w:ascii="Verdana" w:eastAsia="Tahoma" w:hAnsi="Verdana" w:cs="Tahoma"/>
                <w:sz w:val="8"/>
                <w:szCs w:val="8"/>
              </w:rPr>
            </w:pPr>
          </w:p>
        </w:tc>
      </w:tr>
      <w:tr w:rsidR="00637843" w:rsidTr="00E14D87">
        <w:tc>
          <w:tcPr>
            <w:tcW w:w="10188" w:type="dxa"/>
            <w:gridSpan w:val="3"/>
          </w:tcPr>
          <w:p w:rsidR="00637843" w:rsidRPr="003D1358" w:rsidRDefault="00637843" w:rsidP="00D73715">
            <w:pPr>
              <w:pStyle w:val="Normal1"/>
              <w:spacing w:line="276" w:lineRule="auto"/>
              <w:jc w:val="both"/>
              <w:rPr>
                <w:rFonts w:ascii="Verdana" w:eastAsia="Tahoma" w:hAnsi="Verdana" w:cs="Tahoma"/>
                <w:b/>
                <w:sz w:val="20"/>
                <w:szCs w:val="20"/>
              </w:rPr>
            </w:pPr>
            <w:r w:rsidRPr="003D1358">
              <w:rPr>
                <w:rFonts w:ascii="Verdana" w:eastAsia="Tahoma" w:hAnsi="Verdana" w:cs="Tahoma"/>
                <w:b/>
              </w:rPr>
              <w:t>Responsibilities:</w:t>
            </w:r>
          </w:p>
        </w:tc>
      </w:tr>
      <w:tr w:rsidR="00637843" w:rsidTr="00E14D87">
        <w:trPr>
          <w:trHeight w:val="5435"/>
        </w:trPr>
        <w:tc>
          <w:tcPr>
            <w:tcW w:w="10188" w:type="dxa"/>
            <w:gridSpan w:val="3"/>
          </w:tcPr>
          <w:p w:rsidR="00637843" w:rsidRPr="00AD24F1" w:rsidRDefault="00637843" w:rsidP="00637843">
            <w:pPr>
              <w:pStyle w:val="Normal1"/>
              <w:widowControl w:val="0"/>
              <w:numPr>
                <w:ilvl w:val="0"/>
                <w:numId w:val="1"/>
              </w:numPr>
              <w:tabs>
                <w:tab w:val="left" w:pos="220"/>
                <w:tab w:val="left" w:pos="720"/>
              </w:tabs>
              <w:contextualSpacing/>
              <w:jc w:val="both"/>
              <w:rPr>
                <w:rFonts w:ascii="Verdana" w:hAnsi="Verdana"/>
                <w:sz w:val="22"/>
                <w:szCs w:val="22"/>
              </w:rPr>
            </w:pPr>
            <w:r w:rsidRPr="00AD24F1">
              <w:rPr>
                <w:rFonts w:ascii="Verdana" w:eastAsia="Tahoma" w:hAnsi="Verdana" w:cs="Tahoma"/>
                <w:sz w:val="22"/>
                <w:szCs w:val="22"/>
              </w:rPr>
              <w:t>Involved in Audit planning and preparation of permanent and temporary audit file</w:t>
            </w:r>
          </w:p>
          <w:p w:rsidR="00637843" w:rsidRPr="00AD24F1" w:rsidRDefault="00637843" w:rsidP="00637843">
            <w:pPr>
              <w:pStyle w:val="Normal1"/>
              <w:widowControl w:val="0"/>
              <w:numPr>
                <w:ilvl w:val="0"/>
                <w:numId w:val="1"/>
              </w:numPr>
              <w:tabs>
                <w:tab w:val="left" w:pos="220"/>
                <w:tab w:val="left" w:pos="720"/>
              </w:tabs>
              <w:contextualSpacing/>
              <w:jc w:val="both"/>
              <w:rPr>
                <w:rFonts w:ascii="Verdana" w:hAnsi="Verdana"/>
                <w:sz w:val="22"/>
                <w:szCs w:val="22"/>
              </w:rPr>
            </w:pPr>
            <w:r w:rsidRPr="00AD24F1">
              <w:rPr>
                <w:rFonts w:ascii="Verdana" w:eastAsia="Tahoma" w:hAnsi="Verdana" w:cs="Tahoma"/>
                <w:sz w:val="22"/>
                <w:szCs w:val="22"/>
              </w:rPr>
              <w:t>Reviewed asset, prepayment, borrowings, receivables and payments schedules for audit in charge.</w:t>
            </w:r>
          </w:p>
          <w:p w:rsidR="00637843" w:rsidRPr="00AD24F1" w:rsidRDefault="00637843" w:rsidP="00637843">
            <w:pPr>
              <w:pStyle w:val="Normal1"/>
              <w:widowControl w:val="0"/>
              <w:numPr>
                <w:ilvl w:val="0"/>
                <w:numId w:val="1"/>
              </w:numPr>
              <w:tabs>
                <w:tab w:val="left" w:pos="220"/>
                <w:tab w:val="left" w:pos="720"/>
              </w:tabs>
              <w:contextualSpacing/>
              <w:jc w:val="both"/>
              <w:rPr>
                <w:rFonts w:ascii="Verdana" w:hAnsi="Verdana"/>
                <w:sz w:val="22"/>
                <w:szCs w:val="22"/>
              </w:rPr>
            </w:pPr>
            <w:r w:rsidRPr="00AD24F1">
              <w:rPr>
                <w:rFonts w:ascii="Verdana" w:eastAsia="Tahoma" w:hAnsi="Verdana" w:cs="Tahoma"/>
                <w:sz w:val="22"/>
                <w:szCs w:val="22"/>
              </w:rPr>
              <w:t>Conducted interviews with client personnel, ensured compliance with internal control procedures by examining records, operating practices and other supporting documents.</w:t>
            </w:r>
          </w:p>
          <w:p w:rsidR="00637843" w:rsidRPr="00AD24F1" w:rsidRDefault="00637843" w:rsidP="00637843">
            <w:pPr>
              <w:pStyle w:val="Normal1"/>
              <w:widowControl w:val="0"/>
              <w:numPr>
                <w:ilvl w:val="0"/>
                <w:numId w:val="1"/>
              </w:numPr>
              <w:tabs>
                <w:tab w:val="left" w:pos="220"/>
                <w:tab w:val="left" w:pos="720"/>
              </w:tabs>
              <w:contextualSpacing/>
              <w:jc w:val="both"/>
              <w:rPr>
                <w:rFonts w:ascii="Verdana" w:hAnsi="Verdana"/>
                <w:sz w:val="22"/>
                <w:szCs w:val="22"/>
              </w:rPr>
            </w:pPr>
            <w:r w:rsidRPr="00AD24F1">
              <w:rPr>
                <w:rFonts w:ascii="Verdana" w:eastAsia="Tahoma" w:hAnsi="Verdana" w:cs="Tahoma"/>
                <w:sz w:val="22"/>
                <w:szCs w:val="22"/>
              </w:rPr>
              <w:t>Understood the business processes and internal control of the client e.g. revenue, purchase, bank / cash receipts, bank/ cash payments and journal entries.</w:t>
            </w:r>
          </w:p>
          <w:p w:rsidR="00637843" w:rsidRPr="00AD24F1" w:rsidRDefault="00637843" w:rsidP="00637843">
            <w:pPr>
              <w:pStyle w:val="Normal1"/>
              <w:widowControl w:val="0"/>
              <w:numPr>
                <w:ilvl w:val="0"/>
                <w:numId w:val="1"/>
              </w:numPr>
              <w:tabs>
                <w:tab w:val="left" w:pos="220"/>
                <w:tab w:val="left" w:pos="720"/>
              </w:tabs>
              <w:contextualSpacing/>
              <w:jc w:val="both"/>
              <w:rPr>
                <w:rFonts w:ascii="Verdana" w:hAnsi="Verdana"/>
                <w:sz w:val="22"/>
                <w:szCs w:val="22"/>
              </w:rPr>
            </w:pPr>
            <w:r w:rsidRPr="00AD24F1">
              <w:rPr>
                <w:rFonts w:ascii="Verdana" w:eastAsia="Tahoma" w:hAnsi="Verdana" w:cs="Tahoma"/>
                <w:sz w:val="22"/>
                <w:szCs w:val="22"/>
              </w:rPr>
              <w:t>Assisted senior auditor with reconciliation and month end / quarter end and year end closing audit procedures</w:t>
            </w:r>
          </w:p>
          <w:p w:rsidR="00637843" w:rsidRPr="00AD24F1" w:rsidRDefault="00637843" w:rsidP="00637843">
            <w:pPr>
              <w:pStyle w:val="Normal1"/>
              <w:widowControl w:val="0"/>
              <w:numPr>
                <w:ilvl w:val="0"/>
                <w:numId w:val="1"/>
              </w:numPr>
              <w:tabs>
                <w:tab w:val="left" w:pos="220"/>
                <w:tab w:val="left" w:pos="720"/>
              </w:tabs>
              <w:contextualSpacing/>
              <w:jc w:val="both"/>
              <w:rPr>
                <w:rFonts w:ascii="Verdana" w:hAnsi="Verdana"/>
                <w:sz w:val="22"/>
                <w:szCs w:val="22"/>
              </w:rPr>
            </w:pPr>
            <w:r w:rsidRPr="00AD24F1">
              <w:rPr>
                <w:rFonts w:ascii="Verdana" w:eastAsia="Tahoma" w:hAnsi="Verdana" w:cs="Tahoma"/>
                <w:sz w:val="22"/>
                <w:szCs w:val="22"/>
              </w:rPr>
              <w:t>Assisted senior auditor in test of internal controls and substantive testing, preparation of management letter, management representation letter and financial statements for the review of Audit Manager</w:t>
            </w:r>
          </w:p>
          <w:p w:rsidR="00266191" w:rsidRPr="00AD24F1" w:rsidRDefault="00266191" w:rsidP="00266191">
            <w:pPr>
              <w:pStyle w:val="Normal1"/>
              <w:jc w:val="both"/>
              <w:rPr>
                <w:rFonts w:ascii="Verdana" w:eastAsia="Tahoma" w:hAnsi="Verdana" w:cs="Tahoma"/>
                <w:sz w:val="22"/>
                <w:szCs w:val="22"/>
              </w:rPr>
            </w:pPr>
            <w:r w:rsidRPr="00AD24F1">
              <w:rPr>
                <w:rFonts w:ascii="Verdana" w:eastAsia="Tahoma" w:hAnsi="Verdana" w:cs="Tahoma"/>
                <w:sz w:val="22"/>
                <w:szCs w:val="22"/>
              </w:rPr>
              <w:t>I have worked in tax department of MAC Advisors as well. Following were my key responsibilities related to tax matters:</w:t>
            </w:r>
          </w:p>
          <w:p w:rsidR="00266191" w:rsidRPr="00AD24F1" w:rsidRDefault="00266191" w:rsidP="00266191">
            <w:pPr>
              <w:pStyle w:val="Normal1"/>
              <w:widowControl w:val="0"/>
              <w:numPr>
                <w:ilvl w:val="0"/>
                <w:numId w:val="1"/>
              </w:numPr>
              <w:tabs>
                <w:tab w:val="left" w:pos="220"/>
                <w:tab w:val="left" w:pos="720"/>
              </w:tabs>
              <w:contextualSpacing/>
              <w:jc w:val="both"/>
              <w:rPr>
                <w:rFonts w:ascii="Verdana" w:eastAsia="Tahoma" w:hAnsi="Verdana" w:cs="Tahoma"/>
                <w:sz w:val="22"/>
                <w:szCs w:val="22"/>
              </w:rPr>
            </w:pPr>
            <w:r w:rsidRPr="00AD24F1">
              <w:rPr>
                <w:rFonts w:ascii="Verdana" w:eastAsia="Tahoma" w:hAnsi="Verdana" w:cs="Tahoma"/>
                <w:sz w:val="22"/>
                <w:szCs w:val="22"/>
              </w:rPr>
              <w:t>Preparation and filing of income tax returns of companies, (Association of persons) AOP &amp; Individuals.</w:t>
            </w:r>
          </w:p>
          <w:p w:rsidR="00266191" w:rsidRPr="00AD24F1" w:rsidRDefault="00266191" w:rsidP="00266191">
            <w:pPr>
              <w:pStyle w:val="Normal1"/>
              <w:widowControl w:val="0"/>
              <w:numPr>
                <w:ilvl w:val="0"/>
                <w:numId w:val="1"/>
              </w:numPr>
              <w:tabs>
                <w:tab w:val="left" w:pos="15"/>
                <w:tab w:val="left" w:pos="220"/>
                <w:tab w:val="left" w:pos="720"/>
              </w:tabs>
              <w:contextualSpacing/>
              <w:jc w:val="both"/>
              <w:rPr>
                <w:rFonts w:ascii="Verdana" w:eastAsia="Tahoma" w:hAnsi="Verdana" w:cs="Tahoma"/>
                <w:sz w:val="22"/>
                <w:szCs w:val="22"/>
              </w:rPr>
            </w:pPr>
            <w:r w:rsidRPr="00AD24F1">
              <w:rPr>
                <w:rFonts w:ascii="Verdana" w:eastAsia="Tahoma" w:hAnsi="Verdana" w:cs="Tahoma"/>
                <w:sz w:val="22"/>
                <w:szCs w:val="22"/>
              </w:rPr>
              <w:t>Preparation and filing of monthly sales tax returns of companies, AOP &amp; Individuals.</w:t>
            </w:r>
          </w:p>
          <w:p w:rsidR="00266191" w:rsidRPr="00AD24F1" w:rsidRDefault="00266191" w:rsidP="00266191">
            <w:pPr>
              <w:pStyle w:val="Normal1"/>
              <w:widowControl w:val="0"/>
              <w:numPr>
                <w:ilvl w:val="0"/>
                <w:numId w:val="1"/>
              </w:numPr>
              <w:tabs>
                <w:tab w:val="left" w:pos="220"/>
                <w:tab w:val="left" w:pos="720"/>
              </w:tabs>
              <w:contextualSpacing/>
              <w:jc w:val="both"/>
              <w:rPr>
                <w:rFonts w:ascii="Verdana" w:eastAsia="Tahoma" w:hAnsi="Verdana" w:cs="Tahoma"/>
                <w:sz w:val="22"/>
                <w:szCs w:val="22"/>
              </w:rPr>
            </w:pPr>
            <w:r w:rsidRPr="00AD24F1">
              <w:rPr>
                <w:rFonts w:ascii="Verdana" w:eastAsia="Tahoma" w:hAnsi="Verdana" w:cs="Tahoma"/>
                <w:sz w:val="22"/>
                <w:szCs w:val="22"/>
              </w:rPr>
              <w:t xml:space="preserve">Filing of refund claim of both direct taxes and indirect taxes and their follow up. </w:t>
            </w:r>
          </w:p>
          <w:p w:rsidR="00266191" w:rsidRPr="00AD24F1" w:rsidRDefault="00266191" w:rsidP="00266191">
            <w:pPr>
              <w:pStyle w:val="Normal1"/>
              <w:widowControl w:val="0"/>
              <w:numPr>
                <w:ilvl w:val="0"/>
                <w:numId w:val="1"/>
              </w:numPr>
              <w:tabs>
                <w:tab w:val="left" w:pos="220"/>
                <w:tab w:val="left" w:pos="720"/>
              </w:tabs>
              <w:contextualSpacing/>
              <w:jc w:val="both"/>
              <w:rPr>
                <w:rFonts w:ascii="Verdana" w:eastAsia="Tahoma" w:hAnsi="Verdana" w:cs="Tahoma"/>
                <w:sz w:val="22"/>
                <w:szCs w:val="22"/>
              </w:rPr>
            </w:pPr>
            <w:r w:rsidRPr="00AD24F1">
              <w:rPr>
                <w:rFonts w:ascii="Verdana" w:eastAsia="Tahoma" w:hAnsi="Verdana" w:cs="Tahoma"/>
                <w:sz w:val="22"/>
                <w:szCs w:val="22"/>
              </w:rPr>
              <w:t>Prepared payment proof under section 73 of the Sales Tax Act, 1990.</w:t>
            </w:r>
          </w:p>
          <w:p w:rsidR="00266191" w:rsidRPr="00AD24F1" w:rsidRDefault="00266191" w:rsidP="00266191">
            <w:pPr>
              <w:pStyle w:val="Normal1"/>
              <w:widowControl w:val="0"/>
              <w:numPr>
                <w:ilvl w:val="0"/>
                <w:numId w:val="1"/>
              </w:numPr>
              <w:tabs>
                <w:tab w:val="left" w:pos="220"/>
                <w:tab w:val="left" w:pos="720"/>
              </w:tabs>
              <w:contextualSpacing/>
              <w:jc w:val="both"/>
              <w:rPr>
                <w:rFonts w:ascii="Verdana" w:eastAsia="Tahoma" w:hAnsi="Verdana" w:cs="Tahoma"/>
                <w:sz w:val="22"/>
                <w:szCs w:val="22"/>
              </w:rPr>
            </w:pPr>
            <w:r w:rsidRPr="00AD24F1">
              <w:rPr>
                <w:rFonts w:ascii="Verdana" w:eastAsia="Tahoma" w:hAnsi="Verdana" w:cs="Tahoma"/>
                <w:sz w:val="22"/>
                <w:szCs w:val="22"/>
              </w:rPr>
              <w:t>Preparation of sales invoice under section 23 of the Sales Tax Act, 1990.</w:t>
            </w:r>
          </w:p>
          <w:p w:rsidR="0039533B" w:rsidRPr="00AD24F1" w:rsidRDefault="00266191" w:rsidP="00CC1EC8">
            <w:pPr>
              <w:pStyle w:val="Normal1"/>
              <w:widowControl w:val="0"/>
              <w:numPr>
                <w:ilvl w:val="0"/>
                <w:numId w:val="1"/>
              </w:numPr>
              <w:tabs>
                <w:tab w:val="left" w:pos="220"/>
                <w:tab w:val="left" w:pos="720"/>
              </w:tabs>
              <w:contextualSpacing/>
              <w:jc w:val="both"/>
              <w:rPr>
                <w:rFonts w:ascii="Verdana" w:eastAsia="Tahoma" w:hAnsi="Verdana" w:cs="Tahoma"/>
                <w:sz w:val="20"/>
                <w:szCs w:val="20"/>
              </w:rPr>
            </w:pPr>
            <w:r w:rsidRPr="00AD24F1">
              <w:rPr>
                <w:rFonts w:ascii="Verdana" w:eastAsia="Tahoma" w:hAnsi="Verdana" w:cs="Tahoma"/>
                <w:sz w:val="22"/>
                <w:szCs w:val="22"/>
              </w:rPr>
              <w:t>Prepared application and supporting documents for registration with income tax and sales tax department.</w:t>
            </w:r>
          </w:p>
          <w:p w:rsidR="00AD24F1" w:rsidRPr="00AD24F1" w:rsidRDefault="00AD24F1" w:rsidP="00AD24F1">
            <w:pPr>
              <w:pStyle w:val="Normal1"/>
              <w:widowControl w:val="0"/>
              <w:tabs>
                <w:tab w:val="left" w:pos="220"/>
                <w:tab w:val="left" w:pos="720"/>
              </w:tabs>
              <w:ind w:left="720"/>
              <w:contextualSpacing/>
              <w:jc w:val="both"/>
              <w:rPr>
                <w:rFonts w:ascii="Verdana" w:eastAsia="Tahoma" w:hAnsi="Verdana" w:cs="Tahoma"/>
                <w:sz w:val="6"/>
                <w:szCs w:val="6"/>
              </w:rPr>
            </w:pPr>
          </w:p>
        </w:tc>
      </w:tr>
      <w:tr w:rsidR="00637843" w:rsidRPr="00637843" w:rsidTr="00E14D87">
        <w:tc>
          <w:tcPr>
            <w:tcW w:w="10188" w:type="dxa"/>
            <w:gridSpan w:val="3"/>
          </w:tcPr>
          <w:p w:rsidR="00637843" w:rsidRPr="00AD24F1" w:rsidRDefault="00637843" w:rsidP="00D73715">
            <w:pPr>
              <w:pStyle w:val="Normal1"/>
              <w:widowControl w:val="0"/>
              <w:tabs>
                <w:tab w:val="left" w:pos="220"/>
                <w:tab w:val="left" w:pos="720"/>
              </w:tabs>
              <w:spacing w:line="276" w:lineRule="auto"/>
              <w:contextualSpacing/>
              <w:jc w:val="both"/>
              <w:rPr>
                <w:rFonts w:ascii="Verdana" w:eastAsia="Tahoma" w:hAnsi="Verdana" w:cs="Tahoma"/>
                <w:b/>
              </w:rPr>
            </w:pPr>
            <w:r w:rsidRPr="004753E8">
              <w:rPr>
                <w:rFonts w:ascii="Verdana" w:eastAsia="Tahoma" w:hAnsi="Verdana" w:cs="Tahoma"/>
                <w:b/>
                <w:u w:val="single"/>
              </w:rPr>
              <w:t>Computer Skills</w:t>
            </w:r>
            <w:r w:rsidR="00F145CE" w:rsidRPr="00AD24F1">
              <w:rPr>
                <w:rFonts w:ascii="Verdana" w:eastAsia="Tahoma" w:hAnsi="Verdana" w:cs="Tahoma"/>
                <w:b/>
              </w:rPr>
              <w:t>:</w:t>
            </w:r>
          </w:p>
        </w:tc>
      </w:tr>
      <w:tr w:rsidR="00637843" w:rsidTr="00E14D87">
        <w:trPr>
          <w:trHeight w:val="881"/>
        </w:trPr>
        <w:tc>
          <w:tcPr>
            <w:tcW w:w="10188" w:type="dxa"/>
            <w:gridSpan w:val="3"/>
          </w:tcPr>
          <w:p w:rsidR="00637843" w:rsidRPr="00AD24F1" w:rsidRDefault="00637843" w:rsidP="00637843">
            <w:pPr>
              <w:pStyle w:val="Normal1"/>
              <w:numPr>
                <w:ilvl w:val="0"/>
                <w:numId w:val="4"/>
              </w:numPr>
              <w:rPr>
                <w:rFonts w:ascii="Verdana" w:eastAsia="Tahoma" w:hAnsi="Verdana" w:cs="Tahoma"/>
                <w:sz w:val="22"/>
                <w:szCs w:val="22"/>
              </w:rPr>
            </w:pPr>
            <w:r w:rsidRPr="00AD24F1">
              <w:rPr>
                <w:rFonts w:ascii="Verdana" w:eastAsia="Tahoma" w:hAnsi="Verdana" w:cs="Tahoma"/>
                <w:sz w:val="22"/>
                <w:szCs w:val="22"/>
              </w:rPr>
              <w:t xml:space="preserve">Microsoft office (Word, Excel, </w:t>
            </w:r>
            <w:r w:rsidR="00BB5B0B" w:rsidRPr="00AD24F1">
              <w:rPr>
                <w:rFonts w:ascii="Verdana" w:eastAsia="Tahoma" w:hAnsi="Verdana" w:cs="Tahoma"/>
                <w:sz w:val="22"/>
                <w:szCs w:val="22"/>
              </w:rPr>
              <w:t>PowerPoint</w:t>
            </w:r>
            <w:r w:rsidRPr="00AD24F1">
              <w:rPr>
                <w:rFonts w:ascii="Verdana" w:eastAsia="Tahoma" w:hAnsi="Verdana" w:cs="Tahoma"/>
                <w:sz w:val="22"/>
                <w:szCs w:val="22"/>
              </w:rPr>
              <w:t>)</w:t>
            </w:r>
          </w:p>
          <w:p w:rsidR="00637843" w:rsidRPr="00AD24F1" w:rsidRDefault="00BB5B0B" w:rsidP="00637843">
            <w:pPr>
              <w:pStyle w:val="Normal1"/>
              <w:numPr>
                <w:ilvl w:val="0"/>
                <w:numId w:val="4"/>
              </w:numPr>
              <w:rPr>
                <w:rFonts w:ascii="Verdana" w:eastAsia="Tahoma" w:hAnsi="Verdana" w:cs="Tahoma"/>
                <w:sz w:val="22"/>
                <w:szCs w:val="22"/>
              </w:rPr>
            </w:pPr>
            <w:r w:rsidRPr="00AD24F1">
              <w:rPr>
                <w:rFonts w:ascii="Verdana" w:eastAsia="Tahoma" w:hAnsi="Verdana" w:cs="Tahoma"/>
                <w:sz w:val="22"/>
                <w:szCs w:val="22"/>
              </w:rPr>
              <w:t>Teammate</w:t>
            </w:r>
            <w:r w:rsidR="00637843" w:rsidRPr="00AD24F1">
              <w:rPr>
                <w:rFonts w:ascii="Verdana" w:eastAsia="Tahoma" w:hAnsi="Verdana" w:cs="Tahoma"/>
                <w:sz w:val="22"/>
                <w:szCs w:val="22"/>
              </w:rPr>
              <w:t xml:space="preserve"> (</w:t>
            </w:r>
            <w:r w:rsidR="004E09C4" w:rsidRPr="00AD24F1">
              <w:rPr>
                <w:rFonts w:ascii="Verdana" w:eastAsia="Tahoma" w:hAnsi="Verdana" w:cs="Tahoma"/>
                <w:sz w:val="22"/>
                <w:szCs w:val="22"/>
              </w:rPr>
              <w:t xml:space="preserve">Internal </w:t>
            </w:r>
            <w:r w:rsidR="00637843" w:rsidRPr="00AD24F1">
              <w:rPr>
                <w:rFonts w:ascii="Verdana" w:eastAsia="Tahoma" w:hAnsi="Verdana" w:cs="Tahoma"/>
                <w:sz w:val="22"/>
                <w:szCs w:val="22"/>
              </w:rPr>
              <w:t>Auditing Software)</w:t>
            </w:r>
          </w:p>
          <w:p w:rsidR="00637843" w:rsidRPr="00CC1EC8" w:rsidRDefault="00637843" w:rsidP="00CC1EC8">
            <w:pPr>
              <w:pStyle w:val="Normal1"/>
              <w:numPr>
                <w:ilvl w:val="0"/>
                <w:numId w:val="4"/>
              </w:numPr>
              <w:rPr>
                <w:rFonts w:ascii="Verdana" w:eastAsia="Tahoma" w:hAnsi="Verdana" w:cs="Tahoma"/>
                <w:sz w:val="20"/>
                <w:szCs w:val="20"/>
              </w:rPr>
            </w:pPr>
            <w:r w:rsidRPr="00AD24F1">
              <w:rPr>
                <w:rFonts w:ascii="Verdana" w:eastAsia="Tahoma" w:hAnsi="Verdana" w:cs="Tahoma"/>
                <w:sz w:val="22"/>
                <w:szCs w:val="22"/>
              </w:rPr>
              <w:t>Case ware (Auditing Software)</w:t>
            </w:r>
          </w:p>
        </w:tc>
      </w:tr>
      <w:tr w:rsidR="00637843" w:rsidRPr="00637843" w:rsidTr="00E14D87">
        <w:tc>
          <w:tcPr>
            <w:tcW w:w="10188" w:type="dxa"/>
            <w:gridSpan w:val="3"/>
          </w:tcPr>
          <w:p w:rsidR="00637843" w:rsidRPr="00AD24F1" w:rsidRDefault="00637843" w:rsidP="00D73715">
            <w:pPr>
              <w:pStyle w:val="Normal1"/>
              <w:spacing w:line="276" w:lineRule="auto"/>
              <w:rPr>
                <w:rFonts w:ascii="Verdana" w:eastAsia="Tahoma" w:hAnsi="Verdana" w:cs="Tahoma"/>
                <w:b/>
              </w:rPr>
            </w:pPr>
            <w:r w:rsidRPr="004753E8">
              <w:rPr>
                <w:rFonts w:ascii="Verdana" w:eastAsia="Tahoma" w:hAnsi="Verdana" w:cs="Tahoma"/>
                <w:b/>
                <w:u w:val="single"/>
              </w:rPr>
              <w:t xml:space="preserve">Other </w:t>
            </w:r>
            <w:r w:rsidR="00D73715" w:rsidRPr="004753E8">
              <w:rPr>
                <w:rFonts w:ascii="Verdana" w:eastAsia="Tahoma" w:hAnsi="Verdana" w:cs="Tahoma"/>
                <w:b/>
                <w:u w:val="single"/>
              </w:rPr>
              <w:t>S</w:t>
            </w:r>
            <w:r w:rsidRPr="004753E8">
              <w:rPr>
                <w:rFonts w:ascii="Verdana" w:eastAsia="Tahoma" w:hAnsi="Verdana" w:cs="Tahoma"/>
                <w:b/>
                <w:u w:val="single"/>
              </w:rPr>
              <w:t>kills</w:t>
            </w:r>
            <w:r w:rsidR="00F145CE" w:rsidRPr="00AD24F1">
              <w:rPr>
                <w:rFonts w:ascii="Verdana" w:eastAsia="Tahoma" w:hAnsi="Verdana" w:cs="Tahoma"/>
                <w:b/>
              </w:rPr>
              <w:t>:</w:t>
            </w:r>
          </w:p>
        </w:tc>
      </w:tr>
      <w:tr w:rsidR="00637843" w:rsidRPr="00AD24F1" w:rsidTr="00E14D87">
        <w:tc>
          <w:tcPr>
            <w:tcW w:w="10188" w:type="dxa"/>
            <w:gridSpan w:val="3"/>
          </w:tcPr>
          <w:p w:rsidR="00637843" w:rsidRPr="00AD24F1" w:rsidRDefault="00637843" w:rsidP="00637843">
            <w:pPr>
              <w:pStyle w:val="Normal1"/>
              <w:numPr>
                <w:ilvl w:val="0"/>
                <w:numId w:val="2"/>
              </w:numPr>
              <w:pBdr>
                <w:top w:val="nil"/>
                <w:left w:val="nil"/>
                <w:bottom w:val="nil"/>
                <w:right w:val="nil"/>
                <w:between w:val="nil"/>
              </w:pBdr>
              <w:contextualSpacing/>
              <w:rPr>
                <w:rFonts w:ascii="Verdana" w:hAnsi="Verdana"/>
                <w:color w:val="000000"/>
                <w:sz w:val="22"/>
                <w:szCs w:val="22"/>
              </w:rPr>
            </w:pPr>
            <w:r w:rsidRPr="00AD24F1">
              <w:rPr>
                <w:rFonts w:ascii="Verdana" w:eastAsia="Tahoma" w:hAnsi="Verdana" w:cs="Tahoma"/>
                <w:sz w:val="22"/>
                <w:szCs w:val="22"/>
              </w:rPr>
              <w:t>Good communication s</w:t>
            </w:r>
            <w:r w:rsidRPr="00AD24F1">
              <w:rPr>
                <w:rFonts w:ascii="Verdana" w:eastAsia="Tahoma" w:hAnsi="Verdana" w:cs="Tahoma"/>
                <w:color w:val="000000"/>
                <w:sz w:val="22"/>
                <w:szCs w:val="22"/>
              </w:rPr>
              <w:t>kills</w:t>
            </w:r>
          </w:p>
          <w:p w:rsidR="00637843" w:rsidRPr="00AD24F1" w:rsidRDefault="00637843" w:rsidP="00637843">
            <w:pPr>
              <w:pStyle w:val="Normal1"/>
              <w:numPr>
                <w:ilvl w:val="0"/>
                <w:numId w:val="2"/>
              </w:numPr>
              <w:pBdr>
                <w:top w:val="nil"/>
                <w:left w:val="nil"/>
                <w:bottom w:val="nil"/>
                <w:right w:val="nil"/>
                <w:between w:val="nil"/>
              </w:pBdr>
              <w:contextualSpacing/>
              <w:rPr>
                <w:rFonts w:ascii="Verdana" w:hAnsi="Verdana"/>
                <w:color w:val="000000"/>
                <w:sz w:val="22"/>
                <w:szCs w:val="22"/>
              </w:rPr>
            </w:pPr>
            <w:r w:rsidRPr="00AD24F1">
              <w:rPr>
                <w:rFonts w:ascii="Verdana" w:eastAsia="Tahoma" w:hAnsi="Verdana" w:cs="Tahoma"/>
                <w:sz w:val="22"/>
                <w:szCs w:val="22"/>
              </w:rPr>
              <w:t>Flexible and dependable</w:t>
            </w:r>
          </w:p>
          <w:p w:rsidR="00637843" w:rsidRPr="00AD24F1" w:rsidRDefault="00637843" w:rsidP="00637843">
            <w:pPr>
              <w:pStyle w:val="Normal1"/>
              <w:numPr>
                <w:ilvl w:val="0"/>
                <w:numId w:val="2"/>
              </w:numPr>
              <w:pBdr>
                <w:top w:val="nil"/>
                <w:left w:val="nil"/>
                <w:bottom w:val="nil"/>
                <w:right w:val="nil"/>
                <w:between w:val="nil"/>
              </w:pBdr>
              <w:contextualSpacing/>
              <w:rPr>
                <w:rFonts w:ascii="Verdana" w:eastAsia="Tahoma" w:hAnsi="Verdana" w:cs="Tahoma"/>
                <w:sz w:val="22"/>
                <w:szCs w:val="22"/>
              </w:rPr>
            </w:pPr>
            <w:r w:rsidRPr="00AD24F1">
              <w:rPr>
                <w:rFonts w:ascii="Verdana" w:eastAsia="Tahoma" w:hAnsi="Verdana" w:cs="Tahoma"/>
                <w:sz w:val="22"/>
                <w:szCs w:val="22"/>
              </w:rPr>
              <w:t>Team player</w:t>
            </w:r>
          </w:p>
          <w:p w:rsidR="00637843" w:rsidRPr="00AD24F1" w:rsidRDefault="00637843" w:rsidP="00637843">
            <w:pPr>
              <w:pStyle w:val="Normal1"/>
              <w:numPr>
                <w:ilvl w:val="0"/>
                <w:numId w:val="2"/>
              </w:numPr>
              <w:pBdr>
                <w:top w:val="nil"/>
                <w:left w:val="nil"/>
                <w:bottom w:val="nil"/>
                <w:right w:val="nil"/>
                <w:between w:val="nil"/>
              </w:pBdr>
              <w:contextualSpacing/>
              <w:rPr>
                <w:rFonts w:ascii="Verdana" w:eastAsia="Tahoma" w:hAnsi="Verdana" w:cs="Tahoma"/>
                <w:sz w:val="22"/>
                <w:szCs w:val="22"/>
              </w:rPr>
            </w:pPr>
            <w:r w:rsidRPr="00AD24F1">
              <w:rPr>
                <w:rFonts w:ascii="Verdana" w:eastAsia="Tahoma" w:hAnsi="Verdana" w:cs="Tahoma"/>
                <w:sz w:val="22"/>
                <w:szCs w:val="22"/>
              </w:rPr>
              <w:t>Strong work ethics</w:t>
            </w:r>
          </w:p>
          <w:p w:rsidR="00637843" w:rsidRPr="00AD24F1" w:rsidRDefault="00637843" w:rsidP="00637843">
            <w:pPr>
              <w:pStyle w:val="Normal1"/>
              <w:numPr>
                <w:ilvl w:val="0"/>
                <w:numId w:val="2"/>
              </w:numPr>
              <w:pBdr>
                <w:top w:val="nil"/>
                <w:left w:val="nil"/>
                <w:bottom w:val="nil"/>
                <w:right w:val="nil"/>
                <w:between w:val="nil"/>
              </w:pBdr>
              <w:contextualSpacing/>
              <w:rPr>
                <w:rFonts w:ascii="Verdana" w:eastAsia="Tahoma" w:hAnsi="Verdana" w:cs="Tahoma"/>
                <w:sz w:val="22"/>
                <w:szCs w:val="22"/>
              </w:rPr>
            </w:pPr>
            <w:r w:rsidRPr="00AD24F1">
              <w:rPr>
                <w:rFonts w:ascii="Verdana" w:eastAsia="Tahoma" w:hAnsi="Verdana" w:cs="Tahoma"/>
                <w:sz w:val="22"/>
                <w:szCs w:val="22"/>
              </w:rPr>
              <w:t>Problem solving skills</w:t>
            </w:r>
          </w:p>
        </w:tc>
      </w:tr>
    </w:tbl>
    <w:p w:rsidR="003B722F" w:rsidRPr="007C26E2" w:rsidRDefault="003B722F" w:rsidP="00AD24F1">
      <w:pPr>
        <w:pStyle w:val="Normal1"/>
        <w:pBdr>
          <w:top w:val="nil"/>
          <w:left w:val="nil"/>
          <w:bottom w:val="nil"/>
          <w:right w:val="nil"/>
          <w:between w:val="nil"/>
        </w:pBdr>
        <w:rPr>
          <w:rFonts w:ascii="Verdana" w:eastAsia="Tahoma" w:hAnsi="Verdana" w:cs="Tahoma"/>
          <w:sz w:val="20"/>
          <w:szCs w:val="20"/>
        </w:rPr>
      </w:pPr>
    </w:p>
    <w:sectPr w:rsidR="003B722F" w:rsidRPr="007C26E2" w:rsidSect="00D55334">
      <w:pgSz w:w="12240" w:h="15840" w:code="1"/>
      <w:pgMar w:top="862" w:right="1134" w:bottom="765" w:left="1134"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90AB4"/>
    <w:multiLevelType w:val="multilevel"/>
    <w:tmpl w:val="81288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CEF0BC0"/>
    <w:multiLevelType w:val="hybridMultilevel"/>
    <w:tmpl w:val="D8CA5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8254CC"/>
    <w:multiLevelType w:val="multilevel"/>
    <w:tmpl w:val="BBC4D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2AC5FD8"/>
    <w:multiLevelType w:val="hybridMultilevel"/>
    <w:tmpl w:val="5C78DECA"/>
    <w:lvl w:ilvl="0" w:tplc="A0F6721E">
      <w:start w:val="1"/>
      <w:numFmt w:val="bullet"/>
      <w:suff w:val="space"/>
      <w:lvlText w:val=""/>
      <w:lvlJc w:val="left"/>
      <w:pPr>
        <w:ind w:left="113" w:hanging="113"/>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69A4A29"/>
    <w:multiLevelType w:val="hybridMultilevel"/>
    <w:tmpl w:val="87C8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B722F"/>
    <w:rsid w:val="000029B6"/>
    <w:rsid w:val="00052A29"/>
    <w:rsid w:val="000862A8"/>
    <w:rsid w:val="0018113C"/>
    <w:rsid w:val="001B1A0B"/>
    <w:rsid w:val="00201846"/>
    <w:rsid w:val="00202288"/>
    <w:rsid w:val="00226ECF"/>
    <w:rsid w:val="00266191"/>
    <w:rsid w:val="00274A4E"/>
    <w:rsid w:val="0027605B"/>
    <w:rsid w:val="002E47CA"/>
    <w:rsid w:val="00306FBE"/>
    <w:rsid w:val="00345ABB"/>
    <w:rsid w:val="00351C93"/>
    <w:rsid w:val="0039533B"/>
    <w:rsid w:val="003B41D9"/>
    <w:rsid w:val="003B722F"/>
    <w:rsid w:val="003D1358"/>
    <w:rsid w:val="00413358"/>
    <w:rsid w:val="004464D5"/>
    <w:rsid w:val="004753E8"/>
    <w:rsid w:val="004B0B8D"/>
    <w:rsid w:val="004E09C4"/>
    <w:rsid w:val="0056644B"/>
    <w:rsid w:val="005B746C"/>
    <w:rsid w:val="005D6862"/>
    <w:rsid w:val="005F284E"/>
    <w:rsid w:val="0060132B"/>
    <w:rsid w:val="00636F77"/>
    <w:rsid w:val="00637843"/>
    <w:rsid w:val="00683D07"/>
    <w:rsid w:val="006D2300"/>
    <w:rsid w:val="006D7951"/>
    <w:rsid w:val="00704CD4"/>
    <w:rsid w:val="0071239B"/>
    <w:rsid w:val="0077626A"/>
    <w:rsid w:val="00791609"/>
    <w:rsid w:val="007A4B66"/>
    <w:rsid w:val="007C26E2"/>
    <w:rsid w:val="007D1B79"/>
    <w:rsid w:val="008853DD"/>
    <w:rsid w:val="008B4A15"/>
    <w:rsid w:val="008C6C90"/>
    <w:rsid w:val="008D0FF6"/>
    <w:rsid w:val="008E13C2"/>
    <w:rsid w:val="00904691"/>
    <w:rsid w:val="009878EB"/>
    <w:rsid w:val="00993085"/>
    <w:rsid w:val="009934A3"/>
    <w:rsid w:val="009A0030"/>
    <w:rsid w:val="009C16EE"/>
    <w:rsid w:val="00A028EC"/>
    <w:rsid w:val="00A642EB"/>
    <w:rsid w:val="00A7603A"/>
    <w:rsid w:val="00AA4291"/>
    <w:rsid w:val="00AD24F1"/>
    <w:rsid w:val="00AE5786"/>
    <w:rsid w:val="00BB25E3"/>
    <w:rsid w:val="00BB463B"/>
    <w:rsid w:val="00BB5B0B"/>
    <w:rsid w:val="00BF714F"/>
    <w:rsid w:val="00C27C24"/>
    <w:rsid w:val="00C53552"/>
    <w:rsid w:val="00C54E82"/>
    <w:rsid w:val="00C85386"/>
    <w:rsid w:val="00C9270E"/>
    <w:rsid w:val="00CA1102"/>
    <w:rsid w:val="00CC1EC8"/>
    <w:rsid w:val="00D2550B"/>
    <w:rsid w:val="00D55334"/>
    <w:rsid w:val="00D62AEE"/>
    <w:rsid w:val="00D64B15"/>
    <w:rsid w:val="00D71BE1"/>
    <w:rsid w:val="00D72EC7"/>
    <w:rsid w:val="00D73715"/>
    <w:rsid w:val="00DA5CB9"/>
    <w:rsid w:val="00DB65FF"/>
    <w:rsid w:val="00E14D87"/>
    <w:rsid w:val="00ED20B4"/>
    <w:rsid w:val="00F145CE"/>
    <w:rsid w:val="00F15661"/>
    <w:rsid w:val="00F43273"/>
    <w:rsid w:val="00F54B38"/>
    <w:rsid w:val="00FD110B"/>
    <w:rsid w:val="00FD2B84"/>
    <w:rsid w:val="00FF50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26A"/>
  </w:style>
  <w:style w:type="paragraph" w:styleId="Heading1">
    <w:name w:val="heading 1"/>
    <w:basedOn w:val="Normal1"/>
    <w:next w:val="Normal1"/>
    <w:rsid w:val="003B722F"/>
    <w:pPr>
      <w:keepNext/>
      <w:outlineLvl w:val="0"/>
    </w:pPr>
    <w:rPr>
      <w:sz w:val="28"/>
      <w:szCs w:val="28"/>
    </w:rPr>
  </w:style>
  <w:style w:type="paragraph" w:styleId="Heading2">
    <w:name w:val="heading 2"/>
    <w:basedOn w:val="Normal1"/>
    <w:next w:val="Normal1"/>
    <w:rsid w:val="003B722F"/>
    <w:pPr>
      <w:keepNext/>
      <w:outlineLvl w:val="1"/>
    </w:pPr>
    <w:rPr>
      <w:b/>
      <w:sz w:val="28"/>
      <w:szCs w:val="28"/>
    </w:rPr>
  </w:style>
  <w:style w:type="paragraph" w:styleId="Heading3">
    <w:name w:val="heading 3"/>
    <w:basedOn w:val="Normal1"/>
    <w:next w:val="Normal1"/>
    <w:rsid w:val="003B722F"/>
    <w:pPr>
      <w:keepNext/>
      <w:spacing w:before="240" w:after="60"/>
      <w:outlineLvl w:val="2"/>
    </w:pPr>
    <w:rPr>
      <w:rFonts w:ascii="Arial" w:eastAsia="Arial" w:hAnsi="Arial" w:cs="Arial"/>
      <w:b/>
      <w:sz w:val="26"/>
      <w:szCs w:val="26"/>
    </w:rPr>
  </w:style>
  <w:style w:type="paragraph" w:styleId="Heading4">
    <w:name w:val="heading 4"/>
    <w:basedOn w:val="Normal1"/>
    <w:next w:val="Normal1"/>
    <w:rsid w:val="003B722F"/>
    <w:pPr>
      <w:keepNext/>
      <w:keepLines/>
      <w:spacing w:before="240" w:after="40"/>
      <w:outlineLvl w:val="3"/>
    </w:pPr>
    <w:rPr>
      <w:b/>
    </w:rPr>
  </w:style>
  <w:style w:type="paragraph" w:styleId="Heading5">
    <w:name w:val="heading 5"/>
    <w:basedOn w:val="Normal1"/>
    <w:next w:val="Normal1"/>
    <w:rsid w:val="003B722F"/>
    <w:pPr>
      <w:keepNext/>
      <w:keepLines/>
      <w:spacing w:before="220" w:after="40"/>
      <w:outlineLvl w:val="4"/>
    </w:pPr>
    <w:rPr>
      <w:b/>
      <w:sz w:val="22"/>
      <w:szCs w:val="22"/>
    </w:rPr>
  </w:style>
  <w:style w:type="paragraph" w:styleId="Heading6">
    <w:name w:val="heading 6"/>
    <w:basedOn w:val="Normal1"/>
    <w:next w:val="Normal1"/>
    <w:rsid w:val="003B72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722F"/>
  </w:style>
  <w:style w:type="paragraph" w:styleId="Title">
    <w:name w:val="Title"/>
    <w:basedOn w:val="Normal1"/>
    <w:next w:val="Normal1"/>
    <w:rsid w:val="003B722F"/>
    <w:pPr>
      <w:keepNext/>
      <w:keepLines/>
      <w:spacing w:before="480" w:after="120"/>
    </w:pPr>
    <w:rPr>
      <w:b/>
      <w:sz w:val="72"/>
      <w:szCs w:val="72"/>
    </w:rPr>
  </w:style>
  <w:style w:type="paragraph" w:styleId="Subtitle">
    <w:name w:val="Subtitle"/>
    <w:basedOn w:val="Normal1"/>
    <w:next w:val="Normal1"/>
    <w:rsid w:val="003B722F"/>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7C2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191"/>
    <w:rPr>
      <w:rFonts w:ascii="Tahoma" w:hAnsi="Tahoma" w:cs="Tahoma"/>
      <w:sz w:val="16"/>
      <w:szCs w:val="16"/>
    </w:rPr>
  </w:style>
  <w:style w:type="character" w:customStyle="1" w:styleId="BalloonTextChar">
    <w:name w:val="Balloon Text Char"/>
    <w:basedOn w:val="DefaultParagraphFont"/>
    <w:link w:val="BalloonText"/>
    <w:uiPriority w:val="99"/>
    <w:semiHidden/>
    <w:rsid w:val="002661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qaschaudhry71@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cp:lastModifiedBy>
  <cp:revision>70</cp:revision>
  <dcterms:created xsi:type="dcterms:W3CDTF">2018-12-09T02:58:00Z</dcterms:created>
  <dcterms:modified xsi:type="dcterms:W3CDTF">2020-03-15T08:13:00Z</dcterms:modified>
</cp:coreProperties>
</file>