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D7D3" w14:textId="3EB3437D" w:rsidR="00B34B01" w:rsidRPr="00450A96" w:rsidRDefault="00450A96" w:rsidP="00450A96">
      <w:pPr>
        <w:pStyle w:val="Heading3"/>
      </w:pPr>
      <w:r w:rsidRPr="00450A96">
        <w:rPr>
          <w:rStyle w:val="Strong"/>
        </w:rPr>
        <w:t>Citizen AI – Intelligent Citizen Engagement Platform</w:t>
      </w:r>
    </w:p>
    <w:p w14:paraId="122273E0" w14:textId="77777777" w:rsidR="00B34B01" w:rsidRDefault="00B34B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4B01" w14:paraId="3D22577F" w14:textId="77777777">
        <w:tc>
          <w:tcPr>
            <w:tcW w:w="4508" w:type="dxa"/>
          </w:tcPr>
          <w:p w14:paraId="4EC41105" w14:textId="77777777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CDD2F1" w14:textId="546D0638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34B01" w14:paraId="2D4B0E5F" w14:textId="77777777">
        <w:tc>
          <w:tcPr>
            <w:tcW w:w="4508" w:type="dxa"/>
          </w:tcPr>
          <w:p w14:paraId="698364D9" w14:textId="77777777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C0BE22" w14:textId="600AE1D6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LTVIP2025TMID60842</w:t>
            </w:r>
          </w:p>
        </w:tc>
      </w:tr>
      <w:tr w:rsidR="00B34B01" w14:paraId="65708277" w14:textId="77777777">
        <w:tc>
          <w:tcPr>
            <w:tcW w:w="4508" w:type="dxa"/>
          </w:tcPr>
          <w:p w14:paraId="33731B45" w14:textId="77777777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E9E7DA" w14:textId="5D35AB81" w:rsidR="00450A96" w:rsidRDefault="00450A96" w:rsidP="00450A96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>Citizen AI – Intelligent Citizen Engagement Platform</w:t>
            </w:r>
          </w:p>
        </w:tc>
      </w:tr>
      <w:tr w:rsidR="00B34B01" w14:paraId="17A685A9" w14:textId="77777777">
        <w:tc>
          <w:tcPr>
            <w:tcW w:w="4508" w:type="dxa"/>
          </w:tcPr>
          <w:p w14:paraId="2849FB21" w14:textId="77777777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33EA0B" w14:textId="77777777" w:rsidR="00B34B01" w:rsidRDefault="00450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C3030B1" w14:textId="77777777" w:rsidR="00450A96" w:rsidRDefault="00450A96" w:rsidP="00450A96">
      <w:pPr>
        <w:pStyle w:val="Heading2"/>
      </w:pPr>
      <w:r>
        <w:rPr>
          <w:rFonts w:ascii="Calibri" w:eastAsia="Calibri" w:hAnsi="Calibri" w:cs="Calibri"/>
        </w:rPr>
        <w:br/>
      </w:r>
      <w:r>
        <w:rPr>
          <w:rStyle w:val="Strong"/>
          <w:b w:val="0"/>
          <w:bCs w:val="0"/>
        </w:rPr>
        <w:t>Citizen AI – Intelligent Citizen Engagement Platform</w:t>
      </w:r>
    </w:p>
    <w:p w14:paraId="7FC8C725" w14:textId="77777777" w:rsidR="00450A96" w:rsidRDefault="00450A96" w:rsidP="00450A96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674"/>
        <w:gridCol w:w="2937"/>
        <w:gridCol w:w="2020"/>
      </w:tblGrid>
      <w:tr w:rsidR="00450A96" w14:paraId="564059F7" w14:textId="77777777" w:rsidTr="00450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CD645" w14:textId="77777777" w:rsidR="00450A96" w:rsidRDefault="00450A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3A04EA69" w14:textId="77777777" w:rsidR="00450A96" w:rsidRDefault="00450A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9A193B6" w14:textId="77777777" w:rsidR="00450A96" w:rsidRDefault="00450A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6AC9796" w14:textId="77777777" w:rsidR="00450A96" w:rsidRDefault="00450A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450A96" w14:paraId="6227BC64" w14:textId="77777777" w:rsidTr="00450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37F6" w14:textId="77777777" w:rsidR="00450A96" w:rsidRDefault="00450A96"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0517D367" w14:textId="77777777" w:rsidR="00450A96" w:rsidRDefault="00450A96">
            <w:r>
              <w:rPr>
                <w:rStyle w:val="Strong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E15D3C8" w14:textId="77777777" w:rsidR="00450A96" w:rsidRDefault="00450A96">
            <w:r>
              <w:rPr>
                <w:rStyle w:val="Strong"/>
              </w:rPr>
              <w:t>Regression Model:</w:t>
            </w:r>
            <w:r>
              <w:t xml:space="preserve"> </w:t>
            </w:r>
            <w:r>
              <w:br/>
              <w:t xml:space="preserve">• MAE - … </w:t>
            </w:r>
            <w:r>
              <w:br/>
              <w:t xml:space="preserve">• MSE - … </w:t>
            </w:r>
            <w:r>
              <w:br/>
              <w:t xml:space="preserve">• RMSE - … </w:t>
            </w:r>
            <w:r>
              <w:br/>
              <w:t xml:space="preserve">• R² Score - … </w:t>
            </w:r>
            <w:r>
              <w:br/>
            </w:r>
            <w:r>
              <w:br/>
            </w:r>
            <w:r>
              <w:rPr>
                <w:rStyle w:val="Strong"/>
              </w:rPr>
              <w:t>Classification Model:</w:t>
            </w:r>
            <w:r>
              <w:t xml:space="preserve"> </w:t>
            </w:r>
            <w:r>
              <w:br/>
              <w:t xml:space="preserve">• Confusion Matrix - … </w:t>
            </w:r>
            <w:r>
              <w:br/>
              <w:t xml:space="preserve">• Accuracy Score - … </w:t>
            </w:r>
            <w:r>
              <w:br/>
              <w:t>• Classification Report - …</w:t>
            </w:r>
          </w:p>
        </w:tc>
        <w:tc>
          <w:tcPr>
            <w:tcW w:w="0" w:type="auto"/>
            <w:vAlign w:val="center"/>
            <w:hideMark/>
          </w:tcPr>
          <w:p w14:paraId="266A96CB" w14:textId="77777777" w:rsidR="00450A96" w:rsidRDefault="00450A96">
            <w:r>
              <w:t>(Attach Screenshot)</w:t>
            </w:r>
          </w:p>
        </w:tc>
      </w:tr>
      <w:tr w:rsidR="00450A96" w14:paraId="4F6917DA" w14:textId="77777777" w:rsidTr="00450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2F95" w14:textId="77777777" w:rsidR="00450A96" w:rsidRDefault="00450A96"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42F52625" w14:textId="77777777" w:rsidR="00450A96" w:rsidRDefault="00450A96">
            <w:r>
              <w:rPr>
                <w:rStyle w:val="Strong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51C52A10" w14:textId="77777777" w:rsidR="00450A96" w:rsidRDefault="00450A96">
            <w:r>
              <w:t xml:space="preserve">• Hyperparameter Tuning - … </w:t>
            </w:r>
            <w:r>
              <w:br/>
              <w:t>• Validation Method - …</w:t>
            </w:r>
          </w:p>
        </w:tc>
        <w:tc>
          <w:tcPr>
            <w:tcW w:w="0" w:type="auto"/>
            <w:vAlign w:val="center"/>
            <w:hideMark/>
          </w:tcPr>
          <w:p w14:paraId="13EB92BD" w14:textId="77777777" w:rsidR="00450A96" w:rsidRDefault="00450A96">
            <w:r>
              <w:t>(Attach Screenshot)</w:t>
            </w:r>
          </w:p>
        </w:tc>
      </w:tr>
    </w:tbl>
    <w:p w14:paraId="5B697B74" w14:textId="0DC4F312" w:rsidR="00B34B01" w:rsidRDefault="00B34B01">
      <w:pPr>
        <w:spacing w:after="160" w:line="259" w:lineRule="auto"/>
        <w:rPr>
          <w:rFonts w:ascii="Calibri" w:eastAsia="Calibri" w:hAnsi="Calibri" w:cs="Calibri"/>
        </w:rPr>
      </w:pPr>
    </w:p>
    <w:p w14:paraId="78B1E85B" w14:textId="77777777" w:rsidR="00B34B01" w:rsidRDefault="00B34B01"/>
    <w:sectPr w:rsidR="00B34B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3B5"/>
    <w:multiLevelType w:val="multilevel"/>
    <w:tmpl w:val="1F5433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01"/>
    <w:rsid w:val="00450A96"/>
    <w:rsid w:val="00B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E0DA"/>
  <w15:docId w15:val="{EC83E1CD-3754-444E-BAAF-AD452981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50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2025-06-29T15:16:00Z</dcterms:created>
  <dcterms:modified xsi:type="dcterms:W3CDTF">2025-06-29T15:16:00Z</dcterms:modified>
</cp:coreProperties>
</file>