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21BB" w:rsidRDefault="00A021BB" w:rsidP="001E6C39">
      <w:pPr>
        <w:pStyle w:val="Title"/>
        <w:rPr>
          <w:lang w:eastAsia="ko-KR"/>
        </w:rPr>
      </w:pPr>
      <w:r>
        <w:rPr>
          <w:lang w:eastAsia="ko-KR"/>
        </w:rPr>
        <w:t xml:space="preserve">Yelp </w:t>
      </w:r>
      <w:r w:rsidR="00164914">
        <w:rPr>
          <w:rFonts w:hint="eastAsia"/>
          <w:lang w:eastAsia="ko-KR"/>
        </w:rPr>
        <w:t xml:space="preserve">Data Analysis using </w:t>
      </w:r>
      <w:r>
        <w:rPr>
          <w:lang w:eastAsia="ko-KR"/>
        </w:rPr>
        <w:t xml:space="preserve">Databricks </w:t>
      </w:r>
    </w:p>
    <w:p w:rsidR="00A021BB" w:rsidRDefault="00A021BB" w:rsidP="001E6C39">
      <w:pPr>
        <w:pStyle w:val="Title"/>
      </w:pPr>
      <w:r>
        <w:rPr>
          <w:lang w:eastAsia="ko-KR"/>
        </w:rPr>
        <w:t>Spark MLlib</w:t>
      </w:r>
      <w:r w:rsidR="00EE4B1F">
        <w:rPr>
          <w:lang w:eastAsia="ko-KR"/>
        </w:rPr>
        <w:t xml:space="preserve"> H</w:t>
      </w:r>
      <w:r>
        <w:rPr>
          <w:lang w:eastAsia="ko-KR"/>
        </w:rPr>
        <w:t>ands</w:t>
      </w:r>
      <w:r w:rsidR="00EE4B1F">
        <w:rPr>
          <w:lang w:eastAsia="ko-KR"/>
        </w:rPr>
        <w:t>-O</w:t>
      </w:r>
      <w:r>
        <w:rPr>
          <w:lang w:eastAsia="ko-KR"/>
        </w:rPr>
        <w:t>n</w:t>
      </w:r>
      <w:r w:rsidR="00EE4B1F">
        <w:rPr>
          <w:lang w:eastAsia="ko-KR"/>
        </w:rPr>
        <w:t xml:space="preserve"> Lab</w:t>
      </w:r>
      <w:r w:rsidR="00911ABA">
        <w:t xml:space="preserve">: </w:t>
      </w:r>
    </w:p>
    <w:p w:rsidR="0068181D" w:rsidRDefault="0068181D" w:rsidP="0068181D">
      <w:pPr>
        <w:pStyle w:val="Heading2"/>
      </w:pPr>
      <w:r>
        <w:t>Overview</w:t>
      </w:r>
    </w:p>
    <w:p w:rsidR="0068181D" w:rsidRDefault="00164914" w:rsidP="0068181D">
      <w:r>
        <w:t xml:space="preserve">In </w:t>
      </w:r>
      <w:r w:rsidR="00E62399">
        <w:t>the</w:t>
      </w:r>
      <w:r>
        <w:t xml:space="preserve"> lab, </w:t>
      </w:r>
      <w:r w:rsidR="00012147">
        <w:t xml:space="preserve">you will </w:t>
      </w:r>
      <w:r w:rsidR="00911ABA">
        <w:t xml:space="preserve">practice </w:t>
      </w:r>
      <w:r w:rsidR="00EE4B1F">
        <w:t>spark MLlib</w:t>
      </w:r>
      <w:r w:rsidR="00C82347">
        <w:t xml:space="preserve"> (Naïve Bayes Classifier)</w:t>
      </w:r>
      <w:r w:rsidR="00EE4B1F">
        <w:t xml:space="preserve"> to perform predictive analysis on yelp </w:t>
      </w:r>
      <w:r w:rsidR="009C318F">
        <w:t xml:space="preserve">business </w:t>
      </w:r>
      <w:bookmarkStart w:id="0" w:name="_GoBack"/>
      <w:bookmarkEnd w:id="0"/>
      <w:r w:rsidR="00EE4B1F">
        <w:t>data</w:t>
      </w:r>
      <w:r w:rsidR="002C17BF">
        <w:t>.</w:t>
      </w:r>
    </w:p>
    <w:p w:rsidR="0068181D" w:rsidRDefault="0068181D" w:rsidP="0068181D">
      <w:pPr>
        <w:pStyle w:val="Heading2"/>
      </w:pPr>
      <w:r>
        <w:t>Objectives</w:t>
      </w:r>
    </w:p>
    <w:p w:rsidR="0068181D" w:rsidRDefault="0068181D" w:rsidP="0068181D">
      <w:r>
        <w:t>In this hands-on lab you will learn</w:t>
      </w:r>
      <w:r w:rsidR="008E428E">
        <w:t xml:space="preserve"> how to</w:t>
      </w:r>
      <w:r>
        <w:t>:</w:t>
      </w:r>
    </w:p>
    <w:p w:rsidR="00EC015E" w:rsidRPr="00EC015E" w:rsidRDefault="002E10C7" w:rsidP="007A38A4">
      <w:pPr>
        <w:pStyle w:val="ListParagraph"/>
        <w:numPr>
          <w:ilvl w:val="0"/>
          <w:numId w:val="1"/>
        </w:numPr>
      </w:pPr>
      <w:r w:rsidRPr="007A38A4">
        <w:t>Upload the dataset in D</w:t>
      </w:r>
      <w:r w:rsidR="003E30F7" w:rsidRPr="007A38A4">
        <w:t xml:space="preserve">atabricks </w:t>
      </w:r>
      <w:r w:rsidRPr="007A38A4">
        <w:t>F</w:t>
      </w:r>
      <w:r w:rsidR="003E30F7" w:rsidRPr="007A38A4">
        <w:t xml:space="preserve">ile </w:t>
      </w:r>
      <w:r w:rsidRPr="007A38A4">
        <w:t>S</w:t>
      </w:r>
      <w:r w:rsidR="003E30F7" w:rsidRPr="007A38A4">
        <w:t>ystem(</w:t>
      </w:r>
      <w:r w:rsidR="00836076" w:rsidRPr="007A38A4">
        <w:t>DBFS</w:t>
      </w:r>
      <w:r w:rsidR="003E30F7" w:rsidRPr="007A38A4">
        <w:t>)</w:t>
      </w:r>
    </w:p>
    <w:p w:rsidR="00EC015E" w:rsidRPr="00EC015E" w:rsidRDefault="00EC015E" w:rsidP="007A38A4">
      <w:pPr>
        <w:pStyle w:val="ListParagraph"/>
        <w:numPr>
          <w:ilvl w:val="0"/>
          <w:numId w:val="1"/>
        </w:numPr>
      </w:pPr>
      <w:r w:rsidRPr="00EC015E">
        <w:t>Load Data &amp; Data Preprocessing</w:t>
      </w:r>
    </w:p>
    <w:p w:rsidR="00EC015E" w:rsidRPr="00EC015E" w:rsidRDefault="00EC015E" w:rsidP="007A38A4">
      <w:pPr>
        <w:pStyle w:val="ListParagraph"/>
        <w:numPr>
          <w:ilvl w:val="0"/>
          <w:numId w:val="1"/>
        </w:numPr>
      </w:pPr>
      <w:r w:rsidRPr="00EC015E">
        <w:t>Explore Data</w:t>
      </w:r>
      <w:r w:rsidR="007B14A5" w:rsidRPr="007A38A4">
        <w:t xml:space="preserve"> using Spark SQL</w:t>
      </w:r>
      <w:r w:rsidR="00882455" w:rsidRPr="007A38A4">
        <w:t xml:space="preserve"> </w:t>
      </w:r>
      <w:r w:rsidR="00A6477B" w:rsidRPr="007A38A4">
        <w:t>queries</w:t>
      </w:r>
    </w:p>
    <w:p w:rsidR="00EC015E" w:rsidRPr="007A38A4" w:rsidRDefault="00EC015E" w:rsidP="007A38A4">
      <w:pPr>
        <w:pStyle w:val="ListParagraph"/>
        <w:numPr>
          <w:ilvl w:val="0"/>
          <w:numId w:val="1"/>
        </w:numPr>
      </w:pPr>
      <w:r w:rsidRPr="00EC015E">
        <w:t>Create a multiclass Naive Bayes Classifier and Evaluation</w:t>
      </w:r>
    </w:p>
    <w:p w:rsidR="00EC015E" w:rsidRPr="00EC015E" w:rsidRDefault="00EC015E" w:rsidP="007A38A4">
      <w:pPr>
        <w:pStyle w:val="ListParagraph"/>
        <w:numPr>
          <w:ilvl w:val="0"/>
          <w:numId w:val="1"/>
        </w:numPr>
      </w:pPr>
      <w:r w:rsidRPr="007A38A4">
        <w:t>Analyze the result</w:t>
      </w:r>
    </w:p>
    <w:p w:rsidR="0068181D" w:rsidRDefault="0068181D" w:rsidP="0068181D">
      <w:pPr>
        <w:pStyle w:val="Heading2"/>
      </w:pPr>
      <w:r>
        <w:t>Prerequisites</w:t>
      </w:r>
    </w:p>
    <w:p w:rsidR="00164914" w:rsidRDefault="00164914" w:rsidP="00164914">
      <w:r>
        <w:t>The following are required to complete this hands-on lab:</w:t>
      </w:r>
    </w:p>
    <w:p w:rsidR="00D17ED3" w:rsidRDefault="00D17ED3" w:rsidP="00164914">
      <w:pPr>
        <w:pStyle w:val="ListParagraph"/>
        <w:numPr>
          <w:ilvl w:val="0"/>
          <w:numId w:val="1"/>
        </w:numPr>
      </w:pPr>
      <w:r>
        <w:t>Databricks community Edition account</w:t>
      </w:r>
    </w:p>
    <w:p w:rsidR="00164914" w:rsidRDefault="00164914" w:rsidP="00164914">
      <w:pPr>
        <w:pStyle w:val="ListParagraph"/>
        <w:numPr>
          <w:ilvl w:val="0"/>
          <w:numId w:val="1"/>
        </w:numPr>
      </w:pPr>
      <w:r>
        <w:t xml:space="preserve">A provisioned </w:t>
      </w:r>
      <w:r w:rsidR="00D17ED3">
        <w:t>Apache Spark</w:t>
      </w:r>
      <w:r>
        <w:t xml:space="preserve"> cluster</w:t>
      </w:r>
    </w:p>
    <w:p w:rsidR="00164914" w:rsidRDefault="00164914" w:rsidP="00164914">
      <w:pPr>
        <w:pStyle w:val="ListParagraph"/>
        <w:numPr>
          <w:ilvl w:val="0"/>
          <w:numId w:val="1"/>
        </w:numPr>
      </w:pPr>
      <w:r>
        <w:t>A web browser</w:t>
      </w:r>
    </w:p>
    <w:p w:rsidR="00164914" w:rsidRDefault="00D17ED3" w:rsidP="00164914">
      <w:pPr>
        <w:pStyle w:val="ListParagraph"/>
        <w:numPr>
          <w:ilvl w:val="0"/>
          <w:numId w:val="1"/>
        </w:numPr>
      </w:pPr>
      <w:r>
        <w:t>Python notebook</w:t>
      </w:r>
    </w:p>
    <w:p w:rsidR="00207F3E" w:rsidRDefault="00207F3E" w:rsidP="00164914">
      <w:pPr>
        <w:pStyle w:val="ListParagraph"/>
        <w:numPr>
          <w:ilvl w:val="0"/>
          <w:numId w:val="1"/>
        </w:numPr>
      </w:pPr>
      <w:r>
        <w:t xml:space="preserve">Sample data from </w:t>
      </w:r>
      <w:r w:rsidR="00D17ED3">
        <w:t>yelp Dataset (Here we are taking Yelp-Business dataset</w:t>
      </w:r>
      <w:r w:rsidR="007C5383">
        <w:t xml:space="preserve"> for Arizona and Nevada state</w:t>
      </w:r>
      <w:r w:rsidR="00D17ED3">
        <w:t>)</w:t>
      </w:r>
    </w:p>
    <w:p w:rsidR="0068181D" w:rsidRDefault="0068181D" w:rsidP="0068181D">
      <w:pPr>
        <w:pStyle w:val="Heading2"/>
      </w:pPr>
      <w:r>
        <w:t>Exercises</w:t>
      </w:r>
    </w:p>
    <w:p w:rsidR="0068181D" w:rsidRDefault="0068181D" w:rsidP="0068181D">
      <w:r>
        <w:t>This hands-on lab includes the following exercises:</w:t>
      </w:r>
    </w:p>
    <w:p w:rsidR="0068181D" w:rsidRDefault="0068181D" w:rsidP="0068181D">
      <w:pPr>
        <w:pStyle w:val="ListParagraph"/>
        <w:numPr>
          <w:ilvl w:val="0"/>
          <w:numId w:val="1"/>
        </w:numPr>
      </w:pPr>
      <w:r>
        <w:t xml:space="preserve">Exercise 1: </w:t>
      </w:r>
      <w:r w:rsidR="0017692F">
        <w:t xml:space="preserve">Upload a </w:t>
      </w:r>
      <w:r w:rsidR="00D17ED3">
        <w:t xml:space="preserve">dataset </w:t>
      </w:r>
      <w:r w:rsidR="00401EE3">
        <w:t xml:space="preserve">file </w:t>
      </w:r>
      <w:r w:rsidR="00D17ED3">
        <w:t>in the Databricks file system (DBFS).</w:t>
      </w:r>
    </w:p>
    <w:p w:rsidR="002D0C85" w:rsidRDefault="0068181D" w:rsidP="0068181D">
      <w:pPr>
        <w:pStyle w:val="ListParagraph"/>
        <w:numPr>
          <w:ilvl w:val="0"/>
          <w:numId w:val="1"/>
        </w:numPr>
      </w:pPr>
      <w:r>
        <w:t xml:space="preserve">Exercise 2: </w:t>
      </w:r>
      <w:r w:rsidR="00401EE3">
        <w:t xml:space="preserve">Load and </w:t>
      </w:r>
      <w:r w:rsidR="00882455">
        <w:t>Preprocessi</w:t>
      </w:r>
      <w:r w:rsidR="00401EE3">
        <w:t>ng of data</w:t>
      </w:r>
      <w:r w:rsidR="003F142F">
        <w:t>.</w:t>
      </w:r>
    </w:p>
    <w:p w:rsidR="0021365B" w:rsidRDefault="0021365B" w:rsidP="0068181D">
      <w:pPr>
        <w:pStyle w:val="ListParagraph"/>
        <w:numPr>
          <w:ilvl w:val="0"/>
          <w:numId w:val="1"/>
        </w:numPr>
      </w:pPr>
      <w:r>
        <w:t>Exercise 3: Explore the Data</w:t>
      </w:r>
    </w:p>
    <w:p w:rsidR="00882455" w:rsidRDefault="0021365B" w:rsidP="00882455">
      <w:pPr>
        <w:pStyle w:val="ListParagraph"/>
        <w:numPr>
          <w:ilvl w:val="0"/>
          <w:numId w:val="1"/>
        </w:numPr>
      </w:pPr>
      <w:r>
        <w:t>Exercise 4</w:t>
      </w:r>
      <w:r w:rsidR="00882455">
        <w:t>:</w:t>
      </w:r>
      <w:r w:rsidR="00882455">
        <w:t xml:space="preserve"> </w:t>
      </w:r>
      <w:r w:rsidR="00882455" w:rsidRPr="00882455">
        <w:t>Create a Multiclass Naive Bayes Classifier</w:t>
      </w:r>
    </w:p>
    <w:p w:rsidR="000B32E2" w:rsidRDefault="00000C9E" w:rsidP="00775297">
      <w:pPr>
        <w:pStyle w:val="ListParagraph"/>
        <w:numPr>
          <w:ilvl w:val="0"/>
          <w:numId w:val="1"/>
        </w:numPr>
      </w:pPr>
      <w:r>
        <w:t>Exercise</w:t>
      </w:r>
      <w:r w:rsidR="000B32E2">
        <w:t xml:space="preserve"> 5: </w:t>
      </w:r>
      <w:r w:rsidR="00775297" w:rsidRPr="00775297">
        <w:t>Experimenting with Various Smoothing Parameters</w:t>
      </w:r>
    </w:p>
    <w:p w:rsidR="002D0C85" w:rsidRDefault="002D0C85" w:rsidP="002D0C85">
      <w:r>
        <w:br w:type="page"/>
      </w:r>
    </w:p>
    <w:p w:rsidR="00E03B94" w:rsidRDefault="00E03B94" w:rsidP="00E03B94">
      <w:pPr>
        <w:pStyle w:val="Heading2"/>
      </w:pPr>
      <w:r>
        <w:lastRenderedPageBreak/>
        <w:t xml:space="preserve">Exercise 1: </w:t>
      </w:r>
      <w:r w:rsidR="00372816">
        <w:t>Upload a dataset in the Databricks file system (DBFS).</w:t>
      </w:r>
    </w:p>
    <w:p w:rsidR="00E03B94" w:rsidRDefault="00164914" w:rsidP="00E03B94">
      <w:r>
        <w:t xml:space="preserve">In this exercise, </w:t>
      </w:r>
      <w:r w:rsidR="00011396">
        <w:t>students</w:t>
      </w:r>
      <w:r w:rsidR="00F40D37">
        <w:t xml:space="preserve"> will learn how to upload</w:t>
      </w:r>
      <w:r w:rsidR="00207F3E">
        <w:t xml:space="preserve"> external </w:t>
      </w:r>
      <w:r w:rsidR="00612AC0">
        <w:t>dataset in the Databricks file system</w:t>
      </w:r>
      <w:r>
        <w:t>.</w:t>
      </w:r>
    </w:p>
    <w:p w:rsidR="00F32628" w:rsidRDefault="00F32628" w:rsidP="00F32628">
      <w:pPr>
        <w:pStyle w:val="ListParagraph"/>
        <w:numPr>
          <w:ilvl w:val="0"/>
          <w:numId w:val="11"/>
        </w:numPr>
      </w:pPr>
      <w:r>
        <w:t xml:space="preserve">Access the </w:t>
      </w:r>
      <w:r w:rsidR="00E1414C">
        <w:t>create table tab</w:t>
      </w:r>
      <w:r w:rsidR="00F40D37">
        <w:t xml:space="preserve"> on the left hand side</w:t>
      </w:r>
      <w:r w:rsidR="00E1414C">
        <w:t xml:space="preserve"> in the Databricks </w:t>
      </w:r>
      <w:r w:rsidR="00F40D37">
        <w:t>home page.</w:t>
      </w:r>
    </w:p>
    <w:p w:rsidR="00F32628" w:rsidRDefault="00E1414C" w:rsidP="00F32628">
      <w:r>
        <w:rPr>
          <w:noProof/>
        </w:rPr>
        <w:drawing>
          <wp:inline distT="0" distB="0" distL="0" distR="0">
            <wp:extent cx="5943600" cy="1819275"/>
            <wp:effectExtent l="19050" t="19050" r="19050" b="285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819275"/>
                    </a:xfrm>
                    <a:prstGeom prst="rect">
                      <a:avLst/>
                    </a:prstGeom>
                    <a:noFill/>
                    <a:ln>
                      <a:solidFill>
                        <a:schemeClr val="tx1"/>
                      </a:solidFill>
                    </a:ln>
                  </pic:spPr>
                </pic:pic>
              </a:graphicData>
            </a:graphic>
          </wp:inline>
        </w:drawing>
      </w:r>
    </w:p>
    <w:p w:rsidR="00F32628" w:rsidRDefault="00207F3E" w:rsidP="00F32628">
      <w:pPr>
        <w:pStyle w:val="ListParagraph"/>
        <w:numPr>
          <w:ilvl w:val="0"/>
          <w:numId w:val="11"/>
        </w:numPr>
      </w:pPr>
      <w:r>
        <w:t>Select data to upload</w:t>
      </w:r>
    </w:p>
    <w:p w:rsidR="00D07742" w:rsidRDefault="00D07742" w:rsidP="00D07742">
      <w:r>
        <w:t xml:space="preserve">From the </w:t>
      </w:r>
      <w:r w:rsidR="00B62F1E">
        <w:t>above figure</w:t>
      </w:r>
      <w:r>
        <w:t xml:space="preserve">, </w:t>
      </w:r>
      <w:r w:rsidR="00B62F1E">
        <w:t xml:space="preserve">either you can </w:t>
      </w:r>
      <w:r w:rsidR="00FE289E">
        <w:rPr>
          <w:b/>
        </w:rPr>
        <w:t>upload</w:t>
      </w:r>
      <w:r>
        <w:rPr>
          <w:b/>
        </w:rPr>
        <w:t xml:space="preserve"> </w:t>
      </w:r>
      <w:r w:rsidR="00B62F1E">
        <w:rPr>
          <w:b/>
        </w:rPr>
        <w:t>file</w:t>
      </w:r>
      <w:r>
        <w:t xml:space="preserve">, </w:t>
      </w:r>
      <w:r w:rsidR="00D40258">
        <w:t>b</w:t>
      </w:r>
      <w:r w:rsidR="0065182A">
        <w:t>y</w:t>
      </w:r>
      <w:r>
        <w:t xml:space="preserve"> click</w:t>
      </w:r>
      <w:r w:rsidR="0065182A">
        <w:t>ing</w:t>
      </w:r>
      <w:r>
        <w:t xml:space="preserve"> </w:t>
      </w:r>
      <w:r>
        <w:rPr>
          <w:b/>
        </w:rPr>
        <w:t>Choose File</w:t>
      </w:r>
      <w:r>
        <w:t xml:space="preserve"> to select the data file from which to upload the data</w:t>
      </w:r>
      <w:r w:rsidR="0065182A">
        <w:t xml:space="preserve"> or you can drag and drop the file directly</w:t>
      </w:r>
      <w:r>
        <w:t xml:space="preserve">.  </w:t>
      </w:r>
      <w:r w:rsidR="0065182A">
        <w:t>Here I have uploaded the Yelp-Business csv file. For demo purpose we are uploading small file, otherwise we can upload any size.</w:t>
      </w:r>
    </w:p>
    <w:p w:rsidR="00CE34E0" w:rsidRDefault="00CE34E0" w:rsidP="00D07742">
      <w:r>
        <w:rPr>
          <w:noProof/>
        </w:rPr>
        <w:drawing>
          <wp:inline distT="0" distB="0" distL="0" distR="0" wp14:anchorId="60A2929F" wp14:editId="57DFD246">
            <wp:extent cx="5934075" cy="2905125"/>
            <wp:effectExtent l="19050" t="19050" r="28575" b="285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2905125"/>
                    </a:xfrm>
                    <a:prstGeom prst="rect">
                      <a:avLst/>
                    </a:prstGeom>
                    <a:noFill/>
                    <a:ln>
                      <a:solidFill>
                        <a:schemeClr val="tx1"/>
                      </a:solidFill>
                    </a:ln>
                  </pic:spPr>
                </pic:pic>
              </a:graphicData>
            </a:graphic>
          </wp:inline>
        </w:drawing>
      </w:r>
    </w:p>
    <w:p w:rsidR="0082604F" w:rsidRDefault="0082604F" w:rsidP="00D07742"/>
    <w:p w:rsidR="009256D8" w:rsidRPr="0065182A" w:rsidRDefault="009256D8" w:rsidP="00D07742"/>
    <w:p w:rsidR="00E0486D" w:rsidRDefault="00E0486D" w:rsidP="00E0486D">
      <w:pPr>
        <w:pStyle w:val="ListParagraph"/>
        <w:numPr>
          <w:ilvl w:val="0"/>
          <w:numId w:val="11"/>
        </w:numPr>
      </w:pPr>
      <w:r>
        <w:lastRenderedPageBreak/>
        <w:t>Note down the location of uploaded file. We might need this in the later labs.</w:t>
      </w:r>
    </w:p>
    <w:p w:rsidR="00207F3E" w:rsidRDefault="006C56FE" w:rsidP="00F32628">
      <w:r>
        <w:rPr>
          <w:noProof/>
        </w:rPr>
        <w:drawing>
          <wp:inline distT="0" distB="0" distL="0" distR="0">
            <wp:extent cx="5943600" cy="2514600"/>
            <wp:effectExtent l="19050" t="19050" r="19050"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514600"/>
                    </a:xfrm>
                    <a:prstGeom prst="rect">
                      <a:avLst/>
                    </a:prstGeom>
                    <a:noFill/>
                    <a:ln>
                      <a:solidFill>
                        <a:schemeClr val="tx1"/>
                      </a:solidFill>
                    </a:ln>
                  </pic:spPr>
                </pic:pic>
              </a:graphicData>
            </a:graphic>
          </wp:inline>
        </w:drawing>
      </w:r>
    </w:p>
    <w:p w:rsidR="00E90741" w:rsidRDefault="00E90741" w:rsidP="00E90741"/>
    <w:p w:rsidR="00B168FB" w:rsidRDefault="00B168FB" w:rsidP="00B168FB">
      <w:pPr>
        <w:pStyle w:val="Heading2"/>
      </w:pPr>
      <w:r>
        <w:t xml:space="preserve">Exercise 2: </w:t>
      </w:r>
      <w:r w:rsidR="00DB3A12">
        <w:t>Load and Preprocessing of data.</w:t>
      </w:r>
    </w:p>
    <w:p w:rsidR="001606EF" w:rsidRDefault="001606EF" w:rsidP="001606EF">
      <w:pPr>
        <w:rPr>
          <w:rFonts w:ascii="Helvetica" w:hAnsi="Helvetica" w:cs="Helvetica"/>
          <w:color w:val="333333"/>
          <w:shd w:val="clear" w:color="auto" w:fill="FFFFFF"/>
        </w:rPr>
      </w:pPr>
      <w:r>
        <w:t>Now in this Lab</w:t>
      </w:r>
      <w:r>
        <w:rPr>
          <w:rFonts w:ascii="Helvetica" w:hAnsi="Helvetica" w:cs="Helvetica"/>
          <w:color w:val="333333"/>
          <w:shd w:val="clear" w:color="auto" w:fill="FFFFFF"/>
        </w:rPr>
        <w:t>, we will be using the yelp dataset that is mounted on the DBFS in the above step</w:t>
      </w:r>
      <w:r w:rsidR="000848C3">
        <w:rPr>
          <w:rFonts w:ascii="Helvetica" w:hAnsi="Helvetica" w:cs="Helvetica"/>
          <w:color w:val="333333"/>
          <w:shd w:val="clear" w:color="auto" w:fill="FFFFFF"/>
        </w:rPr>
        <w:t>s</w:t>
      </w:r>
      <w:r>
        <w:rPr>
          <w:rFonts w:ascii="Helvetica" w:hAnsi="Helvetica" w:cs="Helvetica"/>
          <w:color w:val="333333"/>
          <w:shd w:val="clear" w:color="auto" w:fill="FFFFFF"/>
        </w:rPr>
        <w:t xml:space="preserve">. </w:t>
      </w:r>
    </w:p>
    <w:p w:rsidR="00BE6693" w:rsidRDefault="001606EF" w:rsidP="001606EF">
      <w:pPr>
        <w:rPr>
          <w:rFonts w:ascii="Helvetica" w:hAnsi="Helvetica" w:cs="Helvetica"/>
          <w:color w:val="333333"/>
          <w:shd w:val="clear" w:color="auto" w:fill="FFFFFF"/>
        </w:rPr>
      </w:pPr>
      <w:r>
        <w:rPr>
          <w:rFonts w:ascii="Helvetica" w:hAnsi="Helvetica" w:cs="Helvetica"/>
          <w:color w:val="333333"/>
          <w:shd w:val="clear" w:color="auto" w:fill="FFFFFF"/>
        </w:rPr>
        <w:t>As shown below, open a python notebook, give it any suitable name and then provide the path copied before in the function dbutil.fs.ls.</w:t>
      </w:r>
    </w:p>
    <w:p w:rsidR="001606EF" w:rsidRDefault="000848C3" w:rsidP="001606EF">
      <w:pPr>
        <w:rPr>
          <w:noProof/>
        </w:rPr>
      </w:pPr>
      <w:r>
        <w:rPr>
          <w:noProof/>
        </w:rPr>
        <w:drawing>
          <wp:inline distT="0" distB="0" distL="0" distR="0">
            <wp:extent cx="5943600" cy="1838325"/>
            <wp:effectExtent l="19050" t="19050" r="19050" b="2857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838325"/>
                    </a:xfrm>
                    <a:prstGeom prst="rect">
                      <a:avLst/>
                    </a:prstGeom>
                    <a:noFill/>
                    <a:ln>
                      <a:solidFill>
                        <a:schemeClr val="tx1"/>
                      </a:solidFill>
                    </a:ln>
                  </pic:spPr>
                </pic:pic>
              </a:graphicData>
            </a:graphic>
          </wp:inline>
        </w:drawing>
      </w:r>
    </w:p>
    <w:p w:rsidR="001606EF" w:rsidRDefault="001606EF" w:rsidP="001606EF">
      <w:r>
        <w:t>It will run a spark job and display the file uploaded with the size in bytes.</w:t>
      </w:r>
    </w:p>
    <w:p w:rsidR="001606EF" w:rsidRDefault="008D26B9" w:rsidP="001F75AF">
      <w:pPr>
        <w:shd w:val="clear" w:color="auto" w:fill="FFFFFF"/>
        <w:spacing w:before="150" w:after="150" w:line="360" w:lineRule="atLeast"/>
        <w:rPr>
          <w:rFonts w:ascii="Helvetica" w:hAnsi="Helvetica" w:cs="Helvetica"/>
          <w:color w:val="333333"/>
          <w:shd w:val="clear" w:color="auto" w:fill="FFFFFF"/>
        </w:rPr>
      </w:pPr>
      <w:r>
        <w:rPr>
          <w:rFonts w:ascii="Helvetica" w:hAnsi="Helvetica" w:cs="Helvetica"/>
          <w:color w:val="333333"/>
          <w:shd w:val="clear" w:color="auto" w:fill="FFFFFF"/>
        </w:rPr>
        <w:t xml:space="preserve">Read in the dataset using the spark-csv package. Note that the </w:t>
      </w:r>
      <w:r>
        <w:rPr>
          <w:rFonts w:ascii="Helvetica" w:hAnsi="Helvetica" w:cs="Helvetica"/>
          <w:color w:val="333333"/>
          <w:shd w:val="clear" w:color="auto" w:fill="FFFFFF"/>
        </w:rPr>
        <w:t>yelp</w:t>
      </w:r>
      <w:r>
        <w:rPr>
          <w:rFonts w:ascii="Helvetica" w:hAnsi="Helvetica" w:cs="Helvetica"/>
          <w:color w:val="333333"/>
          <w:shd w:val="clear" w:color="auto" w:fill="FFFFFF"/>
        </w:rPr>
        <w:t xml:space="preserve"> dataset has dots in column </w:t>
      </w:r>
      <w:r>
        <w:rPr>
          <w:rFonts w:ascii="Helvetica" w:hAnsi="Helvetica" w:cs="Helvetica"/>
          <w:color w:val="333333"/>
          <w:shd w:val="clear" w:color="auto" w:fill="FFFFFF"/>
        </w:rPr>
        <w:t>names by default, such as "yelp.BusinessID</w:t>
      </w:r>
      <w:r>
        <w:rPr>
          <w:rFonts w:ascii="Helvetica" w:hAnsi="Helvetica" w:cs="Helvetica"/>
          <w:color w:val="333333"/>
          <w:shd w:val="clear" w:color="auto" w:fill="FFFFFF"/>
        </w:rPr>
        <w:t>" and "</w:t>
      </w:r>
      <w:r>
        <w:rPr>
          <w:rFonts w:ascii="Helvetica" w:hAnsi="Helvetica" w:cs="Helvetica"/>
          <w:color w:val="333333"/>
          <w:shd w:val="clear" w:color="auto" w:fill="FFFFFF"/>
        </w:rPr>
        <w:t>yelp.name</w:t>
      </w:r>
      <w:r>
        <w:rPr>
          <w:rFonts w:ascii="Helvetica" w:hAnsi="Helvetica" w:cs="Helvetica"/>
          <w:color w:val="333333"/>
          <w:shd w:val="clear" w:color="auto" w:fill="FFFFFF"/>
        </w:rPr>
        <w:t>". Spark-csv doesn't support dots in column names because it's usually the notation used for nested queries. To get by this, we will have to rename the columns when we read the data in using SQL</w:t>
      </w:r>
    </w:p>
    <w:p w:rsidR="00F75158" w:rsidRDefault="00F75158" w:rsidP="001F75AF">
      <w:pPr>
        <w:shd w:val="clear" w:color="auto" w:fill="FFFFFF"/>
        <w:spacing w:before="150" w:after="150" w:line="360" w:lineRule="atLeast"/>
        <w:rPr>
          <w:lang w:eastAsia="ko-KR"/>
        </w:rPr>
      </w:pPr>
      <w:r>
        <w:rPr>
          <w:noProof/>
        </w:rPr>
        <w:lastRenderedPageBreak/>
        <w:drawing>
          <wp:inline distT="0" distB="0" distL="0" distR="0">
            <wp:extent cx="5943600" cy="2476500"/>
            <wp:effectExtent l="19050" t="19050" r="19050" b="190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476500"/>
                    </a:xfrm>
                    <a:prstGeom prst="rect">
                      <a:avLst/>
                    </a:prstGeom>
                    <a:noFill/>
                    <a:ln>
                      <a:solidFill>
                        <a:schemeClr val="tx1"/>
                      </a:solidFill>
                    </a:ln>
                  </pic:spPr>
                </pic:pic>
              </a:graphicData>
            </a:graphic>
          </wp:inline>
        </w:drawing>
      </w:r>
    </w:p>
    <w:p w:rsidR="004D571A" w:rsidRDefault="004D571A" w:rsidP="001F75AF">
      <w:pPr>
        <w:shd w:val="clear" w:color="auto" w:fill="FFFFFF"/>
        <w:spacing w:before="150" w:after="150" w:line="360" w:lineRule="atLeast"/>
        <w:rPr>
          <w:lang w:eastAsia="ko-KR"/>
        </w:rPr>
      </w:pPr>
      <w:r>
        <w:rPr>
          <w:noProof/>
        </w:rPr>
        <w:drawing>
          <wp:inline distT="0" distB="0" distL="0" distR="0">
            <wp:extent cx="5934075" cy="1905000"/>
            <wp:effectExtent l="19050" t="19050" r="28575" b="190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1905000"/>
                    </a:xfrm>
                    <a:prstGeom prst="rect">
                      <a:avLst/>
                    </a:prstGeom>
                    <a:noFill/>
                    <a:ln>
                      <a:solidFill>
                        <a:schemeClr val="tx1"/>
                      </a:solidFill>
                    </a:ln>
                  </pic:spPr>
                </pic:pic>
              </a:graphicData>
            </a:graphic>
          </wp:inline>
        </w:drawing>
      </w:r>
    </w:p>
    <w:p w:rsidR="003A5FEB" w:rsidRDefault="003A5FEB" w:rsidP="001F75AF">
      <w:pPr>
        <w:shd w:val="clear" w:color="auto" w:fill="FFFFFF"/>
        <w:spacing w:before="150" w:after="150" w:line="360" w:lineRule="atLeast"/>
        <w:rPr>
          <w:rFonts w:ascii="Helvetica" w:hAnsi="Helvetica" w:cs="Helvetica"/>
          <w:color w:val="333333"/>
          <w:shd w:val="clear" w:color="auto" w:fill="FFFFFF"/>
        </w:rPr>
      </w:pPr>
      <w:r>
        <w:rPr>
          <w:rFonts w:ascii="Helvetica" w:hAnsi="Helvetica" w:cs="Helvetica"/>
          <w:color w:val="333333"/>
          <w:shd w:val="clear" w:color="auto" w:fill="FFFFFF"/>
        </w:rPr>
        <w:t xml:space="preserve">Since we do not need the first column of row indexes, we will only select the relevant columns that we need and convert it into a </w:t>
      </w:r>
      <w:r w:rsidR="00A91D2B">
        <w:rPr>
          <w:rFonts w:ascii="Helvetica" w:hAnsi="Helvetica" w:cs="Helvetica"/>
          <w:color w:val="333333"/>
          <w:shd w:val="clear" w:color="auto" w:fill="FFFFFF"/>
        </w:rPr>
        <w:t>Data Frame</w:t>
      </w:r>
      <w:r w:rsidR="00FC341F">
        <w:rPr>
          <w:rFonts w:ascii="Helvetica" w:hAnsi="Helvetica" w:cs="Helvetica"/>
          <w:color w:val="333333"/>
          <w:shd w:val="clear" w:color="auto" w:fill="FFFFFF"/>
        </w:rPr>
        <w:t>. Here we have selected  columns like name, review count, stars, state.</w:t>
      </w:r>
    </w:p>
    <w:p w:rsidR="003A5FEB" w:rsidRDefault="003A5FEB" w:rsidP="001F75AF">
      <w:pPr>
        <w:shd w:val="clear" w:color="auto" w:fill="FFFFFF"/>
        <w:spacing w:before="150" w:after="150" w:line="360" w:lineRule="atLeast"/>
        <w:rPr>
          <w:lang w:eastAsia="ko-KR"/>
        </w:rPr>
      </w:pPr>
      <w:r>
        <w:rPr>
          <w:noProof/>
        </w:rPr>
        <w:lastRenderedPageBreak/>
        <w:drawing>
          <wp:inline distT="0" distB="0" distL="0" distR="0">
            <wp:extent cx="5934075" cy="2847975"/>
            <wp:effectExtent l="19050" t="19050" r="28575" b="285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2847975"/>
                    </a:xfrm>
                    <a:prstGeom prst="rect">
                      <a:avLst/>
                    </a:prstGeom>
                    <a:noFill/>
                    <a:ln>
                      <a:solidFill>
                        <a:schemeClr val="tx1"/>
                      </a:solidFill>
                    </a:ln>
                  </pic:spPr>
                </pic:pic>
              </a:graphicData>
            </a:graphic>
          </wp:inline>
        </w:drawing>
      </w:r>
    </w:p>
    <w:p w:rsidR="007E79EA" w:rsidRDefault="00962F78" w:rsidP="001F75AF">
      <w:pPr>
        <w:shd w:val="clear" w:color="auto" w:fill="FFFFFF"/>
        <w:spacing w:before="150" w:after="150" w:line="360" w:lineRule="atLeast"/>
        <w:rPr>
          <w:rFonts w:ascii="Helvetica" w:hAnsi="Helvetica" w:cs="Helvetica"/>
          <w:color w:val="333333"/>
          <w:shd w:val="clear" w:color="auto" w:fill="FFFFFF"/>
        </w:rPr>
      </w:pPr>
      <w:r>
        <w:rPr>
          <w:rFonts w:ascii="Helvetica" w:hAnsi="Helvetica" w:cs="Helvetica"/>
          <w:color w:val="333333"/>
          <w:shd w:val="clear" w:color="auto" w:fill="FFFFFF"/>
        </w:rPr>
        <w:t>Since we have already removed the row index column and separated the header from the rest of the dataset, the next data preprocessing step we need to take is to convert our label into numerical categories. This can be easily done with the</w:t>
      </w:r>
      <w:r>
        <w:rPr>
          <w:rStyle w:val="apple-converted-space"/>
          <w:rFonts w:ascii="Helvetica" w:hAnsi="Helvetica" w:cs="Helvetica"/>
          <w:color w:val="333333"/>
          <w:shd w:val="clear" w:color="auto" w:fill="FFFFFF"/>
        </w:rPr>
        <w:t> </w:t>
      </w:r>
      <w:r>
        <w:rPr>
          <w:rStyle w:val="HTMLCode"/>
          <w:rFonts w:eastAsiaTheme="majorEastAsia"/>
          <w:color w:val="333333"/>
          <w:bdr w:val="none" w:sz="0" w:space="0" w:color="auto" w:frame="1"/>
          <w:shd w:val="clear" w:color="auto" w:fill="FFFFFF"/>
        </w:rPr>
        <w:t>StringIndexer()</w:t>
      </w:r>
      <w:r>
        <w:rPr>
          <w:rFonts w:ascii="Helvetica" w:hAnsi="Helvetica" w:cs="Helvetica"/>
          <w:color w:val="333333"/>
          <w:shd w:val="clear" w:color="auto" w:fill="FFFFFF"/>
        </w:rPr>
        <w:t>. We won't transform the dataset just yet as we will pass the</w:t>
      </w:r>
      <w:r>
        <w:rPr>
          <w:rStyle w:val="apple-converted-space"/>
          <w:rFonts w:ascii="Helvetica" w:hAnsi="Helvetica" w:cs="Helvetica"/>
          <w:color w:val="333333"/>
          <w:shd w:val="clear" w:color="auto" w:fill="FFFFFF"/>
        </w:rPr>
        <w:t> </w:t>
      </w:r>
      <w:r>
        <w:rPr>
          <w:rStyle w:val="HTMLCode"/>
          <w:rFonts w:eastAsiaTheme="majorEastAsia"/>
          <w:color w:val="333333"/>
          <w:bdr w:val="none" w:sz="0" w:space="0" w:color="auto" w:frame="1"/>
          <w:shd w:val="clear" w:color="auto" w:fill="FFFFFF"/>
        </w:rPr>
        <w:t>StringIndexer()</w:t>
      </w:r>
      <w:r>
        <w:rPr>
          <w:rStyle w:val="apple-converted-space"/>
          <w:rFonts w:ascii="Helvetica" w:hAnsi="Helvetica" w:cs="Helvetica"/>
          <w:color w:val="333333"/>
          <w:shd w:val="clear" w:color="auto" w:fill="FFFFFF"/>
        </w:rPr>
        <w:t> </w:t>
      </w:r>
      <w:r>
        <w:rPr>
          <w:rFonts w:ascii="Helvetica" w:hAnsi="Helvetica" w:cs="Helvetica"/>
          <w:color w:val="333333"/>
          <w:shd w:val="clear" w:color="auto" w:fill="FFFFFF"/>
        </w:rPr>
        <w:t>into our ML Pipeline later.</w:t>
      </w:r>
    </w:p>
    <w:p w:rsidR="0018264E" w:rsidRDefault="0018264E" w:rsidP="001F75AF">
      <w:pPr>
        <w:shd w:val="clear" w:color="auto" w:fill="FFFFFF"/>
        <w:spacing w:before="150" w:after="150" w:line="360" w:lineRule="atLeast"/>
        <w:rPr>
          <w:lang w:eastAsia="ko-KR"/>
        </w:rPr>
      </w:pPr>
      <w:r>
        <w:rPr>
          <w:noProof/>
        </w:rPr>
        <w:drawing>
          <wp:inline distT="0" distB="0" distL="0" distR="0">
            <wp:extent cx="5943600" cy="1247775"/>
            <wp:effectExtent l="19050" t="19050" r="19050" b="285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247775"/>
                    </a:xfrm>
                    <a:prstGeom prst="rect">
                      <a:avLst/>
                    </a:prstGeom>
                    <a:noFill/>
                    <a:ln>
                      <a:solidFill>
                        <a:schemeClr val="tx1"/>
                      </a:solidFill>
                    </a:ln>
                  </pic:spPr>
                </pic:pic>
              </a:graphicData>
            </a:graphic>
          </wp:inline>
        </w:drawing>
      </w:r>
    </w:p>
    <w:p w:rsidR="00AE24C8" w:rsidRDefault="00AE24C8" w:rsidP="002721CF">
      <w:pPr>
        <w:pStyle w:val="Heading2"/>
      </w:pPr>
    </w:p>
    <w:p w:rsidR="00AE24C8" w:rsidRDefault="00AE24C8" w:rsidP="002721CF">
      <w:pPr>
        <w:pStyle w:val="Heading2"/>
      </w:pPr>
    </w:p>
    <w:p w:rsidR="002721CF" w:rsidRDefault="002721CF" w:rsidP="002721CF">
      <w:pPr>
        <w:pStyle w:val="Heading2"/>
      </w:pPr>
      <w:r>
        <w:t xml:space="preserve">Exercise </w:t>
      </w:r>
      <w:r w:rsidR="009403CD">
        <w:t>3</w:t>
      </w:r>
      <w:r>
        <w:t xml:space="preserve">: </w:t>
      </w:r>
      <w:r w:rsidR="00ED2814">
        <w:t>Explore the</w:t>
      </w:r>
      <w:r>
        <w:t xml:space="preserve"> data.</w:t>
      </w:r>
    </w:p>
    <w:p w:rsidR="002721CF" w:rsidRDefault="000904FE" w:rsidP="001F75AF">
      <w:pPr>
        <w:shd w:val="clear" w:color="auto" w:fill="FFFFFF"/>
        <w:spacing w:before="150" w:after="150" w:line="360" w:lineRule="atLeast"/>
        <w:rPr>
          <w:lang w:eastAsia="ko-KR"/>
        </w:rPr>
      </w:pPr>
      <w:r w:rsidRPr="000904FE">
        <w:rPr>
          <w:lang w:eastAsia="ko-KR"/>
        </w:rPr>
        <w:t>We can easily obtain some quick visualizations to better understand the data with the display() command.</w:t>
      </w:r>
    </w:p>
    <w:p w:rsidR="000904FE" w:rsidRDefault="00160ACA" w:rsidP="001F75AF">
      <w:pPr>
        <w:shd w:val="clear" w:color="auto" w:fill="FFFFFF"/>
        <w:spacing w:before="150" w:after="150" w:line="360" w:lineRule="atLeast"/>
        <w:rPr>
          <w:lang w:eastAsia="ko-KR"/>
        </w:rPr>
      </w:pPr>
      <w:r>
        <w:rPr>
          <w:noProof/>
        </w:rPr>
        <w:lastRenderedPageBreak/>
        <w:drawing>
          <wp:inline distT="0" distB="0" distL="0" distR="0">
            <wp:extent cx="5943600" cy="2011680"/>
            <wp:effectExtent l="19050" t="19050" r="19050" b="266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011680"/>
                    </a:xfrm>
                    <a:prstGeom prst="rect">
                      <a:avLst/>
                    </a:prstGeom>
                    <a:noFill/>
                    <a:ln>
                      <a:solidFill>
                        <a:schemeClr val="tx1"/>
                      </a:solidFill>
                    </a:ln>
                  </pic:spPr>
                </pic:pic>
              </a:graphicData>
            </a:graphic>
          </wp:inline>
        </w:drawing>
      </w:r>
    </w:p>
    <w:p w:rsidR="00467C6F" w:rsidRDefault="00467C6F" w:rsidP="001F75AF">
      <w:pPr>
        <w:shd w:val="clear" w:color="auto" w:fill="FFFFFF"/>
        <w:spacing w:before="150" w:after="150" w:line="360" w:lineRule="atLeast"/>
        <w:rPr>
          <w:lang w:eastAsia="ko-KR"/>
        </w:rPr>
      </w:pPr>
      <w:r>
        <w:rPr>
          <w:noProof/>
        </w:rPr>
        <w:drawing>
          <wp:inline distT="0" distB="0" distL="0" distR="0">
            <wp:extent cx="5943600" cy="3000375"/>
            <wp:effectExtent l="19050" t="19050" r="19050" b="285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000375"/>
                    </a:xfrm>
                    <a:prstGeom prst="rect">
                      <a:avLst/>
                    </a:prstGeom>
                    <a:noFill/>
                    <a:ln>
                      <a:solidFill>
                        <a:schemeClr val="tx1"/>
                      </a:solidFill>
                    </a:ln>
                  </pic:spPr>
                </pic:pic>
              </a:graphicData>
            </a:graphic>
          </wp:inline>
        </w:drawing>
      </w:r>
    </w:p>
    <w:p w:rsidR="001F2F79" w:rsidRDefault="001F2F79" w:rsidP="001F75AF">
      <w:pPr>
        <w:shd w:val="clear" w:color="auto" w:fill="FFFFFF"/>
        <w:spacing w:before="150" w:after="150" w:line="360" w:lineRule="atLeast"/>
        <w:rPr>
          <w:rStyle w:val="apple-converted-space"/>
          <w:rFonts w:ascii="Helvetica" w:hAnsi="Helvetica" w:cs="Helvetica"/>
          <w:color w:val="333333"/>
          <w:shd w:val="clear" w:color="auto" w:fill="FFFFFF"/>
        </w:rPr>
      </w:pPr>
      <w:r>
        <w:rPr>
          <w:rFonts w:ascii="Helvetica" w:hAnsi="Helvetica" w:cs="Helvetica"/>
          <w:color w:val="333333"/>
          <w:shd w:val="clear" w:color="auto" w:fill="FFFFFF"/>
        </w:rPr>
        <w:t xml:space="preserve">The above </w:t>
      </w:r>
      <w:r>
        <w:rPr>
          <w:rFonts w:ascii="Helvetica" w:hAnsi="Helvetica" w:cs="Helvetica"/>
          <w:color w:val="333333"/>
          <w:shd w:val="clear" w:color="auto" w:fill="FFFFFF"/>
        </w:rPr>
        <w:t>map</w:t>
      </w:r>
      <w:r>
        <w:rPr>
          <w:rFonts w:ascii="Helvetica" w:hAnsi="Helvetica" w:cs="Helvetica"/>
          <w:color w:val="333333"/>
          <w:shd w:val="clear" w:color="auto" w:fill="FFFFFF"/>
        </w:rPr>
        <w:t xml:space="preserve"> suggests that</w:t>
      </w:r>
      <w:r>
        <w:rPr>
          <w:rStyle w:val="apple-converted-space"/>
          <w:rFonts w:ascii="Helvetica" w:hAnsi="Helvetica" w:cs="Helvetica"/>
          <w:color w:val="333333"/>
          <w:shd w:val="clear" w:color="auto" w:fill="FFFFFF"/>
        </w:rPr>
        <w:t> </w:t>
      </w:r>
      <w:r>
        <w:rPr>
          <w:rStyle w:val="apple-converted-space"/>
          <w:rFonts w:ascii="Helvetica" w:hAnsi="Helvetica" w:cs="Helvetica"/>
          <w:color w:val="333333"/>
          <w:shd w:val="clear" w:color="auto" w:fill="FFFFFF"/>
        </w:rPr>
        <w:t>Arizona is having more business review counts than Nevada.</w:t>
      </w:r>
    </w:p>
    <w:p w:rsidR="00021EAC" w:rsidRDefault="00021EAC" w:rsidP="000B7496">
      <w:pPr>
        <w:pStyle w:val="Heading2"/>
      </w:pPr>
    </w:p>
    <w:p w:rsidR="000B7496" w:rsidRDefault="00A034C7" w:rsidP="000B7496">
      <w:pPr>
        <w:pStyle w:val="Heading2"/>
      </w:pPr>
      <w:r>
        <w:t>Exercise 4</w:t>
      </w:r>
      <w:r w:rsidR="000B7496">
        <w:t xml:space="preserve">: </w:t>
      </w:r>
      <w:r w:rsidRPr="00A034C7">
        <w:t>Create a Multiclass Naive Bayes Classifier</w:t>
      </w:r>
      <w:r w:rsidR="00795D35">
        <w:t>.</w:t>
      </w:r>
    </w:p>
    <w:p w:rsidR="007D7EF3" w:rsidRDefault="007D7EF3" w:rsidP="007D7EF3">
      <w:pPr>
        <w:pStyle w:val="NormalWeb"/>
        <w:shd w:val="clear" w:color="auto" w:fill="FFFFFF"/>
        <w:spacing w:before="0" w:beforeAutospacing="0" w:after="0" w:afterAutospacing="0" w:line="384" w:lineRule="atLeast"/>
        <w:rPr>
          <w:rFonts w:ascii="Helvetica" w:hAnsi="Helvetica" w:cs="Helvetica"/>
          <w:color w:val="333333"/>
        </w:rPr>
      </w:pPr>
      <w:r>
        <w:rPr>
          <w:rFonts w:ascii="Helvetica" w:hAnsi="Helvetica" w:cs="Helvetica"/>
          <w:color w:val="333333"/>
        </w:rPr>
        <w:t xml:space="preserve">In this </w:t>
      </w:r>
      <w:r w:rsidR="00A034C7">
        <w:rPr>
          <w:rFonts w:ascii="Helvetica" w:hAnsi="Helvetica" w:cs="Helvetica"/>
          <w:color w:val="333333"/>
        </w:rPr>
        <w:t>tutorial</w:t>
      </w:r>
      <w:r>
        <w:rPr>
          <w:rFonts w:ascii="Helvetica" w:hAnsi="Helvetica" w:cs="Helvetica"/>
          <w:color w:val="333333"/>
        </w:rPr>
        <w:t>, we will be demonstrating the use of the ML Pipeline API.</w:t>
      </w:r>
    </w:p>
    <w:p w:rsidR="007D7EF3" w:rsidRDefault="007D7EF3" w:rsidP="007D7EF3">
      <w:pPr>
        <w:pStyle w:val="NormalWeb"/>
        <w:shd w:val="clear" w:color="auto" w:fill="FFFFFF"/>
        <w:spacing w:before="240" w:beforeAutospacing="0" w:after="0" w:afterAutospacing="0" w:line="384" w:lineRule="atLeast"/>
        <w:rPr>
          <w:rFonts w:ascii="Helvetica" w:hAnsi="Helvetica" w:cs="Helvetica"/>
          <w:color w:val="333333"/>
        </w:rPr>
      </w:pPr>
      <w:r>
        <w:rPr>
          <w:rFonts w:ascii="Helvetica" w:hAnsi="Helvetica" w:cs="Helvetica"/>
          <w:color w:val="333333"/>
        </w:rPr>
        <w:t xml:space="preserve">To proceed, we will first randomly split the dataset into training set (70%) and test set (30%). The training set will be used to build our models, and the test set will be used to evaluate models. We cache the datasets as we will be using them multiple times in this </w:t>
      </w:r>
      <w:r w:rsidR="00F568DF">
        <w:rPr>
          <w:rFonts w:ascii="Helvetica" w:hAnsi="Helvetica" w:cs="Helvetica"/>
          <w:color w:val="333333"/>
        </w:rPr>
        <w:t>tutorial</w:t>
      </w:r>
      <w:r>
        <w:rPr>
          <w:rFonts w:ascii="Helvetica" w:hAnsi="Helvetica" w:cs="Helvetica"/>
          <w:color w:val="333333"/>
        </w:rPr>
        <w:t>.</w:t>
      </w:r>
    </w:p>
    <w:p w:rsidR="00CC2D2F" w:rsidRDefault="00CC2D2F" w:rsidP="007D7EF3">
      <w:pPr>
        <w:pStyle w:val="NormalWeb"/>
        <w:shd w:val="clear" w:color="auto" w:fill="FFFFFF"/>
        <w:spacing w:before="240" w:beforeAutospacing="0" w:after="0" w:afterAutospacing="0" w:line="384" w:lineRule="atLeast"/>
        <w:rPr>
          <w:rFonts w:ascii="Helvetica" w:hAnsi="Helvetica" w:cs="Helvetica"/>
          <w:color w:val="333333"/>
        </w:rPr>
      </w:pPr>
      <w:r>
        <w:rPr>
          <w:rFonts w:ascii="Helvetica" w:hAnsi="Helvetica" w:cs="Helvetica"/>
          <w:noProof/>
          <w:color w:val="333333"/>
          <w:lang w:eastAsia="en-US"/>
        </w:rPr>
        <w:lastRenderedPageBreak/>
        <w:drawing>
          <wp:inline distT="0" distB="0" distL="0" distR="0">
            <wp:extent cx="5943600" cy="2314575"/>
            <wp:effectExtent l="19050" t="19050" r="19050" b="285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314575"/>
                    </a:xfrm>
                    <a:prstGeom prst="rect">
                      <a:avLst/>
                    </a:prstGeom>
                    <a:noFill/>
                    <a:ln>
                      <a:solidFill>
                        <a:schemeClr val="tx1"/>
                      </a:solidFill>
                    </a:ln>
                  </pic:spPr>
                </pic:pic>
              </a:graphicData>
            </a:graphic>
          </wp:inline>
        </w:drawing>
      </w:r>
    </w:p>
    <w:p w:rsidR="0014214A" w:rsidRDefault="000A4814" w:rsidP="007D7EF3">
      <w:pPr>
        <w:pStyle w:val="NormalWeb"/>
        <w:shd w:val="clear" w:color="auto" w:fill="FFFFFF"/>
        <w:spacing w:before="240" w:beforeAutospacing="0" w:after="0" w:afterAutospacing="0" w:line="384" w:lineRule="atLeast"/>
        <w:rPr>
          <w:rFonts w:ascii="Helvetica" w:hAnsi="Helvetica" w:cs="Helvetica"/>
          <w:color w:val="333333"/>
          <w:shd w:val="clear" w:color="auto" w:fill="FFFFFF"/>
        </w:rPr>
      </w:pPr>
      <w:r>
        <w:rPr>
          <w:rFonts w:ascii="Helvetica" w:hAnsi="Helvetica" w:cs="Helvetica"/>
          <w:color w:val="333333"/>
          <w:shd w:val="clear" w:color="auto" w:fill="FFFFFF"/>
        </w:rPr>
        <w:t>Next, we will use the</w:t>
      </w:r>
      <w:r>
        <w:rPr>
          <w:rStyle w:val="apple-converted-space"/>
          <w:rFonts w:ascii="Helvetica" w:eastAsiaTheme="majorEastAsia" w:hAnsi="Helvetica" w:cs="Helvetica"/>
          <w:color w:val="333333"/>
          <w:shd w:val="clear" w:color="auto" w:fill="FFFFFF"/>
        </w:rPr>
        <w:t> </w:t>
      </w:r>
      <w:r w:rsidR="00390C90">
        <w:rPr>
          <w:rStyle w:val="HTMLCode"/>
          <w:rFonts w:eastAsiaTheme="majorEastAsia"/>
          <w:color w:val="333333"/>
          <w:bdr w:val="none" w:sz="0" w:space="0" w:color="auto" w:frame="1"/>
          <w:shd w:val="clear" w:color="auto" w:fill="FFFFFF"/>
        </w:rPr>
        <w:t>VectorAssembler (</w:t>
      </w:r>
      <w:r>
        <w:rPr>
          <w:rStyle w:val="HTMLCode"/>
          <w:rFonts w:eastAsiaTheme="majorEastAsia"/>
          <w:color w:val="333333"/>
          <w:bdr w:val="none" w:sz="0" w:space="0" w:color="auto" w:frame="1"/>
          <w:shd w:val="clear" w:color="auto" w:fill="FFFFFF"/>
        </w:rPr>
        <w:t>)</w:t>
      </w:r>
      <w:r>
        <w:rPr>
          <w:rStyle w:val="apple-converted-space"/>
          <w:rFonts w:ascii="Helvetica" w:eastAsiaTheme="majorEastAsia" w:hAnsi="Helvetica" w:cs="Helvetica"/>
          <w:color w:val="333333"/>
          <w:shd w:val="clear" w:color="auto" w:fill="FFFFFF"/>
        </w:rPr>
        <w:t> </w:t>
      </w:r>
      <w:r>
        <w:rPr>
          <w:rFonts w:ascii="Helvetica" w:hAnsi="Helvetica" w:cs="Helvetica"/>
          <w:color w:val="333333"/>
          <w:shd w:val="clear" w:color="auto" w:fill="FFFFFF"/>
        </w:rPr>
        <w:t>to merge our feature columns into a single vector column, which we will be passing into our Naive Bayes model. Again, we will not transform the dataset just yet as we will be passing the VectorAssembler into our ML Pipeline.</w:t>
      </w:r>
    </w:p>
    <w:p w:rsidR="000A4814" w:rsidRDefault="000A4814" w:rsidP="007D7EF3">
      <w:pPr>
        <w:pStyle w:val="NormalWeb"/>
        <w:shd w:val="clear" w:color="auto" w:fill="FFFFFF"/>
        <w:spacing w:before="240" w:beforeAutospacing="0" w:after="0" w:afterAutospacing="0" w:line="384" w:lineRule="atLeast"/>
        <w:rPr>
          <w:rFonts w:ascii="Helvetica" w:hAnsi="Helvetica" w:cs="Helvetica"/>
          <w:color w:val="333333"/>
        </w:rPr>
      </w:pPr>
      <w:r>
        <w:rPr>
          <w:rFonts w:ascii="Helvetica" w:hAnsi="Helvetica" w:cs="Helvetica"/>
          <w:noProof/>
          <w:color w:val="333333"/>
          <w:lang w:eastAsia="en-US"/>
        </w:rPr>
        <w:drawing>
          <wp:inline distT="0" distB="0" distL="0" distR="0">
            <wp:extent cx="5943600" cy="866775"/>
            <wp:effectExtent l="19050" t="19050" r="19050" b="285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866775"/>
                    </a:xfrm>
                    <a:prstGeom prst="rect">
                      <a:avLst/>
                    </a:prstGeom>
                    <a:noFill/>
                    <a:ln>
                      <a:solidFill>
                        <a:schemeClr val="tx1"/>
                      </a:solidFill>
                    </a:ln>
                  </pic:spPr>
                </pic:pic>
              </a:graphicData>
            </a:graphic>
          </wp:inline>
        </w:drawing>
      </w:r>
    </w:p>
    <w:p w:rsidR="006C6D8D" w:rsidRDefault="006C6D8D" w:rsidP="006C6D8D">
      <w:pPr>
        <w:pStyle w:val="Heading4"/>
        <w:shd w:val="clear" w:color="auto" w:fill="FFFFFF"/>
        <w:spacing w:before="0"/>
        <w:rPr>
          <w:rFonts w:ascii="Helvetica" w:hAnsi="Helvetica" w:cs="Helvetica"/>
          <w:color w:val="333333"/>
          <w:sz w:val="30"/>
          <w:szCs w:val="30"/>
        </w:rPr>
      </w:pPr>
    </w:p>
    <w:p w:rsidR="006C6D8D" w:rsidRPr="006C6D8D" w:rsidRDefault="006C6D8D" w:rsidP="006C6D8D">
      <w:pPr>
        <w:pStyle w:val="Heading4"/>
        <w:shd w:val="clear" w:color="auto" w:fill="FFFFFF"/>
        <w:spacing w:before="0"/>
        <w:rPr>
          <w:rFonts w:ascii="Helvetica" w:hAnsi="Helvetica" w:cs="Helvetica"/>
          <w:i w:val="0"/>
          <w:color w:val="333333"/>
          <w:sz w:val="30"/>
          <w:szCs w:val="30"/>
        </w:rPr>
      </w:pPr>
      <w:r w:rsidRPr="006C6D8D">
        <w:rPr>
          <w:rFonts w:ascii="Helvetica" w:hAnsi="Helvetica" w:cs="Helvetica"/>
          <w:i w:val="0"/>
          <w:color w:val="333333"/>
          <w:sz w:val="30"/>
          <w:szCs w:val="30"/>
        </w:rPr>
        <w:t>Create a Multiclass Naive Bayes Classifier</w:t>
      </w:r>
    </w:p>
    <w:p w:rsidR="006C6D8D" w:rsidRDefault="006C6D8D" w:rsidP="006C6D8D">
      <w:pPr>
        <w:pStyle w:val="NormalWeb"/>
        <w:shd w:val="clear" w:color="auto" w:fill="FFFFFF"/>
        <w:spacing w:before="240" w:beforeAutospacing="0" w:after="0" w:afterAutospacing="0" w:line="384" w:lineRule="atLeast"/>
        <w:rPr>
          <w:rFonts w:ascii="Helvetica" w:hAnsi="Helvetica" w:cs="Helvetica"/>
          <w:color w:val="333333"/>
        </w:rPr>
      </w:pPr>
      <w:r>
        <w:rPr>
          <w:rFonts w:ascii="Helvetica" w:hAnsi="Helvetica" w:cs="Helvetica"/>
          <w:color w:val="333333"/>
        </w:rPr>
        <w:t>We will try to see how well Naive Bayes can predict</w:t>
      </w:r>
      <w:r w:rsidR="007F3CC2">
        <w:rPr>
          <w:rFonts w:ascii="Helvetica" w:hAnsi="Helvetica" w:cs="Helvetica"/>
          <w:color w:val="333333"/>
        </w:rPr>
        <w:t xml:space="preserve"> the </w:t>
      </w:r>
      <w:r w:rsidR="00401A04">
        <w:rPr>
          <w:rFonts w:ascii="Helvetica" w:hAnsi="Helvetica" w:cs="Helvetica"/>
          <w:color w:val="333333"/>
        </w:rPr>
        <w:t>state</w:t>
      </w:r>
      <w:r w:rsidR="007F3CC2">
        <w:rPr>
          <w:rFonts w:ascii="Helvetica" w:hAnsi="Helvetica" w:cs="Helvetica"/>
          <w:color w:val="333333"/>
        </w:rPr>
        <w:t xml:space="preserve"> of </w:t>
      </w:r>
      <w:r w:rsidR="00401A04">
        <w:rPr>
          <w:rFonts w:ascii="Helvetica" w:hAnsi="Helvetica" w:cs="Helvetica"/>
          <w:color w:val="333333"/>
        </w:rPr>
        <w:t>business</w:t>
      </w:r>
      <w:r w:rsidR="007F3CC2">
        <w:rPr>
          <w:rFonts w:ascii="Helvetica" w:hAnsi="Helvetica" w:cs="Helvetica"/>
          <w:color w:val="333333"/>
        </w:rPr>
        <w:t xml:space="preserve"> using its 2</w:t>
      </w:r>
      <w:r>
        <w:rPr>
          <w:rFonts w:ascii="Helvetica" w:hAnsi="Helvetica" w:cs="Helvetica"/>
          <w:color w:val="333333"/>
        </w:rPr>
        <w:t xml:space="preserve"> features </w:t>
      </w:r>
      <w:r w:rsidR="007F3CC2">
        <w:rPr>
          <w:rFonts w:ascii="Helvetica" w:hAnsi="Helvetica" w:cs="Helvetica"/>
          <w:color w:val="333333"/>
        </w:rPr>
        <w:t>–</w:t>
      </w:r>
      <w:r>
        <w:rPr>
          <w:rFonts w:ascii="Helvetica" w:hAnsi="Helvetica" w:cs="Helvetica"/>
          <w:color w:val="333333"/>
        </w:rPr>
        <w:t xml:space="preserve"> </w:t>
      </w:r>
      <w:r w:rsidR="007F3CC2">
        <w:rPr>
          <w:rFonts w:ascii="Helvetica" w:hAnsi="Helvetica" w:cs="Helvetica"/>
          <w:color w:val="333333"/>
        </w:rPr>
        <w:t>review_</w:t>
      </w:r>
      <w:r w:rsidR="00401A04">
        <w:rPr>
          <w:rFonts w:ascii="Helvetica" w:hAnsi="Helvetica" w:cs="Helvetica"/>
          <w:color w:val="333333"/>
        </w:rPr>
        <w:t xml:space="preserve">count and </w:t>
      </w:r>
      <w:r w:rsidR="007F3CC2">
        <w:rPr>
          <w:rFonts w:ascii="Helvetica" w:hAnsi="Helvetica" w:cs="Helvetica"/>
          <w:color w:val="333333"/>
        </w:rPr>
        <w:t>stars</w:t>
      </w:r>
      <w:r>
        <w:rPr>
          <w:rFonts w:ascii="Helvetica" w:hAnsi="Helvetica" w:cs="Helvetica"/>
          <w:color w:val="333333"/>
        </w:rPr>
        <w:t>. This is a</w:t>
      </w:r>
      <w:r w:rsidR="007F3CC2">
        <w:rPr>
          <w:rFonts w:ascii="Helvetica" w:hAnsi="Helvetica" w:cs="Helvetica"/>
          <w:color w:val="333333"/>
        </w:rPr>
        <w:t xml:space="preserve"> multiclass problem as we have 2</w:t>
      </w:r>
      <w:r>
        <w:rPr>
          <w:rFonts w:ascii="Helvetica" w:hAnsi="Helvetica" w:cs="Helvetica"/>
          <w:color w:val="333333"/>
        </w:rPr>
        <w:t xml:space="preserve"> different </w:t>
      </w:r>
      <w:r w:rsidR="007F3CC2">
        <w:rPr>
          <w:rFonts w:ascii="Helvetica" w:hAnsi="Helvetica" w:cs="Helvetica"/>
          <w:color w:val="333333"/>
        </w:rPr>
        <w:t xml:space="preserve">states using yelp </w:t>
      </w:r>
      <w:r>
        <w:rPr>
          <w:rFonts w:ascii="Helvetica" w:hAnsi="Helvetica" w:cs="Helvetica"/>
          <w:color w:val="333333"/>
        </w:rPr>
        <w:t>in our dataset. Keep in mind that the Naive Bayes algorithm assumes independence between features, and requires your features to take on non-negative values.</w:t>
      </w:r>
    </w:p>
    <w:p w:rsidR="00E4011A" w:rsidRDefault="00E4011A" w:rsidP="006C6D8D">
      <w:pPr>
        <w:pStyle w:val="NormalWeb"/>
        <w:shd w:val="clear" w:color="auto" w:fill="FFFFFF"/>
        <w:spacing w:before="240" w:beforeAutospacing="0" w:after="0" w:afterAutospacing="0" w:line="384" w:lineRule="atLeast"/>
        <w:rPr>
          <w:rFonts w:ascii="Helvetica" w:hAnsi="Helvetica" w:cs="Helvetica"/>
          <w:color w:val="333333"/>
        </w:rPr>
      </w:pPr>
      <w:r>
        <w:rPr>
          <w:rFonts w:ascii="Helvetica" w:hAnsi="Helvetica" w:cs="Helvetica"/>
          <w:noProof/>
          <w:color w:val="333333"/>
          <w:lang w:eastAsia="en-US"/>
        </w:rPr>
        <w:lastRenderedPageBreak/>
        <w:drawing>
          <wp:inline distT="0" distB="0" distL="0" distR="0">
            <wp:extent cx="5934075" cy="2771775"/>
            <wp:effectExtent l="19050" t="19050" r="28575" b="285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075" cy="2771775"/>
                    </a:xfrm>
                    <a:prstGeom prst="rect">
                      <a:avLst/>
                    </a:prstGeom>
                    <a:noFill/>
                    <a:ln>
                      <a:solidFill>
                        <a:schemeClr val="tx1"/>
                      </a:solidFill>
                    </a:ln>
                  </pic:spPr>
                </pic:pic>
              </a:graphicData>
            </a:graphic>
          </wp:inline>
        </w:drawing>
      </w:r>
    </w:p>
    <w:p w:rsidR="00E4011A" w:rsidRDefault="00FA5C2F" w:rsidP="006C6D8D">
      <w:pPr>
        <w:pStyle w:val="NormalWeb"/>
        <w:shd w:val="clear" w:color="auto" w:fill="FFFFFF"/>
        <w:spacing w:before="240" w:beforeAutospacing="0" w:after="0" w:afterAutospacing="0" w:line="384" w:lineRule="atLeast"/>
        <w:rPr>
          <w:rFonts w:ascii="Helvetica" w:hAnsi="Helvetica" w:cs="Helvetica"/>
          <w:color w:val="333333"/>
          <w:shd w:val="clear" w:color="auto" w:fill="FFFFFF"/>
        </w:rPr>
      </w:pPr>
      <w:r>
        <w:rPr>
          <w:rFonts w:ascii="Helvetica" w:hAnsi="Helvetica" w:cs="Helvetica"/>
          <w:color w:val="333333"/>
          <w:shd w:val="clear" w:color="auto" w:fill="FFFFFF"/>
        </w:rPr>
        <w:t>We can now make predictions from our model and view results.</w:t>
      </w:r>
    </w:p>
    <w:p w:rsidR="00BB22D3" w:rsidRDefault="00BB22D3" w:rsidP="006C6D8D">
      <w:pPr>
        <w:pStyle w:val="NormalWeb"/>
        <w:shd w:val="clear" w:color="auto" w:fill="FFFFFF"/>
        <w:spacing w:before="240" w:beforeAutospacing="0" w:after="0" w:afterAutospacing="0" w:line="384" w:lineRule="atLeast"/>
        <w:rPr>
          <w:rFonts w:ascii="Helvetica" w:hAnsi="Helvetica" w:cs="Helvetica"/>
          <w:color w:val="333333"/>
        </w:rPr>
      </w:pPr>
      <w:r>
        <w:rPr>
          <w:rFonts w:ascii="Helvetica" w:hAnsi="Helvetica" w:cs="Helvetica"/>
          <w:noProof/>
          <w:color w:val="333333"/>
          <w:lang w:eastAsia="en-US"/>
        </w:rPr>
        <w:drawing>
          <wp:inline distT="0" distB="0" distL="0" distR="0">
            <wp:extent cx="5934075" cy="2895600"/>
            <wp:effectExtent l="19050" t="19050" r="28575" b="190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4075" cy="2895600"/>
                    </a:xfrm>
                    <a:prstGeom prst="rect">
                      <a:avLst/>
                    </a:prstGeom>
                    <a:noFill/>
                    <a:ln>
                      <a:solidFill>
                        <a:schemeClr val="tx1"/>
                      </a:solidFill>
                    </a:ln>
                  </pic:spPr>
                </pic:pic>
              </a:graphicData>
            </a:graphic>
          </wp:inline>
        </w:drawing>
      </w:r>
    </w:p>
    <w:p w:rsidR="00CD2836" w:rsidRDefault="00BB3C55" w:rsidP="006C6D8D">
      <w:pPr>
        <w:pStyle w:val="NormalWeb"/>
        <w:shd w:val="clear" w:color="auto" w:fill="FFFFFF"/>
        <w:spacing w:before="240" w:beforeAutospacing="0" w:after="0" w:afterAutospacing="0" w:line="384" w:lineRule="atLeast"/>
        <w:rPr>
          <w:rFonts w:ascii="Helvetica" w:hAnsi="Helvetica" w:cs="Helvetica"/>
          <w:noProof/>
          <w:color w:val="333333"/>
          <w:lang w:eastAsia="en-US"/>
        </w:rPr>
      </w:pPr>
      <w:r>
        <w:rPr>
          <w:rFonts w:ascii="Helvetica" w:hAnsi="Helvetica" w:cs="Helvetica"/>
          <w:noProof/>
          <w:color w:val="333333"/>
          <w:lang w:eastAsia="en-US"/>
        </w:rPr>
        <w:drawing>
          <wp:inline distT="0" distB="0" distL="0" distR="0">
            <wp:extent cx="5943600" cy="561975"/>
            <wp:effectExtent l="19050" t="19050" r="19050" b="2857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561975"/>
                    </a:xfrm>
                    <a:prstGeom prst="rect">
                      <a:avLst/>
                    </a:prstGeom>
                    <a:noFill/>
                    <a:ln>
                      <a:solidFill>
                        <a:schemeClr val="tx1"/>
                      </a:solidFill>
                    </a:ln>
                  </pic:spPr>
                </pic:pic>
              </a:graphicData>
            </a:graphic>
          </wp:inline>
        </w:drawing>
      </w:r>
    </w:p>
    <w:p w:rsidR="00A46E60" w:rsidRDefault="00CD2836" w:rsidP="006C6D8D">
      <w:pPr>
        <w:pStyle w:val="NormalWeb"/>
        <w:shd w:val="clear" w:color="auto" w:fill="FFFFFF"/>
        <w:spacing w:before="240" w:beforeAutospacing="0" w:after="0" w:afterAutospacing="0" w:line="384" w:lineRule="atLeast"/>
        <w:rPr>
          <w:rFonts w:ascii="Helvetica" w:hAnsi="Helvetica" w:cs="Helvetica"/>
          <w:color w:val="333333"/>
        </w:rPr>
      </w:pPr>
      <w:r>
        <w:rPr>
          <w:rFonts w:ascii="Helvetica" w:hAnsi="Helvetica" w:cs="Helvetica"/>
          <w:noProof/>
          <w:color w:val="333333"/>
          <w:lang w:eastAsia="en-US"/>
        </w:rPr>
        <w:lastRenderedPageBreak/>
        <w:t xml:space="preserve"> </w:t>
      </w:r>
      <w:r w:rsidR="00F04A73">
        <w:rPr>
          <w:rFonts w:ascii="Helvetica" w:hAnsi="Helvetica" w:cs="Helvetica"/>
          <w:noProof/>
          <w:color w:val="333333"/>
          <w:lang w:eastAsia="en-US"/>
        </w:rPr>
        <w:drawing>
          <wp:inline distT="0" distB="0" distL="0" distR="0" wp14:anchorId="2A98EF30" wp14:editId="481CD2BD">
            <wp:extent cx="5943600" cy="2781300"/>
            <wp:effectExtent l="19050" t="19050" r="19050" b="190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781300"/>
                    </a:xfrm>
                    <a:prstGeom prst="rect">
                      <a:avLst/>
                    </a:prstGeom>
                    <a:noFill/>
                    <a:ln>
                      <a:solidFill>
                        <a:schemeClr val="tx1"/>
                      </a:solidFill>
                    </a:ln>
                  </pic:spPr>
                </pic:pic>
              </a:graphicData>
            </a:graphic>
          </wp:inline>
        </w:drawing>
      </w:r>
    </w:p>
    <w:p w:rsidR="007E5C33" w:rsidRDefault="007E5C33" w:rsidP="007E5C33">
      <w:pPr>
        <w:pStyle w:val="Heading4"/>
        <w:shd w:val="clear" w:color="auto" w:fill="FFFFFF"/>
        <w:spacing w:before="0"/>
        <w:rPr>
          <w:rFonts w:ascii="Helvetica" w:hAnsi="Helvetica" w:cs="Helvetica"/>
          <w:color w:val="333333"/>
          <w:sz w:val="30"/>
          <w:szCs w:val="30"/>
        </w:rPr>
      </w:pPr>
    </w:p>
    <w:p w:rsidR="007E5C33" w:rsidRPr="007E5C33" w:rsidRDefault="007E5C33" w:rsidP="007E5C33">
      <w:pPr>
        <w:pStyle w:val="Heading4"/>
        <w:shd w:val="clear" w:color="auto" w:fill="FFFFFF"/>
        <w:spacing w:before="0"/>
        <w:rPr>
          <w:rFonts w:ascii="Helvetica" w:hAnsi="Helvetica" w:cs="Helvetica"/>
          <w:i w:val="0"/>
          <w:color w:val="333333"/>
          <w:sz w:val="30"/>
          <w:szCs w:val="30"/>
        </w:rPr>
      </w:pPr>
      <w:r w:rsidRPr="007E5C33">
        <w:rPr>
          <w:rFonts w:ascii="Helvetica" w:hAnsi="Helvetica" w:cs="Helvetica"/>
          <w:i w:val="0"/>
          <w:color w:val="333333"/>
          <w:sz w:val="30"/>
          <w:szCs w:val="30"/>
        </w:rPr>
        <w:t>Model Evaluation</w:t>
      </w:r>
    </w:p>
    <w:p w:rsidR="00A46E60" w:rsidRDefault="000571A1" w:rsidP="001A3888">
      <w:pPr>
        <w:pStyle w:val="NormalWeb"/>
        <w:shd w:val="clear" w:color="auto" w:fill="FFFFFF"/>
        <w:spacing w:before="240" w:beforeAutospacing="0" w:after="0" w:afterAutospacing="0" w:line="384" w:lineRule="atLeast"/>
        <w:rPr>
          <w:rFonts w:ascii="Helvetica" w:hAnsi="Helvetica" w:cs="Helvetica"/>
          <w:color w:val="333333"/>
          <w:shd w:val="clear" w:color="auto" w:fill="FFFFFF"/>
        </w:rPr>
      </w:pPr>
      <w:r>
        <w:rPr>
          <w:rFonts w:ascii="Helvetica" w:hAnsi="Helvetica" w:cs="Helvetica"/>
          <w:color w:val="333333"/>
          <w:shd w:val="clear" w:color="auto" w:fill="FFFFFF"/>
        </w:rPr>
        <w:t xml:space="preserve">To evaluate our </w:t>
      </w:r>
      <w:r w:rsidR="002B0783">
        <w:rPr>
          <w:rFonts w:ascii="Helvetica" w:hAnsi="Helvetica" w:cs="Helvetica"/>
          <w:color w:val="333333"/>
          <w:shd w:val="clear" w:color="auto" w:fill="FFFFFF"/>
        </w:rPr>
        <w:t xml:space="preserve">model, we will be making use of </w:t>
      </w:r>
      <w:r>
        <w:rPr>
          <w:rFonts w:ascii="Helvetica" w:hAnsi="Helvetica" w:cs="Helvetica"/>
          <w:color w:val="333333"/>
          <w:shd w:val="clear" w:color="auto" w:fill="FFFFFF"/>
        </w:rPr>
        <w:t>the</w:t>
      </w:r>
      <w:r>
        <w:rPr>
          <w:rStyle w:val="apple-converted-space"/>
          <w:rFonts w:ascii="Helvetica" w:eastAsiaTheme="majorEastAsia" w:hAnsi="Helvetica" w:cs="Helvetica"/>
          <w:color w:val="333333"/>
          <w:shd w:val="clear" w:color="auto" w:fill="FFFFFF"/>
        </w:rPr>
        <w:t> </w:t>
      </w:r>
      <w:r>
        <w:rPr>
          <w:rStyle w:val="HTMLCode"/>
          <w:rFonts w:eastAsiaTheme="majorEastAsia"/>
          <w:color w:val="333333"/>
          <w:bdr w:val="none" w:sz="0" w:space="0" w:color="auto" w:frame="1"/>
          <w:shd w:val="clear" w:color="auto" w:fill="FFFFFF"/>
        </w:rPr>
        <w:t>Evaluator</w:t>
      </w:r>
      <w:r>
        <w:rPr>
          <w:rStyle w:val="apple-converted-space"/>
          <w:rFonts w:ascii="Helvetica" w:eastAsiaTheme="majorEastAsia" w:hAnsi="Helvetica" w:cs="Helvetica"/>
          <w:color w:val="333333"/>
          <w:shd w:val="clear" w:color="auto" w:fill="FFFFFF"/>
        </w:rPr>
        <w:t> </w:t>
      </w:r>
      <w:r>
        <w:rPr>
          <w:rFonts w:ascii="Helvetica" w:hAnsi="Helvetica" w:cs="Helvetica"/>
          <w:color w:val="333333"/>
          <w:shd w:val="clear" w:color="auto" w:fill="FFFFFF"/>
        </w:rPr>
        <w:t>in</w:t>
      </w:r>
      <w:r>
        <w:rPr>
          <w:rStyle w:val="apple-converted-space"/>
          <w:rFonts w:ascii="Helvetica" w:eastAsiaTheme="majorEastAsia" w:hAnsi="Helvetica" w:cs="Helvetica"/>
          <w:color w:val="333333"/>
          <w:shd w:val="clear" w:color="auto" w:fill="FFFFFF"/>
        </w:rPr>
        <w:t> </w:t>
      </w:r>
      <w:r>
        <w:rPr>
          <w:rStyle w:val="HTMLCode"/>
          <w:rFonts w:eastAsiaTheme="majorEastAsia"/>
          <w:color w:val="333333"/>
          <w:bdr w:val="none" w:sz="0" w:space="0" w:color="auto" w:frame="1"/>
          <w:shd w:val="clear" w:color="auto" w:fill="FFFFFF"/>
        </w:rPr>
        <w:t>MulticlassClassification</w:t>
      </w:r>
      <w:r>
        <w:rPr>
          <w:rFonts w:ascii="Helvetica" w:hAnsi="Helvetica" w:cs="Helvetica"/>
          <w:color w:val="333333"/>
          <w:shd w:val="clear" w:color="auto" w:fill="FFFFFF"/>
        </w:rPr>
        <w:t>. Note that f1-score is the default metric for the</w:t>
      </w:r>
      <w:r>
        <w:rPr>
          <w:rStyle w:val="apple-converted-space"/>
          <w:rFonts w:ascii="Helvetica" w:eastAsiaTheme="majorEastAsia" w:hAnsi="Helvetica" w:cs="Helvetica"/>
          <w:color w:val="333333"/>
          <w:shd w:val="clear" w:color="auto" w:fill="FFFFFF"/>
        </w:rPr>
        <w:t> </w:t>
      </w:r>
      <w:r>
        <w:rPr>
          <w:rStyle w:val="HTMLCode"/>
          <w:rFonts w:eastAsiaTheme="majorEastAsia"/>
          <w:color w:val="333333"/>
          <w:bdr w:val="none" w:sz="0" w:space="0" w:color="auto" w:frame="1"/>
          <w:shd w:val="clear" w:color="auto" w:fill="FFFFFF"/>
        </w:rPr>
        <w:t>MulticlassClassificationEvaluator</w:t>
      </w:r>
      <w:r>
        <w:rPr>
          <w:rFonts w:ascii="Helvetica" w:hAnsi="Helvetica" w:cs="Helvetica"/>
          <w:color w:val="333333"/>
          <w:shd w:val="clear" w:color="auto" w:fill="FFFFFF"/>
        </w:rPr>
        <w:t>. There are other choices for evaluations metrics that can be found in the API.</w:t>
      </w:r>
    </w:p>
    <w:p w:rsidR="000571A1" w:rsidRDefault="000A478C" w:rsidP="006C6D8D">
      <w:pPr>
        <w:pStyle w:val="NormalWeb"/>
        <w:shd w:val="clear" w:color="auto" w:fill="FFFFFF"/>
        <w:spacing w:before="240" w:beforeAutospacing="0" w:after="0" w:afterAutospacing="0" w:line="384" w:lineRule="atLeast"/>
        <w:rPr>
          <w:rFonts w:ascii="Helvetica" w:hAnsi="Helvetica" w:cs="Helvetica"/>
          <w:color w:val="333333"/>
        </w:rPr>
      </w:pPr>
      <w:r>
        <w:rPr>
          <w:rFonts w:ascii="Helvetica" w:hAnsi="Helvetica" w:cs="Helvetica"/>
          <w:noProof/>
          <w:color w:val="333333"/>
          <w:lang w:eastAsia="en-US"/>
        </w:rPr>
        <w:drawing>
          <wp:inline distT="0" distB="0" distL="0" distR="0">
            <wp:extent cx="5943600" cy="1876425"/>
            <wp:effectExtent l="19050" t="19050" r="19050" b="285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1876425"/>
                    </a:xfrm>
                    <a:prstGeom prst="rect">
                      <a:avLst/>
                    </a:prstGeom>
                    <a:noFill/>
                    <a:ln>
                      <a:solidFill>
                        <a:schemeClr val="tx1"/>
                      </a:solidFill>
                    </a:ln>
                  </pic:spPr>
                </pic:pic>
              </a:graphicData>
            </a:graphic>
          </wp:inline>
        </w:drawing>
      </w:r>
    </w:p>
    <w:p w:rsidR="000A4814" w:rsidRDefault="000A4814" w:rsidP="007D7EF3">
      <w:pPr>
        <w:pStyle w:val="NormalWeb"/>
        <w:shd w:val="clear" w:color="auto" w:fill="FFFFFF"/>
        <w:spacing w:before="240" w:beforeAutospacing="0" w:after="0" w:afterAutospacing="0" w:line="384" w:lineRule="atLeast"/>
        <w:rPr>
          <w:rFonts w:ascii="Helvetica" w:hAnsi="Helvetica" w:cs="Helvetica"/>
          <w:color w:val="333333"/>
        </w:rPr>
      </w:pPr>
    </w:p>
    <w:p w:rsidR="00593648" w:rsidRDefault="00593648" w:rsidP="00593648">
      <w:pPr>
        <w:pStyle w:val="NormalWeb"/>
        <w:shd w:val="clear" w:color="auto" w:fill="FFFFFF"/>
        <w:spacing w:before="0" w:beforeAutospacing="0" w:after="0" w:afterAutospacing="0" w:line="384" w:lineRule="atLeast"/>
        <w:rPr>
          <w:rFonts w:ascii="Helvetica" w:hAnsi="Helvetica" w:cs="Helvetica"/>
          <w:color w:val="333333"/>
        </w:rPr>
      </w:pPr>
      <w:r>
        <w:rPr>
          <w:rFonts w:ascii="Helvetica" w:hAnsi="Helvetica" w:cs="Helvetica"/>
          <w:color w:val="333333"/>
        </w:rPr>
        <w:t>The Evaluator is able to use a few metrics such as</w:t>
      </w:r>
      <w:r>
        <w:rPr>
          <w:rStyle w:val="apple-converted-space"/>
          <w:rFonts w:ascii="Helvetica" w:eastAsiaTheme="majorEastAsia" w:hAnsi="Helvetica" w:cs="Helvetica"/>
          <w:color w:val="333333"/>
        </w:rPr>
        <w:t> </w:t>
      </w:r>
      <w:r>
        <w:rPr>
          <w:rStyle w:val="HTMLCode"/>
          <w:color w:val="333333"/>
          <w:bdr w:val="none" w:sz="0" w:space="0" w:color="auto" w:frame="1"/>
        </w:rPr>
        <w:t>f1-score</w:t>
      </w:r>
      <w:r>
        <w:rPr>
          <w:rFonts w:ascii="Helvetica" w:hAnsi="Helvetica" w:cs="Helvetica"/>
          <w:color w:val="333333"/>
        </w:rPr>
        <w:t>,</w:t>
      </w:r>
      <w:r>
        <w:rPr>
          <w:rStyle w:val="apple-converted-space"/>
          <w:rFonts w:ascii="Helvetica" w:eastAsiaTheme="majorEastAsia" w:hAnsi="Helvetica" w:cs="Helvetica"/>
          <w:color w:val="333333"/>
        </w:rPr>
        <w:t> </w:t>
      </w:r>
      <w:r>
        <w:rPr>
          <w:rStyle w:val="HTMLCode"/>
          <w:color w:val="333333"/>
          <w:bdr w:val="none" w:sz="0" w:space="0" w:color="auto" w:frame="1"/>
        </w:rPr>
        <w:t>precision</w:t>
      </w:r>
      <w:r>
        <w:rPr>
          <w:rFonts w:ascii="Helvetica" w:hAnsi="Helvetica" w:cs="Helvetica"/>
          <w:color w:val="333333"/>
        </w:rPr>
        <w:t>,</w:t>
      </w:r>
      <w:r>
        <w:rPr>
          <w:rStyle w:val="apple-converted-space"/>
          <w:rFonts w:ascii="Helvetica" w:eastAsiaTheme="majorEastAsia" w:hAnsi="Helvetica" w:cs="Helvetica"/>
          <w:color w:val="333333"/>
        </w:rPr>
        <w:t> </w:t>
      </w:r>
      <w:r>
        <w:rPr>
          <w:rStyle w:val="HTMLCode"/>
          <w:color w:val="333333"/>
          <w:bdr w:val="none" w:sz="0" w:space="0" w:color="auto" w:frame="1"/>
        </w:rPr>
        <w:t>recall</w:t>
      </w:r>
      <w:r>
        <w:rPr>
          <w:rFonts w:ascii="Helvetica" w:hAnsi="Helvetica" w:cs="Helvetica"/>
          <w:color w:val="333333"/>
        </w:rPr>
        <w:t>,</w:t>
      </w:r>
      <w:r>
        <w:rPr>
          <w:rStyle w:val="apple-converted-space"/>
          <w:rFonts w:ascii="Helvetica" w:eastAsiaTheme="majorEastAsia" w:hAnsi="Helvetica" w:cs="Helvetica"/>
          <w:color w:val="333333"/>
        </w:rPr>
        <w:t> </w:t>
      </w:r>
      <w:r>
        <w:rPr>
          <w:rStyle w:val="HTMLCode"/>
          <w:color w:val="333333"/>
          <w:bdr w:val="none" w:sz="0" w:space="0" w:color="auto" w:frame="1"/>
        </w:rPr>
        <w:t>weightedPrecision</w:t>
      </w:r>
      <w:r>
        <w:rPr>
          <w:rStyle w:val="apple-converted-space"/>
          <w:rFonts w:ascii="Helvetica" w:eastAsiaTheme="majorEastAsia" w:hAnsi="Helvetica" w:cs="Helvetica"/>
          <w:color w:val="333333"/>
        </w:rPr>
        <w:t> </w:t>
      </w:r>
      <w:r>
        <w:rPr>
          <w:rFonts w:ascii="Helvetica" w:hAnsi="Helvetica" w:cs="Helvetica"/>
          <w:color w:val="333333"/>
        </w:rPr>
        <w:t>and</w:t>
      </w:r>
      <w:r>
        <w:rPr>
          <w:rStyle w:val="apple-converted-space"/>
          <w:rFonts w:ascii="Helvetica" w:eastAsiaTheme="majorEastAsia" w:hAnsi="Helvetica" w:cs="Helvetica"/>
          <w:color w:val="333333"/>
        </w:rPr>
        <w:t> </w:t>
      </w:r>
      <w:r>
        <w:rPr>
          <w:rStyle w:val="HTMLCode"/>
          <w:color w:val="333333"/>
          <w:bdr w:val="none" w:sz="0" w:space="0" w:color="auto" w:frame="1"/>
        </w:rPr>
        <w:t>weightedRecall</w:t>
      </w:r>
      <w:r>
        <w:rPr>
          <w:rFonts w:ascii="Helvetica" w:hAnsi="Helvetica" w:cs="Helvetica"/>
          <w:color w:val="333333"/>
        </w:rPr>
        <w:t>.</w:t>
      </w:r>
    </w:p>
    <w:p w:rsidR="00593648" w:rsidRDefault="009F555B" w:rsidP="00593648">
      <w:pPr>
        <w:pStyle w:val="NormalWeb"/>
        <w:shd w:val="clear" w:color="auto" w:fill="FFFFFF"/>
        <w:spacing w:before="0" w:beforeAutospacing="0" w:after="0" w:afterAutospacing="0" w:line="384" w:lineRule="atLeast"/>
        <w:rPr>
          <w:rFonts w:ascii="Helvetica" w:hAnsi="Helvetica" w:cs="Helvetica"/>
          <w:color w:val="333333"/>
        </w:rPr>
      </w:pPr>
      <w:r>
        <w:rPr>
          <w:rStyle w:val="HTMLCode"/>
          <w:color w:val="333333"/>
          <w:bdr w:val="none" w:sz="0" w:space="0" w:color="auto" w:frame="1"/>
        </w:rPr>
        <w:t>evaluator.setMetricName (</w:t>
      </w:r>
      <w:r w:rsidR="00593648">
        <w:rPr>
          <w:rStyle w:val="HTMLCode"/>
          <w:color w:val="333333"/>
          <w:bdr w:val="none" w:sz="0" w:space="0" w:color="auto" w:frame="1"/>
        </w:rPr>
        <w:t>"insert_metric_here")</w:t>
      </w:r>
      <w:r w:rsidR="00593648">
        <w:rPr>
          <w:rStyle w:val="apple-converted-space"/>
          <w:rFonts w:ascii="Helvetica" w:eastAsiaTheme="majorEastAsia" w:hAnsi="Helvetica" w:cs="Helvetica"/>
          <w:color w:val="333333"/>
        </w:rPr>
        <w:t> </w:t>
      </w:r>
      <w:r w:rsidR="00593648">
        <w:rPr>
          <w:rFonts w:ascii="Helvetica" w:hAnsi="Helvetica" w:cs="Helvetica"/>
          <w:color w:val="333333"/>
        </w:rPr>
        <w:t>can be used to change the metric used to evaluate models.</w:t>
      </w:r>
    </w:p>
    <w:p w:rsidR="00593648" w:rsidRDefault="00593648" w:rsidP="00593648">
      <w:pPr>
        <w:pStyle w:val="NormalWeb"/>
        <w:shd w:val="clear" w:color="auto" w:fill="FFFFFF"/>
        <w:spacing w:before="0" w:beforeAutospacing="0" w:after="0" w:afterAutospacing="0" w:line="384" w:lineRule="atLeast"/>
        <w:rPr>
          <w:rFonts w:ascii="Helvetica" w:hAnsi="Helvetica" w:cs="Helvetica"/>
          <w:color w:val="333333"/>
        </w:rPr>
      </w:pPr>
      <w:r>
        <w:rPr>
          <w:rFonts w:ascii="Helvetica" w:hAnsi="Helvetica" w:cs="Helvetica"/>
          <w:color w:val="333333"/>
        </w:rPr>
        <w:lastRenderedPageBreak/>
        <w:t>We can also generate a Confusion Matrix to see the results of the predictions better.</w:t>
      </w:r>
      <w:r>
        <w:rPr>
          <w:rStyle w:val="apple-converted-space"/>
          <w:rFonts w:ascii="Helvetica" w:eastAsiaTheme="majorEastAsia" w:hAnsi="Helvetica" w:cs="Helvetica"/>
          <w:color w:val="333333"/>
        </w:rPr>
        <w:t> </w:t>
      </w:r>
      <w:r w:rsidR="00817874">
        <w:rPr>
          <w:rStyle w:val="HTMLCode"/>
          <w:color w:val="333333"/>
          <w:bdr w:val="none" w:sz="0" w:space="0" w:color="auto" w:frame="1"/>
        </w:rPr>
        <w:t>ConfusionMatrix (</w:t>
      </w:r>
      <w:r>
        <w:rPr>
          <w:rStyle w:val="HTMLCode"/>
          <w:color w:val="333333"/>
          <w:bdr w:val="none" w:sz="0" w:space="0" w:color="auto" w:frame="1"/>
        </w:rPr>
        <w:t>)</w:t>
      </w:r>
      <w:r>
        <w:rPr>
          <w:rStyle w:val="apple-converted-space"/>
          <w:rFonts w:ascii="Helvetica" w:eastAsiaTheme="majorEastAsia" w:hAnsi="Helvetica" w:cs="Helvetica"/>
          <w:color w:val="333333"/>
        </w:rPr>
        <w:t> </w:t>
      </w:r>
      <w:r>
        <w:rPr>
          <w:rFonts w:ascii="Helvetica" w:hAnsi="Helvetica" w:cs="Helvetica"/>
          <w:color w:val="333333"/>
        </w:rPr>
        <w:t>works only with RDDs, so we will have to convert our DataFrame of (prediction, label) into a RDD.</w:t>
      </w:r>
    </w:p>
    <w:p w:rsidR="00593648" w:rsidRDefault="00593648" w:rsidP="00593648">
      <w:pPr>
        <w:pStyle w:val="NormalWeb"/>
        <w:shd w:val="clear" w:color="auto" w:fill="FFFFFF"/>
        <w:spacing w:before="0" w:beforeAutospacing="0" w:after="0" w:afterAutospacing="0" w:line="384" w:lineRule="atLeast"/>
        <w:rPr>
          <w:rFonts w:ascii="Helvetica" w:hAnsi="Helvetica" w:cs="Helvetica"/>
          <w:color w:val="333333"/>
        </w:rPr>
      </w:pPr>
      <w:r>
        <w:rPr>
          <w:rStyle w:val="HTMLCode"/>
          <w:color w:val="333333"/>
          <w:bdr w:val="none" w:sz="0" w:space="0" w:color="auto" w:frame="1"/>
        </w:rPr>
        <w:t>confusionMatrix()</w:t>
      </w:r>
      <w:r>
        <w:rPr>
          <w:rStyle w:val="apple-converted-space"/>
          <w:rFonts w:ascii="Helvetica" w:eastAsiaTheme="majorEastAsia" w:hAnsi="Helvetica" w:cs="Helvetica"/>
          <w:color w:val="333333"/>
        </w:rPr>
        <w:t> </w:t>
      </w:r>
      <w:r>
        <w:rPr>
          <w:rFonts w:ascii="Helvetica" w:hAnsi="Helvetica" w:cs="Helvetica"/>
          <w:color w:val="333333"/>
        </w:rPr>
        <w:t>returns a</w:t>
      </w:r>
      <w:r>
        <w:rPr>
          <w:rStyle w:val="apple-converted-space"/>
          <w:rFonts w:ascii="Helvetica" w:eastAsiaTheme="majorEastAsia" w:hAnsi="Helvetica" w:cs="Helvetica"/>
          <w:color w:val="333333"/>
        </w:rPr>
        <w:t> </w:t>
      </w:r>
      <w:r>
        <w:rPr>
          <w:rStyle w:val="HTMLCode"/>
          <w:color w:val="333333"/>
          <w:bdr w:val="none" w:sz="0" w:space="0" w:color="auto" w:frame="1"/>
        </w:rPr>
        <w:t>DenseMatrix</w:t>
      </w:r>
      <w:r>
        <w:rPr>
          <w:rStyle w:val="apple-converted-space"/>
          <w:rFonts w:ascii="Helvetica" w:eastAsiaTheme="majorEastAsia" w:hAnsi="Helvetica" w:cs="Helvetica"/>
          <w:color w:val="333333"/>
        </w:rPr>
        <w:t> </w:t>
      </w:r>
      <w:r>
        <w:rPr>
          <w:rFonts w:ascii="Helvetica" w:hAnsi="Helvetica" w:cs="Helvetica"/>
          <w:color w:val="333333"/>
        </w:rPr>
        <w:t>with the columns representing the predicted class ordered by ascending class label, and each row represents the actual class ordered by ascending class label. The diagonal from top left to bottom right represents the observations that were predicted correctly.</w:t>
      </w:r>
    </w:p>
    <w:p w:rsidR="00AC12B5" w:rsidRDefault="00AC12B5" w:rsidP="00AC12B5">
      <w:pPr>
        <w:shd w:val="clear" w:color="auto" w:fill="FFFFFF"/>
        <w:spacing w:before="150" w:after="150" w:line="360" w:lineRule="atLeast"/>
        <w:rPr>
          <w:lang w:eastAsia="ko-KR"/>
        </w:rPr>
      </w:pPr>
      <w:r>
        <w:rPr>
          <w:rFonts w:ascii="Helvetica" w:hAnsi="Helvetica" w:cs="Helvetica"/>
          <w:color w:val="333333"/>
          <w:shd w:val="clear" w:color="auto" w:fill="FFFFFF"/>
        </w:rPr>
        <w:t xml:space="preserve">From the above confusion matrix, we observe that all </w:t>
      </w:r>
      <w:r w:rsidR="00B526F4">
        <w:rPr>
          <w:rFonts w:ascii="Helvetica" w:hAnsi="Helvetica" w:cs="Helvetica"/>
          <w:color w:val="333333"/>
          <w:shd w:val="clear" w:color="auto" w:fill="FFFFFF"/>
        </w:rPr>
        <w:t>Arizona</w:t>
      </w:r>
      <w:r>
        <w:rPr>
          <w:rFonts w:ascii="Helvetica" w:hAnsi="Helvetica" w:cs="Helvetica"/>
          <w:color w:val="333333"/>
          <w:shd w:val="clear" w:color="auto" w:fill="FFFFFF"/>
        </w:rPr>
        <w:t xml:space="preserve"> (class 0) and </w:t>
      </w:r>
      <w:r w:rsidR="00B526F4">
        <w:rPr>
          <w:rFonts w:ascii="Helvetica" w:hAnsi="Helvetica" w:cs="Helvetica"/>
          <w:color w:val="333333"/>
          <w:shd w:val="clear" w:color="auto" w:fill="FFFFFF"/>
        </w:rPr>
        <w:t>Nevada</w:t>
      </w:r>
      <w:r>
        <w:rPr>
          <w:rFonts w:ascii="Helvetica" w:hAnsi="Helvetica" w:cs="Helvetica"/>
          <w:color w:val="333333"/>
          <w:shd w:val="clear" w:color="auto" w:fill="FFFFFF"/>
        </w:rPr>
        <w:t xml:space="preserve"> (class 1)</w:t>
      </w:r>
      <w:r w:rsidR="00B526F4">
        <w:rPr>
          <w:rFonts w:ascii="Helvetica" w:hAnsi="Helvetica" w:cs="Helvetica"/>
          <w:color w:val="333333"/>
          <w:shd w:val="clear" w:color="auto" w:fill="FFFFFF"/>
        </w:rPr>
        <w:t xml:space="preserve"> have been classified correctly.</w:t>
      </w:r>
    </w:p>
    <w:p w:rsidR="00AC12B5" w:rsidRDefault="00AC12B5" w:rsidP="00593648">
      <w:pPr>
        <w:pStyle w:val="NormalWeb"/>
        <w:shd w:val="clear" w:color="auto" w:fill="FFFFFF"/>
        <w:spacing w:before="0" w:beforeAutospacing="0" w:after="0" w:afterAutospacing="0" w:line="384" w:lineRule="atLeast"/>
        <w:rPr>
          <w:rFonts w:ascii="Helvetica" w:hAnsi="Helvetica" w:cs="Helvetica"/>
          <w:color w:val="333333"/>
        </w:rPr>
      </w:pPr>
    </w:p>
    <w:p w:rsidR="007D7EF3" w:rsidRDefault="00593648" w:rsidP="001F75AF">
      <w:pPr>
        <w:shd w:val="clear" w:color="auto" w:fill="FFFFFF"/>
        <w:spacing w:before="150" w:after="150" w:line="360" w:lineRule="atLeast"/>
        <w:rPr>
          <w:lang w:eastAsia="ko-KR"/>
        </w:rPr>
      </w:pPr>
      <w:r>
        <w:rPr>
          <w:noProof/>
        </w:rPr>
        <w:drawing>
          <wp:inline distT="0" distB="0" distL="0" distR="0">
            <wp:extent cx="5943600" cy="2800350"/>
            <wp:effectExtent l="19050" t="19050" r="19050" b="190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800350"/>
                    </a:xfrm>
                    <a:prstGeom prst="rect">
                      <a:avLst/>
                    </a:prstGeom>
                    <a:noFill/>
                    <a:ln>
                      <a:solidFill>
                        <a:schemeClr val="tx1"/>
                      </a:solidFill>
                    </a:ln>
                  </pic:spPr>
                </pic:pic>
              </a:graphicData>
            </a:graphic>
          </wp:inline>
        </w:drawing>
      </w:r>
    </w:p>
    <w:p w:rsidR="00875BFE" w:rsidRDefault="00875BFE" w:rsidP="00621C92">
      <w:pPr>
        <w:rPr>
          <w:shd w:val="clear" w:color="auto" w:fill="FFFFFF"/>
        </w:rPr>
      </w:pPr>
    </w:p>
    <w:p w:rsidR="00875BFE" w:rsidRPr="00875BFE" w:rsidRDefault="00875BFE" w:rsidP="00875BFE">
      <w:pPr>
        <w:pStyle w:val="Heading4"/>
        <w:shd w:val="clear" w:color="auto" w:fill="FFFFFF"/>
        <w:spacing w:before="0"/>
        <w:rPr>
          <w:rFonts w:ascii="Helvetica" w:hAnsi="Helvetica" w:cs="Helvetica"/>
          <w:i w:val="0"/>
          <w:color w:val="333333"/>
          <w:sz w:val="30"/>
          <w:szCs w:val="30"/>
        </w:rPr>
      </w:pPr>
      <w:r w:rsidRPr="00875BFE">
        <w:rPr>
          <w:rFonts w:ascii="Helvetica" w:hAnsi="Helvetica" w:cs="Helvetica"/>
          <w:i w:val="0"/>
          <w:color w:val="333333"/>
          <w:sz w:val="30"/>
          <w:szCs w:val="30"/>
        </w:rPr>
        <w:t>Experimenting with Various Smoothing Parameters</w:t>
      </w:r>
    </w:p>
    <w:p w:rsidR="00875BFE" w:rsidRDefault="00875BFE" w:rsidP="00875BFE">
      <w:pPr>
        <w:pStyle w:val="NormalWeb"/>
        <w:shd w:val="clear" w:color="auto" w:fill="FFFFFF"/>
        <w:spacing w:before="0" w:beforeAutospacing="0" w:after="0" w:afterAutospacing="0" w:line="384" w:lineRule="atLeast"/>
        <w:rPr>
          <w:rFonts w:ascii="Helvetica" w:hAnsi="Helvetica" w:cs="Helvetica"/>
          <w:color w:val="333333"/>
        </w:rPr>
      </w:pPr>
      <w:r>
        <w:rPr>
          <w:rFonts w:ascii="Helvetica" w:hAnsi="Helvetica" w:cs="Helvetica"/>
          <w:color w:val="333333"/>
        </w:rPr>
        <w:t>We can experiment with various smoothing parameters to see which returns the best result. This is easily done with the</w:t>
      </w:r>
      <w:r w:rsidR="009044FC">
        <w:rPr>
          <w:rFonts w:ascii="Helvetica" w:hAnsi="Helvetica" w:cs="Helvetica"/>
          <w:color w:val="333333"/>
        </w:rPr>
        <w:t xml:space="preserve"> </w:t>
      </w:r>
      <w:r>
        <w:rPr>
          <w:rStyle w:val="HTMLCode"/>
          <w:color w:val="333333"/>
          <w:bdr w:val="none" w:sz="0" w:space="0" w:color="auto" w:frame="1"/>
        </w:rPr>
        <w:t>ParamGridBuilder</w:t>
      </w:r>
      <w:r>
        <w:rPr>
          <w:rStyle w:val="apple-converted-space"/>
          <w:rFonts w:ascii="Helvetica" w:eastAsiaTheme="minorEastAsia" w:hAnsi="Helvetica" w:cs="Helvetica"/>
          <w:color w:val="333333"/>
        </w:rPr>
        <w:t> </w:t>
      </w:r>
      <w:r>
        <w:rPr>
          <w:rFonts w:ascii="Helvetica" w:hAnsi="Helvetica" w:cs="Helvetica"/>
          <w:color w:val="333333"/>
        </w:rPr>
        <w:t>and</w:t>
      </w:r>
      <w:r>
        <w:rPr>
          <w:rStyle w:val="apple-converted-space"/>
          <w:rFonts w:ascii="Helvetica" w:eastAsiaTheme="minorEastAsia" w:hAnsi="Helvetica" w:cs="Helvetica"/>
          <w:color w:val="333333"/>
        </w:rPr>
        <w:t> </w:t>
      </w:r>
      <w:r>
        <w:rPr>
          <w:rStyle w:val="HTMLCode"/>
          <w:color w:val="333333"/>
          <w:bdr w:val="none" w:sz="0" w:space="0" w:color="auto" w:frame="1"/>
        </w:rPr>
        <w:t>CrossValidator</w:t>
      </w:r>
      <w:r>
        <w:rPr>
          <w:rFonts w:ascii="Helvetica" w:hAnsi="Helvetica" w:cs="Helvetica"/>
          <w:color w:val="333333"/>
        </w:rPr>
        <w:t>.</w:t>
      </w:r>
    </w:p>
    <w:p w:rsidR="00875BFE" w:rsidRDefault="00875BFE" w:rsidP="00875BFE">
      <w:pPr>
        <w:pStyle w:val="NormalWeb"/>
        <w:shd w:val="clear" w:color="auto" w:fill="FFFFFF"/>
        <w:spacing w:before="0" w:beforeAutospacing="0" w:after="0" w:afterAutospacing="0" w:line="384" w:lineRule="atLeast"/>
        <w:rPr>
          <w:rFonts w:ascii="Helvetica" w:hAnsi="Helvetica" w:cs="Helvetica"/>
          <w:color w:val="333333"/>
        </w:rPr>
      </w:pPr>
      <w:r>
        <w:rPr>
          <w:rFonts w:ascii="Helvetica" w:hAnsi="Helvetica" w:cs="Helvetica"/>
          <w:color w:val="333333"/>
        </w:rPr>
        <w:t>As we indicate 6 values for the smoothing parameter, this grid will provide 6 parameter settings for</w:t>
      </w:r>
      <w:r>
        <w:rPr>
          <w:rStyle w:val="apple-converted-space"/>
          <w:rFonts w:ascii="Helvetica" w:eastAsiaTheme="minorEastAsia" w:hAnsi="Helvetica" w:cs="Helvetica"/>
          <w:color w:val="333333"/>
        </w:rPr>
        <w:t> </w:t>
      </w:r>
      <w:r>
        <w:rPr>
          <w:rStyle w:val="HTMLCode"/>
          <w:color w:val="333333"/>
          <w:bdr w:val="none" w:sz="0" w:space="0" w:color="auto" w:frame="1"/>
        </w:rPr>
        <w:t>CrossValidator</w:t>
      </w:r>
      <w:r>
        <w:rPr>
          <w:rStyle w:val="apple-converted-space"/>
          <w:rFonts w:ascii="Helvetica" w:eastAsiaTheme="minorEastAsia" w:hAnsi="Helvetica" w:cs="Helvetica"/>
          <w:color w:val="333333"/>
        </w:rPr>
        <w:t> </w:t>
      </w:r>
      <w:r>
        <w:rPr>
          <w:rFonts w:ascii="Helvetica" w:hAnsi="Helvetica" w:cs="Helvetica"/>
          <w:color w:val="333333"/>
        </w:rPr>
        <w:t>to model, evaluate and choose from.</w:t>
      </w:r>
    </w:p>
    <w:p w:rsidR="00875BFE" w:rsidRDefault="00875BFE" w:rsidP="00621C92">
      <w:pPr>
        <w:rPr>
          <w:shd w:val="clear" w:color="auto" w:fill="FFFFFF"/>
        </w:rPr>
      </w:pPr>
    </w:p>
    <w:p w:rsidR="00CD0A73" w:rsidRDefault="00BD02DF" w:rsidP="00621C92">
      <w:pPr>
        <w:rPr>
          <w:shd w:val="clear" w:color="auto" w:fill="FFFFFF"/>
        </w:rPr>
      </w:pPr>
      <w:r>
        <w:rPr>
          <w:noProof/>
          <w:shd w:val="clear" w:color="auto" w:fill="FFFFFF"/>
        </w:rPr>
        <w:lastRenderedPageBreak/>
        <w:drawing>
          <wp:inline distT="0" distB="0" distL="0" distR="0">
            <wp:extent cx="5876925" cy="3512970"/>
            <wp:effectExtent l="19050" t="19050" r="9525" b="1143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82078" cy="3516050"/>
                    </a:xfrm>
                    <a:prstGeom prst="rect">
                      <a:avLst/>
                    </a:prstGeom>
                    <a:noFill/>
                    <a:ln>
                      <a:solidFill>
                        <a:schemeClr val="tx1"/>
                      </a:solidFill>
                    </a:ln>
                  </pic:spPr>
                </pic:pic>
              </a:graphicData>
            </a:graphic>
          </wp:inline>
        </w:drawing>
      </w:r>
    </w:p>
    <w:p w:rsidR="00CD0A73" w:rsidRDefault="00F15359" w:rsidP="00621C92">
      <w:pPr>
        <w:rPr>
          <w:shd w:val="clear" w:color="auto" w:fill="FFFFFF"/>
        </w:rPr>
      </w:pPr>
      <w:r>
        <w:rPr>
          <w:noProof/>
          <w:shd w:val="clear" w:color="auto" w:fill="FFFFFF"/>
        </w:rPr>
        <w:drawing>
          <wp:inline distT="0" distB="0" distL="0" distR="0">
            <wp:extent cx="5934075" cy="3286125"/>
            <wp:effectExtent l="19050" t="19050" r="28575" b="285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4075" cy="3286125"/>
                    </a:xfrm>
                    <a:prstGeom prst="rect">
                      <a:avLst/>
                    </a:prstGeom>
                    <a:noFill/>
                    <a:ln>
                      <a:solidFill>
                        <a:schemeClr val="tx1"/>
                      </a:solidFill>
                    </a:ln>
                  </pic:spPr>
                </pic:pic>
              </a:graphicData>
            </a:graphic>
          </wp:inline>
        </w:drawing>
      </w:r>
    </w:p>
    <w:p w:rsidR="00BA125E" w:rsidRDefault="00BA125E" w:rsidP="00621C92">
      <w:pPr>
        <w:rPr>
          <w:shd w:val="clear" w:color="auto" w:fill="FFFFFF"/>
        </w:rPr>
      </w:pPr>
    </w:p>
    <w:p w:rsidR="00BA125E" w:rsidRDefault="00BA125E" w:rsidP="00621C92">
      <w:pPr>
        <w:rPr>
          <w:shd w:val="clear" w:color="auto" w:fill="FFFFFF"/>
        </w:rPr>
      </w:pPr>
      <w:r>
        <w:rPr>
          <w:noProof/>
          <w:shd w:val="clear" w:color="auto" w:fill="FFFFFF"/>
        </w:rPr>
        <w:lastRenderedPageBreak/>
        <w:drawing>
          <wp:inline distT="0" distB="0" distL="0" distR="0">
            <wp:extent cx="5943600" cy="1704975"/>
            <wp:effectExtent l="19050" t="19050" r="19050" b="2857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1704975"/>
                    </a:xfrm>
                    <a:prstGeom prst="rect">
                      <a:avLst/>
                    </a:prstGeom>
                    <a:noFill/>
                    <a:ln>
                      <a:solidFill>
                        <a:schemeClr val="tx1"/>
                      </a:solidFill>
                    </a:ln>
                  </pic:spPr>
                </pic:pic>
              </a:graphicData>
            </a:graphic>
          </wp:inline>
        </w:drawing>
      </w:r>
    </w:p>
    <w:p w:rsidR="008301BA" w:rsidRDefault="008301BA" w:rsidP="00621C92">
      <w:pPr>
        <w:rPr>
          <w:rFonts w:ascii="Helvetica" w:hAnsi="Helvetica" w:cs="Helvetica"/>
          <w:color w:val="333333"/>
          <w:shd w:val="clear" w:color="auto" w:fill="FFFFFF"/>
        </w:rPr>
      </w:pPr>
    </w:p>
    <w:p w:rsidR="00D15D84" w:rsidRDefault="00D15D84" w:rsidP="00621C92">
      <w:pPr>
        <w:rPr>
          <w:shd w:val="clear" w:color="auto" w:fill="FFFFFF"/>
        </w:rPr>
      </w:pPr>
      <w:r>
        <w:rPr>
          <w:rFonts w:ascii="Helvetica" w:hAnsi="Helvetica" w:cs="Helvetica"/>
          <w:color w:val="333333"/>
          <w:shd w:val="clear" w:color="auto" w:fill="FFFFFF"/>
        </w:rPr>
        <w:t>Turns out that smoothing has no effect on this dataset!</w:t>
      </w:r>
    </w:p>
    <w:p w:rsidR="002E4AE0" w:rsidRDefault="002E4AE0" w:rsidP="002E4AE0">
      <w:pPr>
        <w:rPr>
          <w:rFonts w:cs="Segoe UI"/>
          <w:color w:val="auto"/>
          <w:shd w:val="clear" w:color="auto" w:fill="FFFFFF"/>
        </w:rPr>
      </w:pPr>
    </w:p>
    <w:p w:rsidR="0068181D" w:rsidRDefault="0068181D" w:rsidP="0068181D">
      <w:pPr>
        <w:pStyle w:val="Heading2"/>
      </w:pPr>
      <w:r>
        <w:t>Summary</w:t>
      </w:r>
    </w:p>
    <w:p w:rsidR="0068181D" w:rsidRDefault="0068181D" w:rsidP="0068181D">
      <w:r>
        <w:t>In this hands-on lab, you learned how to:</w:t>
      </w:r>
    </w:p>
    <w:p w:rsidR="00E377EA" w:rsidRDefault="00E377EA" w:rsidP="00E377EA">
      <w:pPr>
        <w:pStyle w:val="ListParagraph"/>
        <w:numPr>
          <w:ilvl w:val="0"/>
          <w:numId w:val="23"/>
        </w:numPr>
      </w:pPr>
      <w:r>
        <w:t>Upload the dataset in the DBFS</w:t>
      </w:r>
    </w:p>
    <w:p w:rsidR="00E377EA" w:rsidRDefault="00E377EA" w:rsidP="00E377EA">
      <w:pPr>
        <w:pStyle w:val="ListParagraph"/>
        <w:numPr>
          <w:ilvl w:val="0"/>
          <w:numId w:val="23"/>
        </w:numPr>
      </w:pPr>
      <w:r>
        <w:t>Use spark SQL to explore the data</w:t>
      </w:r>
    </w:p>
    <w:p w:rsidR="00E377EA" w:rsidRDefault="00E377EA" w:rsidP="00E377EA">
      <w:pPr>
        <w:pStyle w:val="ListParagraph"/>
        <w:numPr>
          <w:ilvl w:val="0"/>
          <w:numId w:val="23"/>
        </w:numPr>
      </w:pPr>
      <w:r>
        <w:t xml:space="preserve">Use Naïve </w:t>
      </w:r>
      <w:r w:rsidR="00572B0D">
        <w:t>B</w:t>
      </w:r>
      <w:r>
        <w:t>ayes classifier to predict using the features taken into consideration.</w:t>
      </w:r>
    </w:p>
    <w:sectPr w:rsidR="00E377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Segoe UI">
    <w:panose1 w:val="020B0502040204020203"/>
    <w:charset w:val="00"/>
    <w:family w:val="swiss"/>
    <w:pitch w:val="variable"/>
    <w:sig w:usb0="E4002EFF" w:usb1="C000E47F"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BE5F60"/>
    <w:multiLevelType w:val="hybridMultilevel"/>
    <w:tmpl w:val="99BC3C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392A33"/>
    <w:multiLevelType w:val="hybridMultilevel"/>
    <w:tmpl w:val="02302D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C270FC"/>
    <w:multiLevelType w:val="hybridMultilevel"/>
    <w:tmpl w:val="54D6F8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916701"/>
    <w:multiLevelType w:val="hybridMultilevel"/>
    <w:tmpl w:val="B42C9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C452D9"/>
    <w:multiLevelType w:val="hybridMultilevel"/>
    <w:tmpl w:val="1D1C2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022495"/>
    <w:multiLevelType w:val="multilevel"/>
    <w:tmpl w:val="37EA9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CF86F1C"/>
    <w:multiLevelType w:val="hybridMultilevel"/>
    <w:tmpl w:val="8F7AD2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4D424C"/>
    <w:multiLevelType w:val="multilevel"/>
    <w:tmpl w:val="5E660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B60171"/>
    <w:multiLevelType w:val="hybridMultilevel"/>
    <w:tmpl w:val="54D6F8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F52049"/>
    <w:multiLevelType w:val="hybridMultilevel"/>
    <w:tmpl w:val="F09AC8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4A5A82"/>
    <w:multiLevelType w:val="hybridMultilevel"/>
    <w:tmpl w:val="EBBC38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45D582E"/>
    <w:multiLevelType w:val="hybridMultilevel"/>
    <w:tmpl w:val="94868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E0440B6"/>
    <w:multiLevelType w:val="hybridMultilevel"/>
    <w:tmpl w:val="949A4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0E581F"/>
    <w:multiLevelType w:val="hybridMultilevel"/>
    <w:tmpl w:val="D3DACA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EA6883"/>
    <w:multiLevelType w:val="hybridMultilevel"/>
    <w:tmpl w:val="EBBC38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5E2761F"/>
    <w:multiLevelType w:val="hybridMultilevel"/>
    <w:tmpl w:val="EBDE67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C93480D"/>
    <w:multiLevelType w:val="hybridMultilevel"/>
    <w:tmpl w:val="D0DAD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2428E8"/>
    <w:multiLevelType w:val="hybridMultilevel"/>
    <w:tmpl w:val="8BCA2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6654F27"/>
    <w:multiLevelType w:val="hybridMultilevel"/>
    <w:tmpl w:val="8806D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8EB23E0"/>
    <w:multiLevelType w:val="hybridMultilevel"/>
    <w:tmpl w:val="92961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B134960"/>
    <w:multiLevelType w:val="hybridMultilevel"/>
    <w:tmpl w:val="513CD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D050040"/>
    <w:multiLevelType w:val="multilevel"/>
    <w:tmpl w:val="81C24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F507219"/>
    <w:multiLevelType w:val="hybridMultilevel"/>
    <w:tmpl w:val="F33289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22"/>
  </w:num>
  <w:num w:numId="3">
    <w:abstractNumId w:val="12"/>
  </w:num>
  <w:num w:numId="4">
    <w:abstractNumId w:val="4"/>
  </w:num>
  <w:num w:numId="5">
    <w:abstractNumId w:val="13"/>
  </w:num>
  <w:num w:numId="6">
    <w:abstractNumId w:val="17"/>
  </w:num>
  <w:num w:numId="7">
    <w:abstractNumId w:val="19"/>
  </w:num>
  <w:num w:numId="8">
    <w:abstractNumId w:val="0"/>
  </w:num>
  <w:num w:numId="9">
    <w:abstractNumId w:val="15"/>
  </w:num>
  <w:num w:numId="10">
    <w:abstractNumId w:val="1"/>
  </w:num>
  <w:num w:numId="11">
    <w:abstractNumId w:val="14"/>
  </w:num>
  <w:num w:numId="12">
    <w:abstractNumId w:val="9"/>
  </w:num>
  <w:num w:numId="13">
    <w:abstractNumId w:val="5"/>
  </w:num>
  <w:num w:numId="14">
    <w:abstractNumId w:val="21"/>
  </w:num>
  <w:num w:numId="15">
    <w:abstractNumId w:val="18"/>
  </w:num>
  <w:num w:numId="16">
    <w:abstractNumId w:val="11"/>
  </w:num>
  <w:num w:numId="17">
    <w:abstractNumId w:val="2"/>
  </w:num>
  <w:num w:numId="18">
    <w:abstractNumId w:val="8"/>
  </w:num>
  <w:num w:numId="19">
    <w:abstractNumId w:val="7"/>
  </w:num>
  <w:num w:numId="20">
    <w:abstractNumId w:val="10"/>
  </w:num>
  <w:num w:numId="21">
    <w:abstractNumId w:val="6"/>
  </w:num>
  <w:num w:numId="22">
    <w:abstractNumId w:val="16"/>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81D"/>
    <w:rsid w:val="00000C9E"/>
    <w:rsid w:val="00011396"/>
    <w:rsid w:val="00012147"/>
    <w:rsid w:val="0001693A"/>
    <w:rsid w:val="00021EAC"/>
    <w:rsid w:val="00041D0D"/>
    <w:rsid w:val="000571A1"/>
    <w:rsid w:val="00066C22"/>
    <w:rsid w:val="000848C3"/>
    <w:rsid w:val="000904FE"/>
    <w:rsid w:val="000970B4"/>
    <w:rsid w:val="000A478C"/>
    <w:rsid w:val="000A4814"/>
    <w:rsid w:val="000B32E2"/>
    <w:rsid w:val="000B7496"/>
    <w:rsid w:val="000C39B5"/>
    <w:rsid w:val="000C77DA"/>
    <w:rsid w:val="000F0C9E"/>
    <w:rsid w:val="001248C2"/>
    <w:rsid w:val="00130560"/>
    <w:rsid w:val="00133A30"/>
    <w:rsid w:val="0014214A"/>
    <w:rsid w:val="001527F4"/>
    <w:rsid w:val="001606EF"/>
    <w:rsid w:val="00160ACA"/>
    <w:rsid w:val="00164914"/>
    <w:rsid w:val="0017692F"/>
    <w:rsid w:val="00176CB2"/>
    <w:rsid w:val="0018264E"/>
    <w:rsid w:val="001908AA"/>
    <w:rsid w:val="00192762"/>
    <w:rsid w:val="001A2EEE"/>
    <w:rsid w:val="001A3888"/>
    <w:rsid w:val="001B312E"/>
    <w:rsid w:val="001D55DA"/>
    <w:rsid w:val="001D56D7"/>
    <w:rsid w:val="001E5197"/>
    <w:rsid w:val="001E6C39"/>
    <w:rsid w:val="001F2F79"/>
    <w:rsid w:val="001F75AF"/>
    <w:rsid w:val="00207F3E"/>
    <w:rsid w:val="0021365B"/>
    <w:rsid w:val="00222A14"/>
    <w:rsid w:val="002449BB"/>
    <w:rsid w:val="002462DA"/>
    <w:rsid w:val="00255D6D"/>
    <w:rsid w:val="002721CF"/>
    <w:rsid w:val="002B0783"/>
    <w:rsid w:val="002C17BF"/>
    <w:rsid w:val="002D0C85"/>
    <w:rsid w:val="002D7D02"/>
    <w:rsid w:val="002E10C7"/>
    <w:rsid w:val="002E4AE0"/>
    <w:rsid w:val="002E7AC8"/>
    <w:rsid w:val="00310F4F"/>
    <w:rsid w:val="003156B1"/>
    <w:rsid w:val="0036789B"/>
    <w:rsid w:val="00371E52"/>
    <w:rsid w:val="00372816"/>
    <w:rsid w:val="00390C90"/>
    <w:rsid w:val="0039718E"/>
    <w:rsid w:val="003A5FEB"/>
    <w:rsid w:val="003E30F7"/>
    <w:rsid w:val="003F142F"/>
    <w:rsid w:val="00401A04"/>
    <w:rsid w:val="00401EE3"/>
    <w:rsid w:val="00412B02"/>
    <w:rsid w:val="004149AE"/>
    <w:rsid w:val="00441422"/>
    <w:rsid w:val="00467C6F"/>
    <w:rsid w:val="00485038"/>
    <w:rsid w:val="004A4649"/>
    <w:rsid w:val="004C03AB"/>
    <w:rsid w:val="004D571A"/>
    <w:rsid w:val="00530BEF"/>
    <w:rsid w:val="00533CD0"/>
    <w:rsid w:val="005571E2"/>
    <w:rsid w:val="00572B0D"/>
    <w:rsid w:val="00593648"/>
    <w:rsid w:val="005E5A19"/>
    <w:rsid w:val="00612AC0"/>
    <w:rsid w:val="00615B8D"/>
    <w:rsid w:val="00621C92"/>
    <w:rsid w:val="006479B5"/>
    <w:rsid w:val="0065182A"/>
    <w:rsid w:val="00654271"/>
    <w:rsid w:val="00676654"/>
    <w:rsid w:val="0068181D"/>
    <w:rsid w:val="00686FC5"/>
    <w:rsid w:val="006C56FE"/>
    <w:rsid w:val="006C6D8D"/>
    <w:rsid w:val="006C6F81"/>
    <w:rsid w:val="006E5F65"/>
    <w:rsid w:val="0073104B"/>
    <w:rsid w:val="00734E0C"/>
    <w:rsid w:val="00755E19"/>
    <w:rsid w:val="00775297"/>
    <w:rsid w:val="00795D35"/>
    <w:rsid w:val="007A38A4"/>
    <w:rsid w:val="007B044A"/>
    <w:rsid w:val="007B14A5"/>
    <w:rsid w:val="007B41D9"/>
    <w:rsid w:val="007B66F8"/>
    <w:rsid w:val="007C4285"/>
    <w:rsid w:val="007C5383"/>
    <w:rsid w:val="007D7EF3"/>
    <w:rsid w:val="007E5C33"/>
    <w:rsid w:val="007E79EA"/>
    <w:rsid w:val="007F3CC2"/>
    <w:rsid w:val="008041C2"/>
    <w:rsid w:val="00817874"/>
    <w:rsid w:val="00821569"/>
    <w:rsid w:val="0082604F"/>
    <w:rsid w:val="008301BA"/>
    <w:rsid w:val="00836076"/>
    <w:rsid w:val="00846B9D"/>
    <w:rsid w:val="00865C7B"/>
    <w:rsid w:val="00875BFE"/>
    <w:rsid w:val="00882455"/>
    <w:rsid w:val="008B17EB"/>
    <w:rsid w:val="008D26B9"/>
    <w:rsid w:val="008E428E"/>
    <w:rsid w:val="009044FC"/>
    <w:rsid w:val="00911ABA"/>
    <w:rsid w:val="00920695"/>
    <w:rsid w:val="009256D8"/>
    <w:rsid w:val="009403CD"/>
    <w:rsid w:val="00962F78"/>
    <w:rsid w:val="009C318F"/>
    <w:rsid w:val="009F555B"/>
    <w:rsid w:val="00A021BB"/>
    <w:rsid w:val="00A034C7"/>
    <w:rsid w:val="00A2551B"/>
    <w:rsid w:val="00A46E60"/>
    <w:rsid w:val="00A6477B"/>
    <w:rsid w:val="00A91D2B"/>
    <w:rsid w:val="00AA4C34"/>
    <w:rsid w:val="00AC12B5"/>
    <w:rsid w:val="00AC41FE"/>
    <w:rsid w:val="00AE24C8"/>
    <w:rsid w:val="00B13EF6"/>
    <w:rsid w:val="00B168FB"/>
    <w:rsid w:val="00B263FB"/>
    <w:rsid w:val="00B301FD"/>
    <w:rsid w:val="00B526F4"/>
    <w:rsid w:val="00B62F1E"/>
    <w:rsid w:val="00BA125E"/>
    <w:rsid w:val="00BB22D3"/>
    <w:rsid w:val="00BB3C55"/>
    <w:rsid w:val="00BD02DF"/>
    <w:rsid w:val="00BD15DC"/>
    <w:rsid w:val="00BE6693"/>
    <w:rsid w:val="00C43C17"/>
    <w:rsid w:val="00C82347"/>
    <w:rsid w:val="00C97CED"/>
    <w:rsid w:val="00CA4859"/>
    <w:rsid w:val="00CC2D2F"/>
    <w:rsid w:val="00CD0A73"/>
    <w:rsid w:val="00CD2836"/>
    <w:rsid w:val="00CE1502"/>
    <w:rsid w:val="00CE34E0"/>
    <w:rsid w:val="00D07742"/>
    <w:rsid w:val="00D15D84"/>
    <w:rsid w:val="00D17ED3"/>
    <w:rsid w:val="00D40258"/>
    <w:rsid w:val="00D75031"/>
    <w:rsid w:val="00DA24C3"/>
    <w:rsid w:val="00DB24F7"/>
    <w:rsid w:val="00DB3A12"/>
    <w:rsid w:val="00DB4F9F"/>
    <w:rsid w:val="00E03B94"/>
    <w:rsid w:val="00E0486D"/>
    <w:rsid w:val="00E1414C"/>
    <w:rsid w:val="00E377EA"/>
    <w:rsid w:val="00E4011A"/>
    <w:rsid w:val="00E62399"/>
    <w:rsid w:val="00E90741"/>
    <w:rsid w:val="00EB4E9F"/>
    <w:rsid w:val="00EB56D0"/>
    <w:rsid w:val="00EC015E"/>
    <w:rsid w:val="00ED2814"/>
    <w:rsid w:val="00EE4B1F"/>
    <w:rsid w:val="00F04A73"/>
    <w:rsid w:val="00F10D6C"/>
    <w:rsid w:val="00F15359"/>
    <w:rsid w:val="00F22730"/>
    <w:rsid w:val="00F32628"/>
    <w:rsid w:val="00F40D37"/>
    <w:rsid w:val="00F568DF"/>
    <w:rsid w:val="00F63DA7"/>
    <w:rsid w:val="00F75158"/>
    <w:rsid w:val="00FA1A2D"/>
    <w:rsid w:val="00FA5C2F"/>
    <w:rsid w:val="00FB1B07"/>
    <w:rsid w:val="00FC341F"/>
    <w:rsid w:val="00FC4DE3"/>
    <w:rsid w:val="00FE289E"/>
    <w:rsid w:val="00FE607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05B179-8D89-4B10-BCEF-41A38052D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Batang"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181D"/>
    <w:rPr>
      <w:rFonts w:ascii="Segoe UI" w:hAnsi="Segoe UI"/>
      <w:color w:val="000000" w:themeColor="text1"/>
    </w:rPr>
  </w:style>
  <w:style w:type="paragraph" w:styleId="Heading1">
    <w:name w:val="heading 1"/>
    <w:basedOn w:val="Normal"/>
    <w:next w:val="Normal"/>
    <w:link w:val="Heading1Char"/>
    <w:uiPriority w:val="9"/>
    <w:qFormat/>
    <w:rsid w:val="0068181D"/>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4A4649"/>
    <w:pPr>
      <w:keepNext/>
      <w:keepLines/>
      <w:pBdr>
        <w:bottom w:val="single" w:sz="4" w:space="1" w:color="auto"/>
      </w:pBdr>
      <w:spacing w:before="40" w:after="0"/>
      <w:outlineLvl w:val="1"/>
    </w:pPr>
    <w:rPr>
      <w:rFonts w:eastAsiaTheme="majorEastAsia" w:cstheme="majorBidi"/>
      <w:sz w:val="36"/>
      <w:szCs w:val="26"/>
    </w:rPr>
  </w:style>
  <w:style w:type="paragraph" w:styleId="Heading4">
    <w:name w:val="heading 4"/>
    <w:basedOn w:val="Normal"/>
    <w:next w:val="Normal"/>
    <w:link w:val="Heading4Char"/>
    <w:uiPriority w:val="9"/>
    <w:semiHidden/>
    <w:unhideWhenUsed/>
    <w:qFormat/>
    <w:rsid w:val="0088245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181D"/>
    <w:rPr>
      <w:rFonts w:ascii="Segoe UI" w:eastAsiaTheme="majorEastAsia" w:hAnsi="Segoe UI" w:cstheme="majorBidi"/>
      <w:color w:val="000000" w:themeColor="text1"/>
      <w:sz w:val="32"/>
      <w:szCs w:val="32"/>
    </w:rPr>
  </w:style>
  <w:style w:type="character" w:customStyle="1" w:styleId="Heading2Char">
    <w:name w:val="Heading 2 Char"/>
    <w:basedOn w:val="DefaultParagraphFont"/>
    <w:link w:val="Heading2"/>
    <w:uiPriority w:val="9"/>
    <w:rsid w:val="004A4649"/>
    <w:rPr>
      <w:rFonts w:ascii="Segoe UI" w:eastAsiaTheme="majorEastAsia" w:hAnsi="Segoe UI" w:cstheme="majorBidi"/>
      <w:color w:val="000000" w:themeColor="text1"/>
      <w:sz w:val="36"/>
      <w:szCs w:val="26"/>
    </w:rPr>
  </w:style>
  <w:style w:type="paragraph" w:styleId="Subtitle">
    <w:name w:val="Subtitle"/>
    <w:basedOn w:val="Normal"/>
    <w:next w:val="Normal"/>
    <w:link w:val="SubtitleChar"/>
    <w:uiPriority w:val="11"/>
    <w:qFormat/>
    <w:rsid w:val="0068181D"/>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68181D"/>
    <w:rPr>
      <w:rFonts w:eastAsiaTheme="minorEastAsia"/>
      <w:color w:val="5A5A5A" w:themeColor="text1" w:themeTint="A5"/>
      <w:spacing w:val="15"/>
    </w:rPr>
  </w:style>
  <w:style w:type="paragraph" w:styleId="ListParagraph">
    <w:name w:val="List Paragraph"/>
    <w:basedOn w:val="Normal"/>
    <w:uiPriority w:val="34"/>
    <w:qFormat/>
    <w:rsid w:val="0068181D"/>
    <w:pPr>
      <w:ind w:left="720"/>
      <w:contextualSpacing/>
    </w:pPr>
  </w:style>
  <w:style w:type="paragraph" w:styleId="Title">
    <w:name w:val="Title"/>
    <w:basedOn w:val="Normal"/>
    <w:next w:val="Normal"/>
    <w:link w:val="TitleChar"/>
    <w:uiPriority w:val="10"/>
    <w:qFormat/>
    <w:rsid w:val="00DA24C3"/>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DA24C3"/>
    <w:rPr>
      <w:rFonts w:asciiTheme="majorHAnsi" w:eastAsiaTheme="majorEastAsia" w:hAnsiTheme="majorHAnsi" w:cstheme="majorBidi"/>
      <w:spacing w:val="-10"/>
      <w:kern w:val="28"/>
      <w:sz w:val="56"/>
      <w:szCs w:val="56"/>
    </w:rPr>
  </w:style>
  <w:style w:type="paragraph" w:customStyle="1" w:styleId="Code">
    <w:name w:val="Code"/>
    <w:basedOn w:val="Normal"/>
    <w:link w:val="CodeChar"/>
    <w:qFormat/>
    <w:rsid w:val="00371E52"/>
    <w:pPr>
      <w:pBdr>
        <w:top w:val="single" w:sz="8" w:space="12" w:color="auto"/>
        <w:left w:val="single" w:sz="8" w:space="12" w:color="auto"/>
        <w:bottom w:val="single" w:sz="8" w:space="12" w:color="auto"/>
        <w:right w:val="single" w:sz="8" w:space="12" w:color="auto"/>
      </w:pBdr>
      <w:shd w:val="clear" w:color="auto" w:fill="F2F2F2" w:themeFill="background1" w:themeFillShade="F2"/>
      <w:spacing w:after="0" w:line="216" w:lineRule="auto"/>
      <w:ind w:left="144" w:right="144"/>
    </w:pPr>
    <w:rPr>
      <w:rFonts w:ascii="Consolas" w:hAnsi="Consolas"/>
      <w:noProof/>
      <w:sz w:val="18"/>
    </w:rPr>
  </w:style>
  <w:style w:type="character" w:styleId="Hyperlink">
    <w:name w:val="Hyperlink"/>
    <w:basedOn w:val="DefaultParagraphFont"/>
    <w:uiPriority w:val="99"/>
    <w:unhideWhenUsed/>
    <w:rsid w:val="008E428E"/>
    <w:rPr>
      <w:color w:val="0563C1" w:themeColor="hyperlink"/>
      <w:u w:val="single"/>
    </w:rPr>
  </w:style>
  <w:style w:type="character" w:customStyle="1" w:styleId="CodeChar">
    <w:name w:val="Code Char"/>
    <w:basedOn w:val="DefaultParagraphFont"/>
    <w:link w:val="Code"/>
    <w:rsid w:val="00371E52"/>
    <w:rPr>
      <w:rFonts w:ascii="Consolas" w:hAnsi="Consolas"/>
      <w:noProof/>
      <w:color w:val="000000" w:themeColor="text1"/>
      <w:sz w:val="18"/>
      <w:shd w:val="clear" w:color="auto" w:fill="F2F2F2" w:themeFill="background1" w:themeFillShade="F2"/>
    </w:rPr>
  </w:style>
  <w:style w:type="paragraph" w:styleId="NoSpacing">
    <w:name w:val="No Spacing"/>
    <w:uiPriority w:val="1"/>
    <w:qFormat/>
    <w:rsid w:val="00B13EF6"/>
    <w:pPr>
      <w:spacing w:after="0" w:line="240" w:lineRule="auto"/>
    </w:pPr>
    <w:rPr>
      <w:rFonts w:ascii="Segoe UI" w:hAnsi="Segoe UI"/>
      <w:color w:val="000000" w:themeColor="text1"/>
    </w:rPr>
  </w:style>
  <w:style w:type="paragraph" w:styleId="NormalWeb">
    <w:name w:val="Normal (Web)"/>
    <w:basedOn w:val="Normal"/>
    <w:uiPriority w:val="99"/>
    <w:semiHidden/>
    <w:unhideWhenUsed/>
    <w:rsid w:val="00B263FB"/>
    <w:pPr>
      <w:spacing w:before="100" w:beforeAutospacing="1" w:after="100" w:afterAutospacing="1" w:line="240" w:lineRule="auto"/>
    </w:pPr>
    <w:rPr>
      <w:rFonts w:ascii="Times New Roman" w:eastAsia="Times New Roman" w:hAnsi="Times New Roman" w:cs="Times New Roman"/>
      <w:color w:val="auto"/>
      <w:sz w:val="24"/>
      <w:szCs w:val="24"/>
      <w:lang w:eastAsia="ko-KR"/>
    </w:rPr>
  </w:style>
  <w:style w:type="character" w:styleId="Strong">
    <w:name w:val="Strong"/>
    <w:basedOn w:val="DefaultParagraphFont"/>
    <w:uiPriority w:val="22"/>
    <w:qFormat/>
    <w:rsid w:val="00B263FB"/>
    <w:rPr>
      <w:b/>
      <w:bCs/>
    </w:rPr>
  </w:style>
  <w:style w:type="character" w:customStyle="1" w:styleId="apple-converted-space">
    <w:name w:val="apple-converted-space"/>
    <w:basedOn w:val="DefaultParagraphFont"/>
    <w:rsid w:val="00B263FB"/>
  </w:style>
  <w:style w:type="character" w:styleId="Emphasis">
    <w:name w:val="Emphasis"/>
    <w:basedOn w:val="DefaultParagraphFont"/>
    <w:uiPriority w:val="20"/>
    <w:qFormat/>
    <w:rsid w:val="00FC4DE3"/>
    <w:rPr>
      <w:i/>
      <w:iCs/>
    </w:rPr>
  </w:style>
  <w:style w:type="paragraph" w:styleId="HTMLPreformatted">
    <w:name w:val="HTML Preformatted"/>
    <w:basedOn w:val="Normal"/>
    <w:link w:val="HTMLPreformattedChar"/>
    <w:uiPriority w:val="99"/>
    <w:semiHidden/>
    <w:unhideWhenUsed/>
    <w:rsid w:val="00041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eastAsia="ko-KR"/>
    </w:rPr>
  </w:style>
  <w:style w:type="character" w:customStyle="1" w:styleId="HTMLPreformattedChar">
    <w:name w:val="HTML Preformatted Char"/>
    <w:basedOn w:val="DefaultParagraphFont"/>
    <w:link w:val="HTMLPreformatted"/>
    <w:uiPriority w:val="99"/>
    <w:semiHidden/>
    <w:rsid w:val="00041D0D"/>
    <w:rPr>
      <w:rFonts w:ascii="Courier New" w:eastAsia="Times New Roman" w:hAnsi="Courier New" w:cs="Courier New"/>
      <w:sz w:val="20"/>
      <w:szCs w:val="20"/>
      <w:lang w:eastAsia="ko-KR"/>
    </w:rPr>
  </w:style>
  <w:style w:type="character" w:customStyle="1" w:styleId="pln">
    <w:name w:val="pln"/>
    <w:basedOn w:val="DefaultParagraphFont"/>
    <w:rsid w:val="00041D0D"/>
  </w:style>
  <w:style w:type="character" w:customStyle="1" w:styleId="pun">
    <w:name w:val="pun"/>
    <w:basedOn w:val="DefaultParagraphFont"/>
    <w:rsid w:val="00041D0D"/>
  </w:style>
  <w:style w:type="character" w:customStyle="1" w:styleId="lit">
    <w:name w:val="lit"/>
    <w:basedOn w:val="DefaultParagraphFont"/>
    <w:rsid w:val="00041D0D"/>
  </w:style>
  <w:style w:type="character" w:customStyle="1" w:styleId="Heading4Char">
    <w:name w:val="Heading 4 Char"/>
    <w:basedOn w:val="DefaultParagraphFont"/>
    <w:link w:val="Heading4"/>
    <w:uiPriority w:val="9"/>
    <w:semiHidden/>
    <w:rsid w:val="00882455"/>
    <w:rPr>
      <w:rFonts w:asciiTheme="majorHAnsi" w:eastAsiaTheme="majorEastAsia" w:hAnsiTheme="majorHAnsi" w:cstheme="majorBidi"/>
      <w:i/>
      <w:iCs/>
      <w:color w:val="2E74B5" w:themeColor="accent1" w:themeShade="BF"/>
    </w:rPr>
  </w:style>
  <w:style w:type="character" w:styleId="HTMLCode">
    <w:name w:val="HTML Code"/>
    <w:basedOn w:val="DefaultParagraphFont"/>
    <w:uiPriority w:val="99"/>
    <w:semiHidden/>
    <w:unhideWhenUsed/>
    <w:rsid w:val="00962F7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0786695">
      <w:bodyDiv w:val="1"/>
      <w:marLeft w:val="0"/>
      <w:marRight w:val="0"/>
      <w:marTop w:val="0"/>
      <w:marBottom w:val="0"/>
      <w:divBdr>
        <w:top w:val="none" w:sz="0" w:space="0" w:color="auto"/>
        <w:left w:val="none" w:sz="0" w:space="0" w:color="auto"/>
        <w:bottom w:val="none" w:sz="0" w:space="0" w:color="auto"/>
        <w:right w:val="none" w:sz="0" w:space="0" w:color="auto"/>
      </w:divBdr>
    </w:div>
    <w:div w:id="323239703">
      <w:bodyDiv w:val="1"/>
      <w:marLeft w:val="0"/>
      <w:marRight w:val="0"/>
      <w:marTop w:val="0"/>
      <w:marBottom w:val="0"/>
      <w:divBdr>
        <w:top w:val="none" w:sz="0" w:space="0" w:color="auto"/>
        <w:left w:val="none" w:sz="0" w:space="0" w:color="auto"/>
        <w:bottom w:val="none" w:sz="0" w:space="0" w:color="auto"/>
        <w:right w:val="none" w:sz="0" w:space="0" w:color="auto"/>
      </w:divBdr>
    </w:div>
    <w:div w:id="356392868">
      <w:bodyDiv w:val="1"/>
      <w:marLeft w:val="0"/>
      <w:marRight w:val="0"/>
      <w:marTop w:val="0"/>
      <w:marBottom w:val="0"/>
      <w:divBdr>
        <w:top w:val="none" w:sz="0" w:space="0" w:color="auto"/>
        <w:left w:val="none" w:sz="0" w:space="0" w:color="auto"/>
        <w:bottom w:val="none" w:sz="0" w:space="0" w:color="auto"/>
        <w:right w:val="none" w:sz="0" w:space="0" w:color="auto"/>
      </w:divBdr>
    </w:div>
    <w:div w:id="432438605">
      <w:bodyDiv w:val="1"/>
      <w:marLeft w:val="0"/>
      <w:marRight w:val="0"/>
      <w:marTop w:val="0"/>
      <w:marBottom w:val="0"/>
      <w:divBdr>
        <w:top w:val="none" w:sz="0" w:space="0" w:color="auto"/>
        <w:left w:val="none" w:sz="0" w:space="0" w:color="auto"/>
        <w:bottom w:val="none" w:sz="0" w:space="0" w:color="auto"/>
        <w:right w:val="none" w:sz="0" w:space="0" w:color="auto"/>
      </w:divBdr>
    </w:div>
    <w:div w:id="459568875">
      <w:bodyDiv w:val="1"/>
      <w:marLeft w:val="0"/>
      <w:marRight w:val="0"/>
      <w:marTop w:val="0"/>
      <w:marBottom w:val="0"/>
      <w:divBdr>
        <w:top w:val="none" w:sz="0" w:space="0" w:color="auto"/>
        <w:left w:val="none" w:sz="0" w:space="0" w:color="auto"/>
        <w:bottom w:val="none" w:sz="0" w:space="0" w:color="auto"/>
        <w:right w:val="none" w:sz="0" w:space="0" w:color="auto"/>
      </w:divBdr>
    </w:div>
    <w:div w:id="731078375">
      <w:bodyDiv w:val="1"/>
      <w:marLeft w:val="0"/>
      <w:marRight w:val="0"/>
      <w:marTop w:val="0"/>
      <w:marBottom w:val="0"/>
      <w:divBdr>
        <w:top w:val="none" w:sz="0" w:space="0" w:color="auto"/>
        <w:left w:val="none" w:sz="0" w:space="0" w:color="auto"/>
        <w:bottom w:val="none" w:sz="0" w:space="0" w:color="auto"/>
        <w:right w:val="none" w:sz="0" w:space="0" w:color="auto"/>
      </w:divBdr>
    </w:div>
    <w:div w:id="810752219">
      <w:bodyDiv w:val="1"/>
      <w:marLeft w:val="0"/>
      <w:marRight w:val="0"/>
      <w:marTop w:val="0"/>
      <w:marBottom w:val="0"/>
      <w:divBdr>
        <w:top w:val="none" w:sz="0" w:space="0" w:color="auto"/>
        <w:left w:val="none" w:sz="0" w:space="0" w:color="auto"/>
        <w:bottom w:val="none" w:sz="0" w:space="0" w:color="auto"/>
        <w:right w:val="none" w:sz="0" w:space="0" w:color="auto"/>
      </w:divBdr>
    </w:div>
    <w:div w:id="861474870">
      <w:bodyDiv w:val="1"/>
      <w:marLeft w:val="0"/>
      <w:marRight w:val="0"/>
      <w:marTop w:val="0"/>
      <w:marBottom w:val="0"/>
      <w:divBdr>
        <w:top w:val="none" w:sz="0" w:space="0" w:color="auto"/>
        <w:left w:val="none" w:sz="0" w:space="0" w:color="auto"/>
        <w:bottom w:val="none" w:sz="0" w:space="0" w:color="auto"/>
        <w:right w:val="none" w:sz="0" w:space="0" w:color="auto"/>
      </w:divBdr>
    </w:div>
    <w:div w:id="927932972">
      <w:bodyDiv w:val="1"/>
      <w:marLeft w:val="0"/>
      <w:marRight w:val="0"/>
      <w:marTop w:val="0"/>
      <w:marBottom w:val="0"/>
      <w:divBdr>
        <w:top w:val="none" w:sz="0" w:space="0" w:color="auto"/>
        <w:left w:val="none" w:sz="0" w:space="0" w:color="auto"/>
        <w:bottom w:val="none" w:sz="0" w:space="0" w:color="auto"/>
        <w:right w:val="none" w:sz="0" w:space="0" w:color="auto"/>
      </w:divBdr>
    </w:div>
    <w:div w:id="1070925529">
      <w:bodyDiv w:val="1"/>
      <w:marLeft w:val="0"/>
      <w:marRight w:val="0"/>
      <w:marTop w:val="0"/>
      <w:marBottom w:val="0"/>
      <w:divBdr>
        <w:top w:val="none" w:sz="0" w:space="0" w:color="auto"/>
        <w:left w:val="none" w:sz="0" w:space="0" w:color="auto"/>
        <w:bottom w:val="none" w:sz="0" w:space="0" w:color="auto"/>
        <w:right w:val="none" w:sz="0" w:space="0" w:color="auto"/>
      </w:divBdr>
    </w:div>
    <w:div w:id="1178544168">
      <w:bodyDiv w:val="1"/>
      <w:marLeft w:val="0"/>
      <w:marRight w:val="0"/>
      <w:marTop w:val="0"/>
      <w:marBottom w:val="0"/>
      <w:divBdr>
        <w:top w:val="none" w:sz="0" w:space="0" w:color="auto"/>
        <w:left w:val="none" w:sz="0" w:space="0" w:color="auto"/>
        <w:bottom w:val="none" w:sz="0" w:space="0" w:color="auto"/>
        <w:right w:val="none" w:sz="0" w:space="0" w:color="auto"/>
      </w:divBdr>
    </w:div>
    <w:div w:id="1960337982">
      <w:bodyDiv w:val="1"/>
      <w:marLeft w:val="0"/>
      <w:marRight w:val="0"/>
      <w:marTop w:val="0"/>
      <w:marBottom w:val="0"/>
      <w:divBdr>
        <w:top w:val="none" w:sz="0" w:space="0" w:color="auto"/>
        <w:left w:val="none" w:sz="0" w:space="0" w:color="auto"/>
        <w:bottom w:val="none" w:sz="0" w:space="0" w:color="auto"/>
        <w:right w:val="none" w:sz="0" w:space="0" w:color="auto"/>
      </w:divBdr>
    </w:div>
    <w:div w:id="1963070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05871F-9033-4A3E-9C4B-442328C6A2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12</Pages>
  <Words>912</Words>
  <Characters>5200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Gear;jongwook@alumni.usc.edu</dc:creator>
  <cp:keywords/>
  <dc:description/>
  <cp:lastModifiedBy>Priyanka Kale</cp:lastModifiedBy>
  <cp:revision>124</cp:revision>
  <dcterms:created xsi:type="dcterms:W3CDTF">2016-07-21T04:16:00Z</dcterms:created>
  <dcterms:modified xsi:type="dcterms:W3CDTF">2016-07-21T06:25:00Z</dcterms:modified>
</cp:coreProperties>
</file>