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E051" w14:textId="77777777" w:rsidR="004374CD" w:rsidRDefault="004374CD" w:rsidP="004374CD">
      <w:pPr>
        <w:jc w:val="center"/>
        <w:rPr>
          <w:b/>
          <w:bCs/>
          <w:sz w:val="72"/>
          <w:szCs w:val="72"/>
        </w:rPr>
      </w:pPr>
    </w:p>
    <w:p w14:paraId="4BC3A3AA" w14:textId="5D9AA2ED" w:rsidR="009F7C02" w:rsidRPr="00070313" w:rsidRDefault="00F10CDD" w:rsidP="00F10CDD">
      <w:pP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374CD" w:rsidRPr="0007031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REPORT</w:t>
      </w:r>
    </w:p>
    <w:p w14:paraId="4731C339" w14:textId="77777777" w:rsidR="004374CD" w:rsidRPr="00070313" w:rsidRDefault="004374CD" w:rsidP="004374CD">
      <w:pPr>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571266D" w14:textId="0786001D" w:rsidR="009F7C02" w:rsidRPr="00070313" w:rsidRDefault="009F7C02" w:rsidP="004374CD">
      <w:pPr>
        <w:jc w:val="cente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IBM </w:t>
      </w:r>
      <w:proofErr w:type="spellStart"/>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SkillsBuild</w:t>
      </w:r>
      <w:proofErr w:type="spellEnd"/>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 </w:t>
      </w:r>
      <w:proofErr w:type="spellStart"/>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BharatCares</w:t>
      </w:r>
      <w:proofErr w:type="spellEnd"/>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Internship</w:t>
      </w:r>
    </w:p>
    <w:p w14:paraId="549DC116" w14:textId="25F7454F" w:rsidR="00F10CDD" w:rsidRDefault="00A00815" w:rsidP="00A00815">
      <w:pPr>
        <w:jc w:val="cente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00815">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Exploratory Data Analysis &amp; Business Intelligence </w:t>
      </w:r>
    </w:p>
    <w:p w14:paraId="74F960AE" w14:textId="77777777" w:rsidR="00A00815" w:rsidRPr="00A00815" w:rsidRDefault="00A00815" w:rsidP="00A00815">
      <w:pPr>
        <w:jc w:val="cente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4B6DCDA" w14:textId="43054E4C" w:rsidR="00F10CDD" w:rsidRPr="00070313" w:rsidRDefault="00F10CDD" w:rsidP="00F10CDD">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Project </w:t>
      </w:r>
      <w:proofErr w:type="gramStart"/>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Title :</w:t>
      </w:r>
      <w:proofErr w:type="gramEnd"/>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18540BD0" w14:textId="087DA7C8" w:rsidR="004374CD" w:rsidRPr="00070313" w:rsidRDefault="00F10CDD"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374CD"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Supermarket Sales Analysis</w:t>
      </w:r>
    </w:p>
    <w:p w14:paraId="58375691" w14:textId="3CD7E3EF" w:rsidR="00F10CDD" w:rsidRPr="00070313" w:rsidRDefault="00881C4A"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 Analytics with AI : Foundation to Implementation</w:t>
      </w:r>
    </w:p>
    <w:p w14:paraId="71B67759" w14:textId="77777777" w:rsidR="00F10CDD" w:rsidRPr="00070313" w:rsidRDefault="00F10CDD"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0DD025E" w14:textId="05FF30B0" w:rsidR="00F10CDD" w:rsidRPr="00070313" w:rsidRDefault="00F10CDD"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Submitted </w:t>
      </w:r>
      <w:proofErr w:type="gramStart"/>
      <w:r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By :</w:t>
      </w:r>
      <w:proofErr w:type="gramEnd"/>
      <w:r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Priya Yadav</w:t>
      </w:r>
    </w:p>
    <w:p w14:paraId="60E32B40" w14:textId="1DFEFB82" w:rsidR="00F10CDD" w:rsidRDefault="00F10CDD"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Date :</w:t>
      </w:r>
      <w:proofErr w:type="gramEnd"/>
      <w:r w:rsidRPr="00070313">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October 2026</w:t>
      </w:r>
    </w:p>
    <w:p w14:paraId="50847929" w14:textId="77777777" w:rsidR="00A00815" w:rsidRDefault="00A00815"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2CFDA4B" w14:textId="77777777" w:rsidR="00A00815" w:rsidRPr="00070313" w:rsidRDefault="00A00815" w:rsidP="00F10CDD">
      <w:pPr>
        <w:rPr>
          <w:rFonts w:asciiTheme="majorHAnsi" w:hAnsiTheme="maj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F735EE" w14:textId="7C157B5A" w:rsidR="00F37FEB" w:rsidRPr="00881C4A" w:rsidRDefault="00070313" w:rsidP="00F37FEB">
      <w:pPr>
        <w:pStyle w:val="ListParagraph"/>
        <w:numPr>
          <w:ilvl w:val="0"/>
          <w:numId w:val="1"/>
        </w:numPr>
        <w:rPr>
          <w:rFonts w:ascii="Cambria" w:hAnsi="Cambria"/>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81C4A">
        <w:rPr>
          <w:rFonts w:ascii="Cambria" w:hAnsi="Cambria"/>
          <w:b/>
          <w:bCs/>
          <w:sz w:val="48"/>
          <w:szCs w:val="48"/>
          <w14:shadow w14:blurRad="12700" w14:dist="38100" w14:dir="2700000" w14:sx="100000" w14:sy="100000" w14:kx="0" w14:ky="0" w14:algn="tl">
            <w14:schemeClr w14:val="bg1">
              <w14:lumMod w14:val="50000"/>
            </w14:schemeClr>
          </w14:shadow>
          <w14:textOutline w14:w="9525" w14:cap="flat" w14:cmpd="sng" w14:algn="ctr">
            <w14:noFill/>
            <w14:prstDash w14:val="solid"/>
            <w14:round/>
          </w14:textOutline>
        </w:rPr>
        <w:t xml:space="preserve">Introduction &amp; Objective </w:t>
      </w:r>
    </w:p>
    <w:p w14:paraId="6E8CD79D" w14:textId="77777777" w:rsidR="00F37FEB" w:rsidRPr="00F37FEB" w:rsidRDefault="00F37FEB" w:rsidP="00F37FEB">
      <w:pPr>
        <w:pStyle w:val="ListParagraph"/>
        <w:rPr>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059540C" w14:textId="77777777" w:rsidR="00F37FEB" w:rsidRPr="00F37FEB" w:rsidRDefault="00A00815" w:rsidP="00F37FEB">
      <w:pPr>
        <w:pStyle w:val="ListParagraph"/>
        <w:numPr>
          <w:ilvl w:val="1"/>
          <w:numId w:val="3"/>
        </w:numPr>
        <w:spacing w:before="100" w:beforeAutospacing="1" w:after="100" w:afterAutospacing="1" w:line="276" w:lineRule="auto"/>
        <w:outlineLvl w:val="2"/>
        <w:rPr>
          <w:rFonts w:ascii="Cambria" w:eastAsia="Times New Roman" w:hAnsi="Cambria" w:cs="Times New Roman"/>
          <w:b/>
          <w:bCs/>
          <w:kern w:val="0"/>
          <w:sz w:val="36"/>
          <w:szCs w:val="36"/>
          <w:u w:val="single"/>
          <w:lang w:eastAsia="en-IN"/>
          <w14:ligatures w14:val="none"/>
        </w:rPr>
      </w:pPr>
      <w:r w:rsidRPr="00F37FEB">
        <w:rPr>
          <w:rFonts w:ascii="Cambria" w:eastAsia="Times New Roman" w:hAnsi="Cambria" w:cs="Times New Roman"/>
          <w:b/>
          <w:bCs/>
          <w:kern w:val="0"/>
          <w:sz w:val="36"/>
          <w:szCs w:val="36"/>
          <w:u w:val="single"/>
          <w:lang w:eastAsia="en-IN"/>
          <w14:ligatures w14:val="none"/>
        </w:rPr>
        <w:t>Project Background</w:t>
      </w:r>
    </w:p>
    <w:p w14:paraId="50519142" w14:textId="77777777" w:rsidR="00F37FEB" w:rsidRDefault="00F37FEB" w:rsidP="00F37FEB">
      <w:pPr>
        <w:pStyle w:val="ListParagraph"/>
        <w:spacing w:before="100" w:beforeAutospacing="1" w:after="100" w:afterAutospacing="1" w:line="276" w:lineRule="auto"/>
        <w:outlineLvl w:val="2"/>
        <w:rPr>
          <w:rFonts w:ascii="Cambria" w:eastAsia="Times New Roman" w:hAnsi="Cambria" w:cs="Times New Roman"/>
          <w:kern w:val="0"/>
          <w:sz w:val="28"/>
          <w:szCs w:val="28"/>
          <w:lang w:eastAsia="en-IN"/>
          <w14:ligatures w14:val="none"/>
        </w:rPr>
      </w:pPr>
    </w:p>
    <w:p w14:paraId="18DAF573" w14:textId="49A8159A" w:rsidR="00F37FEB" w:rsidRDefault="00A00815" w:rsidP="00F37FEB">
      <w:pPr>
        <w:pStyle w:val="ListParagraph"/>
        <w:spacing w:before="100" w:beforeAutospacing="1" w:after="100" w:afterAutospacing="1" w:line="276" w:lineRule="auto"/>
        <w:outlineLvl w:val="2"/>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In the modern retail and FMCG (Fast-Moving Consumer Goods) landscape, data-driven decision-making is essential for maintaining competitive advantage, optimizing supply chains, and driving customer loyalty. Supermarkets generate large volumes of transactional data daily, capturing rich details about customer purchasing habits, payment channel preferences, and regional branch performance.</w:t>
      </w:r>
    </w:p>
    <w:p w14:paraId="5DCE2D2E" w14:textId="77777777" w:rsidR="00F37FEB" w:rsidRDefault="00F37FEB" w:rsidP="00F37FEB">
      <w:pPr>
        <w:pStyle w:val="ListParagraph"/>
        <w:spacing w:before="100" w:beforeAutospacing="1" w:after="100" w:afterAutospacing="1" w:line="276" w:lineRule="auto"/>
        <w:outlineLvl w:val="2"/>
        <w:rPr>
          <w:rFonts w:ascii="Cambria" w:eastAsia="Times New Roman" w:hAnsi="Cambria" w:cs="Times New Roman"/>
          <w:kern w:val="0"/>
          <w:sz w:val="28"/>
          <w:szCs w:val="28"/>
          <w:lang w:eastAsia="en-IN"/>
          <w14:ligatures w14:val="none"/>
        </w:rPr>
      </w:pPr>
    </w:p>
    <w:p w14:paraId="712A7207" w14:textId="2306FABF" w:rsidR="00070313" w:rsidRDefault="00A00815" w:rsidP="00F37FEB">
      <w:pPr>
        <w:pStyle w:val="ListParagraph"/>
        <w:spacing w:before="100" w:beforeAutospacing="1" w:after="100" w:afterAutospacing="1" w:line="276" w:lineRule="auto"/>
        <w:outlineLvl w:val="2"/>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This project focuses on the exploratory data analysis (EDA) of a supermarket sales</w:t>
      </w:r>
      <w:r w:rsidRPr="00F37FEB">
        <w:rPr>
          <w:rFonts w:ascii="Cambria" w:eastAsia="Times New Roman" w:hAnsi="Cambria" w:cs="Times New Roman"/>
          <w:kern w:val="0"/>
          <w:sz w:val="28"/>
          <w:szCs w:val="28"/>
          <w:lang w:eastAsia="en-IN"/>
          <w14:ligatures w14:val="none"/>
        </w:rPr>
        <w:t xml:space="preserve"> </w:t>
      </w:r>
      <w:r w:rsidRPr="00F37FEB">
        <w:rPr>
          <w:rFonts w:ascii="Cambria" w:eastAsia="Times New Roman" w:hAnsi="Cambria" w:cs="Times New Roman"/>
          <w:kern w:val="0"/>
          <w:sz w:val="28"/>
          <w:szCs w:val="28"/>
          <w:lang w:eastAsia="en-IN"/>
          <w14:ligatures w14:val="none"/>
        </w:rPr>
        <w:t xml:space="preserve">dataset containing </w:t>
      </w:r>
      <w:r w:rsidRPr="00F37FEB">
        <w:rPr>
          <w:rFonts w:ascii="Cambria" w:eastAsia="Times New Roman" w:hAnsi="Cambria" w:cs="Times New Roman"/>
          <w:b/>
          <w:bCs/>
          <w:kern w:val="0"/>
          <w:sz w:val="28"/>
          <w:szCs w:val="28"/>
          <w:lang w:eastAsia="en-IN"/>
          <w14:ligatures w14:val="none"/>
        </w:rPr>
        <w:t>500 transaction records</w:t>
      </w:r>
      <w:r w:rsidRPr="00F37FEB">
        <w:rPr>
          <w:rFonts w:ascii="Cambria" w:eastAsia="Times New Roman" w:hAnsi="Cambria" w:cs="Times New Roman"/>
          <w:kern w:val="0"/>
          <w:sz w:val="28"/>
          <w:szCs w:val="28"/>
          <w:lang w:eastAsia="en-IN"/>
          <w14:ligatures w14:val="none"/>
        </w:rPr>
        <w:t xml:space="preserve">. By systematically </w:t>
      </w:r>
      <w:proofErr w:type="spellStart"/>
      <w:proofErr w:type="gramStart"/>
      <w:r w:rsidRPr="00F37FEB">
        <w:rPr>
          <w:rFonts w:ascii="Cambria" w:eastAsia="Times New Roman" w:hAnsi="Cambria" w:cs="Times New Roman"/>
          <w:kern w:val="0"/>
          <w:sz w:val="28"/>
          <w:szCs w:val="28"/>
          <w:lang w:eastAsia="en-IN"/>
          <w14:ligatures w14:val="none"/>
        </w:rPr>
        <w:t>analyzing</w:t>
      </w:r>
      <w:proofErr w:type="spellEnd"/>
      <w:r w:rsidRPr="00F37FEB">
        <w:rPr>
          <w:rFonts w:ascii="Cambria" w:eastAsia="Times New Roman" w:hAnsi="Cambria" w:cs="Times New Roman"/>
          <w:kern w:val="0"/>
          <w:sz w:val="28"/>
          <w:szCs w:val="28"/>
          <w:lang w:eastAsia="en-IN"/>
          <w14:ligatures w14:val="none"/>
        </w:rPr>
        <w:t xml:space="preserve"> </w:t>
      </w:r>
      <w:r w:rsidRPr="00F37FEB">
        <w:rPr>
          <w:rFonts w:ascii="Cambria" w:eastAsia="Times New Roman" w:hAnsi="Cambria" w:cs="Times New Roman"/>
          <w:kern w:val="0"/>
          <w:sz w:val="28"/>
          <w:szCs w:val="28"/>
          <w:lang w:eastAsia="en-IN"/>
          <w14:ligatures w14:val="none"/>
        </w:rPr>
        <w:t xml:space="preserve"> these</w:t>
      </w:r>
      <w:proofErr w:type="gramEnd"/>
      <w:r w:rsidRPr="00F37FEB">
        <w:rPr>
          <w:rFonts w:ascii="Cambria" w:eastAsia="Times New Roman" w:hAnsi="Cambria" w:cs="Times New Roman"/>
          <w:kern w:val="0"/>
          <w:sz w:val="28"/>
          <w:szCs w:val="28"/>
          <w:lang w:eastAsia="en-IN"/>
          <w14:ligatures w14:val="none"/>
        </w:rPr>
        <w:t xml:space="preserve"> transactions, the project uncovers core operational metrics, identifies top-performing revenue drivers, and provides strategic recommendations to improve sales strategies and customer satisfaction.</w:t>
      </w:r>
    </w:p>
    <w:p w14:paraId="4852B415" w14:textId="77777777" w:rsidR="00F37FEB" w:rsidRPr="00F37FEB" w:rsidRDefault="00F37FEB" w:rsidP="00F37FEB">
      <w:pPr>
        <w:pStyle w:val="ListParagraph"/>
        <w:spacing w:before="100" w:beforeAutospacing="1" w:after="100" w:afterAutospacing="1" w:line="276" w:lineRule="auto"/>
        <w:outlineLvl w:val="2"/>
        <w:rPr>
          <w:rFonts w:ascii="Cambria" w:eastAsia="Times New Roman" w:hAnsi="Cambria" w:cs="Times New Roman"/>
          <w:b/>
          <w:bCs/>
          <w:kern w:val="0"/>
          <w:sz w:val="28"/>
          <w:szCs w:val="28"/>
          <w:lang w:eastAsia="en-IN"/>
          <w14:ligatures w14:val="none"/>
        </w:rPr>
      </w:pPr>
    </w:p>
    <w:p w14:paraId="713C8F44" w14:textId="3B5126AE" w:rsidR="00F37FEB" w:rsidRPr="00F37FEB" w:rsidRDefault="00A00815" w:rsidP="00F37FEB">
      <w:pPr>
        <w:pStyle w:val="ListParagraph"/>
        <w:numPr>
          <w:ilvl w:val="1"/>
          <w:numId w:val="1"/>
        </w:numPr>
        <w:spacing w:before="100" w:beforeAutospacing="1" w:after="100" w:afterAutospacing="1" w:line="276" w:lineRule="auto"/>
        <w:rPr>
          <w:rFonts w:ascii="Cambria" w:eastAsia="Times New Roman" w:hAnsi="Cambria" w:cs="Times New Roman"/>
          <w:b/>
          <w:bCs/>
          <w:kern w:val="0"/>
          <w:sz w:val="36"/>
          <w:szCs w:val="36"/>
          <w:u w:val="single"/>
          <w:lang w:eastAsia="en-IN"/>
          <w14:ligatures w14:val="none"/>
        </w:rPr>
      </w:pPr>
      <w:r w:rsidRPr="00F37FEB">
        <w:rPr>
          <w:rFonts w:ascii="Cambria" w:eastAsia="Times New Roman" w:hAnsi="Cambria" w:cs="Times New Roman"/>
          <w:b/>
          <w:bCs/>
          <w:kern w:val="0"/>
          <w:sz w:val="36"/>
          <w:szCs w:val="36"/>
          <w:u w:val="single"/>
          <w:lang w:eastAsia="en-IN"/>
          <w14:ligatures w14:val="none"/>
        </w:rPr>
        <w:t>Primary Objectives</w:t>
      </w:r>
    </w:p>
    <w:p w14:paraId="14E40F54" w14:textId="58E20091" w:rsidR="00A00815" w:rsidRPr="00F37FEB" w:rsidRDefault="00A00815" w:rsidP="00F37FEB">
      <w:pPr>
        <w:pStyle w:val="ListParagraph"/>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The core goals of this project are structured as follows:</w:t>
      </w:r>
    </w:p>
    <w:p w14:paraId="0C2CBAE6" w14:textId="77777777" w:rsidR="00A00815" w:rsidRPr="00F37FEB" w:rsidRDefault="00A00815" w:rsidP="00F37FEB">
      <w:pPr>
        <w:numPr>
          <w:ilvl w:val="0"/>
          <w:numId w:val="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Data Cleaning &amp; Quality Assurance:</w:t>
      </w:r>
      <w:r w:rsidRPr="00F37FEB">
        <w:rPr>
          <w:rFonts w:ascii="Cambria" w:eastAsia="Times New Roman" w:hAnsi="Cambria" w:cs="Times New Roman"/>
          <w:kern w:val="0"/>
          <w:sz w:val="28"/>
          <w:szCs w:val="28"/>
          <w:lang w:eastAsia="en-IN"/>
          <w14:ligatures w14:val="none"/>
        </w:rPr>
        <w:t xml:space="preserve"> Preprocess and clean the 500 transaction records using Python to eliminate missing values, standardize column formats, and prepare structured datasets for exploratory analysis.</w:t>
      </w:r>
    </w:p>
    <w:p w14:paraId="2B0AB191" w14:textId="77777777" w:rsidR="00A00815" w:rsidRPr="00F37FEB" w:rsidRDefault="00A00815" w:rsidP="00F37FEB">
      <w:pPr>
        <w:numPr>
          <w:ilvl w:val="0"/>
          <w:numId w:val="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Category &amp; Product Performance Evaluation:</w:t>
      </w:r>
      <w:r w:rsidRPr="00F37FEB">
        <w:rPr>
          <w:rFonts w:ascii="Cambria" w:eastAsia="Times New Roman" w:hAnsi="Cambria" w:cs="Times New Roman"/>
          <w:kern w:val="0"/>
          <w:sz w:val="28"/>
          <w:szCs w:val="28"/>
          <w:lang w:eastAsia="en-IN"/>
          <w14:ligatures w14:val="none"/>
        </w:rPr>
        <w:t xml:space="preserve"> Identify top-performing merchandise, leading product categories (such as </w:t>
      </w:r>
      <w:r w:rsidRPr="00F37FEB">
        <w:rPr>
          <w:rFonts w:ascii="Cambria" w:eastAsia="Times New Roman" w:hAnsi="Cambria" w:cs="Times New Roman"/>
          <w:i/>
          <w:iCs/>
          <w:kern w:val="0"/>
          <w:sz w:val="28"/>
          <w:szCs w:val="28"/>
          <w:lang w:eastAsia="en-IN"/>
          <w14:ligatures w14:val="none"/>
        </w:rPr>
        <w:t>Beverages</w:t>
      </w:r>
      <w:r w:rsidRPr="00F37FEB">
        <w:rPr>
          <w:rFonts w:ascii="Cambria" w:eastAsia="Times New Roman" w:hAnsi="Cambria" w:cs="Times New Roman"/>
          <w:kern w:val="0"/>
          <w:sz w:val="28"/>
          <w:szCs w:val="28"/>
          <w:lang w:eastAsia="en-IN"/>
          <w14:ligatures w14:val="none"/>
        </w:rPr>
        <w:t xml:space="preserve">), and individual high-demand items (such as </w:t>
      </w:r>
      <w:r w:rsidRPr="00F37FEB">
        <w:rPr>
          <w:rFonts w:ascii="Cambria" w:eastAsia="Times New Roman" w:hAnsi="Cambria" w:cs="Times New Roman"/>
          <w:i/>
          <w:iCs/>
          <w:kern w:val="0"/>
          <w:sz w:val="28"/>
          <w:szCs w:val="28"/>
          <w:lang w:eastAsia="en-IN"/>
          <w14:ligatures w14:val="none"/>
        </w:rPr>
        <w:t>Cheese</w:t>
      </w:r>
      <w:r w:rsidRPr="00F37FEB">
        <w:rPr>
          <w:rFonts w:ascii="Cambria" w:eastAsia="Times New Roman" w:hAnsi="Cambria" w:cs="Times New Roman"/>
          <w:kern w:val="0"/>
          <w:sz w:val="28"/>
          <w:szCs w:val="28"/>
          <w:lang w:eastAsia="en-IN"/>
          <w14:ligatures w14:val="none"/>
        </w:rPr>
        <w:t>) to optimize inventory allocation.</w:t>
      </w:r>
    </w:p>
    <w:p w14:paraId="544AE15D" w14:textId="77777777" w:rsidR="00A00815" w:rsidRPr="00F37FEB" w:rsidRDefault="00A00815" w:rsidP="00F37FEB">
      <w:pPr>
        <w:numPr>
          <w:ilvl w:val="0"/>
          <w:numId w:val="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Branch &amp; Regional Benchmarking:</w:t>
      </w:r>
      <w:r w:rsidRPr="00F37FEB">
        <w:rPr>
          <w:rFonts w:ascii="Cambria" w:eastAsia="Times New Roman" w:hAnsi="Cambria" w:cs="Times New Roman"/>
          <w:kern w:val="0"/>
          <w:sz w:val="28"/>
          <w:szCs w:val="28"/>
          <w:lang w:eastAsia="en-IN"/>
          <w14:ligatures w14:val="none"/>
        </w:rPr>
        <w:t xml:space="preserve"> Assess operational performance across store locations to establish benchmarks (such as </w:t>
      </w:r>
      <w:r w:rsidRPr="00F37FEB">
        <w:rPr>
          <w:rFonts w:ascii="Cambria" w:eastAsia="Times New Roman" w:hAnsi="Cambria" w:cs="Times New Roman"/>
          <w:i/>
          <w:iCs/>
          <w:kern w:val="0"/>
          <w:sz w:val="28"/>
          <w:szCs w:val="28"/>
          <w:lang w:eastAsia="en-IN"/>
          <w14:ligatures w14:val="none"/>
        </w:rPr>
        <w:lastRenderedPageBreak/>
        <w:t>Branch C</w:t>
      </w:r>
      <w:r w:rsidRPr="00F37FEB">
        <w:rPr>
          <w:rFonts w:ascii="Cambria" w:eastAsia="Times New Roman" w:hAnsi="Cambria" w:cs="Times New Roman"/>
          <w:kern w:val="0"/>
          <w:sz w:val="28"/>
          <w:szCs w:val="28"/>
          <w:lang w:eastAsia="en-IN"/>
          <w14:ligatures w14:val="none"/>
        </w:rPr>
        <w:t>) and pinpoint growth opportunities for lower-performing branches.</w:t>
      </w:r>
    </w:p>
    <w:p w14:paraId="57B496E2" w14:textId="77777777" w:rsidR="00A00815" w:rsidRPr="00F37FEB" w:rsidRDefault="00A00815" w:rsidP="00F37FEB">
      <w:pPr>
        <w:numPr>
          <w:ilvl w:val="0"/>
          <w:numId w:val="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Payment Preference Mapping:</w:t>
      </w:r>
      <w:r w:rsidRPr="00F37FEB">
        <w:rPr>
          <w:rFonts w:ascii="Cambria" w:eastAsia="Times New Roman" w:hAnsi="Cambria" w:cs="Times New Roman"/>
          <w:kern w:val="0"/>
          <w:sz w:val="28"/>
          <w:szCs w:val="28"/>
          <w:lang w:eastAsia="en-IN"/>
          <w14:ligatures w14:val="none"/>
        </w:rPr>
        <w:t xml:space="preserve"> </w:t>
      </w:r>
      <w:proofErr w:type="spellStart"/>
      <w:r w:rsidRPr="00F37FEB">
        <w:rPr>
          <w:rFonts w:ascii="Cambria" w:eastAsia="Times New Roman" w:hAnsi="Cambria" w:cs="Times New Roman"/>
          <w:kern w:val="0"/>
          <w:sz w:val="28"/>
          <w:szCs w:val="28"/>
          <w:lang w:eastAsia="en-IN"/>
          <w14:ligatures w14:val="none"/>
        </w:rPr>
        <w:t>Analyze</w:t>
      </w:r>
      <w:proofErr w:type="spellEnd"/>
      <w:r w:rsidRPr="00F37FEB">
        <w:rPr>
          <w:rFonts w:ascii="Cambria" w:eastAsia="Times New Roman" w:hAnsi="Cambria" w:cs="Times New Roman"/>
          <w:kern w:val="0"/>
          <w:sz w:val="28"/>
          <w:szCs w:val="28"/>
          <w:lang w:eastAsia="en-IN"/>
          <w14:ligatures w14:val="none"/>
        </w:rPr>
        <w:t xml:space="preserve"> checkout payment </w:t>
      </w:r>
      <w:proofErr w:type="spellStart"/>
      <w:r w:rsidRPr="00F37FEB">
        <w:rPr>
          <w:rFonts w:ascii="Cambria" w:eastAsia="Times New Roman" w:hAnsi="Cambria" w:cs="Times New Roman"/>
          <w:kern w:val="0"/>
          <w:sz w:val="28"/>
          <w:szCs w:val="28"/>
          <w:lang w:eastAsia="en-IN"/>
          <w14:ligatures w14:val="none"/>
        </w:rPr>
        <w:t>behaviors</w:t>
      </w:r>
      <w:proofErr w:type="spellEnd"/>
      <w:r w:rsidRPr="00F37FEB">
        <w:rPr>
          <w:rFonts w:ascii="Cambria" w:eastAsia="Times New Roman" w:hAnsi="Cambria" w:cs="Times New Roman"/>
          <w:kern w:val="0"/>
          <w:sz w:val="28"/>
          <w:szCs w:val="28"/>
          <w:lang w:eastAsia="en-IN"/>
          <w14:ligatures w14:val="none"/>
        </w:rPr>
        <w:t xml:space="preserve"> to determine customer trends regarding digital payments (such as </w:t>
      </w:r>
      <w:r w:rsidRPr="00F37FEB">
        <w:rPr>
          <w:rFonts w:ascii="Cambria" w:eastAsia="Times New Roman" w:hAnsi="Cambria" w:cs="Times New Roman"/>
          <w:i/>
          <w:iCs/>
          <w:kern w:val="0"/>
          <w:sz w:val="28"/>
          <w:szCs w:val="28"/>
          <w:lang w:eastAsia="en-IN"/>
          <w14:ligatures w14:val="none"/>
        </w:rPr>
        <w:t>UPI</w:t>
      </w:r>
      <w:r w:rsidRPr="00F37FEB">
        <w:rPr>
          <w:rFonts w:ascii="Cambria" w:eastAsia="Times New Roman" w:hAnsi="Cambria" w:cs="Times New Roman"/>
          <w:kern w:val="0"/>
          <w:sz w:val="28"/>
          <w:szCs w:val="28"/>
          <w:lang w:eastAsia="en-IN"/>
          <w14:ligatures w14:val="none"/>
        </w:rPr>
        <w:t>) versus traditional payment modes.</w:t>
      </w:r>
    </w:p>
    <w:p w14:paraId="460D3DBC" w14:textId="77777777" w:rsidR="00A00815" w:rsidRPr="00F37FEB" w:rsidRDefault="00A00815" w:rsidP="00F37FEB">
      <w:pPr>
        <w:numPr>
          <w:ilvl w:val="0"/>
          <w:numId w:val="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Customer Satisfaction Tracking:</w:t>
      </w:r>
      <w:r w:rsidRPr="00F37FEB">
        <w:rPr>
          <w:rFonts w:ascii="Cambria" w:eastAsia="Times New Roman" w:hAnsi="Cambria" w:cs="Times New Roman"/>
          <w:kern w:val="0"/>
          <w:sz w:val="28"/>
          <w:szCs w:val="28"/>
          <w:lang w:eastAsia="en-IN"/>
          <w14:ligatures w14:val="none"/>
        </w:rPr>
        <w:t xml:space="preserve"> Evaluate customer rating metrics (achieving an average rating of </w:t>
      </w:r>
      <w:r w:rsidRPr="00F37FEB">
        <w:rPr>
          <w:rFonts w:ascii="Cambria" w:eastAsia="Times New Roman" w:hAnsi="Cambria" w:cs="Times New Roman"/>
          <w:b/>
          <w:bCs/>
          <w:kern w:val="0"/>
          <w:sz w:val="28"/>
          <w:szCs w:val="28"/>
          <w:lang w:eastAsia="en-IN"/>
          <w14:ligatures w14:val="none"/>
        </w:rPr>
        <w:t>3.99 / 5.0</w:t>
      </w:r>
      <w:r w:rsidRPr="00F37FEB">
        <w:rPr>
          <w:rFonts w:ascii="Cambria" w:eastAsia="Times New Roman" w:hAnsi="Cambria" w:cs="Times New Roman"/>
          <w:kern w:val="0"/>
          <w:sz w:val="28"/>
          <w:szCs w:val="28"/>
          <w:lang w:eastAsia="en-IN"/>
          <w14:ligatures w14:val="none"/>
        </w:rPr>
        <w:t>) to understand overall shopper sentiment and highlight operational areas for quality improvement.</w:t>
      </w:r>
    </w:p>
    <w:p w14:paraId="237C9CF2"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44"/>
          <w:szCs w:val="44"/>
          <w:lang w:eastAsia="en-IN"/>
          <w14:ligatures w14:val="none"/>
        </w:rPr>
      </w:pPr>
      <w:r w:rsidRPr="00F37FEB">
        <w:rPr>
          <w:rFonts w:ascii="Cambria" w:eastAsia="Times New Roman" w:hAnsi="Cambria" w:cs="Times New Roman"/>
          <w:b/>
          <w:bCs/>
          <w:kern w:val="0"/>
          <w:sz w:val="44"/>
          <w:szCs w:val="44"/>
          <w:lang w:eastAsia="en-IN"/>
          <w14:ligatures w14:val="none"/>
        </w:rPr>
        <w:t xml:space="preserve">2. </w:t>
      </w:r>
      <w:r w:rsidRPr="00881C4A">
        <w:rPr>
          <w:rFonts w:ascii="Cambria" w:eastAsia="Times New Roman" w:hAnsi="Cambria" w:cs="Times New Roman"/>
          <w:b/>
          <w:bCs/>
          <w:kern w:val="0"/>
          <w:sz w:val="44"/>
          <w:szCs w:val="44"/>
          <w:lang w:eastAsia="en-IN"/>
          <w14:ligatures w14:val="none"/>
        </w:rPr>
        <w:t>Methodology &amp; Data Processing</w:t>
      </w:r>
    </w:p>
    <w:p w14:paraId="7E9DBCDD"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2"/>
          <w:szCs w:val="32"/>
          <w:lang w:eastAsia="en-IN"/>
          <w14:ligatures w14:val="none"/>
        </w:rPr>
      </w:pPr>
      <w:r w:rsidRPr="00F37FEB">
        <w:rPr>
          <w:rFonts w:ascii="Cambria" w:eastAsia="Times New Roman" w:hAnsi="Cambria" w:cs="Times New Roman"/>
          <w:b/>
          <w:bCs/>
          <w:kern w:val="0"/>
          <w:sz w:val="32"/>
          <w:szCs w:val="32"/>
          <w:lang w:eastAsia="en-IN"/>
          <w14:ligatures w14:val="none"/>
        </w:rPr>
        <w:t>2.1 Overview of the Analytical Approach</w:t>
      </w:r>
    </w:p>
    <w:p w14:paraId="04635908"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To transform raw transactional records into actionable retail insights, a structured data analysis pipeline was implemented using Python. The workflow followed standard data science practices: data ingestion, inspection, data cleaning/preprocessing, exploratory data analysis (EDA), and insight aggregation.</w:t>
      </w:r>
    </w:p>
    <w:p w14:paraId="725B4D5D"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2"/>
          <w:szCs w:val="32"/>
          <w:lang w:eastAsia="en-IN"/>
          <w14:ligatures w14:val="none"/>
        </w:rPr>
      </w:pPr>
      <w:r w:rsidRPr="00F37FEB">
        <w:rPr>
          <w:rFonts w:ascii="Cambria" w:eastAsia="Times New Roman" w:hAnsi="Cambria" w:cs="Times New Roman"/>
          <w:b/>
          <w:bCs/>
          <w:kern w:val="0"/>
          <w:sz w:val="32"/>
          <w:szCs w:val="32"/>
          <w:lang w:eastAsia="en-IN"/>
          <w14:ligatures w14:val="none"/>
        </w:rPr>
        <w:t>2.2 Tools and Technologies</w:t>
      </w:r>
    </w:p>
    <w:p w14:paraId="33B3D13C"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The project was executed in a cloud-based development environment utilizing industry-standard data manipulation and visualization libraries:</w:t>
      </w:r>
    </w:p>
    <w:p w14:paraId="146ECCBB" w14:textId="77777777" w:rsidR="00F37FEB" w:rsidRPr="00F37FEB" w:rsidRDefault="00F37FEB" w:rsidP="00F37FEB">
      <w:pPr>
        <w:numPr>
          <w:ilvl w:val="0"/>
          <w:numId w:val="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Environment:</w:t>
      </w:r>
      <w:r w:rsidRPr="00F37FEB">
        <w:rPr>
          <w:rFonts w:ascii="Cambria" w:eastAsia="Times New Roman" w:hAnsi="Cambria" w:cs="Times New Roman"/>
          <w:kern w:val="0"/>
          <w:sz w:val="28"/>
          <w:szCs w:val="28"/>
          <w:lang w:eastAsia="en-IN"/>
          <w14:ligatures w14:val="none"/>
        </w:rPr>
        <w:t xml:space="preserve"> Google </w:t>
      </w:r>
      <w:proofErr w:type="spellStart"/>
      <w:r w:rsidRPr="00F37FEB">
        <w:rPr>
          <w:rFonts w:ascii="Cambria" w:eastAsia="Times New Roman" w:hAnsi="Cambria" w:cs="Times New Roman"/>
          <w:kern w:val="0"/>
          <w:sz w:val="28"/>
          <w:szCs w:val="28"/>
          <w:lang w:eastAsia="en-IN"/>
          <w14:ligatures w14:val="none"/>
        </w:rPr>
        <w:t>Colab</w:t>
      </w:r>
      <w:proofErr w:type="spellEnd"/>
      <w:r w:rsidRPr="00F37FEB">
        <w:rPr>
          <w:rFonts w:ascii="Cambria" w:eastAsia="Times New Roman" w:hAnsi="Cambria" w:cs="Times New Roman"/>
          <w:kern w:val="0"/>
          <w:sz w:val="28"/>
          <w:szCs w:val="28"/>
          <w:lang w:eastAsia="en-IN"/>
          <w14:ligatures w14:val="none"/>
        </w:rPr>
        <w:t xml:space="preserve"> </w:t>
      </w:r>
      <w:proofErr w:type="gramStart"/>
      <w:r w:rsidRPr="00F37FEB">
        <w:rPr>
          <w:rFonts w:ascii="Cambria" w:eastAsia="Times New Roman" w:hAnsi="Cambria" w:cs="Times New Roman"/>
          <w:kern w:val="0"/>
          <w:sz w:val="28"/>
          <w:szCs w:val="28"/>
          <w:lang w:eastAsia="en-IN"/>
          <w14:ligatures w14:val="none"/>
        </w:rPr>
        <w:t>(.</w:t>
      </w:r>
      <w:proofErr w:type="spellStart"/>
      <w:r w:rsidRPr="00F37FEB">
        <w:rPr>
          <w:rFonts w:ascii="Cambria" w:eastAsia="Times New Roman" w:hAnsi="Cambria" w:cs="Times New Roman"/>
          <w:kern w:val="0"/>
          <w:sz w:val="28"/>
          <w:szCs w:val="28"/>
          <w:lang w:eastAsia="en-IN"/>
          <w14:ligatures w14:val="none"/>
        </w:rPr>
        <w:t>ipynb</w:t>
      </w:r>
      <w:proofErr w:type="spellEnd"/>
      <w:proofErr w:type="gramEnd"/>
      <w:r w:rsidRPr="00F37FEB">
        <w:rPr>
          <w:rFonts w:ascii="Cambria" w:eastAsia="Times New Roman" w:hAnsi="Cambria" w:cs="Times New Roman"/>
          <w:kern w:val="0"/>
          <w:sz w:val="28"/>
          <w:szCs w:val="28"/>
          <w:lang w:eastAsia="en-IN"/>
          <w14:ligatures w14:val="none"/>
        </w:rPr>
        <w:t>) for interactive notebook creation, code execution, and documentation.</w:t>
      </w:r>
    </w:p>
    <w:p w14:paraId="79B0E4EB" w14:textId="77777777" w:rsidR="00F37FEB" w:rsidRPr="00F37FEB" w:rsidRDefault="00F37FEB" w:rsidP="00F37FEB">
      <w:pPr>
        <w:numPr>
          <w:ilvl w:val="0"/>
          <w:numId w:val="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Core Libraries:</w:t>
      </w:r>
    </w:p>
    <w:p w14:paraId="124AF40D" w14:textId="77777777" w:rsidR="00F37FEB" w:rsidRPr="00F37FEB" w:rsidRDefault="00F37FEB" w:rsidP="00F37FEB">
      <w:pPr>
        <w:numPr>
          <w:ilvl w:val="1"/>
          <w:numId w:val="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 xml:space="preserve">pandas &amp; </w:t>
      </w:r>
      <w:proofErr w:type="spellStart"/>
      <w:r w:rsidRPr="00F37FEB">
        <w:rPr>
          <w:rFonts w:ascii="Cambria" w:eastAsia="Times New Roman" w:hAnsi="Cambria" w:cs="Times New Roman"/>
          <w:kern w:val="0"/>
          <w:sz w:val="28"/>
          <w:szCs w:val="28"/>
          <w:lang w:eastAsia="en-IN"/>
          <w14:ligatures w14:val="none"/>
        </w:rPr>
        <w:t>numpy</w:t>
      </w:r>
      <w:proofErr w:type="spellEnd"/>
      <w:r w:rsidRPr="00F37FEB">
        <w:rPr>
          <w:rFonts w:ascii="Cambria" w:eastAsia="Times New Roman" w:hAnsi="Cambria" w:cs="Times New Roman"/>
          <w:kern w:val="0"/>
          <w:sz w:val="28"/>
          <w:szCs w:val="28"/>
          <w:lang w:eastAsia="en-IN"/>
          <w14:ligatures w14:val="none"/>
        </w:rPr>
        <w:t>: Used for loading, restructuring, filtering, and aggregating the 500 supermarket transactions.</w:t>
      </w:r>
    </w:p>
    <w:p w14:paraId="608140C1" w14:textId="77777777" w:rsidR="00F37FEB" w:rsidRPr="00F37FEB" w:rsidRDefault="00F37FEB" w:rsidP="00F37FEB">
      <w:pPr>
        <w:numPr>
          <w:ilvl w:val="1"/>
          <w:numId w:val="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matplotlib &amp; seaborn: Utilized for generating visual plots and charts to explore distributions, correlations, and category trends.</w:t>
      </w:r>
    </w:p>
    <w:p w14:paraId="599E287E" w14:textId="77777777" w:rsidR="00F37FEB" w:rsidRDefault="00F37FEB" w:rsidP="00F37FEB">
      <w:pPr>
        <w:numPr>
          <w:ilvl w:val="0"/>
          <w:numId w:val="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Version Control &amp; Documentation:</w:t>
      </w:r>
      <w:r w:rsidRPr="00F37FEB">
        <w:rPr>
          <w:rFonts w:ascii="Cambria" w:eastAsia="Times New Roman" w:hAnsi="Cambria" w:cs="Times New Roman"/>
          <w:kern w:val="0"/>
          <w:sz w:val="28"/>
          <w:szCs w:val="28"/>
          <w:lang w:eastAsia="en-IN"/>
          <w14:ligatures w14:val="none"/>
        </w:rPr>
        <w:t xml:space="preserve"> GitHub was used for tracking requirements (requirements.txt) and maintaining project documentation (README.md).</w:t>
      </w:r>
    </w:p>
    <w:p w14:paraId="0D0A767B" w14:textId="77777777" w:rsid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136A0617"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238457B2"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2"/>
          <w:szCs w:val="32"/>
          <w:lang w:eastAsia="en-IN"/>
          <w14:ligatures w14:val="none"/>
        </w:rPr>
      </w:pPr>
      <w:r w:rsidRPr="00F37FEB">
        <w:rPr>
          <w:rFonts w:ascii="Cambria" w:eastAsia="Times New Roman" w:hAnsi="Cambria" w:cs="Times New Roman"/>
          <w:b/>
          <w:bCs/>
          <w:kern w:val="0"/>
          <w:sz w:val="32"/>
          <w:szCs w:val="32"/>
          <w:lang w:eastAsia="en-IN"/>
          <w14:ligatures w14:val="none"/>
        </w:rPr>
        <w:t>2.3 Data Cleaning &amp; Preprocessing Steps</w:t>
      </w:r>
    </w:p>
    <w:p w14:paraId="27250D0D"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Raw retail datasets frequently contain inconsistencies, missing values, or unformatted entries. The preprocessing phase in Python involved the following steps:</w:t>
      </w:r>
    </w:p>
    <w:p w14:paraId="537266D7" w14:textId="77777777" w:rsidR="00F37FEB" w:rsidRPr="00F37FEB" w:rsidRDefault="00F37FEB" w:rsidP="00F37FEB">
      <w:pPr>
        <w:numPr>
          <w:ilvl w:val="0"/>
          <w:numId w:val="5"/>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Data Ingestion:</w:t>
      </w:r>
      <w:r w:rsidRPr="00F37FEB">
        <w:rPr>
          <w:rFonts w:ascii="Cambria" w:eastAsia="Times New Roman" w:hAnsi="Cambria" w:cs="Times New Roman"/>
          <w:kern w:val="0"/>
          <w:sz w:val="28"/>
          <w:szCs w:val="28"/>
          <w:lang w:eastAsia="en-IN"/>
          <w14:ligatures w14:val="none"/>
        </w:rPr>
        <w:t xml:space="preserve"> Loaded the 500 transaction records into a Pandas </w:t>
      </w:r>
      <w:proofErr w:type="spellStart"/>
      <w:r w:rsidRPr="00F37FEB">
        <w:rPr>
          <w:rFonts w:ascii="Cambria" w:eastAsia="Times New Roman" w:hAnsi="Cambria" w:cs="Times New Roman"/>
          <w:kern w:val="0"/>
          <w:sz w:val="28"/>
          <w:szCs w:val="28"/>
          <w:lang w:eastAsia="en-IN"/>
          <w14:ligatures w14:val="none"/>
        </w:rPr>
        <w:t>DataFrame</w:t>
      </w:r>
      <w:proofErr w:type="spellEnd"/>
      <w:r w:rsidRPr="00F37FEB">
        <w:rPr>
          <w:rFonts w:ascii="Cambria" w:eastAsia="Times New Roman" w:hAnsi="Cambria" w:cs="Times New Roman"/>
          <w:kern w:val="0"/>
          <w:sz w:val="28"/>
          <w:szCs w:val="28"/>
          <w:lang w:eastAsia="en-IN"/>
          <w14:ligatures w14:val="none"/>
        </w:rPr>
        <w:t xml:space="preserve"> and inspected the schema (</w:t>
      </w:r>
      <w:proofErr w:type="gramStart"/>
      <w:r w:rsidRPr="00F37FEB">
        <w:rPr>
          <w:rFonts w:ascii="Cambria" w:eastAsia="Times New Roman" w:hAnsi="Cambria" w:cs="Times New Roman"/>
          <w:kern w:val="0"/>
          <w:sz w:val="28"/>
          <w:szCs w:val="28"/>
          <w:lang w:eastAsia="en-IN"/>
          <w14:ligatures w14:val="none"/>
        </w:rPr>
        <w:t>df.info(</w:t>
      </w:r>
      <w:proofErr w:type="gramEnd"/>
      <w:r w:rsidRPr="00F37FEB">
        <w:rPr>
          <w:rFonts w:ascii="Cambria" w:eastAsia="Times New Roman" w:hAnsi="Cambria" w:cs="Times New Roman"/>
          <w:kern w:val="0"/>
          <w:sz w:val="28"/>
          <w:szCs w:val="28"/>
          <w:lang w:eastAsia="en-IN"/>
          <w14:ligatures w14:val="none"/>
        </w:rPr>
        <w:t xml:space="preserve">), </w:t>
      </w:r>
      <w:proofErr w:type="spellStart"/>
      <w:proofErr w:type="gramStart"/>
      <w:r w:rsidRPr="00F37FEB">
        <w:rPr>
          <w:rFonts w:ascii="Cambria" w:eastAsia="Times New Roman" w:hAnsi="Cambria" w:cs="Times New Roman"/>
          <w:kern w:val="0"/>
          <w:sz w:val="28"/>
          <w:szCs w:val="28"/>
          <w:lang w:eastAsia="en-IN"/>
          <w14:ligatures w14:val="none"/>
        </w:rPr>
        <w:t>df.head</w:t>
      </w:r>
      <w:proofErr w:type="spellEnd"/>
      <w:proofErr w:type="gramEnd"/>
      <w:r w:rsidRPr="00F37FEB">
        <w:rPr>
          <w:rFonts w:ascii="Cambria" w:eastAsia="Times New Roman" w:hAnsi="Cambria" w:cs="Times New Roman"/>
          <w:kern w:val="0"/>
          <w:sz w:val="28"/>
          <w:szCs w:val="28"/>
          <w:lang w:eastAsia="en-IN"/>
          <w14:ligatures w14:val="none"/>
        </w:rPr>
        <w:t>()).</w:t>
      </w:r>
    </w:p>
    <w:p w14:paraId="66E02C02" w14:textId="77777777" w:rsidR="00F37FEB" w:rsidRPr="00F37FEB" w:rsidRDefault="00F37FEB" w:rsidP="00F37FEB">
      <w:pPr>
        <w:numPr>
          <w:ilvl w:val="0"/>
          <w:numId w:val="5"/>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Handling Missing Values:</w:t>
      </w:r>
      <w:r w:rsidRPr="00F37FEB">
        <w:rPr>
          <w:rFonts w:ascii="Cambria" w:eastAsia="Times New Roman" w:hAnsi="Cambria" w:cs="Times New Roman"/>
          <w:kern w:val="0"/>
          <w:sz w:val="28"/>
          <w:szCs w:val="28"/>
          <w:lang w:eastAsia="en-IN"/>
          <w14:ligatures w14:val="none"/>
        </w:rPr>
        <w:t xml:space="preserve"> Identified and managed missing entries or anomalies across numerical and categorical columns to prevent skewness in calculations.</w:t>
      </w:r>
    </w:p>
    <w:p w14:paraId="410523C4" w14:textId="77777777" w:rsidR="00F37FEB" w:rsidRPr="00F37FEB" w:rsidRDefault="00F37FEB" w:rsidP="00F37FEB">
      <w:pPr>
        <w:numPr>
          <w:ilvl w:val="0"/>
          <w:numId w:val="5"/>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Data Type Standardization:</w:t>
      </w:r>
      <w:r w:rsidRPr="00F37FEB">
        <w:rPr>
          <w:rFonts w:ascii="Cambria" w:eastAsia="Times New Roman" w:hAnsi="Cambria" w:cs="Times New Roman"/>
          <w:kern w:val="0"/>
          <w:sz w:val="28"/>
          <w:szCs w:val="28"/>
          <w:lang w:eastAsia="en-IN"/>
          <w14:ligatures w14:val="none"/>
        </w:rPr>
        <w:t xml:space="preserve"> Ensured date columns were properly parsed into datetime objects, and numerical metrics (such as revenue, quantities, and profit margins) were converted to appropriate floating-point or integer formats.</w:t>
      </w:r>
    </w:p>
    <w:p w14:paraId="7D39E446" w14:textId="77777777" w:rsidR="00F37FEB" w:rsidRPr="00F37FEB" w:rsidRDefault="00F37FEB" w:rsidP="00F37FEB">
      <w:pPr>
        <w:numPr>
          <w:ilvl w:val="0"/>
          <w:numId w:val="5"/>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Feature Verification:</w:t>
      </w:r>
      <w:r w:rsidRPr="00F37FEB">
        <w:rPr>
          <w:rFonts w:ascii="Cambria" w:eastAsia="Times New Roman" w:hAnsi="Cambria" w:cs="Times New Roman"/>
          <w:kern w:val="0"/>
          <w:sz w:val="28"/>
          <w:szCs w:val="28"/>
          <w:lang w:eastAsia="en-IN"/>
          <w14:ligatures w14:val="none"/>
        </w:rPr>
        <w:t xml:space="preserve"> Validated unique values in categorical fields (such as product categories, branch locations, and payment modes) to ensure data integrity prior to grouping and aggregation.</w:t>
      </w:r>
    </w:p>
    <w:p w14:paraId="30F75BF9"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2"/>
          <w:szCs w:val="32"/>
          <w:lang w:eastAsia="en-IN"/>
          <w14:ligatures w14:val="none"/>
        </w:rPr>
      </w:pPr>
      <w:r w:rsidRPr="00F37FEB">
        <w:rPr>
          <w:rFonts w:ascii="Cambria" w:eastAsia="Times New Roman" w:hAnsi="Cambria" w:cs="Times New Roman"/>
          <w:b/>
          <w:bCs/>
          <w:kern w:val="0"/>
          <w:sz w:val="32"/>
          <w:szCs w:val="32"/>
          <w:lang w:eastAsia="en-IN"/>
          <w14:ligatures w14:val="none"/>
        </w:rPr>
        <w:t>2.4 Exploratory Data Analysis (EDA) Techniques</w:t>
      </w:r>
    </w:p>
    <w:p w14:paraId="1C9033C1"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Once the dataset was cleaned, aggregate functions and grouping methods (</w:t>
      </w:r>
      <w:proofErr w:type="spellStart"/>
      <w:r w:rsidRPr="00F37FEB">
        <w:rPr>
          <w:rFonts w:ascii="Cambria" w:eastAsia="Times New Roman" w:hAnsi="Cambria" w:cs="Times New Roman"/>
          <w:kern w:val="0"/>
          <w:sz w:val="28"/>
          <w:szCs w:val="28"/>
          <w:lang w:eastAsia="en-IN"/>
          <w14:ligatures w14:val="none"/>
        </w:rPr>
        <w:t>groupby</w:t>
      </w:r>
      <w:proofErr w:type="spellEnd"/>
      <w:r w:rsidRPr="00F37FEB">
        <w:rPr>
          <w:rFonts w:ascii="Cambria" w:eastAsia="Times New Roman" w:hAnsi="Cambria" w:cs="Times New Roman"/>
          <w:kern w:val="0"/>
          <w:sz w:val="28"/>
          <w:szCs w:val="28"/>
          <w:lang w:eastAsia="en-IN"/>
          <w14:ligatures w14:val="none"/>
        </w:rPr>
        <w:t>) were applied to extract key operational metrics:</w:t>
      </w:r>
    </w:p>
    <w:p w14:paraId="631E33D9" w14:textId="77777777" w:rsidR="00F37FEB" w:rsidRPr="00F37FEB" w:rsidRDefault="00F37FEB" w:rsidP="00F37FEB">
      <w:pPr>
        <w:numPr>
          <w:ilvl w:val="0"/>
          <w:numId w:val="6"/>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Product &amp; Category Analysis:</w:t>
      </w:r>
      <w:r w:rsidRPr="00F37FEB">
        <w:rPr>
          <w:rFonts w:ascii="Cambria" w:eastAsia="Times New Roman" w:hAnsi="Cambria" w:cs="Times New Roman"/>
          <w:kern w:val="0"/>
          <w:sz w:val="28"/>
          <w:szCs w:val="28"/>
          <w:lang w:eastAsia="en-IN"/>
          <w14:ligatures w14:val="none"/>
        </w:rPr>
        <w:t xml:space="preserve"> Grouped sales data by product category and individual item descriptions to rank top sellers (e.g., identifying </w:t>
      </w:r>
      <w:r w:rsidRPr="00F37FEB">
        <w:rPr>
          <w:rFonts w:ascii="Cambria" w:eastAsia="Times New Roman" w:hAnsi="Cambria" w:cs="Times New Roman"/>
          <w:i/>
          <w:iCs/>
          <w:kern w:val="0"/>
          <w:sz w:val="28"/>
          <w:szCs w:val="28"/>
          <w:lang w:eastAsia="en-IN"/>
          <w14:ligatures w14:val="none"/>
        </w:rPr>
        <w:t>Beverages</w:t>
      </w:r>
      <w:r w:rsidRPr="00F37FEB">
        <w:rPr>
          <w:rFonts w:ascii="Cambria" w:eastAsia="Times New Roman" w:hAnsi="Cambria" w:cs="Times New Roman"/>
          <w:kern w:val="0"/>
          <w:sz w:val="28"/>
          <w:szCs w:val="28"/>
          <w:lang w:eastAsia="en-IN"/>
          <w14:ligatures w14:val="none"/>
        </w:rPr>
        <w:t xml:space="preserve"> as the leading category and </w:t>
      </w:r>
      <w:r w:rsidRPr="00F37FEB">
        <w:rPr>
          <w:rFonts w:ascii="Cambria" w:eastAsia="Times New Roman" w:hAnsi="Cambria" w:cs="Times New Roman"/>
          <w:i/>
          <w:iCs/>
          <w:kern w:val="0"/>
          <w:sz w:val="28"/>
          <w:szCs w:val="28"/>
          <w:lang w:eastAsia="en-IN"/>
          <w14:ligatures w14:val="none"/>
        </w:rPr>
        <w:t>Cheese</w:t>
      </w:r>
      <w:r w:rsidRPr="00F37FEB">
        <w:rPr>
          <w:rFonts w:ascii="Cambria" w:eastAsia="Times New Roman" w:hAnsi="Cambria" w:cs="Times New Roman"/>
          <w:kern w:val="0"/>
          <w:sz w:val="28"/>
          <w:szCs w:val="28"/>
          <w:lang w:eastAsia="en-IN"/>
          <w14:ligatures w14:val="none"/>
        </w:rPr>
        <w:t xml:space="preserve"> as a top product).</w:t>
      </w:r>
    </w:p>
    <w:p w14:paraId="18B809A4" w14:textId="77777777" w:rsidR="00F37FEB" w:rsidRPr="00F37FEB" w:rsidRDefault="00F37FEB" w:rsidP="00F37FEB">
      <w:pPr>
        <w:numPr>
          <w:ilvl w:val="0"/>
          <w:numId w:val="6"/>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Branch Comparison:</w:t>
      </w:r>
      <w:r w:rsidRPr="00F37FEB">
        <w:rPr>
          <w:rFonts w:ascii="Cambria" w:eastAsia="Times New Roman" w:hAnsi="Cambria" w:cs="Times New Roman"/>
          <w:kern w:val="0"/>
          <w:sz w:val="28"/>
          <w:szCs w:val="28"/>
          <w:lang w:eastAsia="en-IN"/>
          <w14:ligatures w14:val="none"/>
        </w:rPr>
        <w:t xml:space="preserve"> Aggregated total revenue and transaction counts by branch identifier to isolate top-performing locations (such as </w:t>
      </w:r>
      <w:r w:rsidRPr="00F37FEB">
        <w:rPr>
          <w:rFonts w:ascii="Cambria" w:eastAsia="Times New Roman" w:hAnsi="Cambria" w:cs="Times New Roman"/>
          <w:i/>
          <w:iCs/>
          <w:kern w:val="0"/>
          <w:sz w:val="28"/>
          <w:szCs w:val="28"/>
          <w:lang w:eastAsia="en-IN"/>
          <w14:ligatures w14:val="none"/>
        </w:rPr>
        <w:t>Branch C</w:t>
      </w:r>
      <w:r w:rsidRPr="00F37FEB">
        <w:rPr>
          <w:rFonts w:ascii="Cambria" w:eastAsia="Times New Roman" w:hAnsi="Cambria" w:cs="Times New Roman"/>
          <w:kern w:val="0"/>
          <w:sz w:val="28"/>
          <w:szCs w:val="28"/>
          <w:lang w:eastAsia="en-IN"/>
          <w14:ligatures w14:val="none"/>
        </w:rPr>
        <w:t>).</w:t>
      </w:r>
    </w:p>
    <w:p w14:paraId="67568B14" w14:textId="77777777" w:rsidR="00F37FEB" w:rsidRPr="00F37FEB" w:rsidRDefault="00F37FEB" w:rsidP="00F37FEB">
      <w:pPr>
        <w:numPr>
          <w:ilvl w:val="0"/>
          <w:numId w:val="6"/>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Payment Channel Segmentation:</w:t>
      </w:r>
      <w:r w:rsidRPr="00F37FEB">
        <w:rPr>
          <w:rFonts w:ascii="Cambria" w:eastAsia="Times New Roman" w:hAnsi="Cambria" w:cs="Times New Roman"/>
          <w:kern w:val="0"/>
          <w:sz w:val="28"/>
          <w:szCs w:val="28"/>
          <w:lang w:eastAsia="en-IN"/>
          <w14:ligatures w14:val="none"/>
        </w:rPr>
        <w:t xml:space="preserve"> Evaluated transaction frequencies across payment modes to quantify the dominance of digital options like </w:t>
      </w:r>
      <w:r w:rsidRPr="00F37FEB">
        <w:rPr>
          <w:rFonts w:ascii="Cambria" w:eastAsia="Times New Roman" w:hAnsi="Cambria" w:cs="Times New Roman"/>
          <w:i/>
          <w:iCs/>
          <w:kern w:val="0"/>
          <w:sz w:val="28"/>
          <w:szCs w:val="28"/>
          <w:lang w:eastAsia="en-IN"/>
          <w14:ligatures w14:val="none"/>
        </w:rPr>
        <w:t>UPI</w:t>
      </w:r>
      <w:r w:rsidRPr="00F37FEB">
        <w:rPr>
          <w:rFonts w:ascii="Cambria" w:eastAsia="Times New Roman" w:hAnsi="Cambria" w:cs="Times New Roman"/>
          <w:kern w:val="0"/>
          <w:sz w:val="28"/>
          <w:szCs w:val="28"/>
          <w:lang w:eastAsia="en-IN"/>
          <w14:ligatures w14:val="none"/>
        </w:rPr>
        <w:t>.</w:t>
      </w:r>
    </w:p>
    <w:p w14:paraId="7E22686F" w14:textId="77777777" w:rsidR="00F37FEB" w:rsidRDefault="00F37FEB" w:rsidP="00F37FEB">
      <w:pPr>
        <w:numPr>
          <w:ilvl w:val="0"/>
          <w:numId w:val="6"/>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lastRenderedPageBreak/>
        <w:t>Customer Sentiment Tracking:</w:t>
      </w:r>
      <w:r w:rsidRPr="00F37FEB">
        <w:rPr>
          <w:rFonts w:ascii="Cambria" w:eastAsia="Times New Roman" w:hAnsi="Cambria" w:cs="Times New Roman"/>
          <w:kern w:val="0"/>
          <w:sz w:val="28"/>
          <w:szCs w:val="28"/>
          <w:lang w:eastAsia="en-IN"/>
          <w14:ligatures w14:val="none"/>
        </w:rPr>
        <w:t xml:space="preserve"> Computed statistical summaries (mean, distribution) of customer feedback scores to establish the average satisfaction rating of </w:t>
      </w:r>
      <w:r w:rsidRPr="00F37FEB">
        <w:rPr>
          <w:rFonts w:ascii="Cambria" w:eastAsia="Times New Roman" w:hAnsi="Cambria" w:cs="Times New Roman"/>
          <w:b/>
          <w:bCs/>
          <w:kern w:val="0"/>
          <w:sz w:val="28"/>
          <w:szCs w:val="28"/>
          <w:lang w:eastAsia="en-IN"/>
          <w14:ligatures w14:val="none"/>
        </w:rPr>
        <w:t>3.99 / 5.0</w:t>
      </w:r>
      <w:r w:rsidRPr="00F37FEB">
        <w:rPr>
          <w:rFonts w:ascii="Cambria" w:eastAsia="Times New Roman" w:hAnsi="Cambria" w:cs="Times New Roman"/>
          <w:kern w:val="0"/>
          <w:sz w:val="28"/>
          <w:szCs w:val="28"/>
          <w:lang w:eastAsia="en-IN"/>
          <w14:ligatures w14:val="none"/>
        </w:rPr>
        <w:t>.</w:t>
      </w:r>
    </w:p>
    <w:p w14:paraId="4F6BE117"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6"/>
          <w:szCs w:val="36"/>
          <w:lang w:eastAsia="en-IN"/>
          <w14:ligatures w14:val="none"/>
        </w:rPr>
      </w:pPr>
      <w:r w:rsidRPr="00F37FEB">
        <w:rPr>
          <w:rFonts w:ascii="Cambria" w:eastAsia="Times New Roman" w:hAnsi="Cambria" w:cs="Times New Roman"/>
          <w:b/>
          <w:bCs/>
          <w:kern w:val="0"/>
          <w:sz w:val="36"/>
          <w:szCs w:val="36"/>
          <w:lang w:eastAsia="en-IN"/>
          <w14:ligatures w14:val="none"/>
        </w:rPr>
        <w:t>3. Key Findings &amp; Insights</w:t>
      </w:r>
    </w:p>
    <w:p w14:paraId="78A7175A"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32"/>
          <w:szCs w:val="32"/>
          <w:lang w:eastAsia="en-IN"/>
          <w14:ligatures w14:val="none"/>
        </w:rPr>
      </w:pPr>
      <w:r w:rsidRPr="00F37FEB">
        <w:rPr>
          <w:rFonts w:ascii="Cambria" w:eastAsia="Times New Roman" w:hAnsi="Cambria" w:cs="Times New Roman"/>
          <w:b/>
          <w:bCs/>
          <w:kern w:val="0"/>
          <w:sz w:val="32"/>
          <w:szCs w:val="32"/>
          <w:lang w:eastAsia="en-IN"/>
          <w14:ligatures w14:val="none"/>
        </w:rPr>
        <w:t>3.1 Executive Performance Metrics</w:t>
      </w:r>
    </w:p>
    <w:p w14:paraId="3D37DC65"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Through rigorous exploratory data analysis of the 500 transaction records, core performance drivers were identified across merchandise categories, store locations, customer payment preferences, and overall customer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991"/>
        <w:gridCol w:w="4159"/>
      </w:tblGrid>
      <w:tr w:rsidR="00F37FEB" w:rsidRPr="00F37FEB" w14:paraId="2387E5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EDC8B"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Metric /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F8FC6"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Finding /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B5927"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Operational Impact</w:t>
            </w:r>
          </w:p>
        </w:tc>
      </w:tr>
      <w:tr w:rsidR="00F37FEB" w:rsidRPr="00F37FEB" w14:paraId="761F2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842B1"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 xml:space="preserve">Total </w:t>
            </w:r>
            <w:proofErr w:type="spellStart"/>
            <w:r w:rsidRPr="00F37FEB">
              <w:rPr>
                <w:rFonts w:ascii="Cambria" w:eastAsia="Times New Roman" w:hAnsi="Cambria" w:cs="Times New Roman"/>
                <w:b/>
                <w:bCs/>
                <w:kern w:val="0"/>
                <w:sz w:val="28"/>
                <w:szCs w:val="28"/>
                <w:lang w:eastAsia="en-IN"/>
                <w14:ligatures w14:val="none"/>
              </w:rPr>
              <w:t>Analyzed</w:t>
            </w:r>
            <w:proofErr w:type="spellEnd"/>
            <w:r w:rsidRPr="00F37FEB">
              <w:rPr>
                <w:rFonts w:ascii="Cambria" w:eastAsia="Times New Roman" w:hAnsi="Cambria" w:cs="Times New Roman"/>
                <w:b/>
                <w:bCs/>
                <w:kern w:val="0"/>
                <w:sz w:val="28"/>
                <w:szCs w:val="28"/>
                <w:lang w:eastAsia="en-IN"/>
                <w14:ligatures w14:val="none"/>
              </w:rPr>
              <w:t xml:space="preserve"> Transactions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349E2"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500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624D0"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 xml:space="preserve">Provides a statistical basis for consumer </w:t>
            </w:r>
            <w:proofErr w:type="spellStart"/>
            <w:r w:rsidRPr="00F37FEB">
              <w:rPr>
                <w:rFonts w:ascii="Cambria" w:eastAsia="Times New Roman" w:hAnsi="Cambria" w:cs="Times New Roman"/>
                <w:kern w:val="0"/>
                <w:sz w:val="28"/>
                <w:szCs w:val="28"/>
                <w:lang w:eastAsia="en-IN"/>
                <w14:ligatures w14:val="none"/>
              </w:rPr>
              <w:t>behavioral</w:t>
            </w:r>
            <w:proofErr w:type="spellEnd"/>
            <w:r w:rsidRPr="00F37FEB">
              <w:rPr>
                <w:rFonts w:ascii="Cambria" w:eastAsia="Times New Roman" w:hAnsi="Cambria" w:cs="Times New Roman"/>
                <w:kern w:val="0"/>
                <w:sz w:val="28"/>
                <w:szCs w:val="28"/>
                <w:lang w:eastAsia="en-IN"/>
                <w14:ligatures w14:val="none"/>
              </w:rPr>
              <w:t xml:space="preserve"> trends.</w:t>
            </w:r>
          </w:p>
        </w:tc>
      </w:tr>
      <w:tr w:rsidR="00F37FEB" w:rsidRPr="00F37FEB" w14:paraId="7FB79E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224E"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Top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ED317"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Cheese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0182"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High repeat purchase frequency; key inventory driver.</w:t>
            </w:r>
          </w:p>
        </w:tc>
      </w:tr>
      <w:tr w:rsidR="00F37FEB" w:rsidRPr="00F37FEB" w14:paraId="4D71B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A6A40"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Top Sales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AE24E"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Beverages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8A7FE"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Largest volume driver across all store departments.</w:t>
            </w:r>
          </w:p>
        </w:tc>
      </w:tr>
      <w:tr w:rsidR="00F37FEB" w:rsidRPr="00F37FEB" w14:paraId="687EA3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CC5B5"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Top Store Branch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72B2"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Branch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1C426"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Highest comparative sales efficiency and volume.</w:t>
            </w:r>
          </w:p>
        </w:tc>
      </w:tr>
      <w:tr w:rsidR="00F37FEB" w:rsidRPr="00F37FEB" w14:paraId="50A99F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3BFE3"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Preferred Payment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53E16"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UPI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B8492"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Dominant payment method among shoppers.</w:t>
            </w:r>
          </w:p>
        </w:tc>
      </w:tr>
      <w:tr w:rsidR="00F37FEB" w:rsidRPr="00F37FEB" w14:paraId="708F8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4F968"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Customer Rating Average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483"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3.99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5753E"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Overall positive sentiment with operational room for growth.</w:t>
            </w:r>
          </w:p>
        </w:tc>
      </w:tr>
    </w:tbl>
    <w:p w14:paraId="4C838F1C"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3.2 In-Depth Analysis &amp; Discussion</w:t>
      </w:r>
    </w:p>
    <w:p w14:paraId="6E160D3F"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lastRenderedPageBreak/>
        <w:t>1. Category &amp; Product Highlights</w:t>
      </w:r>
    </w:p>
    <w:p w14:paraId="5F070F30" w14:textId="77777777" w:rsidR="00F37FEB" w:rsidRPr="00F37FEB" w:rsidRDefault="00F37FEB" w:rsidP="00F37FEB">
      <w:pPr>
        <w:numPr>
          <w:ilvl w:val="0"/>
          <w:numId w:val="7"/>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Beverages Category Dominance:</w:t>
      </w:r>
      <w:r w:rsidRPr="00F37FEB">
        <w:rPr>
          <w:rFonts w:ascii="Cambria" w:eastAsia="Times New Roman" w:hAnsi="Cambria" w:cs="Times New Roman"/>
          <w:kern w:val="0"/>
          <w:sz w:val="28"/>
          <w:szCs w:val="28"/>
          <w:lang w:eastAsia="en-IN"/>
          <w14:ligatures w14:val="none"/>
        </w:rPr>
        <w:t xml:space="preserve"> The </w:t>
      </w:r>
      <w:r w:rsidRPr="00F37FEB">
        <w:rPr>
          <w:rFonts w:ascii="Cambria" w:eastAsia="Times New Roman" w:hAnsi="Cambria" w:cs="Times New Roman"/>
          <w:i/>
          <w:iCs/>
          <w:kern w:val="0"/>
          <w:sz w:val="28"/>
          <w:szCs w:val="28"/>
          <w:lang w:eastAsia="en-IN"/>
          <w14:ligatures w14:val="none"/>
        </w:rPr>
        <w:t>Beverages</w:t>
      </w:r>
      <w:r w:rsidRPr="00F37FEB">
        <w:rPr>
          <w:rFonts w:ascii="Cambria" w:eastAsia="Times New Roman" w:hAnsi="Cambria" w:cs="Times New Roman"/>
          <w:kern w:val="0"/>
          <w:sz w:val="28"/>
          <w:szCs w:val="28"/>
          <w:lang w:eastAsia="en-IN"/>
          <w14:ligatures w14:val="none"/>
        </w:rPr>
        <w:t xml:space="preserve"> department generated the highest sales volume and customer transaction frequency among all product categories. This highlights beverages as a primary foot-traffic driver for the supermarket.</w:t>
      </w:r>
    </w:p>
    <w:p w14:paraId="2CDE9475" w14:textId="77777777" w:rsidR="00F37FEB" w:rsidRPr="00F37FEB" w:rsidRDefault="00F37FEB" w:rsidP="00F37FEB">
      <w:pPr>
        <w:numPr>
          <w:ilvl w:val="0"/>
          <w:numId w:val="7"/>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Cheese as a Top-Performing Item:</w:t>
      </w:r>
      <w:r w:rsidRPr="00F37FEB">
        <w:rPr>
          <w:rFonts w:ascii="Cambria" w:eastAsia="Times New Roman" w:hAnsi="Cambria" w:cs="Times New Roman"/>
          <w:kern w:val="0"/>
          <w:sz w:val="28"/>
          <w:szCs w:val="28"/>
          <w:lang w:eastAsia="en-IN"/>
          <w14:ligatures w14:val="none"/>
        </w:rPr>
        <w:t xml:space="preserve"> Within individual merchandise items, </w:t>
      </w:r>
      <w:r w:rsidRPr="00F37FEB">
        <w:rPr>
          <w:rFonts w:ascii="Cambria" w:eastAsia="Times New Roman" w:hAnsi="Cambria" w:cs="Times New Roman"/>
          <w:i/>
          <w:iCs/>
          <w:kern w:val="0"/>
          <w:sz w:val="28"/>
          <w:szCs w:val="28"/>
          <w:lang w:eastAsia="en-IN"/>
          <w14:ligatures w14:val="none"/>
        </w:rPr>
        <w:t>Cheese</w:t>
      </w:r>
      <w:r w:rsidRPr="00F37FEB">
        <w:rPr>
          <w:rFonts w:ascii="Cambria" w:eastAsia="Times New Roman" w:hAnsi="Cambria" w:cs="Times New Roman"/>
          <w:kern w:val="0"/>
          <w:sz w:val="28"/>
          <w:szCs w:val="28"/>
          <w:lang w:eastAsia="en-IN"/>
          <w14:ligatures w14:val="none"/>
        </w:rPr>
        <w:t xml:space="preserve"> emerged as one of the standout items driving consistent revenue, indicating strong demand and potential for bundled cross-promotions.</w:t>
      </w:r>
    </w:p>
    <w:p w14:paraId="71F2152E"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2. Branch Performance Analysis</w:t>
      </w:r>
    </w:p>
    <w:p w14:paraId="6F238D41" w14:textId="77777777" w:rsidR="00F37FEB" w:rsidRPr="00F37FEB" w:rsidRDefault="00F37FEB" w:rsidP="00F37FEB">
      <w:pPr>
        <w:numPr>
          <w:ilvl w:val="0"/>
          <w:numId w:val="8"/>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Branch C Excellence:</w:t>
      </w:r>
      <w:r w:rsidRPr="00F37FEB">
        <w:rPr>
          <w:rFonts w:ascii="Cambria" w:eastAsia="Times New Roman" w:hAnsi="Cambria" w:cs="Times New Roman"/>
          <w:kern w:val="0"/>
          <w:sz w:val="28"/>
          <w:szCs w:val="28"/>
          <w:lang w:eastAsia="en-IN"/>
          <w14:ligatures w14:val="none"/>
        </w:rPr>
        <w:t xml:space="preserve"> When comparing sales distribution across operational locations, </w:t>
      </w:r>
      <w:r w:rsidRPr="00F37FEB">
        <w:rPr>
          <w:rFonts w:ascii="Cambria" w:eastAsia="Times New Roman" w:hAnsi="Cambria" w:cs="Times New Roman"/>
          <w:b/>
          <w:bCs/>
          <w:kern w:val="0"/>
          <w:sz w:val="28"/>
          <w:szCs w:val="28"/>
          <w:lang w:eastAsia="en-IN"/>
          <w14:ligatures w14:val="none"/>
        </w:rPr>
        <w:t>Branch C</w:t>
      </w:r>
      <w:r w:rsidRPr="00F37FEB">
        <w:rPr>
          <w:rFonts w:ascii="Cambria" w:eastAsia="Times New Roman" w:hAnsi="Cambria" w:cs="Times New Roman"/>
          <w:kern w:val="0"/>
          <w:sz w:val="28"/>
          <w:szCs w:val="28"/>
          <w:lang w:eastAsia="en-IN"/>
          <w14:ligatures w14:val="none"/>
        </w:rPr>
        <w:t xml:space="preserve"> outperformed other branches in revenue generation and customer footfall. This benchmark indicates successful local inventory selection and store management practices at Branch C.</w:t>
      </w:r>
    </w:p>
    <w:p w14:paraId="41EEE715"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3. Checkout &amp; Payment Mode Distribution</w:t>
      </w:r>
    </w:p>
    <w:p w14:paraId="0523DCD6" w14:textId="77777777" w:rsidR="00F37FEB" w:rsidRPr="00F37FEB" w:rsidRDefault="00F37FEB" w:rsidP="00F37FEB">
      <w:pPr>
        <w:numPr>
          <w:ilvl w:val="0"/>
          <w:numId w:val="9"/>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Dominance of Digital Payments (UPI):</w:t>
      </w:r>
      <w:r w:rsidRPr="00F37FEB">
        <w:rPr>
          <w:rFonts w:ascii="Cambria" w:eastAsia="Times New Roman" w:hAnsi="Cambria" w:cs="Times New Roman"/>
          <w:kern w:val="0"/>
          <w:sz w:val="28"/>
          <w:szCs w:val="28"/>
          <w:lang w:eastAsia="en-IN"/>
          <w14:ligatures w14:val="none"/>
        </w:rPr>
        <w:t xml:space="preserve"> Customer payment trends showed an overwhelming preference for </w:t>
      </w:r>
      <w:r w:rsidRPr="00F37FEB">
        <w:rPr>
          <w:rFonts w:ascii="Cambria" w:eastAsia="Times New Roman" w:hAnsi="Cambria" w:cs="Times New Roman"/>
          <w:b/>
          <w:bCs/>
          <w:kern w:val="0"/>
          <w:sz w:val="28"/>
          <w:szCs w:val="28"/>
          <w:lang w:eastAsia="en-IN"/>
          <w14:ligatures w14:val="none"/>
        </w:rPr>
        <w:t>UPI</w:t>
      </w:r>
      <w:r w:rsidRPr="00F37FEB">
        <w:rPr>
          <w:rFonts w:ascii="Cambria" w:eastAsia="Times New Roman" w:hAnsi="Cambria" w:cs="Times New Roman"/>
          <w:kern w:val="0"/>
          <w:sz w:val="28"/>
          <w:szCs w:val="28"/>
          <w:lang w:eastAsia="en-IN"/>
          <w14:ligatures w14:val="none"/>
        </w:rPr>
        <w:t xml:space="preserve"> over traditional cash or credit card options. This shift underscores a strong consumer transition toward instant digital payment methods at retail checkouts.</w:t>
      </w:r>
    </w:p>
    <w:p w14:paraId="4BDBA6CD"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4. Customer Satisfaction Analysis</w:t>
      </w:r>
    </w:p>
    <w:p w14:paraId="449AF4FE" w14:textId="77777777" w:rsidR="00F37FEB" w:rsidRDefault="00F37FEB" w:rsidP="00F37FEB">
      <w:pPr>
        <w:numPr>
          <w:ilvl w:val="0"/>
          <w:numId w:val="10"/>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Rating Benchmark:</w:t>
      </w:r>
      <w:r w:rsidRPr="00F37FEB">
        <w:rPr>
          <w:rFonts w:ascii="Cambria" w:eastAsia="Times New Roman" w:hAnsi="Cambria" w:cs="Times New Roman"/>
          <w:kern w:val="0"/>
          <w:sz w:val="28"/>
          <w:szCs w:val="28"/>
          <w:lang w:eastAsia="en-IN"/>
          <w14:ligatures w14:val="none"/>
        </w:rPr>
        <w:t xml:space="preserve"> Across all 500 recorded transactions, the overall average customer rating was </w:t>
      </w:r>
      <w:r w:rsidRPr="00F37FEB">
        <w:rPr>
          <w:rFonts w:ascii="Cambria" w:eastAsia="Times New Roman" w:hAnsi="Cambria" w:cs="Times New Roman"/>
          <w:b/>
          <w:bCs/>
          <w:kern w:val="0"/>
          <w:sz w:val="28"/>
          <w:szCs w:val="28"/>
          <w:lang w:eastAsia="en-IN"/>
          <w14:ligatures w14:val="none"/>
        </w:rPr>
        <w:t>3.99 out of 5.00</w:t>
      </w:r>
      <w:r w:rsidRPr="00F37FEB">
        <w:rPr>
          <w:rFonts w:ascii="Cambria" w:eastAsia="Times New Roman" w:hAnsi="Cambria" w:cs="Times New Roman"/>
          <w:kern w:val="0"/>
          <w:sz w:val="28"/>
          <w:szCs w:val="28"/>
          <w:lang w:eastAsia="en-IN"/>
          <w14:ligatures w14:val="none"/>
        </w:rPr>
        <w:t>. While this demonstrates general customer satisfaction, closing the gap to a 4.5+ rating represents a key strategic target through improved checkout speed and product availability.</w:t>
      </w:r>
    </w:p>
    <w:p w14:paraId="69B5BA38" w14:textId="77777777" w:rsid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0E69EE6A" w14:textId="77777777" w:rsid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4BCB0640" w14:textId="77777777" w:rsid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290C2D6C" w14:textId="77777777" w:rsid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35EAF6E2" w14:textId="77777777" w:rsidR="00F37FEB" w:rsidRPr="00881C4A" w:rsidRDefault="00F37FEB" w:rsidP="00F37FEB">
      <w:pPr>
        <w:spacing w:before="100" w:beforeAutospacing="1" w:after="100" w:afterAutospacing="1" w:line="276" w:lineRule="auto"/>
        <w:rPr>
          <w:rFonts w:ascii="Cambria" w:eastAsia="Times New Roman" w:hAnsi="Cambria" w:cs="Times New Roman"/>
          <w:b/>
          <w:bCs/>
          <w:kern w:val="0"/>
          <w:sz w:val="40"/>
          <w:szCs w:val="40"/>
          <w:lang w:eastAsia="en-IN"/>
          <w14:ligatures w14:val="none"/>
        </w:rPr>
      </w:pPr>
      <w:r w:rsidRPr="00881C4A">
        <w:rPr>
          <w:rFonts w:ascii="Cambria" w:eastAsia="Times New Roman" w:hAnsi="Cambria" w:cs="Times New Roman"/>
          <w:b/>
          <w:bCs/>
          <w:kern w:val="0"/>
          <w:sz w:val="40"/>
          <w:szCs w:val="40"/>
          <w:lang w:eastAsia="en-IN"/>
          <w14:ligatures w14:val="none"/>
        </w:rPr>
        <w:t>4. Conclusion &amp; Recommendations</w:t>
      </w:r>
    </w:p>
    <w:p w14:paraId="120E0370" w14:textId="77777777" w:rsidR="00F37FEB" w:rsidRPr="00881C4A" w:rsidRDefault="00F37FEB" w:rsidP="00F37FEB">
      <w:pPr>
        <w:spacing w:before="100" w:beforeAutospacing="1" w:after="100" w:afterAutospacing="1" w:line="276" w:lineRule="auto"/>
        <w:rPr>
          <w:rFonts w:ascii="Cambria" w:eastAsia="Times New Roman" w:hAnsi="Cambria" w:cs="Times New Roman"/>
          <w:b/>
          <w:bCs/>
          <w:kern w:val="0"/>
          <w:sz w:val="36"/>
          <w:szCs w:val="36"/>
          <w:lang w:eastAsia="en-IN"/>
          <w14:ligatures w14:val="none"/>
        </w:rPr>
      </w:pPr>
      <w:r w:rsidRPr="00881C4A">
        <w:rPr>
          <w:rFonts w:ascii="Cambria" w:eastAsia="Times New Roman" w:hAnsi="Cambria" w:cs="Times New Roman"/>
          <w:b/>
          <w:bCs/>
          <w:kern w:val="0"/>
          <w:sz w:val="36"/>
          <w:szCs w:val="36"/>
          <w:lang w:eastAsia="en-IN"/>
          <w14:ligatures w14:val="none"/>
        </w:rPr>
        <w:t>4.1 Conclusion</w:t>
      </w:r>
    </w:p>
    <w:p w14:paraId="3EA6902B"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 xml:space="preserve">This exploratory data analysis of </w:t>
      </w:r>
      <w:r w:rsidRPr="00F37FEB">
        <w:rPr>
          <w:rFonts w:ascii="Cambria" w:eastAsia="Times New Roman" w:hAnsi="Cambria" w:cs="Times New Roman"/>
          <w:b/>
          <w:bCs/>
          <w:kern w:val="0"/>
          <w:sz w:val="28"/>
          <w:szCs w:val="28"/>
          <w:lang w:eastAsia="en-IN"/>
          <w14:ligatures w14:val="none"/>
        </w:rPr>
        <w:t>500 supermarket transactions</w:t>
      </w:r>
      <w:r w:rsidRPr="00F37FEB">
        <w:rPr>
          <w:rFonts w:ascii="Cambria" w:eastAsia="Times New Roman" w:hAnsi="Cambria" w:cs="Times New Roman"/>
          <w:kern w:val="0"/>
          <w:sz w:val="28"/>
          <w:szCs w:val="28"/>
          <w:lang w:eastAsia="en-IN"/>
          <w14:ligatures w14:val="none"/>
        </w:rPr>
        <w:t xml:space="preserve"> provides critical visibility into customer buying patterns, category performance, branch productivity, and payment preferences. The project demonstrates how structured data analysis using Python can transform raw transaction logs into meaningful business intelligence.</w:t>
      </w:r>
    </w:p>
    <w:p w14:paraId="16F5891B"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kern w:val="0"/>
          <w:sz w:val="28"/>
          <w:szCs w:val="28"/>
          <w:lang w:eastAsia="en-IN"/>
          <w14:ligatures w14:val="none"/>
        </w:rPr>
        <w:t xml:space="preserve">The findings highlight </w:t>
      </w:r>
      <w:r w:rsidRPr="00F37FEB">
        <w:rPr>
          <w:rFonts w:ascii="Cambria" w:eastAsia="Times New Roman" w:hAnsi="Cambria" w:cs="Times New Roman"/>
          <w:b/>
          <w:bCs/>
          <w:kern w:val="0"/>
          <w:sz w:val="28"/>
          <w:szCs w:val="28"/>
          <w:lang w:eastAsia="en-IN"/>
          <w14:ligatures w14:val="none"/>
        </w:rPr>
        <w:t>Beverages</w:t>
      </w:r>
      <w:r w:rsidRPr="00F37FEB">
        <w:rPr>
          <w:rFonts w:ascii="Cambria" w:eastAsia="Times New Roman" w:hAnsi="Cambria" w:cs="Times New Roman"/>
          <w:kern w:val="0"/>
          <w:sz w:val="28"/>
          <w:szCs w:val="28"/>
          <w:lang w:eastAsia="en-IN"/>
          <w14:ligatures w14:val="none"/>
        </w:rPr>
        <w:t xml:space="preserve"> as the primary sales volume category, with </w:t>
      </w:r>
      <w:r w:rsidRPr="00F37FEB">
        <w:rPr>
          <w:rFonts w:ascii="Cambria" w:eastAsia="Times New Roman" w:hAnsi="Cambria" w:cs="Times New Roman"/>
          <w:b/>
          <w:bCs/>
          <w:kern w:val="0"/>
          <w:sz w:val="28"/>
          <w:szCs w:val="28"/>
          <w:lang w:eastAsia="en-IN"/>
          <w14:ligatures w14:val="none"/>
        </w:rPr>
        <w:t>Cheese</w:t>
      </w:r>
      <w:r w:rsidRPr="00F37FEB">
        <w:rPr>
          <w:rFonts w:ascii="Cambria" w:eastAsia="Times New Roman" w:hAnsi="Cambria" w:cs="Times New Roman"/>
          <w:kern w:val="0"/>
          <w:sz w:val="28"/>
          <w:szCs w:val="28"/>
          <w:lang w:eastAsia="en-IN"/>
          <w14:ligatures w14:val="none"/>
        </w:rPr>
        <w:t xml:space="preserve"> standing out as a high-demand individual product. Operationally, </w:t>
      </w:r>
      <w:r w:rsidRPr="00F37FEB">
        <w:rPr>
          <w:rFonts w:ascii="Cambria" w:eastAsia="Times New Roman" w:hAnsi="Cambria" w:cs="Times New Roman"/>
          <w:b/>
          <w:bCs/>
          <w:kern w:val="0"/>
          <w:sz w:val="28"/>
          <w:szCs w:val="28"/>
          <w:lang w:eastAsia="en-IN"/>
          <w14:ligatures w14:val="none"/>
        </w:rPr>
        <w:t>Branch C</w:t>
      </w:r>
      <w:r w:rsidRPr="00F37FEB">
        <w:rPr>
          <w:rFonts w:ascii="Cambria" w:eastAsia="Times New Roman" w:hAnsi="Cambria" w:cs="Times New Roman"/>
          <w:kern w:val="0"/>
          <w:sz w:val="28"/>
          <w:szCs w:val="28"/>
          <w:lang w:eastAsia="en-IN"/>
          <w14:ligatures w14:val="none"/>
        </w:rPr>
        <w:t xml:space="preserve"> leads in store performance, while </w:t>
      </w:r>
      <w:r w:rsidRPr="00F37FEB">
        <w:rPr>
          <w:rFonts w:ascii="Cambria" w:eastAsia="Times New Roman" w:hAnsi="Cambria" w:cs="Times New Roman"/>
          <w:b/>
          <w:bCs/>
          <w:kern w:val="0"/>
          <w:sz w:val="28"/>
          <w:szCs w:val="28"/>
          <w:lang w:eastAsia="en-IN"/>
          <w14:ligatures w14:val="none"/>
        </w:rPr>
        <w:t>UPI</w:t>
      </w:r>
      <w:r w:rsidRPr="00F37FEB">
        <w:rPr>
          <w:rFonts w:ascii="Cambria" w:eastAsia="Times New Roman" w:hAnsi="Cambria" w:cs="Times New Roman"/>
          <w:kern w:val="0"/>
          <w:sz w:val="28"/>
          <w:szCs w:val="28"/>
          <w:lang w:eastAsia="en-IN"/>
          <w14:ligatures w14:val="none"/>
        </w:rPr>
        <w:t xml:space="preserve"> has clearly established itself as the customer-preferred payment channel. With an average customer rating of </w:t>
      </w:r>
      <w:r w:rsidRPr="00F37FEB">
        <w:rPr>
          <w:rFonts w:ascii="Cambria" w:eastAsia="Times New Roman" w:hAnsi="Cambria" w:cs="Times New Roman"/>
          <w:b/>
          <w:bCs/>
          <w:kern w:val="0"/>
          <w:sz w:val="28"/>
          <w:szCs w:val="28"/>
          <w:lang w:eastAsia="en-IN"/>
          <w14:ligatures w14:val="none"/>
        </w:rPr>
        <w:t>3.99 / 5.0</w:t>
      </w:r>
      <w:r w:rsidRPr="00F37FEB">
        <w:rPr>
          <w:rFonts w:ascii="Cambria" w:eastAsia="Times New Roman" w:hAnsi="Cambria" w:cs="Times New Roman"/>
          <w:kern w:val="0"/>
          <w:sz w:val="28"/>
          <w:szCs w:val="28"/>
          <w:lang w:eastAsia="en-IN"/>
          <w14:ligatures w14:val="none"/>
        </w:rPr>
        <w:t>, the supermarket maintains a strong operational foundation but possesses clear opportunities to enhance service delivery, stocking efficiency, and checkout processing.</w:t>
      </w:r>
    </w:p>
    <w:p w14:paraId="64998F39" w14:textId="77777777" w:rsidR="00F37FEB" w:rsidRPr="00881C4A" w:rsidRDefault="00F37FEB" w:rsidP="00F37FEB">
      <w:pPr>
        <w:spacing w:before="100" w:beforeAutospacing="1" w:after="100" w:afterAutospacing="1" w:line="276" w:lineRule="auto"/>
        <w:rPr>
          <w:rFonts w:ascii="Cambria" w:eastAsia="Times New Roman" w:hAnsi="Cambria" w:cs="Times New Roman"/>
          <w:b/>
          <w:bCs/>
          <w:kern w:val="0"/>
          <w:sz w:val="36"/>
          <w:szCs w:val="36"/>
          <w:lang w:eastAsia="en-IN"/>
          <w14:ligatures w14:val="none"/>
        </w:rPr>
      </w:pPr>
      <w:r w:rsidRPr="00881C4A">
        <w:rPr>
          <w:rFonts w:ascii="Cambria" w:eastAsia="Times New Roman" w:hAnsi="Cambria" w:cs="Times New Roman"/>
          <w:b/>
          <w:bCs/>
          <w:kern w:val="0"/>
          <w:sz w:val="36"/>
          <w:szCs w:val="36"/>
          <w:lang w:eastAsia="en-IN"/>
          <w14:ligatures w14:val="none"/>
        </w:rPr>
        <w:t>4.2 Actionable Recommendations</w:t>
      </w:r>
    </w:p>
    <w:p w14:paraId="7218634F"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1. Inventory Optimization &amp; Strategic Merchandising</w:t>
      </w:r>
    </w:p>
    <w:p w14:paraId="2CA6B33B" w14:textId="77777777" w:rsidR="00F37FEB" w:rsidRPr="00F37FEB" w:rsidRDefault="00F37FEB" w:rsidP="00F37FEB">
      <w:pPr>
        <w:numPr>
          <w:ilvl w:val="0"/>
          <w:numId w:val="11"/>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Stock Allocation:</w:t>
      </w:r>
      <w:r w:rsidRPr="00F37FEB">
        <w:rPr>
          <w:rFonts w:ascii="Cambria" w:eastAsia="Times New Roman" w:hAnsi="Cambria" w:cs="Times New Roman"/>
          <w:kern w:val="0"/>
          <w:sz w:val="28"/>
          <w:szCs w:val="28"/>
          <w:lang w:eastAsia="en-IN"/>
          <w14:ligatures w14:val="none"/>
        </w:rPr>
        <w:t xml:space="preserve"> Prioritize inventory replenishment for top categories like </w:t>
      </w:r>
      <w:r w:rsidRPr="00F37FEB">
        <w:rPr>
          <w:rFonts w:ascii="Cambria" w:eastAsia="Times New Roman" w:hAnsi="Cambria" w:cs="Times New Roman"/>
          <w:i/>
          <w:iCs/>
          <w:kern w:val="0"/>
          <w:sz w:val="28"/>
          <w:szCs w:val="28"/>
          <w:lang w:eastAsia="en-IN"/>
          <w14:ligatures w14:val="none"/>
        </w:rPr>
        <w:t>Beverages</w:t>
      </w:r>
      <w:r w:rsidRPr="00F37FEB">
        <w:rPr>
          <w:rFonts w:ascii="Cambria" w:eastAsia="Times New Roman" w:hAnsi="Cambria" w:cs="Times New Roman"/>
          <w:kern w:val="0"/>
          <w:sz w:val="28"/>
          <w:szCs w:val="28"/>
          <w:lang w:eastAsia="en-IN"/>
          <w14:ligatures w14:val="none"/>
        </w:rPr>
        <w:t xml:space="preserve"> and staple items like </w:t>
      </w:r>
      <w:r w:rsidRPr="00F37FEB">
        <w:rPr>
          <w:rFonts w:ascii="Cambria" w:eastAsia="Times New Roman" w:hAnsi="Cambria" w:cs="Times New Roman"/>
          <w:i/>
          <w:iCs/>
          <w:kern w:val="0"/>
          <w:sz w:val="28"/>
          <w:szCs w:val="28"/>
          <w:lang w:eastAsia="en-IN"/>
          <w14:ligatures w14:val="none"/>
        </w:rPr>
        <w:t>Cheese</w:t>
      </w:r>
      <w:r w:rsidRPr="00F37FEB">
        <w:rPr>
          <w:rFonts w:ascii="Cambria" w:eastAsia="Times New Roman" w:hAnsi="Cambria" w:cs="Times New Roman"/>
          <w:kern w:val="0"/>
          <w:sz w:val="28"/>
          <w:szCs w:val="28"/>
          <w:lang w:eastAsia="en-IN"/>
          <w14:ligatures w14:val="none"/>
        </w:rPr>
        <w:t xml:space="preserve"> to eliminate out-of-stock occurrences during peak shopping hours.</w:t>
      </w:r>
    </w:p>
    <w:p w14:paraId="123696B5" w14:textId="77777777" w:rsidR="00F37FEB" w:rsidRPr="00F37FEB" w:rsidRDefault="00F37FEB" w:rsidP="00F37FEB">
      <w:pPr>
        <w:numPr>
          <w:ilvl w:val="0"/>
          <w:numId w:val="11"/>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Cross-Merchandising &amp; Bundling:</w:t>
      </w:r>
      <w:r w:rsidRPr="00F37FEB">
        <w:rPr>
          <w:rFonts w:ascii="Cambria" w:eastAsia="Times New Roman" w:hAnsi="Cambria" w:cs="Times New Roman"/>
          <w:kern w:val="0"/>
          <w:sz w:val="28"/>
          <w:szCs w:val="28"/>
          <w:lang w:eastAsia="en-IN"/>
          <w14:ligatures w14:val="none"/>
        </w:rPr>
        <w:t xml:space="preserve"> Implement strategic product placement and promotional bundles pairing popular items (e.g., pairing Beverages with complementary snacks) to increase average basket size.</w:t>
      </w:r>
    </w:p>
    <w:p w14:paraId="5340610A"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2. Branch Operations &amp; Best-Practice Sharing</w:t>
      </w:r>
    </w:p>
    <w:p w14:paraId="67D79AD1" w14:textId="77777777" w:rsidR="00F37FEB" w:rsidRPr="00F37FEB" w:rsidRDefault="00F37FEB" w:rsidP="00F37FEB">
      <w:pPr>
        <w:numPr>
          <w:ilvl w:val="0"/>
          <w:numId w:val="1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Replicate Branch C Workflows:</w:t>
      </w:r>
      <w:r w:rsidRPr="00F37FEB">
        <w:rPr>
          <w:rFonts w:ascii="Cambria" w:eastAsia="Times New Roman" w:hAnsi="Cambria" w:cs="Times New Roman"/>
          <w:kern w:val="0"/>
          <w:sz w:val="28"/>
          <w:szCs w:val="28"/>
          <w:lang w:eastAsia="en-IN"/>
          <w14:ligatures w14:val="none"/>
        </w:rPr>
        <w:t xml:space="preserve"> Conduct an operational audit of </w:t>
      </w:r>
      <w:r w:rsidRPr="00F37FEB">
        <w:rPr>
          <w:rFonts w:ascii="Cambria" w:eastAsia="Times New Roman" w:hAnsi="Cambria" w:cs="Times New Roman"/>
          <w:i/>
          <w:iCs/>
          <w:kern w:val="0"/>
          <w:sz w:val="28"/>
          <w:szCs w:val="28"/>
          <w:lang w:eastAsia="en-IN"/>
          <w14:ligatures w14:val="none"/>
        </w:rPr>
        <w:t>Branch C</w:t>
      </w:r>
      <w:r w:rsidRPr="00F37FEB">
        <w:rPr>
          <w:rFonts w:ascii="Cambria" w:eastAsia="Times New Roman" w:hAnsi="Cambria" w:cs="Times New Roman"/>
          <w:kern w:val="0"/>
          <w:sz w:val="28"/>
          <w:szCs w:val="28"/>
          <w:lang w:eastAsia="en-IN"/>
          <w14:ligatures w14:val="none"/>
        </w:rPr>
        <w:t xml:space="preserve"> to document its staffing models, inventory layout, and </w:t>
      </w:r>
      <w:r w:rsidRPr="00F37FEB">
        <w:rPr>
          <w:rFonts w:ascii="Cambria" w:eastAsia="Times New Roman" w:hAnsi="Cambria" w:cs="Times New Roman"/>
          <w:kern w:val="0"/>
          <w:sz w:val="28"/>
          <w:szCs w:val="28"/>
          <w:lang w:eastAsia="en-IN"/>
          <w14:ligatures w14:val="none"/>
        </w:rPr>
        <w:lastRenderedPageBreak/>
        <w:t>customer service strategies. Adapt these best practices across underperforming store branches to boost overall network sales.</w:t>
      </w:r>
    </w:p>
    <w:p w14:paraId="555B2A21" w14:textId="77777777" w:rsidR="00F37FEB" w:rsidRPr="00F37FEB" w:rsidRDefault="00F37FEB" w:rsidP="00F37FEB">
      <w:pPr>
        <w:numPr>
          <w:ilvl w:val="0"/>
          <w:numId w:val="12"/>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Targeted Marketing:</w:t>
      </w:r>
      <w:r w:rsidRPr="00F37FEB">
        <w:rPr>
          <w:rFonts w:ascii="Cambria" w:eastAsia="Times New Roman" w:hAnsi="Cambria" w:cs="Times New Roman"/>
          <w:kern w:val="0"/>
          <w:sz w:val="28"/>
          <w:szCs w:val="28"/>
          <w:lang w:eastAsia="en-IN"/>
          <w14:ligatures w14:val="none"/>
        </w:rPr>
        <w:t xml:space="preserve"> Run localized promotional campaigns in other branches to drive foot traffic and balance overall sales distribution across all locations.</w:t>
      </w:r>
    </w:p>
    <w:p w14:paraId="256C048A"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3. Checkout Experience &amp; Infrastructure Upgrades</w:t>
      </w:r>
    </w:p>
    <w:p w14:paraId="3BF6DFB9" w14:textId="77777777" w:rsidR="00F37FEB" w:rsidRPr="00F37FEB" w:rsidRDefault="00F37FEB" w:rsidP="00F37FEB">
      <w:pPr>
        <w:numPr>
          <w:ilvl w:val="0"/>
          <w:numId w:val="13"/>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UPI Payment Priority:</w:t>
      </w:r>
      <w:r w:rsidRPr="00F37FEB">
        <w:rPr>
          <w:rFonts w:ascii="Cambria" w:eastAsia="Times New Roman" w:hAnsi="Cambria" w:cs="Times New Roman"/>
          <w:kern w:val="0"/>
          <w:sz w:val="28"/>
          <w:szCs w:val="28"/>
          <w:lang w:eastAsia="en-IN"/>
          <w14:ligatures w14:val="none"/>
        </w:rPr>
        <w:t xml:space="preserve"> Upgrade checkout counter hardware and POS software to ensure seamless, fast UPI transaction processing, minimizing wait times during high-traffic periods.</w:t>
      </w:r>
    </w:p>
    <w:p w14:paraId="08F1A1E3" w14:textId="77777777" w:rsidR="00F37FEB" w:rsidRPr="00F37FEB" w:rsidRDefault="00F37FEB" w:rsidP="00F37FEB">
      <w:pPr>
        <w:numPr>
          <w:ilvl w:val="0"/>
          <w:numId w:val="13"/>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Express Digital Checkout:</w:t>
      </w:r>
      <w:r w:rsidRPr="00F37FEB">
        <w:rPr>
          <w:rFonts w:ascii="Cambria" w:eastAsia="Times New Roman" w:hAnsi="Cambria" w:cs="Times New Roman"/>
          <w:kern w:val="0"/>
          <w:sz w:val="28"/>
          <w:szCs w:val="28"/>
          <w:lang w:eastAsia="en-IN"/>
          <w14:ligatures w14:val="none"/>
        </w:rPr>
        <w:t xml:space="preserve"> Create dedicated express lanes or self-checkout kiosks tailored for digital payment users to improve store throughput and customer convenience.</w:t>
      </w:r>
    </w:p>
    <w:p w14:paraId="38DC4799" w14:textId="77777777" w:rsidR="00F37FEB" w:rsidRPr="00F37FEB" w:rsidRDefault="00F37FEB" w:rsidP="00F37FEB">
      <w:pPr>
        <w:spacing w:before="100" w:beforeAutospacing="1" w:after="100" w:afterAutospacing="1" w:line="276" w:lineRule="auto"/>
        <w:rPr>
          <w:rFonts w:ascii="Cambria" w:eastAsia="Times New Roman" w:hAnsi="Cambria" w:cs="Times New Roman"/>
          <w:b/>
          <w:bCs/>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4. Service Quality &amp; Customer Loyalty</w:t>
      </w:r>
    </w:p>
    <w:p w14:paraId="75B39304" w14:textId="77777777" w:rsidR="00F37FEB" w:rsidRPr="00F37FEB" w:rsidRDefault="00F37FEB" w:rsidP="00F37FEB">
      <w:pPr>
        <w:numPr>
          <w:ilvl w:val="0"/>
          <w:numId w:val="1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Feedback Loop:</w:t>
      </w:r>
      <w:r w:rsidRPr="00F37FEB">
        <w:rPr>
          <w:rFonts w:ascii="Cambria" w:eastAsia="Times New Roman" w:hAnsi="Cambria" w:cs="Times New Roman"/>
          <w:kern w:val="0"/>
          <w:sz w:val="28"/>
          <w:szCs w:val="28"/>
          <w:lang w:eastAsia="en-IN"/>
          <w14:ligatures w14:val="none"/>
        </w:rPr>
        <w:t xml:space="preserve"> Establish a proactive feedback mechanism targeting customer touchpoints to identify pain points and elevate the average customer rating from </w:t>
      </w:r>
      <w:r w:rsidRPr="00F37FEB">
        <w:rPr>
          <w:rFonts w:ascii="Cambria" w:eastAsia="Times New Roman" w:hAnsi="Cambria" w:cs="Times New Roman"/>
          <w:b/>
          <w:bCs/>
          <w:kern w:val="0"/>
          <w:sz w:val="28"/>
          <w:szCs w:val="28"/>
          <w:lang w:eastAsia="en-IN"/>
          <w14:ligatures w14:val="none"/>
        </w:rPr>
        <w:t>3.99</w:t>
      </w:r>
      <w:r w:rsidRPr="00F37FEB">
        <w:rPr>
          <w:rFonts w:ascii="Cambria" w:eastAsia="Times New Roman" w:hAnsi="Cambria" w:cs="Times New Roman"/>
          <w:kern w:val="0"/>
          <w:sz w:val="28"/>
          <w:szCs w:val="28"/>
          <w:lang w:eastAsia="en-IN"/>
          <w14:ligatures w14:val="none"/>
        </w:rPr>
        <w:t xml:space="preserve"> to above </w:t>
      </w:r>
      <w:r w:rsidRPr="00F37FEB">
        <w:rPr>
          <w:rFonts w:ascii="Cambria" w:eastAsia="Times New Roman" w:hAnsi="Cambria" w:cs="Times New Roman"/>
          <w:b/>
          <w:bCs/>
          <w:kern w:val="0"/>
          <w:sz w:val="28"/>
          <w:szCs w:val="28"/>
          <w:lang w:eastAsia="en-IN"/>
          <w14:ligatures w14:val="none"/>
        </w:rPr>
        <w:t>4.5 / 5.0</w:t>
      </w:r>
      <w:r w:rsidRPr="00F37FEB">
        <w:rPr>
          <w:rFonts w:ascii="Cambria" w:eastAsia="Times New Roman" w:hAnsi="Cambria" w:cs="Times New Roman"/>
          <w:kern w:val="0"/>
          <w:sz w:val="28"/>
          <w:szCs w:val="28"/>
          <w:lang w:eastAsia="en-IN"/>
          <w14:ligatures w14:val="none"/>
        </w:rPr>
        <w:t>.</w:t>
      </w:r>
    </w:p>
    <w:p w14:paraId="051C09E0" w14:textId="77777777" w:rsidR="00F37FEB" w:rsidRPr="00F37FEB" w:rsidRDefault="00F37FEB" w:rsidP="00F37FEB">
      <w:pPr>
        <w:numPr>
          <w:ilvl w:val="0"/>
          <w:numId w:val="14"/>
        </w:numPr>
        <w:spacing w:before="100" w:beforeAutospacing="1" w:after="100" w:afterAutospacing="1" w:line="276" w:lineRule="auto"/>
        <w:rPr>
          <w:rFonts w:ascii="Cambria" w:eastAsia="Times New Roman" w:hAnsi="Cambria" w:cs="Times New Roman"/>
          <w:kern w:val="0"/>
          <w:sz w:val="28"/>
          <w:szCs w:val="28"/>
          <w:lang w:eastAsia="en-IN"/>
          <w14:ligatures w14:val="none"/>
        </w:rPr>
      </w:pPr>
      <w:r w:rsidRPr="00F37FEB">
        <w:rPr>
          <w:rFonts w:ascii="Cambria" w:eastAsia="Times New Roman" w:hAnsi="Cambria" w:cs="Times New Roman"/>
          <w:b/>
          <w:bCs/>
          <w:kern w:val="0"/>
          <w:sz w:val="28"/>
          <w:szCs w:val="28"/>
          <w:lang w:eastAsia="en-IN"/>
          <w14:ligatures w14:val="none"/>
        </w:rPr>
        <w:t>Loyalty Incentives:</w:t>
      </w:r>
      <w:r w:rsidRPr="00F37FEB">
        <w:rPr>
          <w:rFonts w:ascii="Cambria" w:eastAsia="Times New Roman" w:hAnsi="Cambria" w:cs="Times New Roman"/>
          <w:kern w:val="0"/>
          <w:sz w:val="28"/>
          <w:szCs w:val="28"/>
          <w:lang w:eastAsia="en-IN"/>
          <w14:ligatures w14:val="none"/>
        </w:rPr>
        <w:t xml:space="preserve"> Introduce digital rewards tied to UPI payments to encourage repeat visits and collect deeper insights on individual customer buying frequency.</w:t>
      </w:r>
    </w:p>
    <w:p w14:paraId="0D1C5733"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4BE558CF" w14:textId="77777777" w:rsidR="00F37FEB" w:rsidRPr="00F37FEB" w:rsidRDefault="00F37FEB"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1A86309D" w14:textId="77777777" w:rsidR="00A00815" w:rsidRPr="00F37FEB" w:rsidRDefault="00A00815" w:rsidP="00F37FEB">
      <w:pPr>
        <w:spacing w:before="100" w:beforeAutospacing="1" w:after="100" w:afterAutospacing="1" w:line="276" w:lineRule="auto"/>
        <w:rPr>
          <w:rFonts w:ascii="Cambria" w:eastAsia="Times New Roman" w:hAnsi="Cambria" w:cs="Times New Roman"/>
          <w:kern w:val="0"/>
          <w:sz w:val="28"/>
          <w:szCs w:val="28"/>
          <w:lang w:eastAsia="en-IN"/>
          <w14:ligatures w14:val="none"/>
        </w:rPr>
      </w:pPr>
    </w:p>
    <w:p w14:paraId="6FF771A3" w14:textId="77777777" w:rsidR="00070313" w:rsidRPr="00F37FEB" w:rsidRDefault="00070313" w:rsidP="00F37FEB">
      <w:pPr>
        <w:spacing w:line="276" w:lineRule="auto"/>
        <w:rPr>
          <w:rFonts w:ascii="Cambria" w:hAnsi="Cambria"/>
          <w:sz w:val="28"/>
          <w:szCs w:val="28"/>
        </w:rPr>
      </w:pPr>
    </w:p>
    <w:p w14:paraId="33BE07F0" w14:textId="77777777" w:rsidR="00F10CDD" w:rsidRPr="00F37FEB" w:rsidRDefault="00F10CDD" w:rsidP="00F37FEB">
      <w:pPr>
        <w:spacing w:line="276" w:lineRule="auto"/>
        <w:rPr>
          <w:rFonts w:ascii="Cambria" w:hAnsi="Cambria"/>
          <w:sz w:val="28"/>
          <w:szCs w:val="28"/>
        </w:rPr>
      </w:pPr>
    </w:p>
    <w:p w14:paraId="60285EF6" w14:textId="77777777" w:rsidR="00F10CDD" w:rsidRDefault="00F10CDD"/>
    <w:p w14:paraId="7237252E" w14:textId="77777777" w:rsidR="00F10CDD" w:rsidRDefault="00F10CDD"/>
    <w:p w14:paraId="641E00E8" w14:textId="77777777" w:rsidR="00F10CDD" w:rsidRDefault="00F10CDD"/>
    <w:sectPr w:rsidR="00F10CDD" w:rsidSect="004374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40E04" w14:textId="77777777" w:rsidR="00912CB6" w:rsidRDefault="00912CB6" w:rsidP="004374CD">
      <w:pPr>
        <w:spacing w:after="0" w:line="240" w:lineRule="auto"/>
      </w:pPr>
      <w:r>
        <w:separator/>
      </w:r>
    </w:p>
  </w:endnote>
  <w:endnote w:type="continuationSeparator" w:id="0">
    <w:p w14:paraId="206B2A3A" w14:textId="77777777" w:rsidR="00912CB6" w:rsidRDefault="00912CB6" w:rsidP="00437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01C0" w14:textId="77777777" w:rsidR="00912CB6" w:rsidRDefault="00912CB6" w:rsidP="004374CD">
      <w:pPr>
        <w:spacing w:after="0" w:line="240" w:lineRule="auto"/>
      </w:pPr>
      <w:r>
        <w:separator/>
      </w:r>
    </w:p>
  </w:footnote>
  <w:footnote w:type="continuationSeparator" w:id="0">
    <w:p w14:paraId="76988575" w14:textId="77777777" w:rsidR="00912CB6" w:rsidRDefault="00912CB6" w:rsidP="00437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649"/>
    <w:multiLevelType w:val="multilevel"/>
    <w:tmpl w:val="595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4145"/>
    <w:multiLevelType w:val="multilevel"/>
    <w:tmpl w:val="579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4647"/>
    <w:multiLevelType w:val="multilevel"/>
    <w:tmpl w:val="9B6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F5BCA"/>
    <w:multiLevelType w:val="multilevel"/>
    <w:tmpl w:val="189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121A9"/>
    <w:multiLevelType w:val="multilevel"/>
    <w:tmpl w:val="1B3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55167"/>
    <w:multiLevelType w:val="multilevel"/>
    <w:tmpl w:val="4D48506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4901B4B"/>
    <w:multiLevelType w:val="multilevel"/>
    <w:tmpl w:val="85A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44F3E"/>
    <w:multiLevelType w:val="multilevel"/>
    <w:tmpl w:val="873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57CC6"/>
    <w:multiLevelType w:val="multilevel"/>
    <w:tmpl w:val="FA66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476D4"/>
    <w:multiLevelType w:val="multilevel"/>
    <w:tmpl w:val="489E6AE6"/>
    <w:lvl w:ilvl="0">
      <w:start w:val="1"/>
      <w:numFmt w:val="decimal"/>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5D93194B"/>
    <w:multiLevelType w:val="multilevel"/>
    <w:tmpl w:val="F198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60C11"/>
    <w:multiLevelType w:val="multilevel"/>
    <w:tmpl w:val="35C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5729C"/>
    <w:multiLevelType w:val="multilevel"/>
    <w:tmpl w:val="5BC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553FA"/>
    <w:multiLevelType w:val="multilevel"/>
    <w:tmpl w:val="B2A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062802">
    <w:abstractNumId w:val="9"/>
  </w:num>
  <w:num w:numId="2" w16cid:durableId="2018921404">
    <w:abstractNumId w:val="1"/>
  </w:num>
  <w:num w:numId="3" w16cid:durableId="39986403">
    <w:abstractNumId w:val="5"/>
  </w:num>
  <w:num w:numId="4" w16cid:durableId="1193836010">
    <w:abstractNumId w:val="10"/>
  </w:num>
  <w:num w:numId="5" w16cid:durableId="1013610322">
    <w:abstractNumId w:val="8"/>
  </w:num>
  <w:num w:numId="6" w16cid:durableId="1684085511">
    <w:abstractNumId w:val="7"/>
  </w:num>
  <w:num w:numId="7" w16cid:durableId="817066977">
    <w:abstractNumId w:val="13"/>
  </w:num>
  <w:num w:numId="8" w16cid:durableId="741682540">
    <w:abstractNumId w:val="11"/>
  </w:num>
  <w:num w:numId="9" w16cid:durableId="1144732683">
    <w:abstractNumId w:val="6"/>
  </w:num>
  <w:num w:numId="10" w16cid:durableId="1870291913">
    <w:abstractNumId w:val="4"/>
  </w:num>
  <w:num w:numId="11" w16cid:durableId="1930695807">
    <w:abstractNumId w:val="12"/>
  </w:num>
  <w:num w:numId="12" w16cid:durableId="1878857373">
    <w:abstractNumId w:val="2"/>
  </w:num>
  <w:num w:numId="13" w16cid:durableId="1984505481">
    <w:abstractNumId w:val="3"/>
  </w:num>
  <w:num w:numId="14" w16cid:durableId="23698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B8"/>
    <w:rsid w:val="00070313"/>
    <w:rsid w:val="000B2723"/>
    <w:rsid w:val="003E4949"/>
    <w:rsid w:val="004374CD"/>
    <w:rsid w:val="006A2FB8"/>
    <w:rsid w:val="00881C4A"/>
    <w:rsid w:val="00912CB6"/>
    <w:rsid w:val="00990A52"/>
    <w:rsid w:val="009F7C02"/>
    <w:rsid w:val="00A00815"/>
    <w:rsid w:val="00BF13D7"/>
    <w:rsid w:val="00F10CDD"/>
    <w:rsid w:val="00F37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2FDA"/>
  <w15:chartTrackingRefBased/>
  <w15:docId w15:val="{42B53107-E768-4503-9F4C-4DFAE692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FB8"/>
    <w:rPr>
      <w:rFonts w:eastAsiaTheme="majorEastAsia" w:cstheme="majorBidi"/>
      <w:color w:val="272727" w:themeColor="text1" w:themeTint="D8"/>
    </w:rPr>
  </w:style>
  <w:style w:type="paragraph" w:styleId="Title">
    <w:name w:val="Title"/>
    <w:basedOn w:val="Normal"/>
    <w:next w:val="Normal"/>
    <w:link w:val="TitleChar"/>
    <w:uiPriority w:val="10"/>
    <w:qFormat/>
    <w:rsid w:val="006A2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FB8"/>
    <w:pPr>
      <w:spacing w:before="160"/>
      <w:jc w:val="center"/>
    </w:pPr>
    <w:rPr>
      <w:i/>
      <w:iCs/>
      <w:color w:val="404040" w:themeColor="text1" w:themeTint="BF"/>
    </w:rPr>
  </w:style>
  <w:style w:type="character" w:customStyle="1" w:styleId="QuoteChar">
    <w:name w:val="Quote Char"/>
    <w:basedOn w:val="DefaultParagraphFont"/>
    <w:link w:val="Quote"/>
    <w:uiPriority w:val="29"/>
    <w:rsid w:val="006A2FB8"/>
    <w:rPr>
      <w:i/>
      <w:iCs/>
      <w:color w:val="404040" w:themeColor="text1" w:themeTint="BF"/>
    </w:rPr>
  </w:style>
  <w:style w:type="paragraph" w:styleId="ListParagraph">
    <w:name w:val="List Paragraph"/>
    <w:basedOn w:val="Normal"/>
    <w:uiPriority w:val="34"/>
    <w:qFormat/>
    <w:rsid w:val="006A2FB8"/>
    <w:pPr>
      <w:ind w:left="720"/>
      <w:contextualSpacing/>
    </w:pPr>
  </w:style>
  <w:style w:type="character" w:styleId="IntenseEmphasis">
    <w:name w:val="Intense Emphasis"/>
    <w:basedOn w:val="DefaultParagraphFont"/>
    <w:uiPriority w:val="21"/>
    <w:qFormat/>
    <w:rsid w:val="006A2FB8"/>
    <w:rPr>
      <w:i/>
      <w:iCs/>
      <w:color w:val="0F4761" w:themeColor="accent1" w:themeShade="BF"/>
    </w:rPr>
  </w:style>
  <w:style w:type="paragraph" w:styleId="IntenseQuote">
    <w:name w:val="Intense Quote"/>
    <w:basedOn w:val="Normal"/>
    <w:next w:val="Normal"/>
    <w:link w:val="IntenseQuoteChar"/>
    <w:uiPriority w:val="30"/>
    <w:qFormat/>
    <w:rsid w:val="006A2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FB8"/>
    <w:rPr>
      <w:i/>
      <w:iCs/>
      <w:color w:val="0F4761" w:themeColor="accent1" w:themeShade="BF"/>
    </w:rPr>
  </w:style>
  <w:style w:type="character" w:styleId="IntenseReference">
    <w:name w:val="Intense Reference"/>
    <w:basedOn w:val="DefaultParagraphFont"/>
    <w:uiPriority w:val="32"/>
    <w:qFormat/>
    <w:rsid w:val="006A2FB8"/>
    <w:rPr>
      <w:b/>
      <w:bCs/>
      <w:smallCaps/>
      <w:color w:val="0F4761" w:themeColor="accent1" w:themeShade="BF"/>
      <w:spacing w:val="5"/>
    </w:rPr>
  </w:style>
  <w:style w:type="paragraph" w:styleId="Header">
    <w:name w:val="header"/>
    <w:basedOn w:val="Normal"/>
    <w:link w:val="HeaderChar"/>
    <w:uiPriority w:val="99"/>
    <w:unhideWhenUsed/>
    <w:rsid w:val="004374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4CD"/>
  </w:style>
  <w:style w:type="paragraph" w:styleId="Footer">
    <w:name w:val="footer"/>
    <w:basedOn w:val="Normal"/>
    <w:link w:val="FooterChar"/>
    <w:uiPriority w:val="99"/>
    <w:unhideWhenUsed/>
    <w:rsid w:val="004374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4CD"/>
  </w:style>
  <w:style w:type="paragraph" w:styleId="NormalWeb">
    <w:name w:val="Normal (Web)"/>
    <w:basedOn w:val="Normal"/>
    <w:uiPriority w:val="99"/>
    <w:semiHidden/>
    <w:unhideWhenUsed/>
    <w:rsid w:val="00A008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Yadav</dc:creator>
  <cp:keywords/>
  <dc:description/>
  <cp:lastModifiedBy>Priya Yadav</cp:lastModifiedBy>
  <cp:revision>2</cp:revision>
  <dcterms:created xsi:type="dcterms:W3CDTF">2026-10-10T14:09:00Z</dcterms:created>
  <dcterms:modified xsi:type="dcterms:W3CDTF">2026-10-10T14:09:00Z</dcterms:modified>
</cp:coreProperties>
</file>