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1F3" w:rsidRDefault="003E71F3" w:rsidP="003E71F3">
      <w:pPr>
        <w:pStyle w:val="Heading1"/>
        <w:shd w:val="clear" w:color="auto" w:fill="FFFFFF"/>
        <w:spacing w:before="450" w:after="150" w:line="294" w:lineRule="atLeast"/>
        <w:rPr>
          <w:rFonts w:ascii="Amazon Ember" w:hAnsi="Amazon Ember"/>
          <w:b w:val="0"/>
          <w:bCs w:val="0"/>
          <w:color w:val="16191F"/>
          <w:sz w:val="54"/>
          <w:szCs w:val="54"/>
        </w:rPr>
      </w:pPr>
      <w:r>
        <w:rPr>
          <w:rFonts w:ascii="Amazon Ember" w:hAnsi="Amazon Ember"/>
          <w:b w:val="0"/>
          <w:bCs w:val="0"/>
          <w:color w:val="16191F"/>
          <w:sz w:val="54"/>
          <w:szCs w:val="54"/>
        </w:rPr>
        <w:t>AMI-based products</w:t>
      </w:r>
    </w:p>
    <w:p w:rsidR="0020237C" w:rsidRDefault="0020237C"/>
    <w:p w:rsidR="003E71F3" w:rsidRDefault="003E71F3"/>
    <w:p w:rsidR="003E71F3" w:rsidRDefault="003E71F3">
      <w:pPr>
        <w:rPr>
          <w:rFonts w:ascii="Amazon Ember" w:hAnsi="Amazon Ember"/>
          <w:color w:val="16191F"/>
          <w:shd w:val="clear" w:color="auto" w:fill="FFFFFF"/>
        </w:rPr>
      </w:pPr>
      <w:r>
        <w:t>Launch EC2----Create AMI------</w:t>
      </w:r>
      <w:r w:rsidR="00E017C6">
        <w:rPr>
          <w:rFonts w:ascii="Amazon Ember" w:hAnsi="Amazon Ember"/>
          <w:color w:val="16191F"/>
          <w:shd w:val="clear" w:color="auto" w:fill="FFFFFF"/>
        </w:rPr>
        <w:t> buyers can use it</w:t>
      </w:r>
    </w:p>
    <w:p w:rsidR="00200B88" w:rsidRDefault="00200B88">
      <w:pPr>
        <w:rPr>
          <w:rFonts w:ascii="Amazon Ember" w:hAnsi="Amazon Ember"/>
          <w:color w:val="16191F"/>
          <w:shd w:val="clear" w:color="auto" w:fill="FFFFFF"/>
        </w:rPr>
      </w:pPr>
    </w:p>
    <w:p w:rsidR="00200B88" w:rsidRDefault="00200B88" w:rsidP="00200B88">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AMI-based product delivery methods</w:t>
      </w:r>
    </w:p>
    <w:p w:rsidR="00200B88" w:rsidRDefault="00200B88">
      <w:pPr>
        <w:rPr>
          <w:rFonts w:ascii="Amazon Ember" w:hAnsi="Amazon Ember"/>
          <w:color w:val="16191F"/>
          <w:shd w:val="clear" w:color="auto" w:fill="FFFFFF"/>
        </w:rPr>
      </w:pPr>
      <w:r>
        <w:rPr>
          <w:rFonts w:ascii="Amazon Ember" w:hAnsi="Amazon Ember"/>
          <w:color w:val="16191F"/>
          <w:shd w:val="clear" w:color="auto" w:fill="FFFFFF"/>
        </w:rPr>
        <w:t> </w:t>
      </w:r>
      <w:proofErr w:type="gramStart"/>
      <w:r>
        <w:rPr>
          <w:rFonts w:ascii="Amazon Ember" w:hAnsi="Amazon Ember"/>
          <w:color w:val="16191F"/>
          <w:shd w:val="clear" w:color="auto" w:fill="FFFFFF"/>
        </w:rPr>
        <w:t>can</w:t>
      </w:r>
      <w:proofErr w:type="gramEnd"/>
      <w:r>
        <w:rPr>
          <w:rFonts w:ascii="Amazon Ember" w:hAnsi="Amazon Ember"/>
          <w:color w:val="16191F"/>
          <w:shd w:val="clear" w:color="auto" w:fill="FFFFFF"/>
        </w:rPr>
        <w:t xml:space="preserve"> deliver your AMI-based produc</w:t>
      </w:r>
      <w:r>
        <w:rPr>
          <w:rFonts w:ascii="Amazon Ember" w:hAnsi="Amazon Ember"/>
          <w:color w:val="16191F"/>
          <w:shd w:val="clear" w:color="auto" w:fill="FFFFFF"/>
        </w:rPr>
        <w:t>t in two</w:t>
      </w:r>
      <w:r>
        <w:rPr>
          <w:rFonts w:ascii="Amazon Ember" w:hAnsi="Amazon Ember"/>
          <w:color w:val="16191F"/>
          <w:shd w:val="clear" w:color="auto" w:fill="FFFFFF"/>
        </w:rPr>
        <w:t xml:space="preserve"> ways</w:t>
      </w:r>
    </w:p>
    <w:p w:rsidR="00FD13C7" w:rsidRDefault="00200B88" w:rsidP="00FD13C7">
      <w:pPr>
        <w:rPr>
          <w:rFonts w:ascii="Amazon Ember" w:hAnsi="Amazon Ember"/>
          <w:color w:val="16191F"/>
          <w:shd w:val="clear" w:color="auto" w:fill="FFFFFF"/>
        </w:rPr>
      </w:pPr>
      <w:r>
        <w:rPr>
          <w:rFonts w:ascii="Amazon Ember" w:hAnsi="Amazon Ember"/>
          <w:b/>
          <w:bCs/>
          <w:color w:val="16191F"/>
          <w:shd w:val="clear" w:color="auto" w:fill="FFFFFF"/>
        </w:rPr>
        <w:t>Single AMI</w:t>
      </w:r>
      <w:r w:rsidR="00FD13C7">
        <w:rPr>
          <w:rFonts w:ascii="Amazon Ember" w:hAnsi="Amazon Ember"/>
          <w:b/>
          <w:bCs/>
          <w:color w:val="16191F"/>
          <w:shd w:val="clear" w:color="auto" w:fill="FFFFFF"/>
        </w:rPr>
        <w:t>---------</w:t>
      </w:r>
      <w:r w:rsidR="00FD13C7" w:rsidRPr="00FD13C7">
        <w:t xml:space="preserve"> </w:t>
      </w:r>
      <w:r w:rsidR="00FD13C7">
        <w:t>Launch EC2----Create AMI------</w:t>
      </w:r>
      <w:r w:rsidR="00FD13C7">
        <w:rPr>
          <w:rFonts w:ascii="Amazon Ember" w:hAnsi="Amazon Ember"/>
          <w:color w:val="16191F"/>
          <w:shd w:val="clear" w:color="auto" w:fill="FFFFFF"/>
        </w:rPr>
        <w:t> buyers can use it</w:t>
      </w:r>
    </w:p>
    <w:p w:rsidR="00200B88" w:rsidRDefault="00200B88">
      <w:pPr>
        <w:rPr>
          <w:rFonts w:ascii="Amazon Ember" w:hAnsi="Amazon Ember"/>
          <w:b/>
          <w:bCs/>
          <w:color w:val="16191F"/>
          <w:shd w:val="clear" w:color="auto" w:fill="FFFFFF"/>
        </w:rPr>
      </w:pPr>
    </w:p>
    <w:p w:rsidR="00200B88" w:rsidRDefault="00200B88">
      <w:pPr>
        <w:rPr>
          <w:rFonts w:ascii="Amazon Ember" w:hAnsi="Amazon Ember"/>
          <w:color w:val="16191F"/>
        </w:rPr>
      </w:pPr>
      <w:r>
        <w:rPr>
          <w:rFonts w:ascii="Amazon Ember" w:hAnsi="Amazon Ember"/>
          <w:b/>
          <w:bCs/>
          <w:color w:val="16191F"/>
          <w:shd w:val="clear" w:color="auto" w:fill="FFFFFF"/>
        </w:rPr>
        <w:t xml:space="preserve">AWS </w:t>
      </w:r>
      <w:proofErr w:type="spellStart"/>
      <w:r>
        <w:rPr>
          <w:rFonts w:ascii="Amazon Ember" w:hAnsi="Amazon Ember"/>
          <w:b/>
          <w:bCs/>
          <w:color w:val="16191F"/>
          <w:shd w:val="clear" w:color="auto" w:fill="FFFFFF"/>
        </w:rPr>
        <w:t>CloudFormation</w:t>
      </w:r>
      <w:proofErr w:type="spellEnd"/>
      <w:r>
        <w:rPr>
          <w:rFonts w:ascii="Amazon Ember" w:hAnsi="Amazon Ember"/>
          <w:b/>
          <w:bCs/>
          <w:color w:val="16191F"/>
          <w:shd w:val="clear" w:color="auto" w:fill="FFFFFF"/>
        </w:rPr>
        <w:t xml:space="preserve"> templates</w:t>
      </w:r>
      <w:r w:rsidR="00FD13C7">
        <w:rPr>
          <w:rFonts w:ascii="Amazon Ember" w:hAnsi="Amazon Ember"/>
          <w:b/>
          <w:bCs/>
          <w:color w:val="16191F"/>
          <w:shd w:val="clear" w:color="auto" w:fill="FFFFFF"/>
        </w:rPr>
        <w:t>------</w:t>
      </w:r>
      <w:r w:rsidR="00FD13C7" w:rsidRPr="00FD13C7">
        <w:rPr>
          <w:rFonts w:ascii="Amazon Ember" w:hAnsi="Amazon Ember"/>
          <w:color w:val="16191F"/>
        </w:rPr>
        <w:t xml:space="preserve"> </w:t>
      </w:r>
      <w:r w:rsidR="00FD13C7">
        <w:rPr>
          <w:rFonts w:ascii="Amazon Ember" w:hAnsi="Amazon Ember"/>
          <w:color w:val="16191F"/>
        </w:rPr>
        <w:t>will discontinue</w:t>
      </w:r>
      <w:proofErr w:type="gramStart"/>
      <w:r w:rsidR="00FD13C7">
        <w:rPr>
          <w:rFonts w:ascii="Amazon Ember" w:hAnsi="Amazon Ember"/>
          <w:color w:val="16191F"/>
        </w:rPr>
        <w:t> </w:t>
      </w:r>
      <w:r w:rsidR="00FD13C7">
        <w:rPr>
          <w:rFonts w:ascii="Amazon Ember" w:hAnsi="Amazon Ember"/>
          <w:color w:val="16191F"/>
        </w:rPr>
        <w:t xml:space="preserve"> </w:t>
      </w:r>
      <w:proofErr w:type="spellStart"/>
      <w:r w:rsidR="00FD13C7">
        <w:rPr>
          <w:rFonts w:ascii="Amazon Ember" w:hAnsi="Amazon Ember"/>
          <w:color w:val="16191F"/>
        </w:rPr>
        <w:t>c</w:t>
      </w:r>
      <w:r w:rsidR="00FD13C7">
        <w:rPr>
          <w:rFonts w:ascii="Amazon Ember" w:hAnsi="Amazon Ember"/>
          <w:color w:val="16191F"/>
        </w:rPr>
        <w:t>loudFormation</w:t>
      </w:r>
      <w:proofErr w:type="spellEnd"/>
      <w:proofErr w:type="gramEnd"/>
      <w:r w:rsidR="00FD13C7">
        <w:rPr>
          <w:rFonts w:ascii="Amazon Ember" w:hAnsi="Amazon Ember"/>
          <w:color w:val="16191F"/>
        </w:rPr>
        <w:t xml:space="preserve"> templates in August 2024</w:t>
      </w:r>
    </w:p>
    <w:p w:rsidR="00FD13C7" w:rsidRDefault="00FD13C7">
      <w:pPr>
        <w:rPr>
          <w:rFonts w:ascii="Amazon Ember" w:hAnsi="Amazon Ember"/>
          <w:color w:val="16191F"/>
        </w:rPr>
      </w:pPr>
    </w:p>
    <w:p w:rsidR="00FD13C7" w:rsidRDefault="00FD13C7">
      <w:pPr>
        <w:rPr>
          <w:rFonts w:ascii="Amazon Ember" w:hAnsi="Amazon Ember"/>
          <w:b/>
          <w:bCs/>
          <w:color w:val="16191F"/>
          <w:shd w:val="clear" w:color="auto" w:fill="FFFFFF"/>
        </w:rPr>
      </w:pPr>
    </w:p>
    <w:p w:rsidR="00200B88" w:rsidRDefault="00200B88">
      <w:pPr>
        <w:rPr>
          <w:rFonts w:ascii="Amazon Ember" w:hAnsi="Amazon Ember"/>
          <w:b/>
          <w:bCs/>
          <w:color w:val="16191F"/>
          <w:shd w:val="clear" w:color="auto" w:fill="FFFFFF"/>
        </w:rPr>
      </w:pPr>
    </w:p>
    <w:p w:rsidR="00200B88" w:rsidRDefault="00200B88">
      <w:pPr>
        <w:rPr>
          <w:rFonts w:ascii="Amazon Ember" w:hAnsi="Amazon Ember"/>
          <w:color w:val="16191F"/>
          <w:shd w:val="clear" w:color="auto" w:fill="FFFFFF"/>
        </w:rPr>
      </w:pPr>
    </w:p>
    <w:p w:rsidR="00E017C6" w:rsidRDefault="00E017C6" w:rsidP="00E017C6">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Pricing models</w:t>
      </w:r>
    </w:p>
    <w:p w:rsidR="00E017C6" w:rsidRPr="00E017C6" w:rsidRDefault="00E017C6" w:rsidP="00E017C6">
      <w:pPr>
        <w:numPr>
          <w:ilvl w:val="0"/>
          <w:numId w:val="9"/>
        </w:numPr>
        <w:shd w:val="clear" w:color="auto" w:fill="FFFFFF"/>
        <w:spacing w:before="100" w:beforeAutospacing="1" w:after="100" w:afterAutospacing="1" w:line="360" w:lineRule="atLeast"/>
        <w:ind w:left="0"/>
        <w:rPr>
          <w:rFonts w:ascii="Amazon Ember" w:eastAsia="Times New Roman" w:hAnsi="Amazon Ember" w:cs="Times New Roman"/>
          <w:color w:val="16191F"/>
          <w:sz w:val="24"/>
          <w:szCs w:val="24"/>
        </w:rPr>
      </w:pPr>
      <w:hyperlink r:id="rId6" w:anchor="annual-pricing" w:history="1">
        <w:r w:rsidRPr="00E017C6">
          <w:rPr>
            <w:rFonts w:ascii="Amazon Ember" w:eastAsia="Times New Roman" w:hAnsi="Amazon Ember" w:cs="Times New Roman"/>
            <w:color w:val="0000FF"/>
            <w:sz w:val="24"/>
            <w:szCs w:val="24"/>
          </w:rPr>
          <w:t>Annual pricing</w:t>
        </w:r>
      </w:hyperlink>
    </w:p>
    <w:p w:rsidR="00E017C6" w:rsidRPr="00D6160C" w:rsidRDefault="00E017C6">
      <w:pPr>
        <w:rPr>
          <w:rFonts w:cstheme="minorHAnsi"/>
          <w:color w:val="16191F"/>
          <w:shd w:val="clear" w:color="auto" w:fill="FFFFFF"/>
        </w:rPr>
      </w:pPr>
      <w:proofErr w:type="gramStart"/>
      <w:r w:rsidRPr="00D6160C">
        <w:rPr>
          <w:rFonts w:cstheme="minorHAnsi"/>
          <w:color w:val="16191F"/>
          <w:shd w:val="clear" w:color="auto" w:fill="FFFFFF"/>
        </w:rPr>
        <w:t xml:space="preserve">customers  </w:t>
      </w:r>
      <w:r w:rsidRPr="00D6160C">
        <w:rPr>
          <w:rFonts w:cstheme="minorHAnsi"/>
          <w:color w:val="16191F"/>
          <w:shd w:val="clear" w:color="auto" w:fill="FFFFFF"/>
        </w:rPr>
        <w:t>can</w:t>
      </w:r>
      <w:proofErr w:type="gramEnd"/>
      <w:r w:rsidRPr="00D6160C">
        <w:rPr>
          <w:rFonts w:cstheme="minorHAnsi"/>
          <w:color w:val="16191F"/>
          <w:shd w:val="clear" w:color="auto" w:fill="FFFFFF"/>
        </w:rPr>
        <w:t xml:space="preserve"> purchase a 12-month subscription. </w:t>
      </w:r>
    </w:p>
    <w:p w:rsidR="00E017C6" w:rsidRPr="00D6160C" w:rsidRDefault="00E017C6">
      <w:pPr>
        <w:rPr>
          <w:rFonts w:cstheme="minorHAnsi"/>
          <w:color w:val="16191F"/>
          <w:shd w:val="clear" w:color="auto" w:fill="FFFFFF"/>
        </w:rPr>
      </w:pPr>
      <w:proofErr w:type="gramStart"/>
      <w:r w:rsidRPr="00D6160C">
        <w:rPr>
          <w:rFonts w:cstheme="minorHAnsi"/>
          <w:color w:val="16191F"/>
          <w:shd w:val="clear" w:color="auto" w:fill="FFFFFF"/>
        </w:rPr>
        <w:t>subscription</w:t>
      </w:r>
      <w:proofErr w:type="gramEnd"/>
      <w:r w:rsidRPr="00D6160C">
        <w:rPr>
          <w:rFonts w:cstheme="minorHAnsi"/>
          <w:color w:val="16191F"/>
          <w:shd w:val="clear" w:color="auto" w:fill="FFFFFF"/>
        </w:rPr>
        <w:t xml:space="preserve"> pricing can provide up to 40 percent savings compared to running the same product hourly periods</w:t>
      </w:r>
    </w:p>
    <w:p w:rsidR="00D6160C" w:rsidRDefault="00D6160C">
      <w:pPr>
        <w:rPr>
          <w:rFonts w:ascii="Amazon Ember" w:hAnsi="Amazon Ember"/>
          <w:color w:val="16191F"/>
          <w:shd w:val="clear" w:color="auto" w:fill="FFFFFF"/>
        </w:rPr>
      </w:pPr>
    </w:p>
    <w:p w:rsidR="00D6160C" w:rsidRPr="00D6160C" w:rsidRDefault="00D6160C" w:rsidP="00D6160C">
      <w:pPr>
        <w:numPr>
          <w:ilvl w:val="0"/>
          <w:numId w:val="10"/>
        </w:numPr>
        <w:shd w:val="clear" w:color="auto" w:fill="FFFFFF"/>
        <w:spacing w:before="100" w:beforeAutospacing="1" w:after="100" w:afterAutospacing="1" w:line="360" w:lineRule="atLeast"/>
        <w:ind w:left="0"/>
        <w:rPr>
          <w:rFonts w:ascii="Amazon Ember" w:eastAsia="Times New Roman" w:hAnsi="Amazon Ember" w:cs="Times New Roman"/>
          <w:color w:val="16191F"/>
          <w:sz w:val="24"/>
          <w:szCs w:val="24"/>
        </w:rPr>
      </w:pPr>
      <w:hyperlink r:id="rId7" w:anchor="usage-pricing" w:history="1">
        <w:r w:rsidRPr="00D6160C">
          <w:rPr>
            <w:rFonts w:ascii="Amazon Ember" w:eastAsia="Times New Roman" w:hAnsi="Amazon Ember" w:cs="Times New Roman"/>
            <w:color w:val="0000FF"/>
            <w:sz w:val="24"/>
            <w:szCs w:val="24"/>
          </w:rPr>
          <w:t>Usage pricing</w:t>
        </w:r>
      </w:hyperlink>
    </w:p>
    <w:p w:rsidR="00D6160C" w:rsidRDefault="00D6160C">
      <w:pPr>
        <w:rPr>
          <w:rFonts w:cstheme="minorHAnsi"/>
          <w:color w:val="16191F"/>
          <w:shd w:val="clear" w:color="auto" w:fill="FFFFFF"/>
        </w:rPr>
      </w:pPr>
      <w:r w:rsidRPr="00D6160C">
        <w:rPr>
          <w:rFonts w:cstheme="minorHAnsi"/>
          <w:color w:val="16191F"/>
          <w:shd w:val="clear" w:color="auto" w:fill="FFFFFF"/>
        </w:rPr>
        <w:t xml:space="preserve">Like pay as you go model </w:t>
      </w:r>
    </w:p>
    <w:p w:rsidR="00D6160C" w:rsidRPr="005A6A47" w:rsidRDefault="00D6160C">
      <w:pPr>
        <w:rPr>
          <w:rFonts w:cstheme="minorHAnsi"/>
          <w:color w:val="16191F"/>
          <w:shd w:val="clear" w:color="auto" w:fill="FFFFFF"/>
        </w:rPr>
      </w:pPr>
      <w:r w:rsidRPr="005A6A47">
        <w:rPr>
          <w:rFonts w:cstheme="minorHAnsi"/>
          <w:color w:val="16191F"/>
          <w:shd w:val="clear" w:color="auto" w:fill="FFFFFF"/>
        </w:rPr>
        <w:lastRenderedPageBreak/>
        <w:t xml:space="preserve">We </w:t>
      </w:r>
      <w:r w:rsidRPr="005A6A47">
        <w:rPr>
          <w:rFonts w:cstheme="minorHAnsi"/>
          <w:color w:val="16191F"/>
          <w:shd w:val="clear" w:color="auto" w:fill="FFFFFF"/>
        </w:rPr>
        <w:t>can define up to 24 dimensions for the product.</w:t>
      </w:r>
      <w:r w:rsidR="005A6A47" w:rsidRPr="005A6A47">
        <w:rPr>
          <w:rFonts w:cstheme="minorHAnsi"/>
          <w:color w:val="16191F"/>
          <w:shd w:val="clear" w:color="auto" w:fill="FFFFFF"/>
        </w:rPr>
        <w:t xml:space="preserve"> </w:t>
      </w:r>
      <w:r w:rsidR="005A6A47" w:rsidRPr="005A6A47">
        <w:rPr>
          <w:rFonts w:cstheme="minorHAnsi"/>
          <w:color w:val="16191F"/>
          <w:shd w:val="clear" w:color="auto" w:fill="FFFFFF"/>
        </w:rPr>
        <w:t>Charges are measured </w:t>
      </w:r>
      <w:r w:rsidR="005A6A47" w:rsidRPr="005A6A47">
        <w:rPr>
          <w:rFonts w:cstheme="minorHAnsi"/>
          <w:color w:val="16191F"/>
          <w:shd w:val="clear" w:color="auto" w:fill="FFFFFF"/>
        </w:rPr>
        <w:t xml:space="preserve">on that basis (using </w:t>
      </w:r>
      <w:r w:rsidR="005A6A47" w:rsidRPr="005A6A47">
        <w:rPr>
          <w:rFonts w:cstheme="minorHAnsi"/>
          <w:color w:val="16191F"/>
          <w:shd w:val="clear" w:color="auto" w:fill="FFFFFF"/>
        </w:rPr>
        <w:t xml:space="preserve">AWS Marketplace Metering </w:t>
      </w:r>
      <w:proofErr w:type="gramStart"/>
      <w:r w:rsidR="005A6A47" w:rsidRPr="005A6A47">
        <w:rPr>
          <w:rFonts w:cstheme="minorHAnsi"/>
          <w:color w:val="16191F"/>
          <w:shd w:val="clear" w:color="auto" w:fill="FFFFFF"/>
        </w:rPr>
        <w:t>Service</w:t>
      </w:r>
      <w:r w:rsidR="005A6A47" w:rsidRPr="005A6A47">
        <w:rPr>
          <w:rFonts w:cstheme="minorHAnsi"/>
          <w:color w:val="16191F"/>
          <w:shd w:val="clear" w:color="auto" w:fill="FFFFFF"/>
        </w:rPr>
        <w:t xml:space="preserve"> )</w:t>
      </w:r>
      <w:proofErr w:type="gramEnd"/>
    </w:p>
    <w:p w:rsidR="0038783A" w:rsidRPr="0038783A" w:rsidRDefault="0038783A" w:rsidP="0038783A">
      <w:pPr>
        <w:numPr>
          <w:ilvl w:val="0"/>
          <w:numId w:val="11"/>
        </w:numPr>
        <w:shd w:val="clear" w:color="auto" w:fill="FFFFFF"/>
        <w:spacing w:before="100" w:beforeAutospacing="1" w:after="100" w:afterAutospacing="1" w:line="360" w:lineRule="atLeast"/>
        <w:ind w:left="0"/>
        <w:rPr>
          <w:rFonts w:ascii="Amazon Ember" w:eastAsia="Times New Roman" w:hAnsi="Amazon Ember" w:cs="Times New Roman"/>
          <w:color w:val="16191F"/>
          <w:sz w:val="24"/>
          <w:szCs w:val="24"/>
        </w:rPr>
      </w:pPr>
      <w:hyperlink r:id="rId8" w:anchor="contract-pricing" w:history="1">
        <w:r w:rsidRPr="0038783A">
          <w:rPr>
            <w:rFonts w:ascii="Amazon Ember" w:eastAsia="Times New Roman" w:hAnsi="Amazon Ember" w:cs="Times New Roman"/>
            <w:color w:val="0000FF"/>
            <w:sz w:val="24"/>
            <w:szCs w:val="24"/>
          </w:rPr>
          <w:t>Contract pricing</w:t>
        </w:r>
      </w:hyperlink>
    </w:p>
    <w:p w:rsidR="005A6A47" w:rsidRDefault="0038783A">
      <w:pPr>
        <w:rPr>
          <w:rFonts w:ascii="Amazon Ember" w:hAnsi="Amazon Ember"/>
          <w:color w:val="16191F"/>
          <w:shd w:val="clear" w:color="auto" w:fill="FFFFFF"/>
        </w:rPr>
      </w:pPr>
      <w:r w:rsidRPr="005A6A47">
        <w:rPr>
          <w:rFonts w:cstheme="minorHAnsi"/>
          <w:color w:val="16191F"/>
          <w:shd w:val="clear" w:color="auto" w:fill="FFFFFF"/>
        </w:rPr>
        <w:t xml:space="preserve">We can </w:t>
      </w:r>
      <w:r>
        <w:rPr>
          <w:rFonts w:ascii="Amazon Ember" w:hAnsi="Amazon Ember"/>
          <w:color w:val="16191F"/>
          <w:shd w:val="clear" w:color="auto" w:fill="FFFFFF"/>
        </w:rPr>
        <w:t>oﬀer upfront pricing to customers that enables them to buy a license for 1 month, 12 months, 24 months, or 36 months.</w:t>
      </w:r>
    </w:p>
    <w:p w:rsidR="001671AD" w:rsidRPr="001671AD" w:rsidRDefault="001671AD" w:rsidP="001671AD">
      <w:pPr>
        <w:numPr>
          <w:ilvl w:val="0"/>
          <w:numId w:val="12"/>
        </w:numPr>
        <w:shd w:val="clear" w:color="auto" w:fill="FFFFFF"/>
        <w:spacing w:before="100" w:beforeAutospacing="1" w:after="100" w:afterAutospacing="1" w:line="360" w:lineRule="atLeast"/>
        <w:ind w:left="0"/>
        <w:rPr>
          <w:rFonts w:ascii="Amazon Ember" w:eastAsia="Times New Roman" w:hAnsi="Amazon Ember" w:cs="Times New Roman"/>
          <w:color w:val="16191F"/>
          <w:sz w:val="24"/>
          <w:szCs w:val="24"/>
        </w:rPr>
      </w:pPr>
      <w:hyperlink r:id="rId9" w:anchor="BYOL-pricing" w:history="1">
        <w:r w:rsidRPr="001671AD">
          <w:rPr>
            <w:rFonts w:ascii="Amazon Ember" w:eastAsia="Times New Roman" w:hAnsi="Amazon Ember" w:cs="Times New Roman"/>
            <w:color w:val="0000FF"/>
            <w:sz w:val="24"/>
            <w:szCs w:val="24"/>
          </w:rPr>
          <w:t>Bring Your Own License pricing</w:t>
        </w:r>
      </w:hyperlink>
    </w:p>
    <w:p w:rsidR="00D6160C" w:rsidRDefault="00B50802">
      <w:pPr>
        <w:rPr>
          <w:rFonts w:cstheme="minorHAnsi"/>
          <w:color w:val="16191F"/>
          <w:shd w:val="clear" w:color="auto" w:fill="FFFFFF"/>
        </w:rPr>
      </w:pPr>
      <w:r>
        <w:rPr>
          <w:rFonts w:cstheme="minorHAnsi"/>
          <w:color w:val="16191F"/>
          <w:shd w:val="clear" w:color="auto" w:fill="FFFFFF"/>
        </w:rPr>
        <w:t xml:space="preserve">If </w:t>
      </w:r>
      <w:proofErr w:type="spellStart"/>
      <w:r>
        <w:rPr>
          <w:rFonts w:cstheme="minorHAnsi"/>
          <w:color w:val="16191F"/>
          <w:shd w:val="clear" w:color="auto" w:fill="FFFFFF"/>
        </w:rPr>
        <w:t>custumer</w:t>
      </w:r>
      <w:proofErr w:type="spellEnd"/>
      <w:r>
        <w:rPr>
          <w:rFonts w:cstheme="minorHAnsi"/>
          <w:color w:val="16191F"/>
          <w:shd w:val="clear" w:color="auto" w:fill="FFFFFF"/>
        </w:rPr>
        <w:t xml:space="preserve"> doesn’t have </w:t>
      </w:r>
      <w:proofErr w:type="spellStart"/>
      <w:proofErr w:type="gramStart"/>
      <w:r>
        <w:rPr>
          <w:rFonts w:cstheme="minorHAnsi"/>
          <w:color w:val="16191F"/>
          <w:shd w:val="clear" w:color="auto" w:fill="FFFFFF"/>
        </w:rPr>
        <w:t>licence</w:t>
      </w:r>
      <w:proofErr w:type="spellEnd"/>
      <w:r>
        <w:rPr>
          <w:rFonts w:cstheme="minorHAnsi"/>
          <w:color w:val="16191F"/>
          <w:shd w:val="clear" w:color="auto" w:fill="FFFFFF"/>
        </w:rPr>
        <w:t xml:space="preserve">  </w:t>
      </w:r>
      <w:r w:rsidRPr="00B50802">
        <w:rPr>
          <w:rFonts w:cstheme="minorHAnsi"/>
          <w:color w:val="16191F"/>
          <w:shd w:val="clear" w:color="auto" w:fill="FFFFFF"/>
        </w:rPr>
        <w:t>product</w:t>
      </w:r>
      <w:proofErr w:type="gramEnd"/>
      <w:r w:rsidRPr="00B50802">
        <w:rPr>
          <w:rFonts w:cstheme="minorHAnsi"/>
          <w:color w:val="16191F"/>
          <w:shd w:val="clear" w:color="auto" w:fill="FFFFFF"/>
        </w:rPr>
        <w:t xml:space="preserve"> can still buy and use it if they want to</w:t>
      </w:r>
      <w:r>
        <w:rPr>
          <w:rFonts w:cstheme="minorHAnsi"/>
          <w:color w:val="16191F"/>
          <w:shd w:val="clear" w:color="auto" w:fill="FFFFFF"/>
        </w:rPr>
        <w:t xml:space="preserve"> use our </w:t>
      </w:r>
      <w:proofErr w:type="spellStart"/>
      <w:r>
        <w:rPr>
          <w:rFonts w:cstheme="minorHAnsi"/>
          <w:color w:val="16191F"/>
          <w:shd w:val="clear" w:color="auto" w:fill="FFFFFF"/>
        </w:rPr>
        <w:t>licence</w:t>
      </w:r>
      <w:proofErr w:type="spellEnd"/>
    </w:p>
    <w:p w:rsidR="00804F9C" w:rsidRDefault="00804F9C">
      <w:pPr>
        <w:rPr>
          <w:rFonts w:cstheme="minorHAnsi"/>
          <w:color w:val="16191F"/>
          <w:shd w:val="clear" w:color="auto" w:fill="FFFFFF"/>
        </w:rPr>
      </w:pPr>
    </w:p>
    <w:p w:rsidR="00804F9C" w:rsidRPr="00283989" w:rsidRDefault="00283989">
      <w:pPr>
        <w:rPr>
          <w:rFonts w:cstheme="minorHAnsi"/>
          <w:color w:val="16191F"/>
          <w:sz w:val="36"/>
          <w:szCs w:val="36"/>
          <w:shd w:val="clear" w:color="auto" w:fill="FFFFFF"/>
        </w:rPr>
      </w:pPr>
      <w:r w:rsidRPr="00283989">
        <w:rPr>
          <w:rFonts w:ascii="Amazon Ember" w:hAnsi="Amazon Ember"/>
          <w:color w:val="16191F"/>
          <w:sz w:val="36"/>
          <w:szCs w:val="36"/>
          <w:shd w:val="clear" w:color="auto" w:fill="FFFFFF"/>
        </w:rPr>
        <w:t>Customers have the option to purchase a year’s worth of usage upfront for one Amazon EC2 instance of one instance type. You set the pricing for each instance type and can offer net savings over the hourly price. Any customer usage above the number of annual subscriptions purchased is billed at the hourly rate you set for that instance type.</w:t>
      </w:r>
    </w:p>
    <w:p w:rsidR="00B50802" w:rsidRPr="00283989" w:rsidRDefault="00B50802">
      <w:pPr>
        <w:rPr>
          <w:rFonts w:cstheme="minorHAnsi"/>
          <w:color w:val="16191F"/>
          <w:sz w:val="36"/>
          <w:szCs w:val="36"/>
          <w:shd w:val="clear" w:color="auto" w:fill="FFFFFF"/>
        </w:rPr>
      </w:pPr>
      <w:bookmarkStart w:id="0" w:name="_GoBack"/>
      <w:bookmarkEnd w:id="0"/>
    </w:p>
    <w:p w:rsidR="00B50802" w:rsidRPr="00D6160C" w:rsidRDefault="00B50802">
      <w:pPr>
        <w:rPr>
          <w:rFonts w:cstheme="minorHAnsi"/>
          <w:color w:val="16191F"/>
          <w:shd w:val="clear" w:color="auto" w:fill="FFFFFF"/>
        </w:rPr>
      </w:pPr>
    </w:p>
    <w:sectPr w:rsidR="00B50802" w:rsidRPr="00D6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24A9F"/>
    <w:multiLevelType w:val="multilevel"/>
    <w:tmpl w:val="F85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181531"/>
    <w:multiLevelType w:val="multilevel"/>
    <w:tmpl w:val="549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F04A2"/>
    <w:multiLevelType w:val="multilevel"/>
    <w:tmpl w:val="C5B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751006"/>
    <w:multiLevelType w:val="multilevel"/>
    <w:tmpl w:val="D40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E1265D"/>
    <w:multiLevelType w:val="multilevel"/>
    <w:tmpl w:val="094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03620D"/>
    <w:multiLevelType w:val="multilevel"/>
    <w:tmpl w:val="CC76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8F50A1"/>
    <w:multiLevelType w:val="multilevel"/>
    <w:tmpl w:val="094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0205CF"/>
    <w:multiLevelType w:val="multilevel"/>
    <w:tmpl w:val="267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3B43F0"/>
    <w:multiLevelType w:val="multilevel"/>
    <w:tmpl w:val="02B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322C02"/>
    <w:multiLevelType w:val="multilevel"/>
    <w:tmpl w:val="EE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577750"/>
    <w:multiLevelType w:val="multilevel"/>
    <w:tmpl w:val="2E8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820929"/>
    <w:multiLevelType w:val="multilevel"/>
    <w:tmpl w:val="35D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0"/>
  </w:num>
  <w:num w:numId="4">
    <w:abstractNumId w:val="7"/>
  </w:num>
  <w:num w:numId="5">
    <w:abstractNumId w:val="4"/>
  </w:num>
  <w:num w:numId="6">
    <w:abstractNumId w:val="11"/>
  </w:num>
  <w:num w:numId="7">
    <w:abstractNumId w:val="9"/>
  </w:num>
  <w:num w:numId="8">
    <w:abstractNumId w:val="5"/>
  </w:num>
  <w:num w:numId="9">
    <w:abstractNumId w:val="8"/>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FA"/>
    <w:rsid w:val="000608FA"/>
    <w:rsid w:val="001671AD"/>
    <w:rsid w:val="00200B88"/>
    <w:rsid w:val="0020237C"/>
    <w:rsid w:val="00283989"/>
    <w:rsid w:val="0038783A"/>
    <w:rsid w:val="003C157E"/>
    <w:rsid w:val="003E71F3"/>
    <w:rsid w:val="005A6A47"/>
    <w:rsid w:val="007D2820"/>
    <w:rsid w:val="00804F9C"/>
    <w:rsid w:val="008B5E0C"/>
    <w:rsid w:val="00A469C9"/>
    <w:rsid w:val="00B50802"/>
    <w:rsid w:val="00C61788"/>
    <w:rsid w:val="00C971BF"/>
    <w:rsid w:val="00D07DE1"/>
    <w:rsid w:val="00D6160C"/>
    <w:rsid w:val="00D91DC4"/>
    <w:rsid w:val="00E017C6"/>
    <w:rsid w:val="00FD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01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023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5E0C"/>
    <w:rPr>
      <w:b/>
      <w:bCs/>
    </w:rPr>
  </w:style>
  <w:style w:type="paragraph" w:styleId="NormalWeb">
    <w:name w:val="Normal (Web)"/>
    <w:basedOn w:val="Normal"/>
    <w:uiPriority w:val="99"/>
    <w:semiHidden/>
    <w:unhideWhenUsed/>
    <w:rsid w:val="00202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20237C"/>
    <w:rPr>
      <w:rFonts w:ascii="Times New Roman" w:eastAsia="Times New Roman" w:hAnsi="Times New Roman" w:cs="Times New Roman"/>
      <w:b/>
      <w:bCs/>
      <w:sz w:val="15"/>
      <w:szCs w:val="15"/>
    </w:rPr>
  </w:style>
  <w:style w:type="character" w:customStyle="1" w:styleId="Heading1Char">
    <w:name w:val="Heading 1 Char"/>
    <w:basedOn w:val="DefaultParagraphFont"/>
    <w:link w:val="Heading1"/>
    <w:uiPriority w:val="9"/>
    <w:rsid w:val="003E71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017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017C6"/>
    <w:rPr>
      <w:color w:val="0000FF"/>
      <w:u w:val="single"/>
    </w:rPr>
  </w:style>
  <w:style w:type="character" w:styleId="Emphasis">
    <w:name w:val="Emphasis"/>
    <w:basedOn w:val="DefaultParagraphFont"/>
    <w:uiPriority w:val="20"/>
    <w:qFormat/>
    <w:rsid w:val="00D616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01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023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5E0C"/>
    <w:rPr>
      <w:b/>
      <w:bCs/>
    </w:rPr>
  </w:style>
  <w:style w:type="paragraph" w:styleId="NormalWeb">
    <w:name w:val="Normal (Web)"/>
    <w:basedOn w:val="Normal"/>
    <w:uiPriority w:val="99"/>
    <w:semiHidden/>
    <w:unhideWhenUsed/>
    <w:rsid w:val="00202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20237C"/>
    <w:rPr>
      <w:rFonts w:ascii="Times New Roman" w:eastAsia="Times New Roman" w:hAnsi="Times New Roman" w:cs="Times New Roman"/>
      <w:b/>
      <w:bCs/>
      <w:sz w:val="15"/>
      <w:szCs w:val="15"/>
    </w:rPr>
  </w:style>
  <w:style w:type="character" w:customStyle="1" w:styleId="Heading1Char">
    <w:name w:val="Heading 1 Char"/>
    <w:basedOn w:val="DefaultParagraphFont"/>
    <w:link w:val="Heading1"/>
    <w:uiPriority w:val="9"/>
    <w:rsid w:val="003E71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017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017C6"/>
    <w:rPr>
      <w:color w:val="0000FF"/>
      <w:u w:val="single"/>
    </w:rPr>
  </w:style>
  <w:style w:type="character" w:styleId="Emphasis">
    <w:name w:val="Emphasis"/>
    <w:basedOn w:val="DefaultParagraphFont"/>
    <w:uiPriority w:val="20"/>
    <w:qFormat/>
    <w:rsid w:val="00D61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0010">
      <w:bodyDiv w:val="1"/>
      <w:marLeft w:val="0"/>
      <w:marRight w:val="0"/>
      <w:marTop w:val="0"/>
      <w:marBottom w:val="0"/>
      <w:divBdr>
        <w:top w:val="none" w:sz="0" w:space="0" w:color="auto"/>
        <w:left w:val="none" w:sz="0" w:space="0" w:color="auto"/>
        <w:bottom w:val="none" w:sz="0" w:space="0" w:color="auto"/>
        <w:right w:val="none" w:sz="0" w:space="0" w:color="auto"/>
      </w:divBdr>
    </w:div>
    <w:div w:id="86855772">
      <w:bodyDiv w:val="1"/>
      <w:marLeft w:val="0"/>
      <w:marRight w:val="0"/>
      <w:marTop w:val="0"/>
      <w:marBottom w:val="0"/>
      <w:divBdr>
        <w:top w:val="none" w:sz="0" w:space="0" w:color="auto"/>
        <w:left w:val="none" w:sz="0" w:space="0" w:color="auto"/>
        <w:bottom w:val="none" w:sz="0" w:space="0" w:color="auto"/>
        <w:right w:val="none" w:sz="0" w:space="0" w:color="auto"/>
      </w:divBdr>
    </w:div>
    <w:div w:id="89668980">
      <w:bodyDiv w:val="1"/>
      <w:marLeft w:val="0"/>
      <w:marRight w:val="0"/>
      <w:marTop w:val="0"/>
      <w:marBottom w:val="0"/>
      <w:divBdr>
        <w:top w:val="none" w:sz="0" w:space="0" w:color="auto"/>
        <w:left w:val="none" w:sz="0" w:space="0" w:color="auto"/>
        <w:bottom w:val="none" w:sz="0" w:space="0" w:color="auto"/>
        <w:right w:val="none" w:sz="0" w:space="0" w:color="auto"/>
      </w:divBdr>
    </w:div>
    <w:div w:id="211310985">
      <w:bodyDiv w:val="1"/>
      <w:marLeft w:val="0"/>
      <w:marRight w:val="0"/>
      <w:marTop w:val="0"/>
      <w:marBottom w:val="0"/>
      <w:divBdr>
        <w:top w:val="none" w:sz="0" w:space="0" w:color="auto"/>
        <w:left w:val="none" w:sz="0" w:space="0" w:color="auto"/>
        <w:bottom w:val="none" w:sz="0" w:space="0" w:color="auto"/>
        <w:right w:val="none" w:sz="0" w:space="0" w:color="auto"/>
      </w:divBdr>
    </w:div>
    <w:div w:id="330451645">
      <w:bodyDiv w:val="1"/>
      <w:marLeft w:val="0"/>
      <w:marRight w:val="0"/>
      <w:marTop w:val="0"/>
      <w:marBottom w:val="0"/>
      <w:divBdr>
        <w:top w:val="none" w:sz="0" w:space="0" w:color="auto"/>
        <w:left w:val="none" w:sz="0" w:space="0" w:color="auto"/>
        <w:bottom w:val="none" w:sz="0" w:space="0" w:color="auto"/>
        <w:right w:val="none" w:sz="0" w:space="0" w:color="auto"/>
      </w:divBdr>
    </w:div>
    <w:div w:id="556355699">
      <w:bodyDiv w:val="1"/>
      <w:marLeft w:val="0"/>
      <w:marRight w:val="0"/>
      <w:marTop w:val="0"/>
      <w:marBottom w:val="0"/>
      <w:divBdr>
        <w:top w:val="none" w:sz="0" w:space="0" w:color="auto"/>
        <w:left w:val="none" w:sz="0" w:space="0" w:color="auto"/>
        <w:bottom w:val="none" w:sz="0" w:space="0" w:color="auto"/>
        <w:right w:val="none" w:sz="0" w:space="0" w:color="auto"/>
      </w:divBdr>
    </w:div>
    <w:div w:id="663243708">
      <w:bodyDiv w:val="1"/>
      <w:marLeft w:val="0"/>
      <w:marRight w:val="0"/>
      <w:marTop w:val="0"/>
      <w:marBottom w:val="0"/>
      <w:divBdr>
        <w:top w:val="none" w:sz="0" w:space="0" w:color="auto"/>
        <w:left w:val="none" w:sz="0" w:space="0" w:color="auto"/>
        <w:bottom w:val="none" w:sz="0" w:space="0" w:color="auto"/>
        <w:right w:val="none" w:sz="0" w:space="0" w:color="auto"/>
      </w:divBdr>
    </w:div>
    <w:div w:id="1375814990">
      <w:bodyDiv w:val="1"/>
      <w:marLeft w:val="0"/>
      <w:marRight w:val="0"/>
      <w:marTop w:val="0"/>
      <w:marBottom w:val="0"/>
      <w:divBdr>
        <w:top w:val="none" w:sz="0" w:space="0" w:color="auto"/>
        <w:left w:val="none" w:sz="0" w:space="0" w:color="auto"/>
        <w:bottom w:val="none" w:sz="0" w:space="0" w:color="auto"/>
        <w:right w:val="none" w:sz="0" w:space="0" w:color="auto"/>
      </w:divBdr>
    </w:div>
    <w:div w:id="19340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marketplace/latest/userguide/pricing.html" TargetMode="External"/><Relationship Id="rId3" Type="http://schemas.microsoft.com/office/2007/relationships/stylesWithEffects" Target="stylesWithEffects.xml"/><Relationship Id="rId7" Type="http://schemas.openxmlformats.org/officeDocument/2006/relationships/hyperlink" Target="https://docs.aws.amazon.com/marketplace/latest/userguide/pric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marketplace/latest/userguide/pricing.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marketplace/latest/userguide/pr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Nagdive</dc:creator>
  <cp:lastModifiedBy>Ritesh Nagdive</cp:lastModifiedBy>
  <cp:revision>2</cp:revision>
  <dcterms:created xsi:type="dcterms:W3CDTF">2023-09-22T10:20:00Z</dcterms:created>
  <dcterms:modified xsi:type="dcterms:W3CDTF">2023-09-22T10:20:00Z</dcterms:modified>
</cp:coreProperties>
</file>