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D792" w14:textId="763243F5" w:rsidR="000E50DC" w:rsidRDefault="000E50DC" w:rsidP="00DB6D72">
      <w:pPr>
        <w:spacing w:before="120" w:after="40" w:line="360" w:lineRule="auto"/>
        <w:jc w:val="center"/>
      </w:pPr>
      <w:r w:rsidRPr="000E50DC">
        <w:rPr>
          <w:rFonts w:ascii="Calibri" w:eastAsia="Calibri" w:hAnsi="Calibri" w:cs="Calibri"/>
          <w:b/>
          <w:bCs/>
          <w:color w:val="13395E"/>
          <w:sz w:val="46"/>
          <w:szCs w:val="46"/>
        </w:rPr>
        <w:t>Quality Grid Automations</w:t>
      </w:r>
    </w:p>
    <w:p w14:paraId="2155C792" w14:textId="269868D2" w:rsidR="000E50DC" w:rsidRDefault="000E50DC" w:rsidP="00DB6D72">
      <w:pPr>
        <w:spacing w:after="60" w:line="360" w:lineRule="auto"/>
        <w:jc w:val="center"/>
      </w:pPr>
      <w:r w:rsidRPr="000E50DC">
        <w:rPr>
          <w:rFonts w:ascii="Calibri" w:eastAsia="Calibri" w:hAnsi="Calibri" w:cs="Calibri"/>
          <w:i/>
          <w:iCs/>
          <w:color w:val="44546A"/>
          <w:sz w:val="24"/>
          <w:szCs w:val="24"/>
        </w:rPr>
        <w:t>An AI-Powered Self-Healing QA Automation Framework using n8n</w:t>
      </w:r>
    </w:p>
    <w:p w14:paraId="361B166B" w14:textId="2094A77D" w:rsidR="000E50DC" w:rsidRPr="000E50DC" w:rsidRDefault="000E50DC" w:rsidP="00DB6D72">
      <w:pPr>
        <w:pBdr>
          <w:bottom w:val="single" w:sz="10" w:space="14" w:color="2E75B6"/>
        </w:pBdr>
        <w:spacing w:after="80" w:line="360" w:lineRule="auto"/>
        <w:jc w:val="center"/>
      </w:pPr>
      <w:r>
        <w:rPr>
          <w:rFonts w:ascii="Calibri" w:eastAsia="Calibri" w:hAnsi="Calibri" w:cs="Calibri"/>
          <w:caps/>
          <w:color w:val="8A8F98"/>
          <w:spacing w:val="20"/>
          <w:sz w:val="18"/>
          <w:szCs w:val="18"/>
        </w:rPr>
        <w:t>Project Plan Document</w:t>
      </w:r>
    </w:p>
    <w:p w14:paraId="6149CEAC" w14:textId="1FDE8182" w:rsidR="000E50DC" w:rsidRPr="000E50DC" w:rsidRDefault="000E50DC" w:rsidP="00DB6D72">
      <w:pPr>
        <w:pStyle w:val="Heading1"/>
        <w:pBdr>
          <w:bottom w:val="single" w:sz="6" w:space="6" w:color="2E75B6"/>
        </w:pBdr>
        <w:spacing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1. Executive Summary &amp; Core Objective</w:t>
      </w:r>
    </w:p>
    <w:p w14:paraId="51C6C8AC" w14:textId="17C12559" w:rsidR="00025167" w:rsidRPr="000E50DC" w:rsidRDefault="00000000" w:rsidP="00DB6D72">
      <w:pPr>
        <w:spacing w:after="140" w:line="360" w:lineRule="auto"/>
        <w:rPr>
          <w:rFonts w:ascii="Calibri" w:hAnsi="Calibri" w:cs="Calibri"/>
        </w:rPr>
      </w:pPr>
      <w:proofErr w:type="spellStart"/>
      <w:r w:rsidRPr="000E50DC">
        <w:rPr>
          <w:rFonts w:ascii="Calibri" w:hAnsi="Calibri" w:cs="Calibri"/>
        </w:rPr>
        <w:t>QualityGrid</w:t>
      </w:r>
      <w:proofErr w:type="spellEnd"/>
      <w:r w:rsidRPr="000E50DC">
        <w:rPr>
          <w:rFonts w:ascii="Calibri" w:hAnsi="Calibri" w:cs="Calibri"/>
        </w:rPr>
        <w:t xml:space="preserve"> Automations is designed to demonstrate how Generative AI and intelligent workflow orchestration can fundamentally transform the traditional Software Testing Lifecycle (STLC). The framework replaces repetitive manual QA activities — from requirement analysis and test case design through to bug triage and regression maintenance — with a modular, AI-driven pipeline built on n8n.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167" w:rsidRPr="000E50DC" w14:paraId="1E002275" w14:textId="77777777">
        <w:tc>
          <w:tcPr>
            <w:tcW w:w="0" w:type="auto"/>
            <w:tcBorders>
              <w:top w:val="none" w:sz="0" w:space="0" w:color="FFFFFF"/>
              <w:left w:val="single" w:sz="18" w:space="0" w:color="27AE8F"/>
              <w:bottom w:val="none" w:sz="0" w:space="0" w:color="FFFFFF"/>
              <w:right w:val="none" w:sz="0" w:space="0" w:color="FFFFFF"/>
            </w:tcBorders>
            <w:shd w:val="clear" w:color="auto" w:fill="EEF6F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9460379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0E50DC">
              <w:rPr>
                <w:rFonts w:ascii="Calibri" w:hAnsi="Calibri" w:cs="Calibri"/>
                <w:sz w:val="21"/>
                <w:szCs w:val="21"/>
              </w:rPr>
              <w:t>QualityGrid</w:t>
            </w:r>
            <w:proofErr w:type="spellEnd"/>
            <w:r w:rsidRPr="000E50DC">
              <w:rPr>
                <w:rFonts w:ascii="Calibri" w:hAnsi="Calibri" w:cs="Calibri"/>
                <w:sz w:val="21"/>
                <w:szCs w:val="21"/>
              </w:rPr>
              <w:t xml:space="preserve"> Automations is not merely an academic exercise. It is a blueprint for how modern QA Engineering teams can shift from manual testers to AI-augmented quality guardians — reducing cognitive overhead, accelerating release cycles, and ensuring software quality at scale without compromising engineering judgment.</w:t>
            </w:r>
          </w:p>
        </w:tc>
      </w:tr>
    </w:tbl>
    <w:p w14:paraId="2D59A6FC" w14:textId="5DC81F12" w:rsidR="000E50DC" w:rsidRPr="000E50DC" w:rsidRDefault="000E50DC" w:rsidP="00DB6D72">
      <w:pPr>
        <w:pStyle w:val="Heading1"/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0E50DC">
        <w:rPr>
          <w:rFonts w:ascii="Calibri" w:hAnsi="Calibri" w:cs="Calibri"/>
        </w:rPr>
        <w:t>.  Project Objectives</w:t>
      </w:r>
    </w:p>
    <w:p w14:paraId="6367EB76" w14:textId="77777777" w:rsidR="000E50DC" w:rsidRPr="000E50DC" w:rsidRDefault="000E50DC" w:rsidP="00DB6D72">
      <w:pPr>
        <w:pStyle w:val="ListParagraph"/>
        <w:numPr>
          <w:ilvl w:val="0"/>
          <w:numId w:val="2"/>
        </w:numPr>
        <w:spacing w:after="10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Automate the full Software Testing Lifecycle (STLC) from Jira ingestion through to defect intelligence.</w:t>
      </w:r>
    </w:p>
    <w:p w14:paraId="24C0E682" w14:textId="77777777" w:rsidR="000E50DC" w:rsidRPr="000E50DC" w:rsidRDefault="000E50DC" w:rsidP="00DB6D72">
      <w:pPr>
        <w:pStyle w:val="ListParagraph"/>
        <w:numPr>
          <w:ilvl w:val="0"/>
          <w:numId w:val="2"/>
        </w:numPr>
        <w:spacing w:after="10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Generate high-quality Test Scenarios, Test Cases, Edge Cases, Negative Cases, and Boundary Cases using Generative AI.</w:t>
      </w:r>
    </w:p>
    <w:p w14:paraId="1757DE7F" w14:textId="77777777" w:rsidR="000E50DC" w:rsidRPr="000E50DC" w:rsidRDefault="000E50DC" w:rsidP="00DB6D72">
      <w:pPr>
        <w:pStyle w:val="ListParagraph"/>
        <w:numPr>
          <w:ilvl w:val="0"/>
          <w:numId w:val="2"/>
        </w:numPr>
        <w:spacing w:after="10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Enable AI-assisted Test Execution with automatic result capture and repository updates.</w:t>
      </w:r>
    </w:p>
    <w:p w14:paraId="20FF7CBD" w14:textId="77777777" w:rsidR="000E50DC" w:rsidRPr="000E50DC" w:rsidRDefault="000E50DC" w:rsidP="00DB6D72">
      <w:pPr>
        <w:pStyle w:val="ListParagraph"/>
        <w:numPr>
          <w:ilvl w:val="0"/>
          <w:numId w:val="2"/>
        </w:numPr>
        <w:spacing w:after="10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Deliver an AI-powered Bug Triage engine providing Severity, Priority, Root Cause, and Regression Scope per defect.</w:t>
      </w:r>
    </w:p>
    <w:p w14:paraId="046126E5" w14:textId="77777777" w:rsidR="000E50DC" w:rsidRDefault="000E50DC" w:rsidP="00DB6D72">
      <w:pPr>
        <w:pStyle w:val="ListParagraph"/>
        <w:numPr>
          <w:ilvl w:val="0"/>
          <w:numId w:val="2"/>
        </w:numPr>
        <w:spacing w:after="10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Implement a Self-Healing Engine that detects requirement changes and regenerates only affected test cases.</w:t>
      </w:r>
    </w:p>
    <w:p w14:paraId="30A75A82" w14:textId="77777777" w:rsidR="00DB6D72" w:rsidRDefault="00DB6D72" w:rsidP="00DB6D72">
      <w:pPr>
        <w:spacing w:after="100" w:line="360" w:lineRule="auto"/>
        <w:rPr>
          <w:rFonts w:ascii="Calibri" w:hAnsi="Calibri" w:cs="Calibri"/>
        </w:rPr>
      </w:pPr>
    </w:p>
    <w:p w14:paraId="2CBBA5BE" w14:textId="77777777" w:rsidR="00DB6D72" w:rsidRDefault="00DB6D72" w:rsidP="00DB6D72">
      <w:pPr>
        <w:spacing w:after="100" w:line="360" w:lineRule="auto"/>
        <w:rPr>
          <w:rFonts w:ascii="Calibri" w:hAnsi="Calibri" w:cs="Calibri"/>
        </w:rPr>
      </w:pPr>
    </w:p>
    <w:p w14:paraId="5C577FEA" w14:textId="77777777" w:rsidR="00DB6D72" w:rsidRPr="00DB6D72" w:rsidRDefault="00DB6D72" w:rsidP="00DB6D72">
      <w:pPr>
        <w:spacing w:after="100" w:line="360" w:lineRule="auto"/>
        <w:rPr>
          <w:rFonts w:ascii="Calibri" w:hAnsi="Calibri" w:cs="Calibri"/>
        </w:rPr>
      </w:pPr>
    </w:p>
    <w:p w14:paraId="7B745E31" w14:textId="455236F2" w:rsidR="00025167" w:rsidRPr="000E50DC" w:rsidRDefault="000E50DC" w:rsidP="00DB6D72">
      <w:pPr>
        <w:pStyle w:val="Heading1"/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3</w:t>
      </w:r>
      <w:r w:rsidRPr="000E50DC">
        <w:rPr>
          <w:rFonts w:ascii="Calibri" w:hAnsi="Calibri" w:cs="Calibri"/>
        </w:rPr>
        <w:t>.  Business Problem</w:t>
      </w:r>
    </w:p>
    <w:p w14:paraId="3A4E73F7" w14:textId="77777777" w:rsidR="00025167" w:rsidRPr="000E50DC" w:rsidRDefault="00000000" w:rsidP="00DB6D72">
      <w:pPr>
        <w:spacing w:after="14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Modern software development teams face increasing pressure to ship faster while maintaining quality. Traditional QA processes, however, remain largely manual and labour-intensive. The following pain points drive the need for this solution:</w:t>
      </w:r>
    </w:p>
    <w:p w14:paraId="6EC38F70" w14:textId="77777777" w:rsidR="00025167" w:rsidRPr="000E50DC" w:rsidRDefault="00025167" w:rsidP="00DB6D72">
      <w:pPr>
        <w:spacing w:after="60" w:line="360" w:lineRule="auto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25167" w:rsidRPr="000E50DC" w14:paraId="32D72946" w14:textId="77777777"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2AB2E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Manual QA Activity</w:t>
            </w:r>
          </w:p>
        </w:tc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DE856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Business Impact</w:t>
            </w:r>
          </w:p>
        </w:tc>
      </w:tr>
      <w:tr w:rsidR="00025167" w:rsidRPr="000E50DC" w14:paraId="35A30EF3" w14:textId="77777777"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729D7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Requirement reading &amp; analysis</w:t>
            </w:r>
          </w:p>
        </w:tc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E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CD48D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2–4 hours per story; prone to interpretation gaps</w:t>
            </w:r>
          </w:p>
        </w:tc>
      </w:tr>
      <w:tr w:rsidR="00025167" w:rsidRPr="000E50DC" w14:paraId="6F0321E6" w14:textId="77777777"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13F11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Test scenario &amp; test case creation</w:t>
            </w:r>
          </w:p>
        </w:tc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D5142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High effort; often skips edge cases and boundaries</w:t>
            </w:r>
          </w:p>
        </w:tc>
      </w:tr>
      <w:tr w:rsidR="00025167" w:rsidRPr="000E50DC" w14:paraId="087CF16D" w14:textId="77777777"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854FC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Test execution &amp; result logging</w:t>
            </w:r>
          </w:p>
        </w:tc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E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13F0F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Repetitive; slows sprint velocity</w:t>
            </w:r>
          </w:p>
        </w:tc>
      </w:tr>
      <w:tr w:rsidR="00025167" w:rsidRPr="000E50DC" w14:paraId="307C8BA5" w14:textId="77777777"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6A74F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Bug reporting &amp; severity assignment</w:t>
            </w:r>
          </w:p>
        </w:tc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D4AD3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Subjective; inconsistent prioritisation across teams</w:t>
            </w:r>
          </w:p>
        </w:tc>
      </w:tr>
      <w:tr w:rsidR="00025167" w:rsidRPr="000E50DC" w14:paraId="4EFB5EF7" w14:textId="77777777"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610AF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Regression suite maintenance</w:t>
            </w:r>
          </w:p>
        </w:tc>
        <w:tc>
          <w:tcPr>
            <w:tcW w:w="468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E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AD7F3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 xml:space="preserve">Costly — every requirement </w:t>
            </w:r>
            <w:proofErr w:type="gramStart"/>
            <w:r w:rsidRPr="000E50DC">
              <w:rPr>
                <w:rFonts w:ascii="Calibri" w:hAnsi="Calibri" w:cs="Calibri"/>
                <w:sz w:val="21"/>
                <w:szCs w:val="21"/>
              </w:rPr>
              <w:t>change</w:t>
            </w:r>
            <w:proofErr w:type="gramEnd"/>
            <w:r w:rsidRPr="000E50DC">
              <w:rPr>
                <w:rFonts w:ascii="Calibri" w:hAnsi="Calibri" w:cs="Calibri"/>
                <w:sz w:val="21"/>
                <w:szCs w:val="21"/>
              </w:rPr>
              <w:t xml:space="preserve"> breaks existing tests</w:t>
            </w:r>
          </w:p>
        </w:tc>
      </w:tr>
    </w:tbl>
    <w:p w14:paraId="1C7713D5" w14:textId="77777777" w:rsidR="00025167" w:rsidRPr="000E50DC" w:rsidRDefault="00025167" w:rsidP="00DB6D72">
      <w:pPr>
        <w:spacing w:after="160" w:line="360" w:lineRule="auto"/>
        <w:rPr>
          <w:rFonts w:ascii="Calibri" w:hAnsi="Calibri" w:cs="Calibri"/>
        </w:rPr>
      </w:pPr>
    </w:p>
    <w:p w14:paraId="1F408DA6" w14:textId="77777777" w:rsidR="00025167" w:rsidRPr="000E50DC" w:rsidRDefault="00000000" w:rsidP="00DB6D72">
      <w:pPr>
        <w:spacing w:after="14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These bottlenecks collectively prevent QA teams from focusing on exploratory testing, architectural validation, and strategic quality activities — their highest-value contributions.</w:t>
      </w:r>
    </w:p>
    <w:p w14:paraId="0A86E6C9" w14:textId="77777777" w:rsidR="00025167" w:rsidRPr="000E50DC" w:rsidRDefault="00025167" w:rsidP="00DB6D72">
      <w:pPr>
        <w:spacing w:after="80" w:line="360" w:lineRule="auto"/>
        <w:rPr>
          <w:rFonts w:ascii="Calibri" w:hAnsi="Calibri" w:cs="Calibri"/>
        </w:rPr>
      </w:pPr>
    </w:p>
    <w:p w14:paraId="74505973" w14:textId="31A536AC" w:rsidR="00025167" w:rsidRPr="000E50DC" w:rsidRDefault="000E50DC" w:rsidP="00DB6D72">
      <w:pPr>
        <w:pStyle w:val="Heading1"/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Pr="000E50DC">
        <w:rPr>
          <w:rFonts w:ascii="Calibri" w:hAnsi="Calibri" w:cs="Calibri"/>
        </w:rPr>
        <w:t>.  Proposed Solution</w:t>
      </w:r>
    </w:p>
    <w:p w14:paraId="498485F7" w14:textId="77777777" w:rsidR="00025167" w:rsidRPr="000E50DC" w:rsidRDefault="00000000" w:rsidP="00DB6D72">
      <w:pPr>
        <w:spacing w:after="140" w:line="360" w:lineRule="auto"/>
        <w:rPr>
          <w:rFonts w:ascii="Calibri" w:hAnsi="Calibri" w:cs="Calibri"/>
        </w:rPr>
      </w:pPr>
      <w:proofErr w:type="spellStart"/>
      <w:r w:rsidRPr="000E50DC">
        <w:rPr>
          <w:rFonts w:ascii="Calibri" w:hAnsi="Calibri" w:cs="Calibri"/>
        </w:rPr>
        <w:t>QualityGrid</w:t>
      </w:r>
      <w:proofErr w:type="spellEnd"/>
      <w:r w:rsidRPr="000E50DC">
        <w:rPr>
          <w:rFonts w:ascii="Calibri" w:hAnsi="Calibri" w:cs="Calibri"/>
        </w:rPr>
        <w:t xml:space="preserve"> Automations proposes a three-workflow end-to-end automation pipeline orchestrated via n8n, with an additional AI-powered Self-Healing Engine. Each workflow is independently owned, modular, and produces a concrete output that feeds the next stage.</w:t>
      </w:r>
    </w:p>
    <w:p w14:paraId="7C1431DD" w14:textId="77777777" w:rsidR="00025167" w:rsidRPr="000E50DC" w:rsidRDefault="00025167" w:rsidP="00DB6D72">
      <w:pPr>
        <w:spacing w:after="60" w:line="360" w:lineRule="auto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167" w:rsidRPr="000E50DC" w14:paraId="526DBD1D" w14:textId="77777777">
        <w:tc>
          <w:tcPr>
            <w:tcW w:w="0" w:type="auto"/>
            <w:tcBorders>
              <w:top w:val="none" w:sz="0" w:space="0" w:color="FFFFFF"/>
              <w:left w:val="single" w:sz="18" w:space="0" w:color="27AE8F"/>
              <w:bottom w:val="none" w:sz="0" w:space="0" w:color="FFFFFF"/>
              <w:right w:val="none" w:sz="0" w:space="0" w:color="FFFFFF"/>
            </w:tcBorders>
            <w:shd w:val="clear" w:color="auto" w:fill="EEF6F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DC9E306" w14:textId="77777777" w:rsidR="00025167" w:rsidRPr="000E50DC" w:rsidRDefault="00000000" w:rsidP="00DB6D72">
            <w:p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Design philosophy</w:t>
            </w:r>
          </w:p>
          <w:p w14:paraId="35171AD9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AI augments, not replaces, QA Engineers. Every automated step produces a human-reviewable output. The framework reduces cognitive load while keeping QA Engineers as the final quality gate.</w:t>
            </w:r>
          </w:p>
        </w:tc>
      </w:tr>
    </w:tbl>
    <w:p w14:paraId="56FCE9E9" w14:textId="77777777" w:rsidR="00025167" w:rsidRPr="000E50DC" w:rsidRDefault="00025167" w:rsidP="00DB6D72">
      <w:pPr>
        <w:spacing w:after="160" w:line="360" w:lineRule="auto"/>
        <w:rPr>
          <w:rFonts w:ascii="Calibri" w:hAnsi="Calibri" w:cs="Calibri"/>
        </w:rPr>
      </w:pPr>
    </w:p>
    <w:p w14:paraId="0F3246B5" w14:textId="77777777" w:rsidR="00025167" w:rsidRPr="000E50DC" w:rsidRDefault="00000000" w:rsidP="00DB6D72">
      <w:pPr>
        <w:pStyle w:val="Heading1"/>
        <w:spacing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lastRenderedPageBreak/>
        <w:t>5.  Team Structure</w:t>
      </w:r>
    </w:p>
    <w:p w14:paraId="16CF3BB0" w14:textId="77777777" w:rsidR="00025167" w:rsidRPr="000E50DC" w:rsidRDefault="00000000" w:rsidP="00DB6D72">
      <w:pPr>
        <w:spacing w:after="14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The team is structured around clear workflow ownership, ensuring each member takes full responsibility for one domain of the pipeline. This mirrors professional Agile team arrangements.</w:t>
      </w:r>
    </w:p>
    <w:p w14:paraId="27318FAD" w14:textId="77777777" w:rsidR="00025167" w:rsidRPr="000E50DC" w:rsidRDefault="00025167" w:rsidP="00DB6D72">
      <w:pPr>
        <w:spacing w:after="100" w:line="360" w:lineRule="auto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25167" w:rsidRPr="000E50DC" w14:paraId="05290B90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1B74A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Team member &amp; role</w:t>
            </w:r>
          </w:p>
        </w:tc>
        <w:tc>
          <w:tcPr>
            <w:tcW w:w="71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16ABF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Responsibilities</w:t>
            </w:r>
          </w:p>
        </w:tc>
      </w:tr>
      <w:tr w:rsidR="00025167" w:rsidRPr="000E50DC" w14:paraId="3E2CF067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AD558D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</w:rPr>
              <w:t>Priya Ayyanar</w:t>
            </w:r>
          </w:p>
          <w:p w14:paraId="1EB7CB94" w14:textId="43532443" w:rsidR="00025167" w:rsidRPr="000E50DC" w:rsidRDefault="00000000" w:rsidP="00DB6D72">
            <w:pPr>
              <w:spacing w:before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i/>
                <w:iCs/>
                <w:color w:val="C5F0E0"/>
                <w:sz w:val="19"/>
                <w:szCs w:val="19"/>
              </w:rPr>
              <w:t xml:space="preserve">Team Lead · Solution Architect · </w:t>
            </w:r>
            <w:r w:rsidR="002B030E" w:rsidRPr="000E50DC">
              <w:rPr>
                <w:rFonts w:ascii="Calibri" w:hAnsi="Calibri" w:cs="Calibri"/>
                <w:i/>
                <w:iCs/>
                <w:color w:val="C5F0E0"/>
                <w:sz w:val="19"/>
                <w:szCs w:val="19"/>
              </w:rPr>
              <w:t>Self-Healing</w:t>
            </w:r>
            <w:r w:rsidRPr="000E50DC">
              <w:rPr>
                <w:rFonts w:ascii="Calibri" w:hAnsi="Calibri" w:cs="Calibri"/>
                <w:i/>
                <w:iCs/>
                <w:color w:val="C5F0E0"/>
                <w:sz w:val="19"/>
                <w:szCs w:val="19"/>
              </w:rPr>
              <w:t xml:space="preserve"> ·</w:t>
            </w:r>
            <w:r w:rsidR="002B030E" w:rsidRPr="000E50DC">
              <w:rPr>
                <w:rFonts w:ascii="Calibri" w:hAnsi="Calibri" w:cs="Calibri"/>
                <w:i/>
                <w:iCs/>
                <w:color w:val="C5F0E0"/>
                <w:sz w:val="19"/>
                <w:szCs w:val="19"/>
              </w:rPr>
              <w:t xml:space="preserve"> Integration Testing</w:t>
            </w:r>
          </w:p>
        </w:tc>
        <w:tc>
          <w:tcPr>
            <w:tcW w:w="71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09BFF1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Define overall architecture and integration strategy</w:t>
            </w:r>
          </w:p>
          <w:p w14:paraId="5F4C1B4D" w14:textId="7D5A01EF" w:rsidR="00025167" w:rsidRPr="000E50DC" w:rsidRDefault="00AD1D4F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</w:rPr>
              <w:t>Implement Self-Healing</w:t>
            </w:r>
            <w:r w:rsidR="002B030E" w:rsidRPr="000E50DC">
              <w:rPr>
                <w:rFonts w:ascii="Calibri" w:hAnsi="Calibri" w:cs="Calibri"/>
              </w:rPr>
              <w:t xml:space="preserve"> &amp; Integration Testing</w:t>
            </w:r>
          </w:p>
          <w:p w14:paraId="05C05296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Produce project documentation and demo artefacts</w:t>
            </w:r>
          </w:p>
        </w:tc>
      </w:tr>
      <w:tr w:rsidR="00025167" w:rsidRPr="000E50DC" w14:paraId="2C58EFDE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0F63D3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</w:rPr>
              <w:t>Tejal</w:t>
            </w:r>
          </w:p>
          <w:p w14:paraId="32758FA3" w14:textId="77777777" w:rsidR="00025167" w:rsidRPr="000E50DC" w:rsidRDefault="00000000" w:rsidP="00DB6D72">
            <w:pPr>
              <w:spacing w:before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i/>
                <w:iCs/>
                <w:color w:val="C5F0E0"/>
                <w:sz w:val="19"/>
                <w:szCs w:val="19"/>
              </w:rPr>
              <w:t>Workflow 1 Lead — AI Test Scenario &amp; Test Case Generation</w:t>
            </w:r>
          </w:p>
        </w:tc>
        <w:tc>
          <w:tcPr>
            <w:tcW w:w="71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142EF6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Build n8n workflow: Jira ingestion → AI scenario generation</w:t>
            </w:r>
          </w:p>
          <w:p w14:paraId="185A8FE7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Design and iterate prompts for edge-case, negative, and boundary test generation</w:t>
            </w:r>
          </w:p>
          <w:p w14:paraId="654F400C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Export structured test cases to Excel repository</w:t>
            </w:r>
          </w:p>
        </w:tc>
      </w:tr>
      <w:tr w:rsidR="00025167" w:rsidRPr="000E50DC" w14:paraId="041D274D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F6D384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</w:rPr>
              <w:t>Tanaz</w:t>
            </w:r>
          </w:p>
          <w:p w14:paraId="1A1D4DD1" w14:textId="77777777" w:rsidR="00025167" w:rsidRPr="000E50DC" w:rsidRDefault="00000000" w:rsidP="00DB6D72">
            <w:pPr>
              <w:spacing w:before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i/>
                <w:iCs/>
                <w:color w:val="C5F0E0"/>
                <w:sz w:val="19"/>
                <w:szCs w:val="19"/>
              </w:rPr>
              <w:t>Workflow 2 Lead — AI-Assisted Test Execution &amp; Result Management</w:t>
            </w:r>
          </w:p>
        </w:tc>
        <w:tc>
          <w:tcPr>
            <w:tcW w:w="71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3EFCE6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Build test execution pipeline from generated test cases</w:t>
            </w:r>
          </w:p>
          <w:p w14:paraId="187909AE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Capture pass/fail results and update the Excel repository</w:t>
            </w:r>
          </w:p>
          <w:p w14:paraId="76751114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Trigger Workflow 3 on test failure detection</w:t>
            </w:r>
          </w:p>
        </w:tc>
      </w:tr>
      <w:tr w:rsidR="00025167" w:rsidRPr="000E50DC" w14:paraId="6BF8FB44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797256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</w:rPr>
              <w:t>Neha</w:t>
            </w:r>
          </w:p>
          <w:p w14:paraId="67244460" w14:textId="77777777" w:rsidR="00025167" w:rsidRPr="000E50DC" w:rsidRDefault="00000000" w:rsidP="00DB6D72">
            <w:pPr>
              <w:spacing w:before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i/>
                <w:iCs/>
                <w:color w:val="C5F0E0"/>
                <w:sz w:val="19"/>
                <w:szCs w:val="19"/>
              </w:rPr>
              <w:t>Workflow 3 Lead — AI Bug Triage &amp; Defect Intelligence</w:t>
            </w:r>
          </w:p>
        </w:tc>
        <w:tc>
          <w:tcPr>
            <w:tcW w:w="71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600FE2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Build AI-powered bug triage workflow on failed test cases</w:t>
            </w:r>
          </w:p>
          <w:p w14:paraId="014E385B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Generate Severity, Priority, Root Cause, and Regression Scope per defect</w:t>
            </w:r>
          </w:p>
          <w:p w14:paraId="30D4BA39" w14:textId="77777777" w:rsidR="00025167" w:rsidRPr="000E50DC" w:rsidRDefault="00000000" w:rsidP="00DB6D72">
            <w:pPr>
              <w:pStyle w:val="ListParagraph"/>
              <w:numPr>
                <w:ilvl w:val="0"/>
                <w:numId w:val="3"/>
              </w:numPr>
              <w:spacing w:after="60"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Produce structured Bug Triage Report</w:t>
            </w:r>
          </w:p>
        </w:tc>
      </w:tr>
    </w:tbl>
    <w:p w14:paraId="07CF64C4" w14:textId="77777777" w:rsidR="00025167" w:rsidRPr="000E50DC" w:rsidRDefault="00025167" w:rsidP="00DB6D72">
      <w:pPr>
        <w:spacing w:after="160" w:line="360" w:lineRule="auto"/>
        <w:rPr>
          <w:rFonts w:ascii="Calibri" w:hAnsi="Calibri" w:cs="Calibri"/>
        </w:rPr>
      </w:pPr>
    </w:p>
    <w:p w14:paraId="3A595E36" w14:textId="77777777" w:rsidR="00025167" w:rsidRPr="000E50DC" w:rsidRDefault="00000000" w:rsidP="00DB6D72">
      <w:pPr>
        <w:pStyle w:val="Heading1"/>
        <w:spacing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7.  Workflow Specifications</w:t>
      </w:r>
    </w:p>
    <w:p w14:paraId="11802180" w14:textId="77777777" w:rsidR="00025167" w:rsidRPr="000E50DC" w:rsidRDefault="00000000" w:rsidP="00DB6D72">
      <w:pPr>
        <w:pStyle w:val="Heading2"/>
        <w:spacing w:after="80" w:line="360" w:lineRule="auto"/>
        <w:rPr>
          <w:rFonts w:ascii="Calibri" w:hAnsi="Calibri" w:cs="Calibri"/>
        </w:rPr>
      </w:pPr>
      <w:proofErr w:type="gramStart"/>
      <w:r w:rsidRPr="000E50DC">
        <w:rPr>
          <w:rFonts w:ascii="Calibri" w:hAnsi="Calibri" w:cs="Calibri"/>
        </w:rPr>
        <w:t>7.1  Workflow</w:t>
      </w:r>
      <w:proofErr w:type="gramEnd"/>
      <w:r w:rsidRPr="000E50DC">
        <w:rPr>
          <w:rFonts w:ascii="Calibri" w:hAnsi="Calibri" w:cs="Calibri"/>
        </w:rPr>
        <w:t xml:space="preserve"> 1 — AI Test Scenario &amp; Test Case Generation</w:t>
      </w:r>
    </w:p>
    <w:p w14:paraId="7B91E3D8" w14:textId="77777777" w:rsidR="00025167" w:rsidRPr="000E50DC" w:rsidRDefault="00000000" w:rsidP="00DB6D72">
      <w:pPr>
        <w:spacing w:after="14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Owner: Tejal   |   Days 3–5</w:t>
      </w:r>
    </w:p>
    <w:p w14:paraId="26DEC616" w14:textId="77777777" w:rsidR="00025167" w:rsidRPr="000E50DC" w:rsidRDefault="00025167" w:rsidP="00DB6D72">
      <w:pPr>
        <w:spacing w:after="60" w:line="360" w:lineRule="auto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167" w:rsidRPr="000E50DC" w14:paraId="50D5AB67" w14:textId="77777777">
        <w:tc>
          <w:tcPr>
            <w:tcW w:w="0" w:type="auto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621421" w14:textId="77777777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lastRenderedPageBreak/>
              <w:t>Jira User Story (Webhook / API Trigger)</w:t>
            </w:r>
          </w:p>
          <w:p w14:paraId="0CAB2389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1C7F07AD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n8n: Parse story body · Extract acceptance criteria</w:t>
            </w:r>
          </w:p>
          <w:p w14:paraId="50564792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19049012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OpenAI / Gemini: AI Requirement Analysis Prompt</w:t>
            </w:r>
          </w:p>
          <w:p w14:paraId="5F17C8D2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2E8008AA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Generate: Test Scenarios · Test Cases · Edge Cases</w:t>
            </w:r>
          </w:p>
          <w:p w14:paraId="00D93C93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 xml:space="preserve">          Negative Test Cases · Boundary Test Cases</w:t>
            </w:r>
          </w:p>
          <w:p w14:paraId="28F58C93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6F1EAD94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Structure output into tabular format</w:t>
            </w:r>
          </w:p>
          <w:p w14:paraId="06F60BBB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282CB1AB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Store in Excel Test Repository</w:t>
            </w:r>
          </w:p>
          <w:p w14:paraId="55A8B174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43ACA228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Notify QA Team (WhatsApp / Google Meet / Email)</w:t>
            </w:r>
          </w:p>
        </w:tc>
      </w:tr>
    </w:tbl>
    <w:p w14:paraId="301D6436" w14:textId="77777777" w:rsidR="00025167" w:rsidRPr="000E50DC" w:rsidRDefault="00025167" w:rsidP="00DB6D72">
      <w:pPr>
        <w:spacing w:after="120" w:line="360" w:lineRule="auto"/>
        <w:rPr>
          <w:rFonts w:ascii="Calibri" w:hAnsi="Calibri" w:cs="Calibri"/>
        </w:rPr>
      </w:pPr>
    </w:p>
    <w:p w14:paraId="1480EA05" w14:textId="77777777" w:rsidR="00025167" w:rsidRPr="000E50DC" w:rsidRDefault="00000000" w:rsidP="00DB6D72">
      <w:pPr>
        <w:pStyle w:val="Heading2"/>
        <w:spacing w:after="80" w:line="360" w:lineRule="auto"/>
        <w:rPr>
          <w:rFonts w:ascii="Calibri" w:hAnsi="Calibri" w:cs="Calibri"/>
        </w:rPr>
      </w:pPr>
      <w:proofErr w:type="gramStart"/>
      <w:r w:rsidRPr="000E50DC">
        <w:rPr>
          <w:rFonts w:ascii="Calibri" w:hAnsi="Calibri" w:cs="Calibri"/>
        </w:rPr>
        <w:t>7.2  Workflow</w:t>
      </w:r>
      <w:proofErr w:type="gramEnd"/>
      <w:r w:rsidRPr="000E50DC">
        <w:rPr>
          <w:rFonts w:ascii="Calibri" w:hAnsi="Calibri" w:cs="Calibri"/>
        </w:rPr>
        <w:t xml:space="preserve"> 2 — AI-Assisted Test Execution &amp; Result Management</w:t>
      </w:r>
    </w:p>
    <w:p w14:paraId="309E6C87" w14:textId="77777777" w:rsidR="00025167" w:rsidRPr="000E50DC" w:rsidRDefault="00000000" w:rsidP="00DB6D72">
      <w:pPr>
        <w:spacing w:after="14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Owner: Tanaz   |   Days 6–8</w:t>
      </w:r>
    </w:p>
    <w:p w14:paraId="48B63F0D" w14:textId="77777777" w:rsidR="00025167" w:rsidRPr="000E50DC" w:rsidRDefault="00025167" w:rsidP="00DB6D72">
      <w:pPr>
        <w:spacing w:after="60" w:line="360" w:lineRule="auto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167" w:rsidRPr="000E50DC" w14:paraId="26485859" w14:textId="77777777">
        <w:tc>
          <w:tcPr>
            <w:tcW w:w="0" w:type="auto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9D9E8E" w14:textId="77777777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Read Test Cases from Excel Repository (Workflow 1 output)</w:t>
            </w:r>
          </w:p>
          <w:p w14:paraId="43D87657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6240CFC1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n8n: Loop through each test case</w:t>
            </w:r>
          </w:p>
          <w:p w14:paraId="6B6F0B62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1E149A80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Execute test steps against Lovable (Application Under Test)</w:t>
            </w:r>
          </w:p>
          <w:p w14:paraId="1777E98F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6E47CA3E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Capture PASS / FAIL / BLOCKED result per test case</w:t>
            </w:r>
          </w:p>
          <w:p w14:paraId="5326AEAC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0E07E9F5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Update Execution Results in Excel Repository</w:t>
            </w:r>
          </w:p>
          <w:p w14:paraId="60A71DF0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06347A66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On FAIL detected → Trigger Workflow 3 (Bug Triage)</w:t>
            </w:r>
          </w:p>
        </w:tc>
      </w:tr>
    </w:tbl>
    <w:p w14:paraId="40721823" w14:textId="77777777" w:rsidR="00025167" w:rsidRPr="000E50DC" w:rsidRDefault="00025167" w:rsidP="00DB6D72">
      <w:pPr>
        <w:spacing w:after="120" w:line="360" w:lineRule="auto"/>
        <w:rPr>
          <w:rFonts w:ascii="Calibri" w:hAnsi="Calibri" w:cs="Calibri"/>
        </w:rPr>
      </w:pPr>
    </w:p>
    <w:p w14:paraId="32435925" w14:textId="77777777" w:rsidR="00025167" w:rsidRPr="000E50DC" w:rsidRDefault="00000000" w:rsidP="00DB6D72">
      <w:pPr>
        <w:pStyle w:val="Heading2"/>
        <w:spacing w:after="80" w:line="360" w:lineRule="auto"/>
        <w:rPr>
          <w:rFonts w:ascii="Calibri" w:hAnsi="Calibri" w:cs="Calibri"/>
        </w:rPr>
      </w:pPr>
      <w:proofErr w:type="gramStart"/>
      <w:r w:rsidRPr="000E50DC">
        <w:rPr>
          <w:rFonts w:ascii="Calibri" w:hAnsi="Calibri" w:cs="Calibri"/>
        </w:rPr>
        <w:t>7.3  Workflow</w:t>
      </w:r>
      <w:proofErr w:type="gramEnd"/>
      <w:r w:rsidRPr="000E50DC">
        <w:rPr>
          <w:rFonts w:ascii="Calibri" w:hAnsi="Calibri" w:cs="Calibri"/>
        </w:rPr>
        <w:t xml:space="preserve"> 3 — AI Bug Triage &amp; Defect Intelligence</w:t>
      </w:r>
    </w:p>
    <w:p w14:paraId="5CBFA586" w14:textId="77777777" w:rsidR="00025167" w:rsidRPr="000E50DC" w:rsidRDefault="00000000" w:rsidP="00DB6D72">
      <w:pPr>
        <w:spacing w:after="14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Owner: Neha   |   Days 9–11</w:t>
      </w:r>
    </w:p>
    <w:p w14:paraId="3F3DF1A7" w14:textId="77777777" w:rsidR="00025167" w:rsidRPr="000E50DC" w:rsidRDefault="00025167" w:rsidP="00DB6D72">
      <w:pPr>
        <w:spacing w:after="60" w:line="360" w:lineRule="auto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167" w:rsidRPr="000E50DC" w14:paraId="28817D81" w14:textId="77777777">
        <w:tc>
          <w:tcPr>
            <w:tcW w:w="0" w:type="auto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6C63B1" w14:textId="77777777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Receive failed test case data from Workflow 2</w:t>
            </w:r>
          </w:p>
          <w:p w14:paraId="473956D7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7DC55244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n8n: Prepare defect context (test steps · expected · actual)</w:t>
            </w:r>
          </w:p>
          <w:p w14:paraId="15F1E494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7BDACE90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OpenAI / Gemini: AI Bug Analysis Prompt</w:t>
            </w:r>
          </w:p>
          <w:p w14:paraId="1433717C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14956F9A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Generate: Severity · Priority · Root Cause · Regression Scope</w:t>
            </w:r>
          </w:p>
          <w:p w14:paraId="43E71A59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13EA930A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Produce structured Bug Triage Report</w:t>
            </w:r>
          </w:p>
          <w:p w14:paraId="29179DC8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0A0CCF83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Notify QA Team · Update Jira (optional)</w:t>
            </w:r>
          </w:p>
        </w:tc>
      </w:tr>
    </w:tbl>
    <w:p w14:paraId="0AB87816" w14:textId="77777777" w:rsidR="00025167" w:rsidRPr="000E50DC" w:rsidRDefault="00025167" w:rsidP="00DB6D72">
      <w:pPr>
        <w:spacing w:after="120" w:line="360" w:lineRule="auto"/>
        <w:rPr>
          <w:rFonts w:ascii="Calibri" w:hAnsi="Calibri" w:cs="Calibri"/>
        </w:rPr>
      </w:pPr>
    </w:p>
    <w:p w14:paraId="4BDC9C8C" w14:textId="77777777" w:rsidR="00025167" w:rsidRPr="000E50DC" w:rsidRDefault="00000000" w:rsidP="00DB6D72">
      <w:pPr>
        <w:pStyle w:val="Heading2"/>
        <w:spacing w:after="80" w:line="360" w:lineRule="auto"/>
        <w:rPr>
          <w:rFonts w:ascii="Calibri" w:hAnsi="Calibri" w:cs="Calibri"/>
        </w:rPr>
      </w:pPr>
      <w:proofErr w:type="gramStart"/>
      <w:r w:rsidRPr="000E50DC">
        <w:rPr>
          <w:rFonts w:ascii="Calibri" w:hAnsi="Calibri" w:cs="Calibri"/>
        </w:rPr>
        <w:t>7.4  Self</w:t>
      </w:r>
      <w:proofErr w:type="gramEnd"/>
      <w:r w:rsidRPr="000E50DC">
        <w:rPr>
          <w:rFonts w:ascii="Calibri" w:hAnsi="Calibri" w:cs="Calibri"/>
        </w:rPr>
        <w:t>-Healing Engine</w:t>
      </w:r>
    </w:p>
    <w:p w14:paraId="696E8F15" w14:textId="04A4E7CA" w:rsidR="00025167" w:rsidRPr="000E50DC" w:rsidRDefault="00000000" w:rsidP="00DB6D72">
      <w:pPr>
        <w:spacing w:after="140"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 xml:space="preserve">Integration: Day 12   |   </w:t>
      </w:r>
      <w:proofErr w:type="gramStart"/>
      <w:r w:rsidR="00FD520A" w:rsidRPr="000E50DC">
        <w:rPr>
          <w:rFonts w:ascii="Calibri" w:hAnsi="Calibri" w:cs="Calibri"/>
        </w:rPr>
        <w:t xml:space="preserve">Owner </w:t>
      </w:r>
      <w:r w:rsidRPr="000E50DC">
        <w:rPr>
          <w:rFonts w:ascii="Calibri" w:hAnsi="Calibri" w:cs="Calibri"/>
        </w:rPr>
        <w:t>:</w:t>
      </w:r>
      <w:proofErr w:type="gramEnd"/>
      <w:r w:rsidRPr="000E50DC">
        <w:rPr>
          <w:rFonts w:ascii="Calibri" w:hAnsi="Calibri" w:cs="Calibri"/>
        </w:rPr>
        <w:t xml:space="preserve"> Priya</w:t>
      </w:r>
    </w:p>
    <w:p w14:paraId="51740BDE" w14:textId="77777777" w:rsidR="00025167" w:rsidRPr="000E50DC" w:rsidRDefault="00025167" w:rsidP="00DB6D72">
      <w:pPr>
        <w:spacing w:after="60" w:line="360" w:lineRule="auto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5167" w:rsidRPr="000E50DC" w14:paraId="43E6E9AD" w14:textId="77777777">
        <w:tc>
          <w:tcPr>
            <w:tcW w:w="0" w:type="auto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F82B6C" w14:textId="77777777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Jira User Story UPDATED (Webhook Trigger)</w:t>
            </w:r>
          </w:p>
          <w:p w14:paraId="2AA6BE07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59D4ECAE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n8n: Fetch old and new story content</w:t>
            </w:r>
          </w:p>
          <w:p w14:paraId="5888BCC1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10BE2763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AI Diff Analysis: What changed in requirements?</w:t>
            </w:r>
          </w:p>
          <w:p w14:paraId="69F9AA53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2A08162F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Identify impacted test cases in Excel Repository</w:t>
            </w:r>
          </w:p>
          <w:p w14:paraId="1347CF5C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44EABE6F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Regenerate only affected test cases via AI</w:t>
            </w:r>
          </w:p>
          <w:p w14:paraId="7C988322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lastRenderedPageBreak/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01EBB541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Update Excel Repository with regenerated test cases</w:t>
            </w:r>
          </w:p>
          <w:p w14:paraId="4A952281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b/>
                <w:bCs/>
                <w:color w:val="27AE8F"/>
                <w:sz w:val="21"/>
                <w:szCs w:val="21"/>
              </w:rPr>
              <w:t xml:space="preserve">                    </w:t>
            </w:r>
            <w:r w:rsidRPr="000E50DC">
              <w:rPr>
                <w:rFonts w:ascii="Cambria Math" w:eastAsia="Courier New" w:hAnsi="Cambria Math" w:cs="Cambria Math"/>
                <w:b/>
                <w:bCs/>
                <w:color w:val="27AE8F"/>
                <w:sz w:val="21"/>
                <w:szCs w:val="21"/>
              </w:rPr>
              <w:t>⬇</w:t>
            </w:r>
          </w:p>
          <w:p w14:paraId="565988EE" w14:textId="77777777" w:rsidR="00025167" w:rsidRPr="000E50DC" w:rsidRDefault="00000000" w:rsidP="00DB6D72">
            <w:pPr>
              <w:spacing w:before="60"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eastAsia="Courier New" w:hAnsi="Calibri" w:cs="Calibri"/>
                <w:color w:val="1F4E5F"/>
                <w:sz w:val="21"/>
                <w:szCs w:val="21"/>
              </w:rPr>
              <w:t>Notify QA Team of changes applied</w:t>
            </w:r>
          </w:p>
        </w:tc>
      </w:tr>
    </w:tbl>
    <w:p w14:paraId="0C9F7C2D" w14:textId="77777777" w:rsidR="00025167" w:rsidRPr="000E50DC" w:rsidRDefault="00025167" w:rsidP="00DB6D72">
      <w:pPr>
        <w:spacing w:after="120" w:line="360" w:lineRule="auto"/>
        <w:rPr>
          <w:rFonts w:ascii="Calibri" w:hAnsi="Calibri" w:cs="Calibri"/>
        </w:rPr>
      </w:pPr>
    </w:p>
    <w:p w14:paraId="7910C2A5" w14:textId="77777777" w:rsidR="00025167" w:rsidRPr="000E50DC" w:rsidRDefault="00000000" w:rsidP="00DB6D72">
      <w:pPr>
        <w:pStyle w:val="Heading1"/>
        <w:spacing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8.  Technology Stack</w:t>
      </w:r>
    </w:p>
    <w:p w14:paraId="13081E91" w14:textId="77777777" w:rsidR="00025167" w:rsidRPr="000E50DC" w:rsidRDefault="00025167" w:rsidP="00DB6D72">
      <w:pPr>
        <w:spacing w:after="60" w:line="360" w:lineRule="auto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025167" w:rsidRPr="000E50DC" w14:paraId="147BC9D7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9666F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3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B8E48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Role in project</w:t>
            </w:r>
          </w:p>
        </w:tc>
        <w:tc>
          <w:tcPr>
            <w:tcW w:w="3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E57D2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Justification</w:t>
            </w:r>
          </w:p>
        </w:tc>
      </w:tr>
      <w:tr w:rsidR="00025167" w:rsidRPr="000E50DC" w14:paraId="50A2AE95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AF992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n8n</w:t>
            </w:r>
          </w:p>
        </w:tc>
        <w:tc>
          <w:tcPr>
            <w:tcW w:w="3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54649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Workflow orchestration engine</w:t>
            </w:r>
          </w:p>
        </w:tc>
        <w:tc>
          <w:tcPr>
            <w:tcW w:w="3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615E3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Visual, low-code; native Jira &amp; AI integrations; no-infra local setup</w:t>
            </w:r>
          </w:p>
        </w:tc>
      </w:tr>
      <w:tr w:rsidR="00025167" w:rsidRPr="000E50DC" w14:paraId="140219B2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0738E" w14:textId="0F81F63D" w:rsidR="00025167" w:rsidRPr="000E50DC" w:rsidRDefault="002B030E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Claude / ChatGPT</w:t>
            </w:r>
          </w:p>
        </w:tc>
        <w:tc>
          <w:tcPr>
            <w:tcW w:w="3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E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DD7DD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AI reasoning &amp; content generation</w:t>
            </w:r>
          </w:p>
        </w:tc>
        <w:tc>
          <w:tcPr>
            <w:tcW w:w="3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E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F2BD9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State-of-the-art LLMs for test generation and bug analysis prompts</w:t>
            </w:r>
          </w:p>
        </w:tc>
      </w:tr>
      <w:tr w:rsidR="00025167" w:rsidRPr="000E50DC" w14:paraId="20CB9054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090DD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Jira</w:t>
            </w:r>
          </w:p>
        </w:tc>
        <w:tc>
          <w:tcPr>
            <w:tcW w:w="3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247E6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Input source for user stories</w:t>
            </w:r>
          </w:p>
        </w:tc>
        <w:tc>
          <w:tcPr>
            <w:tcW w:w="3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D25B0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Industry-standard ALM tool; supports webhooks for real-time triggers</w:t>
            </w:r>
          </w:p>
        </w:tc>
      </w:tr>
      <w:tr w:rsidR="00025167" w:rsidRPr="000E50DC" w14:paraId="18E7D2E9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CB39E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Excel</w:t>
            </w:r>
          </w:p>
        </w:tc>
        <w:tc>
          <w:tcPr>
            <w:tcW w:w="3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E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38AB8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MVP test case repository</w:t>
            </w:r>
          </w:p>
        </w:tc>
        <w:tc>
          <w:tcPr>
            <w:tcW w:w="3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E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D71EA" w14:textId="05CD4EB0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Zero setup; universally accessible</w:t>
            </w:r>
          </w:p>
        </w:tc>
      </w:tr>
      <w:tr w:rsidR="00025167" w:rsidRPr="000E50DC" w14:paraId="464F3505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2F144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Lovable</w:t>
            </w:r>
          </w:p>
        </w:tc>
        <w:tc>
          <w:tcPr>
            <w:tcW w:w="3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E6F27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Application Under Test (AUT)</w:t>
            </w:r>
          </w:p>
        </w:tc>
        <w:tc>
          <w:tcPr>
            <w:tcW w:w="3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B26E0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Provides a real UI target for test execution scenarios</w:t>
            </w:r>
          </w:p>
        </w:tc>
      </w:tr>
      <w:tr w:rsidR="00025167" w:rsidRPr="000E50DC" w14:paraId="36F0E356" w14:textId="77777777">
        <w:tc>
          <w:tcPr>
            <w:tcW w:w="2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BAE2A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Google Docs</w:t>
            </w:r>
          </w:p>
        </w:tc>
        <w:tc>
          <w:tcPr>
            <w:tcW w:w="3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545F9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Documentation &amp; deliverables</w:t>
            </w:r>
          </w:p>
        </w:tc>
        <w:tc>
          <w:tcPr>
            <w:tcW w:w="3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A043A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Collaborative document production and sharing within the team</w:t>
            </w:r>
          </w:p>
        </w:tc>
      </w:tr>
    </w:tbl>
    <w:p w14:paraId="05B4E409" w14:textId="57B11AC2" w:rsidR="00025167" w:rsidRPr="000E50DC" w:rsidRDefault="00000000" w:rsidP="00DB6D72">
      <w:pPr>
        <w:pStyle w:val="Heading1"/>
        <w:spacing w:line="360" w:lineRule="auto"/>
        <w:rPr>
          <w:rFonts w:ascii="Calibri" w:hAnsi="Calibri" w:cs="Calibri"/>
        </w:rPr>
      </w:pPr>
      <w:r w:rsidRPr="000E50DC">
        <w:rPr>
          <w:rFonts w:ascii="Calibri" w:hAnsi="Calibri" w:cs="Calibri"/>
        </w:rPr>
        <w:t>9.  Sprint Plan — 14-Day Schedule</w:t>
      </w:r>
    </w:p>
    <w:p w14:paraId="079CD3B6" w14:textId="77777777" w:rsidR="00025167" w:rsidRPr="000E50DC" w:rsidRDefault="00025167" w:rsidP="00DB6D72">
      <w:pPr>
        <w:spacing w:after="60" w:line="360" w:lineRule="auto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1"/>
        <w:gridCol w:w="1839"/>
        <w:gridCol w:w="4292"/>
        <w:gridCol w:w="1798"/>
      </w:tblGrid>
      <w:tr w:rsidR="00025167" w:rsidRPr="000E50DC" w14:paraId="29F4D02F" w14:textId="77777777">
        <w:tc>
          <w:tcPr>
            <w:tcW w:w="1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2A790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Days</w:t>
            </w:r>
          </w:p>
        </w:tc>
        <w:tc>
          <w:tcPr>
            <w:tcW w:w="18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30CDE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4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1540C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Key tasks</w:t>
            </w:r>
          </w:p>
        </w:tc>
        <w:tc>
          <w:tcPr>
            <w:tcW w:w="1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1F4E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2416D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Owner</w:t>
            </w:r>
          </w:p>
        </w:tc>
      </w:tr>
      <w:tr w:rsidR="00025167" w:rsidRPr="000E50DC" w14:paraId="03388A05" w14:textId="77777777">
        <w:tc>
          <w:tcPr>
            <w:tcW w:w="1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36FE5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Days 1–2</w:t>
            </w:r>
          </w:p>
        </w:tc>
        <w:tc>
          <w:tcPr>
            <w:tcW w:w="18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86F58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Architecture &amp; Planning</w:t>
            </w:r>
          </w:p>
        </w:tc>
        <w:tc>
          <w:tcPr>
            <w:tcW w:w="4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463ED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 xml:space="preserve">Define architecture; research n8n + Jira + LLM integrations; set up workspaces and access; </w:t>
            </w:r>
            <w:r w:rsidRPr="000E50DC">
              <w:rPr>
                <w:rFonts w:ascii="Calibri" w:hAnsi="Calibri" w:cs="Calibri"/>
                <w:sz w:val="21"/>
                <w:szCs w:val="21"/>
              </w:rPr>
              <w:lastRenderedPageBreak/>
              <w:t>design prompt strategy; produce architecture diagram</w:t>
            </w:r>
          </w:p>
        </w:tc>
        <w:tc>
          <w:tcPr>
            <w:tcW w:w="1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A5695" w14:textId="7E9266ED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lastRenderedPageBreak/>
              <w:t xml:space="preserve">All </w:t>
            </w:r>
          </w:p>
        </w:tc>
      </w:tr>
      <w:tr w:rsidR="00025167" w:rsidRPr="000E50DC" w14:paraId="4911D384" w14:textId="77777777">
        <w:tc>
          <w:tcPr>
            <w:tcW w:w="1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386E8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Days 3–5</w:t>
            </w:r>
          </w:p>
        </w:tc>
        <w:tc>
          <w:tcPr>
            <w:tcW w:w="18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B48C1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Workflow 1 — Generate</w:t>
            </w:r>
          </w:p>
        </w:tc>
        <w:tc>
          <w:tcPr>
            <w:tcW w:w="4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2CFC2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Build Jira webhook trigger; develop AI prompt for scenario &amp; test case generation; implement edge-case, negative, boundary case outputs; store to Excel; unit test</w:t>
            </w:r>
          </w:p>
        </w:tc>
        <w:tc>
          <w:tcPr>
            <w:tcW w:w="1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90F6F" w14:textId="77777777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Tejal</w:t>
            </w:r>
          </w:p>
        </w:tc>
      </w:tr>
      <w:tr w:rsidR="00025167" w:rsidRPr="000E50DC" w14:paraId="0BBEC66A" w14:textId="77777777">
        <w:tc>
          <w:tcPr>
            <w:tcW w:w="1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C3FA7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Days 6–8</w:t>
            </w:r>
          </w:p>
        </w:tc>
        <w:tc>
          <w:tcPr>
            <w:tcW w:w="18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2B532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Workflow 2 — Execute</w:t>
            </w:r>
          </w:p>
        </w:tc>
        <w:tc>
          <w:tcPr>
            <w:tcW w:w="4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E1C9A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Read test cases from Excel; build execution loop in n8n against Lovable AUT; capture PASS/FAIL/BLOCKED; update repository; trigger Workflow 3 on failure</w:t>
            </w:r>
          </w:p>
        </w:tc>
        <w:tc>
          <w:tcPr>
            <w:tcW w:w="1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C06D3" w14:textId="77777777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Tanaz</w:t>
            </w:r>
          </w:p>
        </w:tc>
      </w:tr>
      <w:tr w:rsidR="00025167" w:rsidRPr="000E50DC" w14:paraId="60F5B589" w14:textId="77777777">
        <w:tc>
          <w:tcPr>
            <w:tcW w:w="1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E8A5B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Days 9–11</w:t>
            </w:r>
          </w:p>
        </w:tc>
        <w:tc>
          <w:tcPr>
            <w:tcW w:w="18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E8139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Workflow 3 — Triage</w:t>
            </w:r>
          </w:p>
        </w:tc>
        <w:tc>
          <w:tcPr>
            <w:tcW w:w="4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06271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Receive failed test data; craft AI bug analysis prompt; generate severity, priority, root cause, regression scope; produce structured triage report; notify team</w:t>
            </w:r>
          </w:p>
        </w:tc>
        <w:tc>
          <w:tcPr>
            <w:tcW w:w="1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D50E8" w14:textId="77777777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Neha</w:t>
            </w:r>
          </w:p>
        </w:tc>
      </w:tr>
      <w:tr w:rsidR="00025167" w:rsidRPr="000E50DC" w14:paraId="444AD6E8" w14:textId="77777777">
        <w:tc>
          <w:tcPr>
            <w:tcW w:w="1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24021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Day 12</w:t>
            </w:r>
          </w:p>
        </w:tc>
        <w:tc>
          <w:tcPr>
            <w:tcW w:w="18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31965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Self-Healing Engine</w:t>
            </w:r>
          </w:p>
        </w:tc>
        <w:tc>
          <w:tcPr>
            <w:tcW w:w="4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1DE47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Build requirement change detection; AI diff analysis; identify impacted test cases; regenerate selectively; update Excel; notify team</w:t>
            </w:r>
          </w:p>
        </w:tc>
        <w:tc>
          <w:tcPr>
            <w:tcW w:w="1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93889" w14:textId="77777777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Priya</w:t>
            </w:r>
          </w:p>
        </w:tc>
      </w:tr>
      <w:tr w:rsidR="00025167" w:rsidRPr="000E50DC" w14:paraId="5C523995" w14:textId="77777777">
        <w:tc>
          <w:tcPr>
            <w:tcW w:w="1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354EE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Day 13</w:t>
            </w:r>
          </w:p>
        </w:tc>
        <w:tc>
          <w:tcPr>
            <w:tcW w:w="18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DEF5A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Integration Testing</w:t>
            </w:r>
          </w:p>
        </w:tc>
        <w:tc>
          <w:tcPr>
            <w:tcW w:w="4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40EB6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End-to-end pipeline run; cross-workflow validation; fix integration defects; verify notification flows; validate all outputs against acceptance criteria</w:t>
            </w:r>
          </w:p>
        </w:tc>
        <w:tc>
          <w:tcPr>
            <w:tcW w:w="1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52CBE" w14:textId="1C0F86EF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All</w:t>
            </w:r>
          </w:p>
        </w:tc>
      </w:tr>
      <w:tr w:rsidR="00025167" w:rsidRPr="000E50DC" w14:paraId="2D3D0A2D" w14:textId="77777777">
        <w:tc>
          <w:tcPr>
            <w:tcW w:w="14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7EAAF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b/>
                <w:bCs/>
                <w:color w:val="1F4E5F"/>
                <w:sz w:val="21"/>
                <w:szCs w:val="21"/>
              </w:rPr>
              <w:t>Day 14</w:t>
            </w:r>
          </w:p>
        </w:tc>
        <w:tc>
          <w:tcPr>
            <w:tcW w:w="18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32871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Presentation &amp; Demo</w:t>
            </w:r>
          </w:p>
        </w:tc>
        <w:tc>
          <w:tcPr>
            <w:tcW w:w="420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37455" w14:textId="77777777" w:rsidR="00025167" w:rsidRPr="000E50DC" w:rsidRDefault="00000000" w:rsidP="00DB6D72">
            <w:pPr>
              <w:spacing w:line="360" w:lineRule="auto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Record demo video; finalise presentation deck; prepare live demo environment; rehearsal; submit all project artefacts</w:t>
            </w:r>
          </w:p>
        </w:tc>
        <w:tc>
          <w:tcPr>
            <w:tcW w:w="1760" w:type="dxa"/>
            <w:tcBorders>
              <w:top w:val="single" w:sz="1" w:space="0" w:color="C5DCE4"/>
              <w:left w:val="single" w:sz="1" w:space="0" w:color="C5DCE4"/>
              <w:bottom w:val="single" w:sz="1" w:space="0" w:color="C5DCE4"/>
              <w:right w:val="single" w:sz="1" w:space="0" w:color="C5DCE4"/>
            </w:tcBorders>
            <w:shd w:val="clear" w:color="auto" w:fill="E8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2AF54" w14:textId="6B491F32" w:rsidR="00025167" w:rsidRPr="000E50DC" w:rsidRDefault="00000000" w:rsidP="00DB6D72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0E50DC">
              <w:rPr>
                <w:rFonts w:ascii="Calibri" w:hAnsi="Calibri" w:cs="Calibri"/>
                <w:sz w:val="21"/>
                <w:szCs w:val="21"/>
              </w:rPr>
              <w:t>All</w:t>
            </w:r>
          </w:p>
        </w:tc>
      </w:tr>
    </w:tbl>
    <w:p w14:paraId="19BC1FF7" w14:textId="77777777" w:rsidR="00025167" w:rsidRDefault="00025167" w:rsidP="00DB6D72">
      <w:pPr>
        <w:spacing w:after="160" w:line="360" w:lineRule="auto"/>
        <w:rPr>
          <w:rFonts w:ascii="Calibri" w:hAnsi="Calibri" w:cs="Calibri"/>
        </w:rPr>
      </w:pPr>
    </w:p>
    <w:p w14:paraId="0A887727" w14:textId="37B6FC71" w:rsidR="00744949" w:rsidRDefault="00744949" w:rsidP="00DB6D72">
      <w:pPr>
        <w:spacing w:after="16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Lovable </w:t>
      </w:r>
      <w:proofErr w:type="gramStart"/>
      <w:r>
        <w:rPr>
          <w:rFonts w:ascii="Calibri" w:hAnsi="Calibri" w:cs="Calibri"/>
        </w:rPr>
        <w:t>App :</w:t>
      </w:r>
      <w:proofErr w:type="gramEnd"/>
      <w:r>
        <w:rPr>
          <w:rFonts w:ascii="Calibri" w:hAnsi="Calibri" w:cs="Calibri"/>
        </w:rPr>
        <w:t xml:space="preserve"> </w:t>
      </w:r>
      <w:hyperlink r:id="rId5" w:history="1">
        <w:r w:rsidRPr="00BD66C3">
          <w:rPr>
            <w:rStyle w:val="Hyperlink"/>
            <w:rFonts w:ascii="Calibri" w:hAnsi="Calibri" w:cs="Calibri"/>
          </w:rPr>
          <w:t>https://quality-fashion.lovable.app/</w:t>
        </w:r>
      </w:hyperlink>
    </w:p>
    <w:p w14:paraId="6F69DFE0" w14:textId="769B1EEF" w:rsidR="00744949" w:rsidRDefault="00744949" w:rsidP="00DB6D72">
      <w:pPr>
        <w:spacing w:after="16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Deployed on </w:t>
      </w:r>
      <w:proofErr w:type="spellStart"/>
      <w:proofErr w:type="gramStart"/>
      <w:r>
        <w:rPr>
          <w:rFonts w:ascii="Calibri" w:hAnsi="Calibri" w:cs="Calibri"/>
        </w:rPr>
        <w:t>Vercel</w:t>
      </w:r>
      <w:proofErr w:type="spellEnd"/>
      <w:r>
        <w:rPr>
          <w:rFonts w:ascii="Calibri" w:hAnsi="Calibri" w:cs="Calibri"/>
        </w:rPr>
        <w:t xml:space="preserve"> :</w:t>
      </w:r>
      <w:proofErr w:type="gramEnd"/>
      <w:r>
        <w:rPr>
          <w:rFonts w:ascii="Calibri" w:hAnsi="Calibri" w:cs="Calibri"/>
        </w:rPr>
        <w:t xml:space="preserve"> </w:t>
      </w:r>
      <w:hyperlink r:id="rId6" w:history="1">
        <w:r w:rsidRPr="00BD66C3">
          <w:rPr>
            <w:rStyle w:val="Hyperlink"/>
            <w:rFonts w:ascii="Calibri" w:hAnsi="Calibri" w:cs="Calibri"/>
          </w:rPr>
          <w:t>https://quality-fashion.vercel.app/</w:t>
        </w:r>
      </w:hyperlink>
    </w:p>
    <w:p w14:paraId="6E855267" w14:textId="77777777" w:rsidR="00744949" w:rsidRPr="000E50DC" w:rsidRDefault="00744949" w:rsidP="00DB6D72">
      <w:pPr>
        <w:spacing w:after="160" w:line="360" w:lineRule="auto"/>
        <w:rPr>
          <w:rFonts w:ascii="Calibri" w:hAnsi="Calibri" w:cs="Calibri"/>
        </w:rPr>
      </w:pPr>
    </w:p>
    <w:sectPr w:rsidR="00744949" w:rsidRPr="000E50D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27F5"/>
    <w:multiLevelType w:val="hybridMultilevel"/>
    <w:tmpl w:val="2328428C"/>
    <w:lvl w:ilvl="0" w:tplc="537C3588">
      <w:start w:val="1"/>
      <w:numFmt w:val="bullet"/>
      <w:lvlText w:val="•"/>
      <w:lvlJc w:val="left"/>
      <w:pPr>
        <w:ind w:left="360" w:hanging="280"/>
      </w:pPr>
      <w:rPr>
        <w:color w:val="27AE8F"/>
        <w:sz w:val="21"/>
        <w:szCs w:val="21"/>
      </w:rPr>
    </w:lvl>
    <w:lvl w:ilvl="1" w:tplc="F410D24E">
      <w:numFmt w:val="decimal"/>
      <w:lvlText w:val=""/>
      <w:lvlJc w:val="left"/>
    </w:lvl>
    <w:lvl w:ilvl="2" w:tplc="A24CAB6C">
      <w:numFmt w:val="decimal"/>
      <w:lvlText w:val=""/>
      <w:lvlJc w:val="left"/>
    </w:lvl>
    <w:lvl w:ilvl="3" w:tplc="E0AE2320">
      <w:numFmt w:val="decimal"/>
      <w:lvlText w:val=""/>
      <w:lvlJc w:val="left"/>
    </w:lvl>
    <w:lvl w:ilvl="4" w:tplc="FA8A1912">
      <w:numFmt w:val="decimal"/>
      <w:lvlText w:val=""/>
      <w:lvlJc w:val="left"/>
    </w:lvl>
    <w:lvl w:ilvl="5" w:tplc="2C0C2E9E">
      <w:numFmt w:val="decimal"/>
      <w:lvlText w:val=""/>
      <w:lvlJc w:val="left"/>
    </w:lvl>
    <w:lvl w:ilvl="6" w:tplc="C8DA06EA">
      <w:numFmt w:val="decimal"/>
      <w:lvlText w:val=""/>
      <w:lvlJc w:val="left"/>
    </w:lvl>
    <w:lvl w:ilvl="7" w:tplc="B0E6DFF2">
      <w:numFmt w:val="decimal"/>
      <w:lvlText w:val=""/>
      <w:lvlJc w:val="left"/>
    </w:lvl>
    <w:lvl w:ilvl="8" w:tplc="CFD2457E">
      <w:numFmt w:val="decimal"/>
      <w:lvlText w:val=""/>
      <w:lvlJc w:val="left"/>
    </w:lvl>
  </w:abstractNum>
  <w:abstractNum w:abstractNumId="1" w15:restartNumberingAfterBreak="0">
    <w:nsid w:val="4B0C6201"/>
    <w:multiLevelType w:val="hybridMultilevel"/>
    <w:tmpl w:val="205E0F16"/>
    <w:lvl w:ilvl="0" w:tplc="408A46F2">
      <w:start w:val="1"/>
      <w:numFmt w:val="bullet"/>
      <w:lvlText w:val="▸"/>
      <w:lvlJc w:val="left"/>
      <w:pPr>
        <w:ind w:left="720" w:hanging="360"/>
      </w:pPr>
      <w:rPr>
        <w:color w:val="27AE8F"/>
        <w:sz w:val="22"/>
        <w:szCs w:val="22"/>
      </w:rPr>
    </w:lvl>
    <w:lvl w:ilvl="1" w:tplc="497682CA">
      <w:numFmt w:val="decimal"/>
      <w:lvlText w:val=""/>
      <w:lvlJc w:val="left"/>
    </w:lvl>
    <w:lvl w:ilvl="2" w:tplc="F5E88F2C">
      <w:numFmt w:val="decimal"/>
      <w:lvlText w:val=""/>
      <w:lvlJc w:val="left"/>
    </w:lvl>
    <w:lvl w:ilvl="3" w:tplc="EF8EE38A">
      <w:numFmt w:val="decimal"/>
      <w:lvlText w:val=""/>
      <w:lvlJc w:val="left"/>
    </w:lvl>
    <w:lvl w:ilvl="4" w:tplc="D5246C58">
      <w:numFmt w:val="decimal"/>
      <w:lvlText w:val=""/>
      <w:lvlJc w:val="left"/>
    </w:lvl>
    <w:lvl w:ilvl="5" w:tplc="D4A07642">
      <w:numFmt w:val="decimal"/>
      <w:lvlText w:val=""/>
      <w:lvlJc w:val="left"/>
    </w:lvl>
    <w:lvl w:ilvl="6" w:tplc="5EA07840">
      <w:numFmt w:val="decimal"/>
      <w:lvlText w:val=""/>
      <w:lvlJc w:val="left"/>
    </w:lvl>
    <w:lvl w:ilvl="7" w:tplc="C9AECC9A">
      <w:numFmt w:val="decimal"/>
      <w:lvlText w:val=""/>
      <w:lvlJc w:val="left"/>
    </w:lvl>
    <w:lvl w:ilvl="8" w:tplc="BF6AF946">
      <w:numFmt w:val="decimal"/>
      <w:lvlText w:val=""/>
      <w:lvlJc w:val="left"/>
    </w:lvl>
  </w:abstractNum>
  <w:abstractNum w:abstractNumId="2" w15:restartNumberingAfterBreak="0">
    <w:nsid w:val="4B7053E8"/>
    <w:multiLevelType w:val="hybridMultilevel"/>
    <w:tmpl w:val="8682C0AA"/>
    <w:lvl w:ilvl="0" w:tplc="B6D6B980">
      <w:start w:val="1"/>
      <w:numFmt w:val="decimal"/>
      <w:lvlText w:val="%1."/>
      <w:lvlJc w:val="left"/>
      <w:pPr>
        <w:ind w:left="720" w:hanging="360"/>
      </w:pPr>
      <w:rPr>
        <w:b/>
        <w:bCs/>
        <w:color w:val="1F4E5F"/>
        <w:sz w:val="22"/>
        <w:szCs w:val="22"/>
      </w:rPr>
    </w:lvl>
    <w:lvl w:ilvl="1" w:tplc="E19809C2">
      <w:numFmt w:val="decimal"/>
      <w:lvlText w:val=""/>
      <w:lvlJc w:val="left"/>
    </w:lvl>
    <w:lvl w:ilvl="2" w:tplc="AC92CC54">
      <w:numFmt w:val="decimal"/>
      <w:lvlText w:val=""/>
      <w:lvlJc w:val="left"/>
    </w:lvl>
    <w:lvl w:ilvl="3" w:tplc="5FC0A6E8">
      <w:numFmt w:val="decimal"/>
      <w:lvlText w:val=""/>
      <w:lvlJc w:val="left"/>
    </w:lvl>
    <w:lvl w:ilvl="4" w:tplc="95CC4E58">
      <w:numFmt w:val="decimal"/>
      <w:lvlText w:val=""/>
      <w:lvlJc w:val="left"/>
    </w:lvl>
    <w:lvl w:ilvl="5" w:tplc="182498C8">
      <w:numFmt w:val="decimal"/>
      <w:lvlText w:val=""/>
      <w:lvlJc w:val="left"/>
    </w:lvl>
    <w:lvl w:ilvl="6" w:tplc="9BDEFBAC">
      <w:numFmt w:val="decimal"/>
      <w:lvlText w:val=""/>
      <w:lvlJc w:val="left"/>
    </w:lvl>
    <w:lvl w:ilvl="7" w:tplc="98CC46DE">
      <w:numFmt w:val="decimal"/>
      <w:lvlText w:val=""/>
      <w:lvlJc w:val="left"/>
    </w:lvl>
    <w:lvl w:ilvl="8" w:tplc="0276CF82">
      <w:numFmt w:val="decimal"/>
      <w:lvlText w:val=""/>
      <w:lvlJc w:val="left"/>
    </w:lvl>
  </w:abstractNum>
  <w:abstractNum w:abstractNumId="3" w15:restartNumberingAfterBreak="0">
    <w:nsid w:val="5BF50E4A"/>
    <w:multiLevelType w:val="hybridMultilevel"/>
    <w:tmpl w:val="B9A469E0"/>
    <w:lvl w:ilvl="0" w:tplc="209A14E4">
      <w:start w:val="1"/>
      <w:numFmt w:val="bullet"/>
      <w:lvlText w:val="–"/>
      <w:lvlJc w:val="left"/>
      <w:pPr>
        <w:ind w:left="1080" w:hanging="360"/>
      </w:pPr>
      <w:rPr>
        <w:color w:val="4A6572"/>
        <w:sz w:val="21"/>
        <w:szCs w:val="21"/>
      </w:rPr>
    </w:lvl>
    <w:lvl w:ilvl="1" w:tplc="EC844B5C">
      <w:numFmt w:val="decimal"/>
      <w:lvlText w:val=""/>
      <w:lvlJc w:val="left"/>
    </w:lvl>
    <w:lvl w:ilvl="2" w:tplc="85687B5E">
      <w:numFmt w:val="decimal"/>
      <w:lvlText w:val=""/>
      <w:lvlJc w:val="left"/>
    </w:lvl>
    <w:lvl w:ilvl="3" w:tplc="4A68E8EE">
      <w:numFmt w:val="decimal"/>
      <w:lvlText w:val=""/>
      <w:lvlJc w:val="left"/>
    </w:lvl>
    <w:lvl w:ilvl="4" w:tplc="AECEB5FA">
      <w:numFmt w:val="decimal"/>
      <w:lvlText w:val=""/>
      <w:lvlJc w:val="left"/>
    </w:lvl>
    <w:lvl w:ilvl="5" w:tplc="DB7016E8">
      <w:numFmt w:val="decimal"/>
      <w:lvlText w:val=""/>
      <w:lvlJc w:val="left"/>
    </w:lvl>
    <w:lvl w:ilvl="6" w:tplc="2A52FEF2">
      <w:numFmt w:val="decimal"/>
      <w:lvlText w:val=""/>
      <w:lvlJc w:val="left"/>
    </w:lvl>
    <w:lvl w:ilvl="7" w:tplc="2D824D2C">
      <w:numFmt w:val="decimal"/>
      <w:lvlText w:val=""/>
      <w:lvlJc w:val="left"/>
    </w:lvl>
    <w:lvl w:ilvl="8" w:tplc="03507B6A">
      <w:numFmt w:val="decimal"/>
      <w:lvlText w:val=""/>
      <w:lvlJc w:val="left"/>
    </w:lvl>
  </w:abstractNum>
  <w:abstractNum w:abstractNumId="4" w15:restartNumberingAfterBreak="0">
    <w:nsid w:val="64AB3AED"/>
    <w:multiLevelType w:val="hybridMultilevel"/>
    <w:tmpl w:val="B26A4406"/>
    <w:lvl w:ilvl="0" w:tplc="1C96F25E">
      <w:start w:val="1"/>
      <w:numFmt w:val="bullet"/>
      <w:lvlText w:val="●"/>
      <w:lvlJc w:val="left"/>
      <w:pPr>
        <w:ind w:left="720" w:hanging="360"/>
      </w:pPr>
    </w:lvl>
    <w:lvl w:ilvl="1" w:tplc="A59E21E0">
      <w:start w:val="1"/>
      <w:numFmt w:val="bullet"/>
      <w:lvlText w:val="○"/>
      <w:lvlJc w:val="left"/>
      <w:pPr>
        <w:ind w:left="1440" w:hanging="360"/>
      </w:pPr>
    </w:lvl>
    <w:lvl w:ilvl="2" w:tplc="F8F2EC24">
      <w:start w:val="1"/>
      <w:numFmt w:val="bullet"/>
      <w:lvlText w:val="■"/>
      <w:lvlJc w:val="left"/>
      <w:pPr>
        <w:ind w:left="2160" w:hanging="360"/>
      </w:pPr>
    </w:lvl>
    <w:lvl w:ilvl="3" w:tplc="C4903D5C">
      <w:start w:val="1"/>
      <w:numFmt w:val="bullet"/>
      <w:lvlText w:val="●"/>
      <w:lvlJc w:val="left"/>
      <w:pPr>
        <w:ind w:left="2880" w:hanging="360"/>
      </w:pPr>
    </w:lvl>
    <w:lvl w:ilvl="4" w:tplc="64E04E2E">
      <w:start w:val="1"/>
      <w:numFmt w:val="bullet"/>
      <w:lvlText w:val="○"/>
      <w:lvlJc w:val="left"/>
      <w:pPr>
        <w:ind w:left="3600" w:hanging="360"/>
      </w:pPr>
    </w:lvl>
    <w:lvl w:ilvl="5" w:tplc="99BA1C6E">
      <w:start w:val="1"/>
      <w:numFmt w:val="bullet"/>
      <w:lvlText w:val="■"/>
      <w:lvlJc w:val="left"/>
      <w:pPr>
        <w:ind w:left="4320" w:hanging="360"/>
      </w:pPr>
    </w:lvl>
    <w:lvl w:ilvl="6" w:tplc="E8E66126">
      <w:start w:val="1"/>
      <w:numFmt w:val="bullet"/>
      <w:lvlText w:val="●"/>
      <w:lvlJc w:val="left"/>
      <w:pPr>
        <w:ind w:left="5040" w:hanging="360"/>
      </w:pPr>
    </w:lvl>
    <w:lvl w:ilvl="7" w:tplc="7A626EFE">
      <w:start w:val="1"/>
      <w:numFmt w:val="bullet"/>
      <w:lvlText w:val="●"/>
      <w:lvlJc w:val="left"/>
      <w:pPr>
        <w:ind w:left="5760" w:hanging="360"/>
      </w:pPr>
    </w:lvl>
    <w:lvl w:ilvl="8" w:tplc="763E8A22">
      <w:start w:val="1"/>
      <w:numFmt w:val="bullet"/>
      <w:lvlText w:val="●"/>
      <w:lvlJc w:val="left"/>
      <w:pPr>
        <w:ind w:left="6480" w:hanging="360"/>
      </w:pPr>
    </w:lvl>
  </w:abstractNum>
  <w:num w:numId="1" w16cid:durableId="1114010469">
    <w:abstractNumId w:val="4"/>
    <w:lvlOverride w:ilvl="0">
      <w:startOverride w:val="1"/>
    </w:lvlOverride>
  </w:num>
  <w:num w:numId="2" w16cid:durableId="868030112">
    <w:abstractNumId w:val="1"/>
    <w:lvlOverride w:ilvl="0">
      <w:startOverride w:val="1"/>
    </w:lvlOverride>
  </w:num>
  <w:num w:numId="3" w16cid:durableId="1312096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167"/>
    <w:rsid w:val="00025167"/>
    <w:rsid w:val="000E50DC"/>
    <w:rsid w:val="002B030E"/>
    <w:rsid w:val="00424BEB"/>
    <w:rsid w:val="00744949"/>
    <w:rsid w:val="00877E40"/>
    <w:rsid w:val="00AD1D4F"/>
    <w:rsid w:val="00B73625"/>
    <w:rsid w:val="00DB6D72"/>
    <w:rsid w:val="00E925AE"/>
    <w:rsid w:val="00F64E52"/>
    <w:rsid w:val="00FD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5A80"/>
  <w15:docId w15:val="{3C03E547-E191-40D2-A7AD-F2A00078C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E35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7AE8F"/>
      </w:pBdr>
      <w:spacing w:before="360" w:after="120"/>
      <w:outlineLvl w:val="0"/>
    </w:pPr>
    <w:rPr>
      <w:b/>
      <w:bCs/>
      <w:color w:val="1F4E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4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ality-fashion.vercel.app/" TargetMode="External"/><Relationship Id="rId5" Type="http://schemas.openxmlformats.org/officeDocument/2006/relationships/hyperlink" Target="https://quality-fashion.lovable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 Ayyanar</cp:lastModifiedBy>
  <cp:revision>3</cp:revision>
  <dcterms:created xsi:type="dcterms:W3CDTF">2026-07-01T07:57:00Z</dcterms:created>
  <dcterms:modified xsi:type="dcterms:W3CDTF">2026-07-26T16:09:00Z</dcterms:modified>
</cp:coreProperties>
</file>