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22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LTVIP2025TMID35452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</w:rPr>
      </w:pPr>
      <w:r>
        <w:rPr>
          <w:b/>
        </w:rPr>
        <w:t>Problem – Solution Fit Template:</w:t>
      </w:r>
    </w:p>
    <w:p>
      <w:pPr>
        <w:rPr>
          <w:bCs/>
          <w:lang w:val="en-IN"/>
        </w:rPr>
      </w:pPr>
      <w:r>
        <w:rPr>
          <w:bCs/>
          <w:lang w:val="en-IN"/>
        </w:rPr>
        <w:t>The Problem–Solution Fit in this context means that we’ve identified a critical issue faced by farmers, vendors, and supply chain managers — difficulty in accurately and quickly identifying rotten fruits and vegetables — and developed an AI-based solution that uses transfer learning to automate spoilage detection, reducing waste, saving time, and improving efficiency.</w:t>
      </w:r>
    </w:p>
    <w:p>
      <w:pPr>
        <w:rPr>
          <w:rFonts w:ascii="Segoe UI Symbol" w:cs="Segoe UI Symbol" w:hAnsi="Segoe UI Symbol"/>
          <w:b/>
          <w:sz w:val="18"/>
          <w:szCs w:val="18"/>
          <w:lang w:val="en-IN"/>
        </w:rPr>
      </w:pPr>
      <w:r>
        <w:rPr>
          <w:rFonts w:ascii="Segoe UI Symbol" w:cs="Segoe UI Symbol" w:hAnsi="Segoe UI Symbol"/>
          <w:b/>
          <w:sz w:val="18"/>
          <w:szCs w:val="18"/>
          <w:lang w:val="en-IN"/>
        </w:rPr>
        <w:t>Purpose:</w:t>
      </w:r>
    </w:p>
    <w:p>
      <w:pPr>
        <w:rPr>
          <w:rFonts w:ascii="Segoe UI Symbol" w:cs="Segoe UI Symbol" w:hAnsi="Segoe UI Symbol"/>
          <w:color w:val="0D0D0D"/>
          <w:shd w:val="clear" w:color="auto" w:fill="FFFFFF"/>
        </w:rPr>
      </w:pPr>
      <w:r>
        <w:rPr>
          <w:rFonts w:ascii="Segoe UI Symbol" w:cs="Segoe UI Symbol" w:hAnsi="Segoe UI Symbol"/>
          <w:bCs/>
          <w:sz w:val="18"/>
          <w:szCs w:val="18"/>
          <w:lang w:val="en-IN"/>
        </w:rPr>
        <w:t>❑</w:t>
      </w:r>
      <w:r>
        <w:rPr>
          <w:bCs/>
          <w:sz w:val="18"/>
          <w:szCs w:val="18"/>
          <w:lang w:val="en-IN"/>
        </w:rPr>
        <w:t> Help farmers, vendors, and distributors solve the critical problem of detecting spoiled fruits and vegetables using an accurate and easy-to-use AI solution that fits their daily operations. </w:t>
        <w:br/>
      </w:r>
      <w:r>
        <w:rPr>
          <w:rFonts w:ascii="Segoe UI Symbol" w:cs="Segoe UI Symbol" w:hAnsi="Segoe UI Symbol"/>
          <w:bCs/>
          <w:sz w:val="18"/>
          <w:szCs w:val="18"/>
          <w:lang w:val="en-IN"/>
        </w:rPr>
        <w:t>❑</w:t>
      </w:r>
      <w:r>
        <w:rPr>
          <w:bCs/>
          <w:sz w:val="18"/>
          <w:szCs w:val="18"/>
          <w:lang w:val="en-IN"/>
        </w:rPr>
        <w:t> Accelerate adoption by leveraging existing devices like smartphones and familiar behavior like taking pictures, making the solution accessible even in rural or low-tech environments.</w:t>
      </w:r>
      <w:r>
        <w:rPr>
          <w:rFonts w:ascii="Segoe UI Symbol" w:cs="Segoe UI Symbol" w:hAnsi="Segoe UI Symbol"/>
          <w:color w:val="0D0D0D"/>
          <w:shd w:val="clear" w:color="auto" w:fill="FFFFFF"/>
        </w:rPr>
        <w:t xml:space="preserve"> </w:t>
      </w:r>
    </w:p>
    <w:p>
      <w:pPr>
        <w:rPr>
          <w:bCs/>
          <w:sz w:val="18"/>
          <w:szCs w:val="18"/>
          <w:lang w:val="en-IN"/>
        </w:rPr>
      </w:pPr>
      <w:r>
        <w:rPr>
          <w:rFonts w:ascii="Segoe UI Symbol" w:cs="Segoe UI Symbol" w:hAnsi="Segoe UI Symbol"/>
          <w:bCs/>
          <w:sz w:val="18"/>
          <w:szCs w:val="18"/>
        </w:rPr>
        <w:t>❑</w:t>
      </w:r>
      <w:r>
        <w:rPr>
          <w:bCs/>
          <w:sz w:val="18"/>
          <w:szCs w:val="18"/>
        </w:rPr>
        <w:t> </w:t>
      </w:r>
      <w:r>
        <w:rPr>
          <w:bCs/>
          <w:sz w:val="18"/>
          <w:szCs w:val="18"/>
          <w:lang w:val="en-IN"/>
        </w:rPr>
        <w:t>Strengthen communication and outreach by using messaging that connects emotionally—focusing on reducing losses, ensuring quality, and building trust with buyers.</w:t>
      </w:r>
    </w:p>
    <w:p>
      <w:pPr>
        <w:rPr>
          <w:bCs/>
          <w:sz w:val="18"/>
          <w:szCs w:val="18"/>
          <w:lang w:val="en-IN"/>
        </w:rPr>
      </w:pPr>
      <w:r>
        <w:rPr>
          <w:rFonts w:ascii="Segoe UI Symbol" w:cs="Segoe UI Symbol" w:hAnsi="Segoe UI Symbol"/>
          <w:bCs/>
          <w:sz w:val="18"/>
          <w:szCs w:val="18"/>
          <w:lang w:val="en-IN"/>
        </w:rPr>
        <w:t>❑</w:t>
      </w:r>
      <w:r>
        <w:rPr>
          <w:bCs/>
          <w:sz w:val="18"/>
          <w:szCs w:val="18"/>
          <w:lang w:val="en-IN"/>
        </w:rPr>
        <w:t> Build stronger relationships with end-users by addressing real, everyday frustrations such as labor costs, manual errors, and unexpected spoilage, and by providing a reliable and fast alternative.</w:t>
      </w:r>
    </w:p>
    <w:p>
      <w:pPr>
        <w:rPr>
          <w:b/>
        </w:rPr>
      </w:pPr>
      <w:r>
        <w:rPr>
          <w:b/>
        </w:rPr>
        <w:t>Template:</w:t>
      </w:r>
    </w:p>
    <w:p>
      <w:r>
        <w:rPr>
          <w:b/>
        </w:rPr>
        <mc:AlternateContent>
          <mc:Choice Requires="wps">
            <w:drawing>
              <wp:anchor distT="0" distB="0" distL="114300" distR="114300" simplePos="0" relativeHeight="26" behindDoc="0" locked="0" layoutInCell="1" hidden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52705</wp:posOffset>
                </wp:positionV>
                <wp:extent cx="2324100" cy="1325880"/>
                <wp:effectExtent l="0" t="0" r="0" b="0"/>
                <wp:wrapNone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24100" cy="132588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E345C9"/>
                          </a:solidFill>
                          <a:prstDash val="solid"/>
                          <a:round/>
                        </a:ln>
                      </wps:spPr>
                      <wps:txbx id="2">
                        <w:txbxContent>
                          <w:p>
                            <w:pPr>
                              <w:shd w:val="clear" w:color="auto" w:fill="FFFFFF"/>
                              <w:spacing w:after="0" w:line="240" w:lineRule="auto"/>
                              <w:outlineLvl w:val="2"/>
                              <w:rPr>
                                <w:rFonts w:ascii="Segoe UI" w:eastAsia="Times New Roman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  <w:t>6. CUSTOMER CONSTRAINTS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cs="Segoe UI" w:hAnsi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  <w:t>Low budget or cash flow issues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cs="Segoe UI" w:hAnsi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  <w:t>Lack of digital literacy or AI knowledge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cs="Segoe UI" w:hAnsi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color w:val="0D0D0D"/>
                                <w:sz w:val="20"/>
                                <w:szCs w:val="20"/>
                                <w:lang w:val="en-IN"/>
                              </w:rPr>
                              <w:t>Poor internet connectivity in rural areas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6. CUSTOMER CONSTRAINTS</w:t>
                            </w:r>
                          </w:p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What limits their ability to take action?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Low budget or cash flow issues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digital literacy or AI knowledge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Poor internet connectivity in rural areas</w:t>
                            </w:r>
                          </w:p>
                          <w:p/>
                          <w:p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6. CUSTOMER CONSTRAINTS</w:t>
                            </w:r>
                          </w:p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What limits their ability to take action?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Low budget or cash flow issues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digital literacy or AI knowledge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Poor internet connectivity in rural areas</w:t>
                            </w:r>
                          </w:p>
                          <w:p/>
                          <w:p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" o:spid="_x0000_s3" fillcolor="#FFFFFF" stroked="t" strokeweight="1.0pt" style="position:absolute;&#10;margin-left:162.0pt;&#10;margin-top:4.15pt;&#10;width:183.0pt;&#10;height:104.4pt;&#10;z-index:26;&#10;mso-position-horizontal:absolute;&#10;mso-position-vertical:absolute;&#10;mso-wrap-style:square;">
                <v:stroke color="#E345C9"/>
                <v:textbox id="848" inset="2.54mm,1.27mm,2.54mm,1.27mm" o:insetmode="custom" style="layout-flow:horizontal;&#10;v-text-anchor:middle;">
                  <w:txbxContent>
                    <w:p>
                      <w:pPr>
                        <w:shd w:val="clear" w:color="auto" w:fill="FFFFFF"/>
                        <w:spacing w:after="0" w:line="240" w:lineRule="auto"/>
                        <w:outlineLvl w:val="2"/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  <w:t>6. CUSTOMER CONSTRAINTS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  <w:t>Low budget or cash flow issues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  <w:t>Lack of digital literacy or AI knowledge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0"/>
                          <w:szCs w:val="20"/>
                          <w:lang w:val="en-IN"/>
                        </w:rPr>
                        <w:t>Poor internet connectivity in rural areas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6. CUSTOMER CONSTRAINTS</w:t>
                      </w:r>
                    </w:p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What limits their ability to take action?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Low budget or cash flow issues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digital literacy or AI knowledge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Poor internet connectivity in rural areas</w:t>
                      </w:r>
                    </w:p>
                    <w:p/>
                    <w:p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6. CUSTOMER CONSTRAINTS</w:t>
                      </w:r>
                    </w:p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What limits their ability to take action?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Low budget or cash flow issues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digital literacy or AI knowledge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Poor internet connectivity in rural areas</w:t>
                      </w:r>
                    </w:p>
                    <w:p/>
                    <w:p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2" behindDoc="0" locked="0" layoutInCell="1" hidden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6370319" cy="5090160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70319" cy="50901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9101D"/>
                          </a:solidFill>
                          <a:prstDash val="solid"/>
                          <a:miter/>
                        </a:ln>
                      </wps:spPr>
                      <wps:txbx id="5"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color="#FFFFFF" stroked="t" strokeweight="1.0pt" style="position:absolute;&#10;margin-left:-9.0pt;&#10;margin-top:4.75pt;&#10;width:501.6pt;&#10;height:400.8pt;&#10;z-index:22;&#10;mso-position-horizontal:absolute;&#10;mso-position-vertical:absolute;&#10;mso-wrap-style:square;">
                <v:stroke color="#09101D"/>
                <v:textbox id="849" inset="2.54mm,1.27mm,2.54mm,1.27mm" o:insetmode="custom" style="layout-flow:horizontal;&#10;v-text-anchor:middle;"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7" behindDoc="0" locked="0" layoutInCell="1" hidden="0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67945</wp:posOffset>
                </wp:positionV>
                <wp:extent cx="1958339" cy="1318260"/>
                <wp:effectExtent l="0" t="0" r="0" b="0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58339" cy="13182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E345C9"/>
                          </a:solidFill>
                          <a:prstDash val="solid"/>
                          <a:round/>
                        </a:ln>
                      </wps:spPr>
                      <wps:txbx id="8">
                        <w:txbxContent>
                          <w:p>
                            <w:pPr>
                              <w:shd w:val="clear" w:color="auto" w:fill="FFFFFF"/>
                              <w:spacing w:after="0" w:line="240" w:lineRule="auto"/>
                              <w:outlineLvl w:val="2"/>
                              <w:rPr>
                                <w:rFonts w:ascii="Segoe UI" w:eastAsia="Times New Roman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  <w:t>5. AVAILABLE SOLUTIONS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cs="Segoe UI" w:hAnsi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  <w:t>- Manual inspection by laborers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cs="Segoe UI" w:hAnsi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  <w:t>Basic sorting machines (color/weight based)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cs="Segoe UI" w:hAnsi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color w:val="0D0D0D"/>
                                <w:sz w:val="18"/>
                                <w:szCs w:val="18"/>
                                <w:lang w:val="en-IN"/>
                              </w:rPr>
                              <w:t>Chemical sensors (expensive)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color="#FFFFFF" stroked="t" strokeweight="1.0pt" style="position:absolute;&#10;margin-left:339.6pt;&#10;margin-top:5.35pt;&#10;width:154.2pt;&#10;height:103.8pt;&#10;z-index:27;&#10;mso-position-horizontal:absolute;&#10;mso-position-vertical:absolute;&#10;mso-wrap-style:square;">
                <v:stroke color="#E345C9"/>
                <v:textbox id="850" inset="2.54mm,1.27mm,2.54mm,1.27mm" o:insetmode="custom" style="layout-flow:horizontal;&#10;v-text-anchor:middle;">
                  <w:txbxContent>
                    <w:p>
                      <w:pPr>
                        <w:shd w:val="clear" w:color="auto" w:fill="FFFFFF"/>
                        <w:spacing w:after="0" w:line="240" w:lineRule="auto"/>
                        <w:outlineLvl w:val="2"/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  <w:t>5. AVAILABLE SOLUTIONS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  <w:t>- Manual inspection by laborers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  <w:t>Basic sorting machines (color/weight based)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18"/>
                          <w:szCs w:val="18"/>
                          <w:lang w:val="en-IN"/>
                        </w:rPr>
                        <w:t>Chemical sensors (expensive)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" behindDoc="0" locked="0" layoutInCell="1" hidden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75565</wp:posOffset>
                </wp:positionV>
                <wp:extent cx="2171700" cy="1310640"/>
                <wp:effectExtent l="0" t="0" r="0" b="0"/>
                <wp:wrapNone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71700" cy="131064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E345C9"/>
                          </a:solidFill>
                          <a:prstDash val="solid"/>
                          <a:round/>
                        </a:ln>
                      </wps:spPr>
                      <wps:txbx id="11"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after="0"/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CUSTOMER SEGMENT(S):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</w:rPr>
                              <w:t>Small-scale farmers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</w:rPr>
                              <w:t>Fruit/vegetable vendors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</w:rPr>
                              <w:t>Agricultural cooperatives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</w:rPr>
                            </w:pPr>
                          </w:p>
                          <w:p/>
                          <w:p>
                            <w:r>
                              <w:t>3sma</w:t>
                            </w:r>
                          </w:p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2" o:spid="_x0000_s12" fillcolor="#FFFFFF" stroked="t" strokeweight="1.0pt" style="position:absolute;&#10;margin-left:-9.0pt;&#10;margin-top:5.95pt;&#10;width:171.0pt;&#10;height:103.200005pt;&#10;z-index:25;&#10;mso-position-horizontal:absolute;&#10;mso-position-vertical:absolute;&#10;mso-wrap-style:square;">
                <v:stroke color="#E345C9"/>
                <v:textbox id="851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after="0"/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CUSTOMER SEGMENT(S):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</w:rPr>
                        <w:t>Small-scale farmers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</w:rPr>
                        <w:t>Fruit/vegetable vendors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</w:rPr>
                        <w:t>Agricultural cooperatives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</w:rPr>
                      </w:pPr>
                    </w:p>
                    <w:p/>
                    <w:p>
                      <w:r>
                        <w:t>3sma</w:t>
                      </w: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8" behindDoc="0" locked="0" layoutInCell="1" hidden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304800</wp:posOffset>
                </wp:positionV>
                <wp:extent cx="2148840" cy="1615440"/>
                <wp:effectExtent l="0" t="0" r="0" b="0"/>
                <wp:wrapNone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48840" cy="161544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FFC000"/>
                          </a:solidFill>
                          <a:prstDash val="solid"/>
                          <a:round/>
                        </a:ln>
                      </wps:spPr>
                      <wps:txbx id="14">
                        <w:txbxContent>
                          <w:p>
                            <w:pPr>
                              <w:shd w:val="clear" w:color="auto" w:fill="FFFFFF"/>
                              <w:spacing w:after="0" w:line="240" w:lineRule="auto"/>
                              <w:outlineLvl w:val="2"/>
                              <w:rPr>
                                <w:rFonts w:ascii="Segoe UI" w:eastAsia="Times New Roman" w:cs="Segoe UI" w:hAnsi="Segoe UI"/>
                                <w:b/>
                                <w:bCs/>
                                <w:color w:val="0D0D0D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  <w:lang w:val="en-IN"/>
                              </w:rPr>
                              <w:t xml:space="preserve">      2. JOBS-TO-BE-DONE / PROBLEMS: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cs="Segoe UI" w:hAnsi="Segoe UI"/>
                                <w:color w:val="0D0D0D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color w:val="0D0D0D"/>
                                <w:sz w:val="24"/>
                                <w:szCs w:val="24"/>
                                <w:lang w:val="en-IN"/>
                              </w:rPr>
                              <w:t>Reduce manual inspection time and labor costs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cs="Segoe UI" w:hAnsi="Segoe UI"/>
                                <w:color w:val="0D0D0D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eastAsia="Times New Roman" w:cs="Segoe UI" w:hAnsi="Segoe UI"/>
                                <w:color w:val="0D0D0D"/>
                                <w:sz w:val="24"/>
                                <w:szCs w:val="24"/>
                                <w:lang w:val="en-IN"/>
                              </w:rPr>
                              <w:t>Prevent mixing of fresh and rotten produce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color="#FFFFFF" stroked="t" strokeweight="1.0pt" style="position:absolute;&#10;margin-left:-7.2000003pt;&#10;margin-top:24.0pt;&#10;width:169.2pt;&#10;height:127.200005pt;&#10;z-index:28;&#10;mso-position-horizontal:absolute;&#10;mso-position-vertical:absolute;&#10;mso-wrap-style:square;">
                <v:stroke color="#FFC000"/>
                <v:textbox id="852" inset="2.54mm,1.27mm,2.54mm,1.27mm" o:insetmode="custom" style="layout-flow:horizontal;&#10;v-text-anchor:middle;">
                  <w:txbxContent>
                    <w:p>
                      <w:pPr>
                        <w:shd w:val="clear" w:color="auto" w:fill="FFFFFF"/>
                        <w:spacing w:after="0" w:line="240" w:lineRule="auto"/>
                        <w:outlineLvl w:val="2"/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b/>
                          <w:bCs/>
                          <w:color w:val="0D0D0D"/>
                          <w:sz w:val="16"/>
                          <w:szCs w:val="16"/>
                          <w:lang w:val="en-IN"/>
                        </w:rPr>
                        <w:t xml:space="preserve">      2. JOBS-TO-BE-DONE / PROBLEMS: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4"/>
                          <w:szCs w:val="24"/>
                          <w:lang w:val="en-IN"/>
                        </w:rPr>
                        <w:t>Reduce manual inspection time and labor costs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cs="Segoe UI" w:hAnsi="Segoe UI"/>
                          <w:color w:val="0D0D0D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eastAsia="Times New Roman" w:cs="Segoe UI" w:hAnsi="Segoe UI"/>
                          <w:color w:val="0D0D0D"/>
                          <w:sz w:val="24"/>
                          <w:szCs w:val="24"/>
                          <w:lang w:val="en-IN"/>
                        </w:rPr>
                        <w:t>Prevent mixing of fresh and rotten produce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3" behindDoc="0" locked="0" layoutInCell="1" hidden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289559</wp:posOffset>
                </wp:positionV>
                <wp:extent cx="6339840" cy="22859"/>
                <wp:effectExtent l="0" t="0" r="0" b="0"/>
                <wp:wrapNone/>
                <wp:docPr id="16" name="直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9840" cy="22859"/>
                        </a:xfrm>
                        <a:prstGeom prst="line"/>
                        <a:noFill/>
                        <a:ln w="6350" cmpd="sng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7" o:spid="_x0000_s17" from="-9.0pt,22.8pt" to="490.2pt,24.599995pt" filled="f" stroked="t" strokeweight="0.5pt" style="position:absolute;&#10;z-index:23;&#10;mso-position-horizontal:absolute;&#10;mso-position-vertical:absolute;">
                <v:stroke color="#4472C4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30" behindDoc="0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49530</wp:posOffset>
                </wp:positionV>
                <wp:extent cx="1905000" cy="1569720"/>
                <wp:effectExtent l="0" t="0" r="0" b="0"/>
                <wp:wrapNone/>
                <wp:docPr id="18" name="矩形 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05000" cy="15697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FFC000"/>
                          </a:solidFill>
                          <a:prstDash val="solid"/>
                          <a:round/>
                        </a:ln>
                      </wps:spPr>
                      <wps:txbx id="19">
                        <w:txbxContent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7. BEHAVIOUR</w:t>
                            </w:r>
                          </w:p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Segoe UI" w:cs="Segoe UI" w:hAnsi="Segoe UI"/>
                                <w:b w:val="0"/>
                                <w:bCs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Segoe UI" w:cs="Segoe UI" w:hAnsi="Segoe UI"/>
                                <w:b w:val="0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Manually sort and check          each item visually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Employ additional seasonal labor during harvest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Dispose bulk quantities when spoilage is noticed late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8"/>
                                <w:szCs w:val="18"/>
                              </w:rPr>
                              <w:t>Use visual scales to grade fruits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0" o:spid="_x0000_s20" fillcolor="#FFFFFF" stroked="t" strokeweight="1.0pt" style="position:absolute;&#10;margin-left:342.0pt;&#10;margin-top:3.9pt;&#10;width:150.0pt;&#10;height:123.6pt;&#10;z-index:30;&#10;mso-position-horizontal:absolute;&#10;mso-position-vertical:absolute;&#10;mso-wrap-style:square;">
                <v:stroke color="#FFC000"/>
                <v:textbox id="853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7. BEHAVIOUR</w:t>
                      </w: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b w:val="0"/>
                          <w:bCs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Segoe UI" w:cs="Segoe UI" w:hAnsi="Segoe UI"/>
                          <w:b w:val="0"/>
                          <w:bCs/>
                          <w:color w:val="0D0D0D"/>
                          <w:sz w:val="18"/>
                          <w:szCs w:val="18"/>
                        </w:rPr>
                        <w:t>Manually sort and check          each item visually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bCs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bCs/>
                          <w:color w:val="0D0D0D"/>
                          <w:sz w:val="16"/>
                          <w:szCs w:val="16"/>
                        </w:rPr>
                        <w:t>Employ additional seasonal labor during harvest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Dispose bulk quantities when spoilage is noticed late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  <w:t>Use visual scales to grade fruits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" behindDoc="0" locked="0" layoutInCell="1" hidden="0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34290</wp:posOffset>
                </wp:positionV>
                <wp:extent cx="2270760" cy="1592579"/>
                <wp:effectExtent l="0" t="0" r="0" b="0"/>
                <wp:wrapNone/>
                <wp:docPr id="21" name="矩形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0760" cy="159257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FFC000"/>
                          </a:solidFill>
                          <a:prstDash val="solid"/>
                          <a:round/>
                        </a:ln>
                      </wps:spPr>
                      <wps:txbx id="22">
                        <w:txbxContent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Segoe UI" w:cs="Segoe UI" w:hAnsi="Segoe UI"/>
                                <w:b w:val="0"/>
                                <w:bCs/>
                                <w:color w:val="0D0D0D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9. PROBLEM ROOT CAUSE: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8"/>
                                <w:szCs w:val="18"/>
                              </w:rPr>
                              <w:t>Lack of affordable and accessible quality control tools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8"/>
                                <w:szCs w:val="18"/>
                              </w:rPr>
                              <w:t>High dependency on manual labor with low skill variance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8"/>
                                <w:szCs w:val="18"/>
                              </w:rPr>
                              <w:t>Supply chain delays lead to spoilage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3" o:spid="_x0000_s23" fillcolor="#FFFFFF" stroked="t" strokeweight="1.0pt" style="position:absolute;&#10;margin-left:162.6pt;&#10;margin-top:2.7pt;&#10;width:178.80002pt;&#10;height:125.4pt;&#10;z-index:29;&#10;mso-position-horizontal:absolute;&#10;mso-position-vertical:absolute;&#10;mso-wrap-style:square;">
                <v:stroke color="#FFC000"/>
                <v:textbox id="854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b w:val="0"/>
                          <w:bCs/>
                          <w:color w:val="0D0D0D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9. PROBLEM ROOT CAUSE: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  <w:t>Lack of affordable and accessible quality control tools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  <w:t>High dependency on manual labor with low skill variance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8"/>
                          <w:szCs w:val="18"/>
                        </w:rPr>
                        <w:t>Supply chain delays lead to spoilage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31" behindDoc="0" locked="0" layoutInCell="1" hidden="0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244475</wp:posOffset>
                </wp:positionV>
                <wp:extent cx="2103120" cy="2057400"/>
                <wp:effectExtent l="0" t="0" r="0" b="0"/>
                <wp:wrapNone/>
                <wp:docPr id="24" name="矩形 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3120" cy="2057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B050"/>
                          </a:solidFill>
                          <a:prstDash val="solid"/>
                          <a:round/>
                        </a:ln>
                      </wps:spPr>
                      <wps:txbx id="25">
                        <w:txbxContent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3. TRIGGERS</w:t>
                            </w:r>
                          </w:p>
                          <w:p>
                            <w:pPr>
                              <w:pStyle w:val="2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High product returns due to poor quality</w:t>
                            </w:r>
                          </w:p>
                          <w:p>
                            <w:pPr>
                              <w:pStyle w:val="2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Customer complaints or health concerns</w:t>
                            </w:r>
                          </w:p>
                          <w:p>
                            <w:pPr>
                              <w:pStyle w:val="2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4.EMOTIONS:BEFORE/AFTER:</w:t>
                            </w:r>
                          </w:p>
                          <w:p>
                            <w:pPr>
                              <w:pStyle w:val="2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jc w:val="left"/>
                              <w:tblCellSpacing w:w="15" w:type="dxa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03"/>
                              <w:gridCol w:w="2361"/>
                            </w:tblGrid>
                            <w:tr>
                              <w:trPr>
                                <w:tblHeader/>
                              </w:trPr>
                              <w:tc>
                                <w:tcPr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21"/>
                                    <w:shd w:val="clear" w:color="auto" w:fill="FFFFFF"/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Stage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  <w:tcMar>
                                    <w:left w:w="137" w:type="dxa"/>
                                    <w:bottom w:w="137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21"/>
                                    <w:shd w:val="clear" w:color="auto" w:fill="FFFFFF"/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Emotion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  <w:tcMar>
                                    <w:top w:w="137" w:type="dxa"/>
                                    <w:bottom w:w="137" w:type="dxa"/>
                                    <w:right w:w="137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21"/>
                                    <w:shd w:val="clear" w:color="auto" w:fill="FFFFFF"/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Before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tcBorders>
                                  <w:shd w:val="clear" w:color="auto" w:fill="FFFFFF"/>
                                  <w:tcMar>
                                    <w:top w:w="137" w:type="dxa"/>
                                    <w:left w:w="137" w:type="dxa"/>
                                    <w:bottom w:w="137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21"/>
                                    <w:shd w:val="clear" w:color="auto" w:fill="FFFFFF"/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Stressed, uncertain, tired, overwhelmed, worried about loss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"/>
                              </w:trPr>
                              <w:tc>
                                <w:tcPr>
                                  <w:shd w:val="clear" w:color="auto" w:fill="FFFFFF"/>
                                  <w:tcMar>
                                    <w:top w:w="137" w:type="dxa"/>
                                    <w:bottom w:w="360" w:type="dxa"/>
                                    <w:right w:w="137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21"/>
                                    <w:shd w:val="clear" w:color="auto" w:fill="FFFFFF"/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Ater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tcMar>
                                    <w:top w:w="137" w:type="dxa"/>
                                    <w:left w:w="137" w:type="dxa"/>
                                    <w:bottom w:w="36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21"/>
                                    <w:shd w:val="clear" w:color="auto" w:fill="FFFFFF"/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UI" w:cs="Segoe UI" w:hAnsi="Segoe UI"/>
                                      <w:b/>
                                      <w:bCs/>
                                      <w:color w:val="0D0D0D"/>
                                      <w:sz w:val="16"/>
                                      <w:szCs w:val="16"/>
                                    </w:rPr>
                                    <w:t>After: Relieved, confident, in control, satisfied, tech-savvy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1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6" o:spid="_x0000_s26" fillcolor="#FFFFFF" stroked="t" strokeweight="1.0pt" style="position:absolute;&#10;margin-left:-9.6pt;&#10;margin-top:19.25pt;&#10;width:165.6pt;&#10;height:162.0pt;&#10;z-index:31;&#10;mso-position-horizontal:absolute;&#10;mso-position-vertical:absolute;&#10;mso-wrap-style:square;">
                <v:stroke color="#00B050"/>
                <v:textbox id="855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3. TRIGGERS</w:t>
                      </w:r>
                    </w:p>
                    <w:p>
                      <w:pPr>
                        <w:pStyle w:val="21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High product returns due to poor quality</w:t>
                      </w:r>
                    </w:p>
                    <w:p>
                      <w:pPr>
                        <w:pStyle w:val="21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Customer complaints or health concerns</w:t>
                      </w:r>
                    </w:p>
                    <w:p>
                      <w:pPr>
                        <w:pStyle w:val="21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b/>
                          <w:bCs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b/>
                          <w:bCs/>
                          <w:color w:val="0D0D0D"/>
                          <w:sz w:val="16"/>
                          <w:szCs w:val="16"/>
                        </w:rPr>
                        <w:t>4.EMOTIONS:BEFORE/AFTER:</w:t>
                      </w:r>
                    </w:p>
                    <w:p>
                      <w:pPr>
                        <w:pStyle w:val="21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b/>
                          <w:bCs/>
                          <w:color w:val="0D0D0D"/>
                          <w:sz w:val="16"/>
                          <w:szCs w:val="16"/>
                        </w:rPr>
                      </w:pPr>
                    </w:p>
                    <w:tbl>
                      <w:tblPr>
                        <w:jc w:val="left"/>
                        <w:tblCellSpacing w:w="15" w:type="dxa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03"/>
                        <w:gridCol w:w="2361"/>
                      </w:tblGrid>
                      <w:tr>
                        <w:trPr>
                          <w:tblHeader/>
                        </w:trPr>
                        <w:tc>
                          <w:tcPr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6" w:space="0" w:color="auto"/>
                              <w:right w:val="single" w:sz="2" w:space="0" w:color="auto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21"/>
                              <w:shd w:val="clear" w:color="auto" w:fill="FFFFFF"/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Stage</w:t>
                            </w:r>
                          </w:p>
                        </w:tc>
                        <w:tc>
                          <w:tcPr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6" w:space="0" w:color="auto"/>
                              <w:right w:val="single" w:sz="2" w:space="0" w:color="auto"/>
                            </w:tcBorders>
                            <w:shd w:val="clear" w:color="auto" w:fill="FFFFFF"/>
                            <w:tcMar>
                              <w:left w:w="137" w:type="dxa"/>
                              <w:bottom w:w="137" w:type="dxa"/>
                            </w:tcMar>
                            <w:vAlign w:val="bottom"/>
                          </w:tcPr>
                          <w:p>
                            <w:pPr>
                              <w:pStyle w:val="21"/>
                              <w:shd w:val="clear" w:color="auto" w:fill="FFFFFF"/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Emotion</w:t>
                            </w:r>
                          </w:p>
                        </w:tc>
                      </w:tr>
                      <w:tr>
                        <w:tc>
                          <w:tcPr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6" w:space="0" w:color="auto"/>
                              <w:right w:val="single" w:sz="2" w:space="0" w:color="auto"/>
                            </w:tcBorders>
                            <w:shd w:val="clear" w:color="auto" w:fill="FFFFFF"/>
                            <w:tcMar>
                              <w:top w:w="137" w:type="dxa"/>
                              <w:bottom w:w="137" w:type="dxa"/>
                              <w:right w:w="137" w:type="dxa"/>
                            </w:tcMar>
                            <w:vAlign w:val="bottom"/>
                          </w:tcPr>
                          <w:p>
                            <w:pPr>
                              <w:pStyle w:val="21"/>
                              <w:shd w:val="clear" w:color="auto" w:fill="FFFFFF"/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Before</w:t>
                            </w:r>
                          </w:p>
                        </w:tc>
                        <w:tc>
                          <w:tcPr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6" w:space="0" w:color="auto"/>
                              <w:right w:val="single" w:sz="2" w:space="0" w:color="auto"/>
                            </w:tcBorders>
                            <w:shd w:val="clear" w:color="auto" w:fill="FFFFFF"/>
                            <w:tcMar>
                              <w:top w:w="137" w:type="dxa"/>
                              <w:left w:w="137" w:type="dxa"/>
                              <w:bottom w:w="137" w:type="dxa"/>
                            </w:tcMar>
                            <w:vAlign w:val="bottom"/>
                          </w:tcPr>
                          <w:p>
                            <w:pPr>
                              <w:pStyle w:val="21"/>
                              <w:shd w:val="clear" w:color="auto" w:fill="FFFFFF"/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Stressed, uncertain, tired, overwhelmed, worried about loss</w:t>
                            </w:r>
                          </w:p>
                        </w:tc>
                      </w:tr>
                      <w:tr>
                        <w:trPr>
                          <w:trHeight w:val="24"/>
                        </w:trPr>
                        <w:tc>
                          <w:tcPr>
                            <w:shd w:val="clear" w:color="auto" w:fill="FFFFFF"/>
                            <w:tcMar>
                              <w:top w:w="137" w:type="dxa"/>
                              <w:bottom w:w="360" w:type="dxa"/>
                              <w:right w:w="137" w:type="dxa"/>
                            </w:tcMar>
                            <w:vAlign w:val="bottom"/>
                          </w:tcPr>
                          <w:p>
                            <w:pPr>
                              <w:pStyle w:val="21"/>
                              <w:shd w:val="clear" w:color="auto" w:fill="FFFFFF"/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Ater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tcMar>
                              <w:top w:w="137" w:type="dxa"/>
                              <w:left w:w="137" w:type="dxa"/>
                              <w:bottom w:w="360" w:type="dxa"/>
                            </w:tcMar>
                            <w:vAlign w:val="bottom"/>
                          </w:tcPr>
                          <w:p>
                            <w:pPr>
                              <w:pStyle w:val="21"/>
                              <w:shd w:val="clear" w:color="auto" w:fill="FFFFFF"/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b/>
                                <w:bCs/>
                                <w:color w:val="0D0D0D"/>
                                <w:sz w:val="16"/>
                                <w:szCs w:val="16"/>
                              </w:rPr>
                              <w:t>After: Relieved, confident, in control, satisfied, tech-savvy</w:t>
                            </w:r>
                          </w:p>
                        </w:tc>
                      </w:tr>
                    </w:tbl>
                    <w:p>
                      <w:pPr>
                        <w:pStyle w:val="21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b/>
                          <w:bCs/>
                          <w:color w:val="0D0D0D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" behindDoc="0" locked="0" layoutInCell="1" hidden="0" allowOverlap="1">
                <wp:simplePos x="0" y="0"/>
                <wp:positionH relativeFrom="column">
                  <wp:posOffset>4404359</wp:posOffset>
                </wp:positionH>
                <wp:positionV relativeFrom="paragraph">
                  <wp:posOffset>259715</wp:posOffset>
                </wp:positionV>
                <wp:extent cx="1836420" cy="2042160"/>
                <wp:effectExtent l="0" t="0" r="0" b="0"/>
                <wp:wrapNone/>
                <wp:docPr id="27" name="矩形 2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36420" cy="20421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B050"/>
                          </a:solidFill>
                          <a:prstDash val="solid"/>
                          <a:round/>
                        </a:ln>
                      </wps:spPr>
                      <wps:txbx id="28">
                        <w:txbxContent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8. CHANNELS OF BEHAVIOUR</w:t>
                            </w:r>
                          </w:p>
                          <w:p>
                            <w:pPr>
                              <w:pStyle w:val="4"/>
                              <w:shd w:val="clear" w:color="auto" w:fill="FFFFFF"/>
                              <w:spacing w:before="0" w:after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8.1 ONLINE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Search for agricultural best practices on YouTube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Watch training or demo videos on smart farming</w:t>
                            </w:r>
                          </w:p>
                          <w:p>
                            <w:pPr>
                              <w:pStyle w:val="4"/>
                              <w:shd w:val="clear" w:color="auto" w:fill="FFFFFF"/>
                              <w:spacing w:before="0" w:after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8.2 OFFLINE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Attend farmer meetups, Krishi melas (agri fairs)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Visit cooperative</w:t>
                            </w:r>
                            <w:r>
                              <w:rPr>
                                <w:rFonts w:ascii="Segoe UI" w:cs="Segoe UI" w:hAnsi="Segoe UI"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societies or agri-dealers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Government training centers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21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8.2 OFFLINE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Attend farmer meetups, Krishi melas (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8.2 OFFLINE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Attend farmer meetups, Krishi melas (agri fairs)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Visit cooperative societies or agri-dealers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Government training centers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Visit cooperative societies or agri-dealers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Government training centers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9" o:spid="_x0000_s29" fillcolor="#FFFFFF" stroked="t" strokeweight="1.0pt" style="position:absolute;&#10;margin-left:346.8pt;&#10;margin-top:20.45pt;&#10;width:144.6pt;&#10;height:160.8pt;&#10;z-index:32;&#10;mso-position-horizontal:absolute;&#10;mso-position-vertical:absolute;&#10;mso-wrap-style:square;">
                <v:stroke color="#00B050"/>
                <v:textbox id="856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8. CHANNELS OF BEHAVIOUR</w:t>
                      </w:r>
                    </w:p>
                    <w:p>
                      <w:pPr>
                        <w:pStyle w:val="4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8.1 ONLINE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Search for agricultural best practices on YouTube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Watch training or demo videos on smart farming</w:t>
                      </w:r>
                    </w:p>
                    <w:p>
                      <w:pPr>
                        <w:pStyle w:val="4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8.2 OFFLINE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Attend farmer meetups, Krishi melas (agri fairs)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Visit cooperative</w:t>
                      </w:r>
                      <w:r>
                        <w:rPr>
                          <w:rFonts w:ascii="Segoe UI" w:cs="Segoe UI" w:hAnsi="Segoe UI"/>
                          <w:color w:val="0D0D0D"/>
                        </w:rPr>
                        <w:t xml:space="preserve"> </w:t>
                      </w: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societies or agri-dealers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Government training centers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21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8.2 OFFLINE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Attend farmer meetups, Krishi melas (</w:t>
                      </w:r>
                      <w:r>
                        <w:rPr>
                          <w:b/>
                          <w:bCs/>
                          <w:lang w:val="en-IN"/>
                        </w:rPr>
                        <w:t>8.2 OFFLINE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Attend farmer meetups, Krishi melas (agri fairs)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Visit cooperative societies or agri-dealers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Government training centers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Visit cooperative societies or agri-dealers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Government training centers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" behindDoc="0" locked="0" layoutInCell="1" hidden="0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259714</wp:posOffset>
                </wp:positionV>
                <wp:extent cx="6324600" cy="0"/>
                <wp:effectExtent l="0" t="0" r="0" b="0"/>
                <wp:wrapNone/>
                <wp:docPr id="30" name="直线 3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24600" cy="0"/>
                        </a:xfrm>
                        <a:prstGeom prst="line"/>
                        <a:noFill/>
                        <a:ln w="6350" cmpd="sng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1" o:spid="_x0000_s31" from="-8.4pt,20.449995pt" to="489.6pt,20.45pt" filled="f" stroked="t" strokeweight="0.5pt" style="position:absolute;&#10;z-index:24;&#10;mso-position-horizontal:absolute;&#10;mso-position-vertical:absolute;">
                <v:stroke color="#4472C4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33" behindDoc="0" locked="0" layoutInCell="1" hidden="0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4445</wp:posOffset>
                </wp:positionV>
                <wp:extent cx="2285999" cy="1988820"/>
                <wp:effectExtent l="0" t="0" r="0" b="0"/>
                <wp:wrapNone/>
                <wp:docPr id="32" name="矩形 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85999" cy="19888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7030A0"/>
                          </a:solidFill>
                          <a:prstDash val="solid"/>
                          <a:round/>
                        </a:ln>
                      </wps:spPr>
                      <wps:txbx id="33">
                        <w:txbxContent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b/>
                                <w:bCs w:val="0"/>
                                <w:color w:val="0D0D0D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>
                            <w:pPr>
                              <w:pStyle w:val="3"/>
                              <w:shd w:val="clear" w:color="auto" w:fill="FFFFFF"/>
                              <w:spacing w:before="0" w:after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0"/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Smart Sorting: AI-Based Detection of Rotten Fruits &amp; Vegetables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Use transfer learning with MobileNetV2 to detect spoilage early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Deploy on mobile/web app using camera capture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Classifies items as “Fresh” or “Rotten”</w:t>
                            </w:r>
                            <w:r>
                              <w:rPr>
                                <w:rFonts w:ascii="Segoe UI" w:cs="Segoe UI" w:hAnsi="Segoe UI"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with confidence scores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cs="Segoe UI" w:hAnsi="Segoe UI"/>
                                <w:color w:val="0D0D0D"/>
                                <w:sz w:val="16"/>
                                <w:szCs w:val="16"/>
                              </w:rPr>
                              <w:t>Easy-to-use UI for farmers/vendors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4" o:spid="_x0000_s34" fillcolor="#FFFFFF" stroked="t" strokeweight="1.0pt" style="position:absolute;&#10;margin-left:166.8pt;&#10;margin-top:0.35pt;&#10;width:180.0pt;&#10;height:156.6pt;&#10;z-index:33;&#10;mso-position-horizontal:absolute;&#10;mso-position-vertical:absolute;&#10;mso-wrap-style:square;">
                <v:stroke color="#7030A0"/>
                <v:textbox id="857" inset="2.54mm,1.27mm,2.54mm,1.27mm" o:insetmode="custom" style="layout-flow:horizontal;&#10;v-text-anchor:middle;">
                  <w:txbxContent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b/>
                          <w:bCs w:val="0"/>
                          <w:color w:val="0D0D0D"/>
                          <w:sz w:val="16"/>
                          <w:szCs w:val="16"/>
                        </w:rPr>
                        <w:t>10. YOUR SOLUTION</w:t>
                      </w:r>
                    </w:p>
                    <w:p>
                      <w:pPr>
                        <w:pStyle w:val="3"/>
                        <w:shd w:val="clear" w:color="auto" w:fill="FFFFFF"/>
                        <w:spacing w:before="0" w:after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Style w:val="20"/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Smart Sorting: AI-Based Detection of Rotten Fruits &amp; Vegetables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Use transfer learning with MobileNetV2 to detect spoilage early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Deploy on mobile/web app using camera capture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Classifies items as “Fresh” or “Rotten”</w:t>
                      </w:r>
                      <w:r>
                        <w:rPr>
                          <w:rFonts w:ascii="Segoe UI" w:cs="Segoe UI" w:hAnsi="Segoe UI"/>
                          <w:color w:val="0D0D0D"/>
                        </w:rPr>
                        <w:t xml:space="preserve"> </w:t>
                      </w: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with confidence scores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</w:pPr>
                      <w:r>
                        <w:rPr>
                          <w:rFonts w:ascii="Segoe UI" w:cs="Segoe UI" w:hAnsi="Segoe UI"/>
                          <w:color w:val="0D0D0D"/>
                          <w:sz w:val="16"/>
                          <w:szCs w:val="16"/>
                        </w:rPr>
                        <w:t>Easy-to-use UI for farmers/vendors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34" behindDoc="0" locked="0" layoutInCell="1" hidden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2118360" cy="38100"/>
                <wp:effectExtent l="0" t="0" r="0" b="0"/>
                <wp:wrapNone/>
                <wp:docPr id="35" name="直线 3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18360" cy="38100"/>
                        </a:xfrm>
                        <a:prstGeom prst="line"/>
                        <a:noFill/>
                        <a:ln w="6350" cmpd="sng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6" o:spid="_x0000_s36" from="-9.0pt,11.45pt" to="157.8pt,14.450006pt" filled="f" stroked="t" strokeweight="0.5pt" style="position:absolute;&#10;z-index:34;&#10;mso-position-horizontal:absolute;&#10;mso-position-vertical:absolute;">
                <v:stroke color="#4472C4"/>
              </v:line>
            </w:pict>
          </mc:Fallback>
        </mc:AlternateContent>
      </w:r>
    </w:p>
    <w:p/>
    <w:p/>
    <w:p/>
    <w:p>
      <w:r>
        <w:t>References:</w:t>
      </w:r>
    </w:p>
    <w:p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color w:val="000000"/>
        </w:rPr>
      </w:pPr>
      <w:r>
        <w:rPr>
          <w:color w:val="0563C1"/>
          <w:u w:val="single"/>
        </w:rPr>
        <w:fldChar w:fldCharType="begin"/>
      </w:r>
      <w:r>
        <w:instrText>HYPERLINK "https://www.ideahackers.network/problem-solution-fit-canvas/"</w:instrText>
      </w:r>
      <w:r>
        <w:rPr>
          <w:color w:val="0563C1"/>
          <w:u w:val="single"/>
        </w:rPr>
        <w:fldChar w:fldCharType="separate"/>
      </w:r>
      <w:r>
        <w:rPr>
          <w:color w:val="0563C1"/>
          <w:u w:val="single"/>
        </w:rPr>
        <w:t>https://www.ideahackers.network/problem-solution-fit-canvas/</w:t>
      </w:r>
      <w:r>
        <w:rPr>
          <w:color w:val="0563C1"/>
          <w:u w:val="single"/>
        </w:rPr>
        <w:fldChar w:fldCharType="end"/>
      </w:r>
    </w:p>
    <w:p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/>
        </w:rPr>
      </w:pPr>
      <w:r>
        <w:rPr>
          <w:color w:val="0563C1"/>
          <w:u w:val="single"/>
        </w:rPr>
        <w:fldChar w:fldCharType="begin"/>
      </w:r>
      <w:r>
        <w:instrText>HYPERLINK "https://medium.com/@epicantus/problem-solution-fit-canvas-aa3dd59cb4fe"</w:instrText>
      </w:r>
      <w:r>
        <w:rPr>
          <w:color w:val="0563C1"/>
          <w:u w:val="single"/>
        </w:rPr>
        <w:fldChar w:fldCharType="separate"/>
      </w:r>
      <w:r>
        <w:rPr>
          <w:color w:val="0563C1"/>
          <w:u w:val="single"/>
        </w:rPr>
        <w:t>https://medium.com/@epicantus/problem-solution-fit-canvas-aa3dd59cb4fe</w:t>
      </w:r>
      <w:r>
        <w:rPr>
          <w:color w:val="0563C1"/>
          <w:u w:val="single"/>
        </w:rPr>
        <w:fldChar w:fldCharType="end"/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BC85683"/>
    <w:multiLevelType w:val="multilevel"/>
    <w:tmpl w:val="751E8D6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30454B"/>
    <w:multiLevelType w:val="multilevel"/>
    <w:tmpl w:val="3726131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E95953"/>
    <w:multiLevelType w:val="multilevel"/>
    <w:tmpl w:val="16F878B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EC171D"/>
    <w:multiLevelType w:val="multilevel"/>
    <w:tmpl w:val="C354F79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E01E53"/>
    <w:multiLevelType w:val="hybridMultilevel"/>
    <w:tmpl w:val="F2B4A76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15407C6"/>
    <w:multiLevelType w:val="multilevel"/>
    <w:tmpl w:val="E9BC8F1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293042"/>
    <w:multiLevelType w:val="multilevel"/>
    <w:tmpl w:val="1A14D5A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780E2A"/>
    <w:multiLevelType w:val="multilevel"/>
    <w:tmpl w:val="494EC9B6"/>
    <w:lvl w:ilvl="0">
      <w:start w:val="1"/>
      <w:numFmt w:val="bullet"/>
      <w:lvlRestart w:val="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06"/>
        </w:tabs>
        <w:ind w:left="30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26"/>
        </w:tabs>
        <w:ind w:left="102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186"/>
        </w:tabs>
        <w:ind w:left="3186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346"/>
        </w:tabs>
        <w:ind w:left="5346" w:hanging="360"/>
      </w:pPr>
      <w:rPr>
        <w:rFonts w:ascii="Symbol" w:hAnsi="Symbol" w:hint="default"/>
        <w:sz w:val="20"/>
      </w:rPr>
    </w:lvl>
  </w:abstractNum>
  <w:abstractNum w:abstractNumId="8">
    <w:nsid w:val="46462ED7"/>
    <w:multiLevelType w:val="multilevel"/>
    <w:tmpl w:val="463CE6D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5951EC"/>
    <w:multiLevelType w:val="multilevel"/>
    <w:tmpl w:val="3144798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0D051F"/>
    <w:multiLevelType w:val="multilevel"/>
    <w:tmpl w:val="60ECCA4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6A1682"/>
    <w:multiLevelType w:val="multilevel"/>
    <w:tmpl w:val="58844D4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AC27308"/>
    <w:multiLevelType w:val="multilevel"/>
    <w:tmpl w:val="A5264D7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5D24DA"/>
    <w:multiLevelType w:val="multilevel"/>
    <w:tmpl w:val="E14CE01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character" w:styleId="20">
    <w:name w:val="Strong"/>
    <w:basedOn w:val="10"/>
    <w:rPr>
      <w:b/>
      <w:bCs/>
    </w:rPr>
  </w:style>
  <w:style w:type="paragraph" w:styleId="21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2</Pages>
  <Words>203</Words>
  <Characters>1328</Characters>
  <Lines>46</Lines>
  <Paragraphs>20</Paragraphs>
  <CharactersWithSpaces>1508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cp:lastPrinted>2025-02-15T04:32:00Z</cp:lastPrinted>
  <dcterms:created xsi:type="dcterms:W3CDTF">2025-06-27T14:48:00Z</dcterms:created>
  <dcterms:modified xsi:type="dcterms:W3CDTF">2025-06-27T14:18:47Z</dcterms:modified>
</cp:coreProperties>
</file>