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Chapter 8: Operators</w:t>
      </w:r>
    </w:p>
    <w:p w:rsidR="00000000" w:rsidDel="00000000" w:rsidP="00000000" w:rsidRDefault="00000000" w:rsidRPr="00000000" w14:paraId="00000002">
      <w:pPr>
        <w:rPr>
          <w:sz w:val="28"/>
          <w:szCs w:val="28"/>
        </w:rPr>
      </w:pPr>
      <w:r w:rsidDel="00000000" w:rsidR="00000000" w:rsidRPr="00000000">
        <w:rPr>
          <w:sz w:val="28"/>
          <w:szCs w:val="28"/>
          <w:rtl w:val="0"/>
        </w:rPr>
        <w:t xml:space="preserve">Theoperators used in javascript are:</w:t>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Arithmetic</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Assignment</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Comparison</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Logical</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Bitwise</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Typeof</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Ternary</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in</w:t>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ind w:left="0" w:firstLine="0"/>
        <w:rPr>
          <w:b w:val="1"/>
          <w:sz w:val="28"/>
          <w:szCs w:val="28"/>
        </w:rPr>
      </w:pPr>
      <w:r w:rsidDel="00000000" w:rsidR="00000000" w:rsidRPr="00000000">
        <w:rPr>
          <w:b w:val="1"/>
          <w:sz w:val="28"/>
          <w:szCs w:val="28"/>
          <w:rtl w:val="0"/>
        </w:rPr>
        <w:t xml:space="preserve">Arithmetic operators:</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They are the basic operators which do addition(+), subtraction(-), multiplication (*), division (/), modulus (%), increment (++), decrement (--).</w:t>
      </w:r>
    </w:p>
    <w:p w:rsidR="00000000" w:rsidDel="00000000" w:rsidP="00000000" w:rsidRDefault="00000000" w:rsidRPr="00000000" w14:paraId="0000000E">
      <w:pPr>
        <w:ind w:left="0" w:firstLine="0"/>
        <w:rPr>
          <w:sz w:val="28"/>
          <w:szCs w:val="28"/>
        </w:rPr>
      </w:pPr>
      <w:r w:rsidDel="00000000" w:rsidR="00000000" w:rsidRPr="00000000">
        <w:rPr>
          <w:sz w:val="28"/>
          <w:szCs w:val="28"/>
        </w:rPr>
        <w:drawing>
          <wp:inline distB="114300" distT="114300" distL="114300" distR="114300">
            <wp:extent cx="4358752" cy="486647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58752" cy="48664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These operations can be performed directly on variables also:</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For example:</w:t>
      </w:r>
    </w:p>
    <w:p w:rsidR="00000000" w:rsidDel="00000000" w:rsidP="00000000" w:rsidRDefault="00000000" w:rsidRPr="00000000" w14:paraId="00000011">
      <w:pPr>
        <w:ind w:left="0" w:firstLine="0"/>
        <w:rPr>
          <w:sz w:val="28"/>
          <w:szCs w:val="28"/>
        </w:rPr>
      </w:pPr>
      <w:r w:rsidDel="00000000" w:rsidR="00000000" w:rsidRPr="00000000">
        <w:rPr>
          <w:sz w:val="28"/>
          <w:szCs w:val="28"/>
        </w:rPr>
        <w:drawing>
          <wp:inline distB="114300" distT="114300" distL="114300" distR="114300">
            <wp:extent cx="5943600" cy="5702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The arithmetic operator performs from left to right whereas the assignment operator performs from right to left.</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 Assignment:</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x=1 means 1 is assigned to x</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x+=1 means x=x+1; here value of x is added to 1 and assigned to x. Now x=2.</w:t>
      </w:r>
    </w:p>
    <w:p w:rsidR="00000000" w:rsidDel="00000000" w:rsidP="00000000" w:rsidRDefault="00000000" w:rsidRPr="00000000" w14:paraId="00000018">
      <w:pPr>
        <w:ind w:left="0" w:firstLine="0"/>
        <w:rPr>
          <w:sz w:val="28"/>
          <w:szCs w:val="28"/>
        </w:rPr>
      </w:pPr>
      <w:r w:rsidDel="00000000" w:rsidR="00000000" w:rsidRPr="00000000">
        <w:rPr>
          <w:sz w:val="28"/>
          <w:szCs w:val="28"/>
        </w:rPr>
        <w:drawing>
          <wp:inline distB="114300" distT="114300" distL="114300" distR="114300">
            <wp:extent cx="5943600" cy="36576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String:</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When + operator is used with strings it will concatenate rather than performing addition. When any one of the operand is string and the other is number it will consider both as strings and it will concatenate finally.</w:t>
      </w:r>
    </w:p>
    <w:p w:rsidR="00000000" w:rsidDel="00000000" w:rsidP="00000000" w:rsidRDefault="00000000" w:rsidRPr="00000000" w14:paraId="0000001C">
      <w:pPr>
        <w:ind w:left="0" w:firstLine="0"/>
        <w:rPr>
          <w:sz w:val="28"/>
          <w:szCs w:val="28"/>
        </w:rPr>
      </w:pPr>
      <w:r w:rsidDel="00000000" w:rsidR="00000000" w:rsidRPr="00000000">
        <w:rPr>
          <w:sz w:val="28"/>
          <w:szCs w:val="28"/>
        </w:rPr>
        <w:drawing>
          <wp:inline distB="114300" distT="114300" distL="114300" distR="114300">
            <wp:extent cx="5943600" cy="28194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 xml:space="preserve">Comparison operator:</w:t>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 This == operator equates the value and this === operator equates the value and its type.</w:t>
      </w:r>
    </w:p>
    <w:p w:rsidR="00000000" w:rsidDel="00000000" w:rsidP="00000000" w:rsidRDefault="00000000" w:rsidRPr="00000000" w14:paraId="00000020">
      <w:pPr>
        <w:ind w:left="0" w:firstLine="0"/>
        <w:rPr>
          <w:b w:val="1"/>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sz w:val="28"/>
          <w:szCs w:val="28"/>
        </w:rPr>
        <w:drawing>
          <wp:inline distB="114300" distT="114300" distL="114300" distR="114300">
            <wp:extent cx="5943600" cy="64643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b w:val="1"/>
          <w:sz w:val="28"/>
          <w:szCs w:val="28"/>
          <w:rtl w:val="0"/>
        </w:rPr>
        <w:t xml:space="preserve">Logical operator:</w:t>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&amp;&amp;- Logical AND- the output is true if both the condition is true else false</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 logical OR- the output is true if any one of the condition is true.</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 logical NOT- it will reverse the output.</w:t>
      </w:r>
    </w:p>
    <w:p w:rsidR="00000000" w:rsidDel="00000000" w:rsidP="00000000" w:rsidRDefault="00000000" w:rsidRPr="00000000" w14:paraId="0000002A">
      <w:pPr>
        <w:ind w:left="0" w:firstLine="0"/>
        <w:rPr>
          <w:sz w:val="28"/>
          <w:szCs w:val="28"/>
        </w:rPr>
      </w:pPr>
      <w:r w:rsidDel="00000000" w:rsidR="00000000" w:rsidRPr="00000000">
        <w:rPr>
          <w:sz w:val="28"/>
          <w:szCs w:val="28"/>
        </w:rPr>
        <w:drawing>
          <wp:inline distB="114300" distT="114300" distL="114300" distR="114300">
            <wp:extent cx="5943600" cy="33782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b w:val="1"/>
          <w:sz w:val="28"/>
          <w:szCs w:val="28"/>
          <w:rtl w:val="0"/>
        </w:rPr>
        <w:t xml:space="preserve">Bitwise operator:</w:t>
      </w:r>
    </w:p>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&amp; -AND- sets each bit to 1 if both the bits are 1.</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 - OR - sets each bit to 1 if one of the two bits is 1.</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 XOR- sets each bit to 1 if only one of two bits is 1.</w:t>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 - NOT- inverts all the bits</w:t>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&lt;&lt;- shifts left by pushing zeros in from the right.</w:t>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&gt;&gt; - shifts right by pushing zeros in from the left.</w:t>
      </w:r>
    </w:p>
    <w:p w:rsidR="00000000" w:rsidDel="00000000" w:rsidP="00000000" w:rsidRDefault="00000000" w:rsidRPr="00000000" w14:paraId="00000035">
      <w:pPr>
        <w:ind w:left="0" w:firstLine="0"/>
        <w:rPr>
          <w:sz w:val="28"/>
          <w:szCs w:val="28"/>
        </w:rPr>
      </w:pPr>
      <w:r w:rsidDel="00000000" w:rsidR="00000000" w:rsidRPr="00000000">
        <w:rPr>
          <w:sz w:val="28"/>
          <w:szCs w:val="28"/>
        </w:rPr>
        <w:drawing>
          <wp:inline distB="114300" distT="114300" distL="114300" distR="114300">
            <wp:extent cx="5943600" cy="44450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b w:val="1"/>
          <w:sz w:val="28"/>
          <w:szCs w:val="28"/>
          <w:rtl w:val="0"/>
        </w:rPr>
        <w:t xml:space="preserve">Typeof:</w:t>
      </w:r>
    </w:p>
    <w:p w:rsidR="00000000" w:rsidDel="00000000" w:rsidP="00000000" w:rsidRDefault="00000000" w:rsidRPr="00000000" w14:paraId="00000038">
      <w:pPr>
        <w:ind w:left="0" w:firstLine="0"/>
        <w:rPr>
          <w:b w:val="1"/>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The typeof operator is used to check the type of a value.</w:t>
      </w:r>
    </w:p>
    <w:p w:rsidR="00000000" w:rsidDel="00000000" w:rsidP="00000000" w:rsidRDefault="00000000" w:rsidRPr="00000000" w14:paraId="0000003A">
      <w:pPr>
        <w:ind w:left="0" w:firstLine="0"/>
        <w:rPr>
          <w:sz w:val="28"/>
          <w:szCs w:val="28"/>
        </w:rPr>
      </w:pPr>
      <w:r w:rsidDel="00000000" w:rsidR="00000000" w:rsidRPr="00000000">
        <w:rPr>
          <w:sz w:val="28"/>
          <w:szCs w:val="28"/>
          <w:rtl w:val="0"/>
        </w:rPr>
        <w:t xml:space="preserve">There is one exception, NaN (Not-a-Number) is always treated as Number.</w:t>
      </w:r>
    </w:p>
    <w:p w:rsidR="00000000" w:rsidDel="00000000" w:rsidP="00000000" w:rsidRDefault="00000000" w:rsidRPr="00000000" w14:paraId="0000003B">
      <w:pPr>
        <w:ind w:left="0" w:firstLine="0"/>
        <w:rPr>
          <w:sz w:val="28"/>
          <w:szCs w:val="28"/>
        </w:rPr>
      </w:pPr>
      <w:r w:rsidDel="00000000" w:rsidR="00000000" w:rsidRPr="00000000">
        <w:rPr>
          <w:sz w:val="28"/>
          <w:szCs w:val="28"/>
        </w:rPr>
        <w:drawing>
          <wp:inline distB="114300" distT="114300" distL="114300" distR="114300">
            <wp:extent cx="5943600" cy="5473700"/>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 xml:space="preserve">Ternary operator(?:)</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Ternary operator has the form of: </w:t>
      </w:r>
    </w:p>
    <w:p w:rsidR="00000000" w:rsidDel="00000000" w:rsidP="00000000" w:rsidRDefault="00000000" w:rsidRPr="00000000" w14:paraId="0000003F">
      <w:pPr>
        <w:jc w:val="center"/>
        <w:rPr>
          <w:b w:val="1"/>
          <w:sz w:val="28"/>
          <w:szCs w:val="28"/>
        </w:rPr>
      </w:pPr>
      <w:r w:rsidDel="00000000" w:rsidR="00000000" w:rsidRPr="00000000">
        <w:rPr>
          <w:b w:val="1"/>
          <w:sz w:val="28"/>
          <w:szCs w:val="28"/>
          <w:rtl w:val="0"/>
        </w:rPr>
        <w:t xml:space="preserve">Statement?statement:statement;</w:t>
      </w:r>
    </w:p>
    <w:p w:rsidR="00000000" w:rsidDel="00000000" w:rsidP="00000000" w:rsidRDefault="00000000" w:rsidRPr="00000000" w14:paraId="00000040">
      <w:pPr>
        <w:rPr>
          <w:sz w:val="28"/>
          <w:szCs w:val="28"/>
        </w:rPr>
      </w:pPr>
      <w:r w:rsidDel="00000000" w:rsidR="00000000" w:rsidRPr="00000000">
        <w:rPr>
          <w:sz w:val="28"/>
          <w:szCs w:val="28"/>
          <w:rtl w:val="0"/>
        </w:rPr>
        <w:t xml:space="preserve">It is the short form of </w:t>
      </w:r>
      <w:r w:rsidDel="00000000" w:rsidR="00000000" w:rsidRPr="00000000">
        <w:rPr>
          <w:b w:val="1"/>
          <w:sz w:val="28"/>
          <w:szCs w:val="28"/>
          <w:rtl w:val="0"/>
        </w:rPr>
        <w:t xml:space="preserve">if-statement</w:t>
      </w:r>
      <w:r w:rsidDel="00000000" w:rsidR="00000000" w:rsidRPr="00000000">
        <w:rPr>
          <w:sz w:val="28"/>
          <w:szCs w:val="28"/>
          <w:rtl w:val="0"/>
        </w:rPr>
        <w:t xml:space="preserve">.</w:t>
      </w:r>
    </w:p>
    <w:p w:rsidR="00000000" w:rsidDel="00000000" w:rsidP="00000000" w:rsidRDefault="00000000" w:rsidRPr="00000000" w14:paraId="00000041">
      <w:pPr>
        <w:rPr>
          <w:sz w:val="28"/>
          <w:szCs w:val="28"/>
        </w:rPr>
      </w:pPr>
      <w:r w:rsidDel="00000000" w:rsidR="00000000" w:rsidRPr="00000000">
        <w:rPr>
          <w:sz w:val="28"/>
          <w:szCs w:val="28"/>
        </w:rPr>
        <w:drawing>
          <wp:inline distB="114300" distT="114300" distL="114300" distR="114300">
            <wp:extent cx="5943600" cy="26543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b w:val="1"/>
          <w:sz w:val="28"/>
          <w:szCs w:val="28"/>
          <w:rtl w:val="0"/>
        </w:rPr>
        <w:t xml:space="preserve">Delete</w:t>
      </w:r>
      <w:r w:rsidDel="00000000" w:rsidR="00000000" w:rsidRPr="00000000">
        <w:rPr>
          <w:sz w:val="28"/>
          <w:szCs w:val="28"/>
          <w:rtl w:val="0"/>
        </w:rPr>
        <w:t xml:space="preserve">:</w:t>
      </w:r>
    </w:p>
    <w:p w:rsidR="00000000" w:rsidDel="00000000" w:rsidP="00000000" w:rsidRDefault="00000000" w:rsidRPr="00000000" w14:paraId="00000044">
      <w:pPr>
        <w:rPr>
          <w:sz w:val="28"/>
          <w:szCs w:val="28"/>
        </w:rPr>
      </w:pPr>
      <w:r w:rsidDel="00000000" w:rsidR="00000000" w:rsidRPr="00000000">
        <w:rPr>
          <w:sz w:val="28"/>
          <w:szCs w:val="28"/>
          <w:rtl w:val="0"/>
        </w:rPr>
        <w:t xml:space="preserve">The delete keyword is used to delete an object property.The delete keyword doesnot allow to delete any variables.</w:t>
      </w:r>
    </w:p>
    <w:p w:rsidR="00000000" w:rsidDel="00000000" w:rsidP="00000000" w:rsidRDefault="00000000" w:rsidRPr="00000000" w14:paraId="00000045">
      <w:pPr>
        <w:rPr>
          <w:sz w:val="28"/>
          <w:szCs w:val="28"/>
        </w:rPr>
      </w:pPr>
      <w:r w:rsidDel="00000000" w:rsidR="00000000" w:rsidRPr="00000000">
        <w:rPr>
          <w:sz w:val="28"/>
          <w:szCs w:val="28"/>
        </w:rPr>
        <w:drawing>
          <wp:inline distB="114300" distT="114300" distL="114300" distR="114300">
            <wp:extent cx="5634038" cy="4434285"/>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634038" cy="443428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b w:val="1"/>
          <w:sz w:val="28"/>
          <w:szCs w:val="28"/>
          <w:rtl w:val="0"/>
        </w:rPr>
        <w:t xml:space="preserve">In</w:t>
      </w:r>
      <w:r w:rsidDel="00000000" w:rsidR="00000000" w:rsidRPr="00000000">
        <w:rPr>
          <w:sz w:val="28"/>
          <w:szCs w:val="28"/>
          <w:rtl w:val="0"/>
        </w:rPr>
        <w:t xml:space="preserve"> operator:</w:t>
      </w:r>
    </w:p>
    <w:p w:rsidR="00000000" w:rsidDel="00000000" w:rsidP="00000000" w:rsidRDefault="00000000" w:rsidRPr="00000000" w14:paraId="0000004A">
      <w:pPr>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in</w:t>
      </w:r>
      <w:r w:rsidDel="00000000" w:rsidR="00000000" w:rsidRPr="00000000">
        <w:rPr>
          <w:sz w:val="28"/>
          <w:szCs w:val="28"/>
          <w:rtl w:val="0"/>
        </w:rPr>
        <w:t xml:space="preserve"> operator is used to check if a </w:t>
      </w:r>
      <w:r w:rsidDel="00000000" w:rsidR="00000000" w:rsidRPr="00000000">
        <w:rPr>
          <w:b w:val="1"/>
          <w:sz w:val="28"/>
          <w:szCs w:val="28"/>
          <w:rtl w:val="0"/>
        </w:rPr>
        <w:t xml:space="preserve">property</w:t>
      </w:r>
      <w:r w:rsidDel="00000000" w:rsidR="00000000" w:rsidRPr="00000000">
        <w:rPr>
          <w:sz w:val="28"/>
          <w:szCs w:val="28"/>
          <w:rtl w:val="0"/>
        </w:rPr>
        <w:t xml:space="preserve"> </w:t>
      </w:r>
      <w:r w:rsidDel="00000000" w:rsidR="00000000" w:rsidRPr="00000000">
        <w:rPr>
          <w:b w:val="1"/>
          <w:sz w:val="28"/>
          <w:szCs w:val="28"/>
          <w:rtl w:val="0"/>
        </w:rPr>
        <w:t xml:space="preserve">name</w:t>
      </w:r>
      <w:r w:rsidDel="00000000" w:rsidR="00000000" w:rsidRPr="00000000">
        <w:rPr>
          <w:sz w:val="28"/>
          <w:szCs w:val="28"/>
          <w:rtl w:val="0"/>
        </w:rPr>
        <w:t xml:space="preserve"> exists in an object and it doesnot apply for property value.</w:t>
      </w:r>
    </w:p>
    <w:p w:rsidR="00000000" w:rsidDel="00000000" w:rsidP="00000000" w:rsidRDefault="00000000" w:rsidRPr="00000000" w14:paraId="0000004B">
      <w:pPr>
        <w:rPr>
          <w:sz w:val="28"/>
          <w:szCs w:val="28"/>
        </w:rPr>
      </w:pPr>
      <w:r w:rsidDel="00000000" w:rsidR="00000000" w:rsidRPr="00000000">
        <w:rPr>
          <w:sz w:val="28"/>
          <w:szCs w:val="28"/>
        </w:rPr>
        <w:drawing>
          <wp:inline distB="114300" distT="114300" distL="114300" distR="114300">
            <wp:extent cx="5663391" cy="3627267"/>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63391" cy="362726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Similarly the in operator is used to check if the index value exists in the array and not for the values in the array.</w:t>
      </w:r>
    </w:p>
    <w:p w:rsidR="00000000" w:rsidDel="00000000" w:rsidP="00000000" w:rsidRDefault="00000000" w:rsidRPr="00000000" w14:paraId="0000004D">
      <w:pPr>
        <w:rPr>
          <w:sz w:val="28"/>
          <w:szCs w:val="28"/>
        </w:rPr>
      </w:pPr>
      <w:r w:rsidDel="00000000" w:rsidR="00000000" w:rsidRPr="00000000">
        <w:rPr>
          <w:sz w:val="28"/>
          <w:szCs w:val="28"/>
        </w:rPr>
        <w:drawing>
          <wp:inline distB="114300" distT="114300" distL="114300" distR="114300">
            <wp:extent cx="5943600" cy="36830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The “length” property is native to all arrays, and does not exist natively on an object unless it is added explicitly.</w:t>
      </w:r>
    </w:p>
    <w:p w:rsidR="00000000" w:rsidDel="00000000" w:rsidP="00000000" w:rsidRDefault="00000000" w:rsidRPr="00000000" w14:paraId="00000050">
      <w:pPr>
        <w:rPr>
          <w:sz w:val="28"/>
          <w:szCs w:val="28"/>
        </w:rPr>
      </w:pPr>
      <w:r w:rsidDel="00000000" w:rsidR="00000000" w:rsidRPr="00000000">
        <w:rPr>
          <w:sz w:val="28"/>
          <w:szCs w:val="28"/>
          <w:rtl w:val="0"/>
        </w:rPr>
        <w:t xml:space="preserve"> </w:t>
      </w:r>
    </w:p>
    <w:p w:rsidR="00000000" w:rsidDel="00000000" w:rsidP="00000000" w:rsidRDefault="00000000" w:rsidRPr="00000000" w14:paraId="00000051">
      <w:pPr>
        <w:rPr>
          <w:sz w:val="28"/>
          <w:szCs w:val="28"/>
        </w:rPr>
      </w:pPr>
      <w:r w:rsidDel="00000000" w:rsidR="00000000" w:rsidRPr="00000000">
        <w:rPr>
          <w:sz w:val="28"/>
          <w:szCs w:val="28"/>
        </w:rPr>
        <w:drawing>
          <wp:inline distB="114300" distT="114300" distL="114300" distR="114300">
            <wp:extent cx="5943600" cy="27940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