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Please enter your user information.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Don't worry, we'll send you an email to reset your password.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600" w:top="6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00" w:before="6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s-sign-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