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Layout container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Container layout sets a max-width at each responsive breakpoint.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1" Type="http://schemas.openxmlformats.org/officeDocument/2006/relationships/hyperlink" Target="https://themeselection.com/products/sneat-bootstrap-html-admin-template/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github.com/themeselection/sneat-html-admin-template-free/issues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3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image" Target="media/image2.png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license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themeselection.com/demo/sneat-bootstrap-html-admin-template/documentation/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