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Layout fluid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Fluid layout sets a 100% width at each responsive breakpoint.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61" Type="http://schemas.openxmlformats.org/officeDocument/2006/relationships/hyperlink" Target="https://themeselection.com/products/sneat-bootstrap-html-admin-template/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github.com/themeselection/sneat-html-admin-template-free/issues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3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image" Target="media/image2.png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license/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themeselection.com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themeselection.com/demo/sneat-bootstrap-html-admin-template/documentation/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/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