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3.x Migration Guide</w:t>
        </w:r>
      </w:hyperlink>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Getting Started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started using Chart.js!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we need to have a canvas in our page. It's recommended to give the chart its own container for </w:t>
      </w:r>
      <w:hyperlink r:id="rId28">
        <w:r w:rsidDel="00000000" w:rsidR="00000000" w:rsidRPr="00000000">
          <w:rPr>
            <w:color w:val="0000ee"/>
            <w:u w:val="single"/>
            <w:rtl w:val="0"/>
          </w:rPr>
          <w:t xml:space="preserve">responsiveness</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&lt;div&gt;</w:t>
        <w:br w:type="textWrapping"/>
        <w:t xml:space="preserve">  &lt;canvas id="myChart"&gt;&lt;/canvas&gt;</w:t>
        <w:br w:type="textWrapping"/>
        <w:t xml:space="preserve">&lt;/div&gt;</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a canvas we can use, we need to include Chart.js in our page.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src="https://cdn.jsdelivr.net/npm/chart.js"&gt;&lt;/script&gt;</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create a chart. We add a script to our page: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&lt;script&gt;</w:t>
        <w:br w:type="textWrapping"/>
        <w:t xml:space="preserve">  const labels = [</w:t>
        <w:br w:type="textWrapping"/>
        <w:t xml:space="preserve">    'January',</w:t>
        <w:br w:type="textWrapping"/>
        <w:t xml:space="preserve">    'February',</w:t>
        <w:br w:type="textWrapping"/>
        <w:t xml:space="preserve">    'March',</w:t>
        <w:br w:type="textWrapping"/>
        <w:t xml:space="preserve">    'April',</w:t>
        <w:br w:type="textWrapping"/>
        <w:t xml:space="preserve">    'May',</w:t>
        <w:br w:type="textWrapping"/>
        <w:t xml:space="preserve">    'June',</w:t>
        <w:br w:type="textWrapping"/>
        <w:t xml:space="preserve">  ];</w:t>
        <w:br w:type="textWrapping"/>
        <w:t xml:space="preserve">  const data = {</w:t>
        <w:br w:type="textWrapping"/>
        <w:t xml:space="preserve">    labels: labels,</w:t>
        <w:br w:type="textWrapping"/>
        <w:t xml:space="preserve">    datasets: [{</w:t>
        <w:br w:type="textWrapping"/>
        <w:t xml:space="preserve">      label: 'My First dataset',</w:t>
        <w:br w:type="textWrapping"/>
        <w:t xml:space="preserve">      backgroundColor: 'rgb(255, 99, 132)',</w:t>
        <w:br w:type="textWrapping"/>
        <w:t xml:space="preserve">      borderColor: 'rgb(255, 99, 132)',</w:t>
        <w:br w:type="textWrapping"/>
        <w:t xml:space="preserve">      data: [0, 10, 5, 2, 20, 30, 45],</w:t>
        <w:br w:type="textWrapping"/>
        <w:t xml:space="preserve">    }]</w:t>
        <w:br w:type="textWrapping"/>
        <w:t xml:space="preserve">  };</w:t>
        <w:br w:type="textWrapping"/>
        <w:t xml:space="preserve">  const config = {</w:t>
        <w:br w:type="textWrapping"/>
        <w:t xml:space="preserve">    type: 'line',</w:t>
        <w:br w:type="textWrapping"/>
        <w:t xml:space="preserve">    data: data,</w:t>
        <w:br w:type="textWrapping"/>
        <w:t xml:space="preserve">    options: {}</w:t>
        <w:br w:type="textWrapping"/>
        <w:t xml:space="preserve">  };</w:t>
        <w:br w:type="textWrapping"/>
        <w:t xml:space="preserve">&lt;/script&gt;</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render the chart using our configuration: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&lt;script&gt;</w:t>
        <w:br w:type="textWrapping"/>
        <w:t xml:space="preserve">  const myChart = new Chart(</w:t>
        <w:br w:type="textWrapping"/>
        <w:t xml:space="preserve">    document.getElementById('myChart'),</w:t>
        <w:br w:type="textWrapping"/>
        <w:t xml:space="preserve">    config</w:t>
        <w:br w:type="textWrapping"/>
        <w:t xml:space="preserve">  );</w:t>
        <w:br w:type="textWrapping"/>
        <w:t xml:space="preserve">&lt;/script&gt;</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that easy to get started using Chart.js! From here you can explore the many options that can help you customise your charts with scales, tooltips, labels, colors, custom actions, and much more.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sample above is presented with our sample block: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'line', data: data, options: {}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 data,</w:t>
        <w:br w:type="textWrapping"/>
        <w:t xml:space="preserve">  options: {}</w:t>
        <w:br w:type="textWrapping"/>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labels = [ 'January', 'February', 'March', 'April', 'May', 'June', ]; const data = { labels: labels, datasets: [{ label: 'My First dataset', backgroundColor: 'rgb(255, 99, 132)', borderColor: 'rgb(255, 99, 132)', data: [0, 10, 5, 2, 20, 30, 45], }]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labels = [</w:t>
        <w:br w:type="textWrapping"/>
        <w:t xml:space="preserve">  'January',</w:t>
        <w:br w:type="textWrapping"/>
        <w:t xml:space="preserve">  'February',</w:t>
        <w:br w:type="textWrapping"/>
        <w:t xml:space="preserve">  'March',</w:t>
        <w:br w:type="textWrapping"/>
        <w:t xml:space="preserve">  'April',</w:t>
        <w:br w:type="textWrapping"/>
        <w:t xml:space="preserve">  'May',</w:t>
        <w:br w:type="textWrapping"/>
        <w:t xml:space="preserve">  'June',</w:t>
        <w:br w:type="textWrapping"/>
        <w:t xml:space="preserve">];</w:t>
        <w:br w:type="textWrapping"/>
        <w:t xml:space="preserve">const data = {</w:t>
        <w:br w:type="textWrapping"/>
        <w:t xml:space="preserve">  labels: labels,</w:t>
        <w:br w:type="textWrapping"/>
        <w:t xml:space="preserve">  datasets: [{</w:t>
        <w:br w:type="textWrapping"/>
        <w:t xml:space="preserve">    label: 'My First dataset',</w:t>
        <w:br w:type="textWrapping"/>
        <w:t xml:space="preserve">    backgroundColor: 'rgb(255, 99, 132)',</w:t>
        <w:br w:type="textWrapping"/>
        <w:t xml:space="preserve">    borderColor: 'rgb(255, 99, 132)',</w:t>
        <w:br w:type="textWrapping"/>
        <w:t xml:space="preserve">    data: [0, 10, 5, 2, 20, 30, 45],</w:t>
        <w:br w:type="textWrapping"/>
        <w:t xml:space="preserve">  }]</w:t>
        <w:br w:type="textWrapping"/>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some of the boilerplate needed is not visible in our sample blocks, as the samples focus on the configuration options.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our examples are </w:t>
      </w:r>
      <w:hyperlink r:id="rId29">
        <w:r w:rsidDel="00000000" w:rsidR="00000000" w:rsidRPr="00000000">
          <w:rPr>
            <w:color w:val="0000ee"/>
            <w:u w:val="single"/>
            <w:rtl w:val="0"/>
          </w:rPr>
          <w:t xml:space="preserve">available online</w:t>
        </w:r>
      </w:hyperlink>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samples locally you first have to install all the necessary packages using the npm ci command, after this you can run npm run docs:dev to build the documentation. As soon as the build is done, you can go to </w:t>
      </w:r>
      <w:hyperlink r:id="rId30">
        <w:r w:rsidDel="00000000" w:rsidR="00000000" w:rsidRPr="00000000">
          <w:rPr>
            <w:color w:val="0000ee"/>
            <w:u w:val="single"/>
            <w:rtl w:val="0"/>
          </w:rPr>
          <w:t xml:space="preserve">http://localhost:8080/samples/ (opens new window)</w:t>
        </w:r>
      </w:hyperlink>
      <w:r w:rsidDel="00000000" w:rsidR="00000000" w:rsidRPr="00000000">
        <w:rPr>
          <w:rtl w:val="0"/>
        </w:rPr>
        <w:t xml:space="preserve"> to see the samples.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1">
        <w:r w:rsidDel="00000000" w:rsidR="00000000" w:rsidRPr="00000000">
          <w:rPr>
            <w:color w:val="0000ee"/>
            <w:u w:val="single"/>
            <w:rtl w:val="0"/>
          </w:rPr>
          <w:t xml:space="preserve"> Chart.js </w:t>
        </w:r>
      </w:hyperlink>
      <w:r w:rsidDel="00000000" w:rsidR="00000000" w:rsidRPr="00000000">
        <w:rPr>
          <w:rtl w:val="0"/>
        </w:rPr>
        <w:t xml:space="preserve"> </w:t>
      </w:r>
      <w:hyperlink r:id="rId32">
        <w:r w:rsidDel="00000000" w:rsidR="00000000" w:rsidRPr="00000000">
          <w:rPr>
            <w:color w:val="0000ee"/>
            <w:u w:val="single"/>
            <w:rtl w:val="0"/>
          </w:rPr>
          <w:t xml:space="preserve"> Installation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tting-started/installation.html" TargetMode="External"/><Relationship Id="rId23" Type="http://schemas.openxmlformats.org/officeDocument/2006/relationships/hyperlink" Target="http://docs.google.com/docs/3.9.1/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tting-started/usage.html" TargetMode="External"/><Relationship Id="rId25" Type="http://schemas.openxmlformats.org/officeDocument/2006/relationships/hyperlink" Target="http://docs.google.com/docs/3.9.1/getting-started/integration.html" TargetMode="External"/><Relationship Id="rId28" Type="http://schemas.openxmlformats.org/officeDocument/2006/relationships/hyperlink" Target="http://docs.google.com/docs/3.9.1/configuration/responsive.html" TargetMode="External"/><Relationship Id="rId27" Type="http://schemas.openxmlformats.org/officeDocument/2006/relationships/hyperlink" Target="http://docs.google.com/docs/3.9.1/getting-started/v3-migration.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samples/"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 TargetMode="External"/><Relationship Id="rId30" Type="http://schemas.openxmlformats.org/officeDocument/2006/relationships/hyperlink" Target="http://localhost:8080/samples/"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getting-started/installation.html"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