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Publishing an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TypeDoc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New Charts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2.0 introduced the concept of controllers for each dataset. Like scales, new controllers can be written as needed.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MyType extends Chart.DatasetController {</w:t>
        <w:br w:type="textWrapping"/>
        <w:t xml:space="preserve">}</w:t>
        <w:br w:type="textWrapping"/>
        <w:t xml:space="preserve">Chart.register(MyType);</w:t>
        <w:br w:type="textWrapping"/>
        <w:t xml:space="preserve">// Now we can create a new instance of our chart, using the Chart.js API</w:t>
        <w:br w:type="textWrapping"/>
        <w:t xml:space="preserve">new Chart(ctx, {</w:t>
        <w:br w:type="textWrapping"/>
        <w:t xml:space="preserve">    // this is the string the constructor was registered at, ie Chart.controllers.MyType</w:t>
        <w:br w:type="textWrapping"/>
        <w:t xml:space="preserve">    type: 'MyType',</w:t>
        <w:br w:type="textWrapping"/>
        <w:t xml:space="preserve">    data: data,</w:t>
        <w:br w:type="textWrapping"/>
        <w:t xml:space="preserve">    options: options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 Controller Interface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Dataset controllers must implement the following interface.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Defaults for charts of this type</w:t>
        <w:br w:type="textWrapping"/>
        <w:t xml:space="preserve">    defaults: {</w:t>
        <w:br w:type="textWrapping"/>
        <w:t xml:space="preserve">        // If set to `false` or `null`, no dataset level element is created.</w:t>
        <w:br w:type="textWrapping"/>
        <w:t xml:space="preserve">        // If set to a string, this is the type of element to create for the dataset.</w:t>
        <w:br w:type="textWrapping"/>
        <w:t xml:space="preserve">        // For example, a line create needs to create a line element so this is the string 'line'</w:t>
        <w:br w:type="textWrapping"/>
        <w:t xml:space="preserve">        datasetElementType: string | null | false,</w:t>
        <w:br w:type="textWrapping"/>
        <w:t xml:space="preserve">        // If set to `false` or `null`, no elements are created for each data value.</w:t>
        <w:br w:type="textWrapping"/>
        <w:t xml:space="preserve">        // If set to a string, this is the type of element to create for each data value.</w:t>
        <w:br w:type="textWrapping"/>
        <w:t xml:space="preserve">        // For example, a line create needs to create a point element so this is the string 'point'</w:t>
        <w:br w:type="textWrapping"/>
        <w:t xml:space="preserve">        dataElementType: string | null | false,</w:t>
        <w:br w:type="textWrapping"/>
        <w:t xml:space="preserve">    }</w:t>
        <w:br w:type="textWrapping"/>
        <w:t xml:space="preserve">    // ID of the controller</w:t>
        <w:br w:type="textWrapping"/>
        <w:t xml:space="preserve">    id: string;</w:t>
        <w:br w:type="textWrapping"/>
        <w:t xml:space="preserve">    // Update the elements in response to new data</w:t>
        <w:br w:type="textWrapping"/>
        <w:t xml:space="preserve">    // @param mode : update mode, core calls this method using any of `'active'`, `'hide'`, `'reset'`, `'resize'`, `'show'` or `undefined`</w:t>
        <w:br w:type="textWrapping"/>
        <w:t xml:space="preserve">    update: function(mode) {}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methods may optionally be overridden by derived dataset controllers.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Draw the representation of the dataset. The base implementation works in most cases, and an example of a derived version</w:t>
        <w:br w:type="textWrapping"/>
        <w:t xml:space="preserve">    // can be found in the line controller</w:t>
        <w:br w:type="textWrapping"/>
        <w:t xml:space="preserve">    draw: function() {},</w:t>
        <w:br w:type="textWrapping"/>
        <w:t xml:space="preserve">    // Initializes the controller</w:t>
        <w:br w:type="textWrapping"/>
        <w:t xml:space="preserve">    initialize: function() {},</w:t>
        <w:br w:type="textWrapping"/>
        <w:t xml:space="preserve">    // Ensures that the dataset represented by this controller is linked to a scale. Overridden to helpers.noop in the polar area and doughnut controllers as these</w:t>
        <w:br w:type="textWrapping"/>
        <w:t xml:space="preserve">    // chart types using a single scale</w:t>
        <w:br w:type="textWrapping"/>
        <w:t xml:space="preserve">    linkScales: function() {},</w:t>
        <w:br w:type="textWrapping"/>
        <w:t xml:space="preserve">    // Parse the data into the controller meta data. The default implementation will work for cartesian parsing, but an example of an overridden</w:t>
        <w:br w:type="textWrapping"/>
        <w:t xml:space="preserve">    // version can be found in the doughnut controller</w:t>
        <w:br w:type="textWrapping"/>
        <w:t xml:space="preserve">    parse: function(start, count) {},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Extending Existing Chart Types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Extending or replacing an existing controller type is easy. Simply replace the constructor for one of the built in types with your own.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built in controller types are: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BarController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BubbleController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DoughnutController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LineController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PieController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PolarAreaController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RadarController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ScatterController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controllers are also available in the UMD package, directly under Chart. Eg: Chart.BarController.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derive a new chart type that extends from a bubble chart, you would do the following.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{BubbleController} from 'chart.js';</w:t>
        <w:br w:type="textWrapping"/>
        <w:t xml:space="preserve">class Custom extends BubbleController {</w:t>
        <w:br w:type="textWrapping"/>
        <w:t xml:space="preserve">    draw() {</w:t>
        <w:br w:type="textWrapping"/>
        <w:t xml:space="preserve">        // Call bubble controller method to draw all the points</w:t>
        <w:br w:type="textWrapping"/>
        <w:t xml:space="preserve">        super.draw(arguments);</w:t>
        <w:br w:type="textWrapping"/>
        <w:t xml:space="preserve">        // Now we can do some custom drawing for this dataset. Here we'll draw a red box around the first point in each dataset</w:t>
        <w:br w:type="textWrapping"/>
        <w:t xml:space="preserve">        const meta = this.getMeta();</w:t>
        <w:br w:type="textWrapping"/>
        <w:t xml:space="preserve">        const pt0 = meta.data[0];</w:t>
        <w:br w:type="textWrapping"/>
        <w:t xml:space="preserve">        const {x, y} = pt0.getProps(['x', 'y']);</w:t>
        <w:br w:type="textWrapping"/>
        <w:t xml:space="preserve">        const {radius} = pt0.options;</w:t>
        <w:br w:type="textWrapping"/>
        <w:t xml:space="preserve">        const ctx = this.chart.ctx;</w:t>
        <w:br w:type="textWrapping"/>
        <w:t xml:space="preserve">        ctx.save();</w:t>
        <w:br w:type="textWrapping"/>
        <w:t xml:space="preserve">        ctx.strokeStyle = 'red';</w:t>
        <w:br w:type="textWrapping"/>
        <w:t xml:space="preserve">        ctx.lineWidth = 1;</w:t>
        <w:br w:type="textWrapping"/>
        <w:t xml:space="preserve">        ctx.strokeRect(x - radius, y - radius, 2 * radius, 2 * radius);</w:t>
        <w:br w:type="textWrapping"/>
        <w:t xml:space="preserve">        ctx.restore();</w:t>
        <w:br w:type="textWrapping"/>
        <w:t xml:space="preserve">    }</w:t>
        <w:br w:type="textWrapping"/>
        <w:t xml:space="preserve">};</w:t>
        <w:br w:type="textWrapping"/>
        <w:t xml:space="preserve">Custom.id = 'derivedBubble';</w:t>
        <w:br w:type="textWrapping"/>
        <w:t xml:space="preserve">Custom.defaults = BubbleController.defaults;</w:t>
        <w:br w:type="textWrapping"/>
        <w:t xml:space="preserve">// Stores the controller so that the chart initialization routine can look it up</w:t>
        <w:br w:type="textWrapping"/>
        <w:t xml:space="preserve">Chart.register(Custom);</w:t>
        <w:br w:type="textWrapping"/>
        <w:t xml:space="preserve">// Now we can create and use our new chart type</w:t>
        <w:br w:type="textWrapping"/>
        <w:t xml:space="preserve">new Chart(ctx, {</w:t>
        <w:br w:type="textWrapping"/>
        <w:t xml:space="preserve">    type: 'derivedBubble',</w:t>
        <w:br w:type="textWrapping"/>
        <w:t xml:space="preserve">    data: data,</w:t>
        <w:br w:type="textWrapping"/>
        <w:t xml:space="preserve">    options: options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TypeScript Typings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your new chart type to be statically typed, you must provide a .d.ts TypeScript declaration file. Chart.js provides a way to augment built-in types with user-defined ones, by using the concept of "declaration merging".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adding a new chart type, ChartTypeRegistry must contains the declarations for the new type, either by extending an existing entry in ChartTypeRegistry or by creating a new one.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provide typings for a new chart type that extends from a bubble chart, you would add a .d.ts containing: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{ ChartTypeRegistry } from 'chart.js'</w:t>
        <w:br w:type="textWrapping"/>
        <w:t xml:space="preserve">declare module 'chart.js' {</w:t>
        <w:br w:type="textWrapping"/>
        <w:t xml:space="preserve">    interface ChartTypeRegistry {</w:t>
        <w:br w:type="textWrapping"/>
        <w:t xml:space="preserve">        derivedBubble: ChartTypeRegistry['bubble']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New Axes 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Contributing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developers/api.html" TargetMode="External"/><Relationship Id="rId23" Type="http://schemas.openxmlformats.org/officeDocument/2006/relationships/hyperlink" Target="http://docs.google.com/docs/3.9.1/develop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developers/charts.html" TargetMode="External"/><Relationship Id="rId25" Type="http://schemas.openxmlformats.org/officeDocument/2006/relationships/hyperlink" Target="http://docs.google.com/docs/3.9.1/developers/axes.html" TargetMode="External"/><Relationship Id="rId28" Type="http://schemas.openxmlformats.org/officeDocument/2006/relationships/hyperlink" Target="http://docs.google.com/docs/3.9.1/developers/plugins.html" TargetMode="External"/><Relationship Id="rId27" Type="http://schemas.openxmlformats.org/officeDocument/2006/relationships/hyperlink" Target="http://docs.google.com/docs/3.9.1/developers/contribut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developers/publish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developers/updates.html" TargetMode="External"/><Relationship Id="rId30" Type="http://schemas.openxmlformats.org/officeDocument/2006/relationships/hyperlink" Target="http://docs.google.com/docs/3.9.1/api/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developers/contributing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developers/axe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