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3.x Migration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 Types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Integration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Chart.js can be integrated with plain JavaScript or with different module loaders. The examples below show how to load Chart.js in different systems.</w:t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Script Tag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&lt;script src="path/to/chartjs/dist/chart.js"&gt;&lt;/script&gt;</w:t>
        <w:br w:type="textWrapping"/>
        <w:t xml:space="preserve">&lt;script&gt;</w:t>
        <w:br w:type="textWrapping"/>
        <w:t xml:space="preserve">    const myChart = new Chart(ctx, {...});</w:t>
        <w:br w:type="textWrapping"/>
        <w:t xml:space="preserve">&lt;/script&gt;</w:t>
        <w:br w:type="textWrapping"/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Common JS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Chart = require('chart.js');</w:t>
        <w:br w:type="textWrapping"/>
        <w:t xml:space="preserve">const myChart = new Chart(ctx, {...});</w:t>
        <w:br w:type="textWrapping"/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Bundlers (Webpack, Rollup, etc.)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Chart.js 3 is tree-shakeable, so it is necessary to import and register the controllers, elements, scales and plugins you are going to use.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all available imports see the example below.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{</w:t>
        <w:br w:type="textWrapping"/>
        <w:t xml:space="preserve">  Chart,</w:t>
        <w:br w:type="textWrapping"/>
        <w:t xml:space="preserve">  ArcElement,</w:t>
        <w:br w:type="textWrapping"/>
        <w:t xml:space="preserve">  LineElement,</w:t>
        <w:br w:type="textWrapping"/>
        <w:t xml:space="preserve">  BarElement,</w:t>
        <w:br w:type="textWrapping"/>
        <w:t xml:space="preserve">  PointElement,</w:t>
        <w:br w:type="textWrapping"/>
        <w:t xml:space="preserve">  BarController,</w:t>
        <w:br w:type="textWrapping"/>
        <w:t xml:space="preserve">  BubbleController,</w:t>
        <w:br w:type="textWrapping"/>
        <w:t xml:space="preserve">  DoughnutController,</w:t>
        <w:br w:type="textWrapping"/>
        <w:t xml:space="preserve">  LineController,</w:t>
        <w:br w:type="textWrapping"/>
        <w:t xml:space="preserve">  PieController,</w:t>
        <w:br w:type="textWrapping"/>
        <w:t xml:space="preserve">  PolarAreaController,</w:t>
        <w:br w:type="textWrapping"/>
        <w:t xml:space="preserve">  RadarController,</w:t>
        <w:br w:type="textWrapping"/>
        <w:t xml:space="preserve">  ScatterController,</w:t>
        <w:br w:type="textWrapping"/>
        <w:t xml:space="preserve">  CategoryScale,</w:t>
        <w:br w:type="textWrapping"/>
        <w:t xml:space="preserve">  LinearScale,</w:t>
        <w:br w:type="textWrapping"/>
        <w:t xml:space="preserve">  LogarithmicScale,</w:t>
        <w:br w:type="textWrapping"/>
        <w:t xml:space="preserve">  RadialLinearScale,</w:t>
        <w:br w:type="textWrapping"/>
        <w:t xml:space="preserve">  TimeScale,</w:t>
        <w:br w:type="textWrapping"/>
        <w:t xml:space="preserve">  TimeSeriesScale,</w:t>
        <w:br w:type="textWrapping"/>
        <w:t xml:space="preserve">  Decimation,</w:t>
        <w:br w:type="textWrapping"/>
        <w:t xml:space="preserve">  Filler,</w:t>
        <w:br w:type="textWrapping"/>
        <w:t xml:space="preserve">  Legend,</w:t>
        <w:br w:type="textWrapping"/>
        <w:t xml:space="preserve">  Title,</w:t>
        <w:br w:type="textWrapping"/>
        <w:t xml:space="preserve">  Tooltip,</w:t>
        <w:br w:type="textWrapping"/>
        <w:t xml:space="preserve">  SubTitle</w:t>
        <w:br w:type="textWrapping"/>
        <w:t xml:space="preserve">} from 'chart.js';</w:t>
        <w:br w:type="textWrapping"/>
        <w:t xml:space="preserve">Chart.register(</w:t>
        <w:br w:type="textWrapping"/>
        <w:t xml:space="preserve">  ArcElement,</w:t>
        <w:br w:type="textWrapping"/>
        <w:t xml:space="preserve">  LineElement,</w:t>
        <w:br w:type="textWrapping"/>
        <w:t xml:space="preserve">  BarElement,</w:t>
        <w:br w:type="textWrapping"/>
        <w:t xml:space="preserve">  PointElement,</w:t>
        <w:br w:type="textWrapping"/>
        <w:t xml:space="preserve">  BarController,</w:t>
        <w:br w:type="textWrapping"/>
        <w:t xml:space="preserve">  BubbleController,</w:t>
        <w:br w:type="textWrapping"/>
        <w:t xml:space="preserve">  DoughnutController,</w:t>
        <w:br w:type="textWrapping"/>
        <w:t xml:space="preserve">  LineController,</w:t>
        <w:br w:type="textWrapping"/>
        <w:t xml:space="preserve">  PieController,</w:t>
        <w:br w:type="textWrapping"/>
        <w:t xml:space="preserve">  PolarAreaController,</w:t>
        <w:br w:type="textWrapping"/>
        <w:t xml:space="preserve">  RadarController,</w:t>
        <w:br w:type="textWrapping"/>
        <w:t xml:space="preserve">  ScatterController,</w:t>
        <w:br w:type="textWrapping"/>
        <w:t xml:space="preserve">  CategoryScale,</w:t>
        <w:br w:type="textWrapping"/>
        <w:t xml:space="preserve">  LinearScale,</w:t>
        <w:br w:type="textWrapping"/>
        <w:t xml:space="preserve">  LogarithmicScale,</w:t>
        <w:br w:type="textWrapping"/>
        <w:t xml:space="preserve">  RadialLinearScale,</w:t>
        <w:br w:type="textWrapping"/>
        <w:t xml:space="preserve">  TimeScale,</w:t>
        <w:br w:type="textWrapping"/>
        <w:t xml:space="preserve">  TimeSeriesScale,</w:t>
        <w:br w:type="textWrapping"/>
        <w:t xml:space="preserve">  Decimation,</w:t>
        <w:br w:type="textWrapping"/>
        <w:t xml:space="preserve">  Filler,</w:t>
        <w:br w:type="textWrapping"/>
        <w:t xml:space="preserve">  Legend,</w:t>
        <w:br w:type="textWrapping"/>
        <w:t xml:space="preserve">  Title,</w:t>
        <w:br w:type="textWrapping"/>
        <w:t xml:space="preserve">  Tooltip,</w:t>
        <w:br w:type="textWrapping"/>
        <w:t xml:space="preserve">  SubTitle</w:t>
        <w:br w:type="textWrapping"/>
        <w:t xml:space="preserve">);</w:t>
        <w:br w:type="textWrapping"/>
        <w:t xml:space="preserve">const myChart = new Chart(ctx, {...});</w:t>
        <w:br w:type="textWrapping"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short registration format is also available to quickly register everything.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{ Chart, registerables } from 'chart.js';</w:t>
        <w:br w:type="textWrapping"/>
        <w:t xml:space="preserve">Chart.register(...registerables);</w:t>
        <w:br w:type="textWrapping"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finally there is a separate path to do just the above for you, in one line: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Chart from 'chart.js/auto';</w:t>
        <w:br w:type="textWrapping"/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Helper functions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want to use the helper functions, you will need to import these separately from the helpers package and use them as stand-alone functions.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of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Converting Events to Data Values</w:t>
        </w:r>
      </w:hyperlink>
      <w:r w:rsidDel="00000000" w:rsidR="00000000" w:rsidRPr="00000000">
        <w:rPr>
          <w:rtl w:val="0"/>
        </w:rPr>
        <w:t xml:space="preserve"> using bundlers.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Chart from 'chart.js/auto';</w:t>
        <w:br w:type="textWrapping"/>
        <w:t xml:space="preserve">import { getRelativePosition } from 'chart.js/helpers';</w:t>
        <w:br w:type="textWrapping"/>
        <w:t xml:space="preserve">const chart = new Chart(ctx,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onClick: (e) =&gt; {</w:t>
        <w:br w:type="textWrapping"/>
        <w:t xml:space="preserve">      const canvasPosition = getRelativePosition(e, chart);</w:t>
        <w:br w:type="textWrapping"/>
        <w:t xml:space="preserve">      // Substitute the appropriate scale IDs</w:t>
        <w:br w:type="textWrapping"/>
        <w:t xml:space="preserve">      const dataX = chart.scales.x.getValueForPixel(canvasPosition.x);</w:t>
        <w:br w:type="textWrapping"/>
        <w:t xml:space="preserve">      const dataY = chart.scales.y.getValueForPixel(canvasPosition.y);</w:t>
        <w:br w:type="textWrapping"/>
        <w:t xml:space="preserve">    }</w:t>
        <w:br w:type="textWrapping"/>
        <w:t xml:space="preserve">  }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3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Require JS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RequireJS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can </w:t>
        </w:r>
      </w:hyperlink>
      <w:hyperlink r:id="rId3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not</w:t>
        </w:r>
      </w:hyperlink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 load CommonJS module as is (opens new window)</w:t>
        </w:r>
      </w:hyperlink>
      <w:r w:rsidDel="00000000" w:rsidR="00000000" w:rsidRPr="00000000">
        <w:rPr>
          <w:rtl w:val="0"/>
        </w:rPr>
        <w:t xml:space="preserve">, so be sure to require one of the UMD builds instead (i.e. dist/chart.js, dist/chart.min.js, etc.).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require(['path/to/chartjs/dist/chart.min.js'], function(Chart){</w:t>
        <w:br w:type="textWrapping"/>
        <w:t xml:space="preserve">    const myChart = new Chart(ctx, {...});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in order to use the time scale, you need to make sure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one of the available date adapters (opens new window)</w:t>
        </w:r>
      </w:hyperlink>
      <w:r w:rsidDel="00000000" w:rsidR="00000000" w:rsidRPr="00000000">
        <w:rPr>
          <w:rtl w:val="0"/>
        </w:rPr>
        <w:t xml:space="preserve"> and corresponding date library are fully loaded </w:t>
      </w:r>
      <w:r w:rsidDel="00000000" w:rsidR="00000000" w:rsidRPr="00000000">
        <w:rPr>
          <w:b w:val="1"/>
          <w:rtl w:val="0"/>
        </w:rPr>
        <w:t xml:space="preserve">after</w:t>
      </w:r>
      <w:r w:rsidDel="00000000" w:rsidR="00000000" w:rsidRPr="00000000">
        <w:rPr>
          <w:rtl w:val="0"/>
        </w:rPr>
        <w:t xml:space="preserve"> requiring Chart.js. For this you can use nested requires: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require(['chartjs'], function(Chart) {</w:t>
        <w:br w:type="textWrapping"/>
        <w:t xml:space="preserve">    require(['moment'], function() {</w:t>
        <w:br w:type="textWrapping"/>
        <w:t xml:space="preserve">        require(['chartjs-adapter-moment'], function() {</w:t>
        <w:br w:type="textWrapping"/>
        <w:t xml:space="preserve">            new Chart(ctx, {...});</w:t>
        <w:br w:type="textWrapping"/>
        <w:t xml:space="preserve">        });</w:t>
        <w:br w:type="textWrapping"/>
        <w:t xml:space="preserve">    });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Installation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Usage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getting-started/installation.html" TargetMode="External"/><Relationship Id="rId23" Type="http://schemas.openxmlformats.org/officeDocument/2006/relationships/hyperlink" Target="http://docs.google.com/docs/3.9.1/getting-starte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getting-started/usage.html" TargetMode="External"/><Relationship Id="rId25" Type="http://schemas.openxmlformats.org/officeDocument/2006/relationships/hyperlink" Target="http://docs.google.com/docs/3.9.1/getting-started/integration.html" TargetMode="External"/><Relationship Id="rId28" Type="http://schemas.openxmlformats.org/officeDocument/2006/relationships/hyperlink" Target="http://docs.google.com/docs/3.9.1/configuration/interactions.html#converting-events-to-data-values" TargetMode="External"/><Relationship Id="rId27" Type="http://schemas.openxmlformats.org/officeDocument/2006/relationships/hyperlink" Target="http://docs.google.com/docs/3.9.1/getting-started/v3-migrati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requirejs.org/docs/commonjs.html#intro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s://requirejs.org/docs/commonjs.html#intro" TargetMode="External"/><Relationship Id="rId30" Type="http://schemas.openxmlformats.org/officeDocument/2006/relationships/hyperlink" Target="https://requirejs.org/docs/commonjs.html#intro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getting-started/installation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s://github.com/chartjs/awesome#adapters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getting-started/usage.html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