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Derived Axis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Derived Chart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Linear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Programmatic Event Triggers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Animation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Radial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 Progress Bar</w:t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Initial animation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Other animations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animation: { duration: 2000, onProgress: function(context) { if (context.initial) { initProgress.value = context.currentStep / context.numSteps; } else { progress.value = context.currentStep / context.numSteps; } }, onComplete: function(context) { if (context.initial) { console.log('Initial animation finished'); } else { console.log('animation finished'); } } }, interaction: { mode: 'nearest', axis: 'x', intersect: false }, plugins: { title: { display: true, text: 'Chart.js Line Chart - Animation Progress Bar' } }, },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animation: {</w:t>
        <w:br w:type="textWrapping"/>
        <w:t xml:space="preserve">      duration: 2000,</w:t>
        <w:br w:type="textWrapping"/>
        <w:t xml:space="preserve">      onProgress: function(context) {</w:t>
        <w:br w:type="textWrapping"/>
        <w:t xml:space="preserve">        if (context.initial) {</w:t>
        <w:br w:type="textWrapping"/>
        <w:t xml:space="preserve">          initProgress.value = context.currentStep / context.numSteps;</w:t>
        <w:br w:type="textWrapping"/>
        <w:t xml:space="preserve">        } else {</w:t>
        <w:br w:type="textWrapping"/>
        <w:t xml:space="preserve">          progress.value = context.currentStep / context.numSteps;</w:t>
        <w:br w:type="textWrapping"/>
        <w:t xml:space="preserve">        }</w:t>
        <w:br w:type="textWrapping"/>
        <w:t xml:space="preserve">      },</w:t>
        <w:br w:type="textWrapping"/>
        <w:t xml:space="preserve">      onComplete: function(context) {</w:t>
        <w:br w:type="textWrapping"/>
        <w:t xml:space="preserve">        if (context.initial) {</w:t>
        <w:br w:type="textWrapping"/>
        <w:t xml:space="preserve">          console.log('Initial animation finished');</w:t>
        <w:br w:type="textWrapping"/>
        <w:t xml:space="preserve">        } else {</w:t>
        <w:br w:type="textWrapping"/>
        <w:t xml:space="preserve">          console.log('animation finished');</w:t>
        <w:br w:type="textWrapping"/>
        <w:t xml:space="preserve">        }</w:t>
        <w:br w:type="textWrapping"/>
        <w:t xml:space="preserve">      }</w:t>
        <w:br w:type="textWrapping"/>
        <w:t xml:space="preserve">    },</w:t>
        <w:br w:type="textWrapping"/>
        <w:t xml:space="preserve">    interaction: {</w:t>
        <w:br w:type="textWrapping"/>
        <w:t xml:space="preserve">      mode: 'nearest',</w:t>
        <w:br w:type="textWrapping"/>
        <w:t xml:space="preserve">      axis: 'x',</w:t>
        <w:br w:type="textWrapping"/>
        <w:t xml:space="preserve">      intersect: false</w:t>
        <w:br w:type="textWrapping"/>
        <w:t xml:space="preserve">    },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Line Chart - Animation Progress Bar'</w:t>
        <w:br w:type="textWrapping"/>
        <w:t xml:space="preserve">      }</w:t>
        <w:br w:type="textWrapping"/>
        <w:t xml:space="preserve">    },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initProgress = document.getElementById('initialProgress'); const progress = document.getElementById('animationProgress'); const DATA_COUNT = 7; const NUMBER_CFG = {count: DATA_COUNT, min: -100, max: 100}; const labels = Utils.months({count: 7}); const data = { labels: labels, datasets: [ { label: 'Dataset 1', data: Utils.numbers(NUMBER_CFG), borderColor: Utils.CHART_COLORS.red, backgroundColor: Utils.transparentize(Utils.CHART_COLORS.red, 0.5), }, { label: 'Dataset 2', data: Utils.numbers(NUMBER_CFG), borderColor: Utils.CHART_COLORS.blue, backgroundColor: Utils.transparentize(Utils.CHART_COLORS.blue, 0.5), } ] };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initProgress = document.getElementById('initialProgress');</w:t>
        <w:br w:type="textWrapping"/>
        <w:t xml:space="preserve">const progress = document.getElementById('animationProgress');</w:t>
        <w:br w:type="textWrapping"/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{ name: 'Add Dataset', handler(chart) { const data = chart.data; const dsColor = Utils.namedColor(chart.data.datasets.length); const newDataset = { label: 'Dataset ' + (data.datasets.length + 1), backgroundColor: Utils.transparentize(dsColor, 0.5), borderColor: dsColor, data: Utils.numbers({count: data.labels.length, min: -100, max: 100}), }; chart.data.datasets.push(newDataset); chart.update(); } }, { name: 'Add Data', handler(chart) { const data = chart.data; if (data.datasets.length &gt; 0) { data.labels = Utils.months({count: data.labels.length + 1}); for (let index = 0; index &lt; data.datasets.length; ++index) { data.datasets[index].data.push(Utils.rand(-100, 100));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Utils.transparentize(dsColor, 0.5),</w:t>
        <w:br w:type="textWrapping"/>
        <w:t xml:space="preserve">        borderColor: dsColor,</w:t>
        <w:br w:type="textWrapping"/>
        <w:t xml:space="preserve">        data: Utils.numbers({count: data.labels.length, min: -100,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 = Utils.months({count: data.labels.length + 1});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data.datasets[index].data.push(Utils.rand(-100,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Animation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Programmatic Event Triggers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Radial Gradient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dvanced/derived-axis-type.html" TargetMode="External"/><Relationship Id="rId23" Type="http://schemas.openxmlformats.org/officeDocument/2006/relationships/hyperlink" Target="http://docs.google.com/docs/3.9.1/samples/advanced/data-decim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dvanced/linear-gradient.html" TargetMode="External"/><Relationship Id="rId25" Type="http://schemas.openxmlformats.org/officeDocument/2006/relationships/hyperlink" Target="http://docs.google.com/docs/3.9.1/samples/advanced/derived-chart-type.html" TargetMode="External"/><Relationship Id="rId28" Type="http://schemas.openxmlformats.org/officeDocument/2006/relationships/hyperlink" Target="http://docs.google.com/docs/3.9.1/samples/advanced/progress-bar.html" TargetMode="External"/><Relationship Id="rId27" Type="http://schemas.openxmlformats.org/officeDocument/2006/relationships/hyperlink" Target="http://docs.google.com/docs/3.9.1/samples/advanced/programmatic-ev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advanced/radial-gradient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animations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data-structure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animations.html#animation-callbacks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general/option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harts/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advanced/programmatic-events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general/options.html#scriptable-option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samples/advanced/radial-gradient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