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This page is only available in the pro version!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Preview the page online</w:t>
        </w:r>
      </w:hyperlink>
      <w:r w:rsidDel="00000000" w:rsidR="00000000" w:rsidRPr="00000000">
        <w:rPr>
          <w:rtl w:val="0"/>
        </w:rPr>
        <w:t xml:space="preserve"> |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Buy the pro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s://bootstrapmade.com/demo/templates/NiceAdmin/tables-dat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bootstrapmade.com/nice-admin-bootstrap-admin-html-template/#download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