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External API Sample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Left Middle Right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/>
      </w:pPr>
      <w:r w:rsidDel="00000000" w:rsidR="00000000" w:rsidRPr="00000000">
        <w:rPr>
          <w:rtl w:val="0"/>
        </w:rPr>
        <w:t xml:space="preserve">Bold Italic Underline Remove Format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