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(Route::has('login'))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 Home @else Log in @if (Route::has('register')) Register @endif @endauth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@endif</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u w:val="single"/>
        </w:rPr>
      </w:pPr>
      <w:hyperlink r:id="rId6">
        <w:r w:rsidDel="00000000" w:rsidR="00000000" w:rsidRPr="00000000">
          <w:rPr>
            <w:u w:val="single"/>
            <w:rtl w:val="0"/>
          </w:rPr>
          <w:t xml:space="preserve">Documentation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Laravel has wonderful, thorough documentation covering every aspect of the framework. Whether you are new to the framework or have previous experience with Laravel, we recommend reading all of the documentation from beginning to end.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u w:val="single"/>
        </w:rPr>
      </w:pPr>
      <w:hyperlink r:id="rId7">
        <w:r w:rsidDel="00000000" w:rsidR="00000000" w:rsidRPr="00000000">
          <w:rPr>
            <w:u w:val="single"/>
            <w:rtl w:val="0"/>
          </w:rPr>
          <w:t xml:space="preserve">Laracasts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Laracasts offers thousands of video tutorials on Laravel, PHP, and JavaScript development. Check them out, see for yourself, and massively level up your development skills in the process.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u w:val="single"/>
        </w:rPr>
      </w:pPr>
      <w:hyperlink r:id="rId8">
        <w:r w:rsidDel="00000000" w:rsidR="00000000" w:rsidRPr="00000000">
          <w:rPr>
            <w:u w:val="single"/>
            <w:rtl w:val="0"/>
          </w:rPr>
          <w:t xml:space="preserve">Laravel News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Laravel News is a community driven portal and newsletter aggregating all of the latest and most important news in the Laravel ecosystem, including new package releases and tutorials.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Vibrant Ecosystem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Laravel's robust library of first-party tools and libraries, such as </w:t>
      </w:r>
      <w:hyperlink r:id="rId9">
        <w:r w:rsidDel="00000000" w:rsidR="00000000" w:rsidRPr="00000000">
          <w:rPr>
            <w:u w:val="single"/>
            <w:rtl w:val="0"/>
          </w:rPr>
          <w:t xml:space="preserve">Forge</w:t>
        </w:r>
      </w:hyperlink>
      <w:r w:rsidDel="00000000" w:rsidR="00000000" w:rsidRPr="00000000">
        <w:rPr>
          <w:rtl w:val="0"/>
        </w:rPr>
        <w:t xml:space="preserve">, </w:t>
      </w:r>
      <w:hyperlink r:id="rId10">
        <w:r w:rsidDel="00000000" w:rsidR="00000000" w:rsidRPr="00000000">
          <w:rPr>
            <w:u w:val="single"/>
            <w:rtl w:val="0"/>
          </w:rPr>
          <w:t xml:space="preserve">Vapor</w:t>
        </w:r>
      </w:hyperlink>
      <w:r w:rsidDel="00000000" w:rsidR="00000000" w:rsidRPr="00000000">
        <w:rPr>
          <w:rtl w:val="0"/>
        </w:rPr>
        <w:t xml:space="preserve">, </w:t>
      </w:r>
      <w:hyperlink r:id="rId11">
        <w:r w:rsidDel="00000000" w:rsidR="00000000" w:rsidRPr="00000000">
          <w:rPr>
            <w:u w:val="single"/>
            <w:rtl w:val="0"/>
          </w:rPr>
          <w:t xml:space="preserve">Nova</w:t>
        </w:r>
      </w:hyperlink>
      <w:r w:rsidDel="00000000" w:rsidR="00000000" w:rsidRPr="00000000">
        <w:rPr>
          <w:rtl w:val="0"/>
        </w:rPr>
        <w:t xml:space="preserve">, and </w:t>
      </w:r>
      <w:hyperlink r:id="rId12">
        <w:r w:rsidDel="00000000" w:rsidR="00000000" w:rsidRPr="00000000">
          <w:rPr>
            <w:u w:val="single"/>
            <w:rtl w:val="0"/>
          </w:rPr>
          <w:t xml:space="preserve">Envoyer</w:t>
        </w:r>
      </w:hyperlink>
      <w:r w:rsidDel="00000000" w:rsidR="00000000" w:rsidRPr="00000000">
        <w:rPr>
          <w:rtl w:val="0"/>
        </w:rPr>
        <w:t xml:space="preserve"> help you take your projects to the next level. Pair them with powerful open source libraries like </w:t>
      </w:r>
      <w:hyperlink r:id="rId13">
        <w:r w:rsidDel="00000000" w:rsidR="00000000" w:rsidRPr="00000000">
          <w:rPr>
            <w:u w:val="single"/>
            <w:rtl w:val="0"/>
          </w:rPr>
          <w:t xml:space="preserve">Cashier</w:t>
        </w:r>
      </w:hyperlink>
      <w:r w:rsidDel="00000000" w:rsidR="00000000" w:rsidRPr="00000000">
        <w:rPr>
          <w:rtl w:val="0"/>
        </w:rPr>
        <w:t xml:space="preserve">, </w:t>
      </w:r>
      <w:hyperlink r:id="rId14">
        <w:r w:rsidDel="00000000" w:rsidR="00000000" w:rsidRPr="00000000">
          <w:rPr>
            <w:u w:val="single"/>
            <w:rtl w:val="0"/>
          </w:rPr>
          <w:t xml:space="preserve">Dusk</w:t>
        </w:r>
      </w:hyperlink>
      <w:r w:rsidDel="00000000" w:rsidR="00000000" w:rsidRPr="00000000">
        <w:rPr>
          <w:rtl w:val="0"/>
        </w:rPr>
        <w:t xml:space="preserve">, </w:t>
      </w:r>
      <w:hyperlink r:id="rId15">
        <w:r w:rsidDel="00000000" w:rsidR="00000000" w:rsidRPr="00000000">
          <w:rPr>
            <w:u w:val="single"/>
            <w:rtl w:val="0"/>
          </w:rPr>
          <w:t xml:space="preserve">Echo</w:t>
        </w:r>
      </w:hyperlink>
      <w:r w:rsidDel="00000000" w:rsidR="00000000" w:rsidRPr="00000000">
        <w:rPr>
          <w:rtl w:val="0"/>
        </w:rPr>
        <w:t xml:space="preserve">, </w:t>
      </w:r>
      <w:hyperlink r:id="rId16">
        <w:r w:rsidDel="00000000" w:rsidR="00000000" w:rsidRPr="00000000">
          <w:rPr>
            <w:u w:val="single"/>
            <w:rtl w:val="0"/>
          </w:rPr>
          <w:t xml:space="preserve">Horizon</w:t>
        </w:r>
      </w:hyperlink>
      <w:r w:rsidDel="00000000" w:rsidR="00000000" w:rsidRPr="00000000">
        <w:rPr>
          <w:rtl w:val="0"/>
        </w:rPr>
        <w:t xml:space="preserve">, </w:t>
      </w:r>
      <w:hyperlink r:id="rId17">
        <w:r w:rsidDel="00000000" w:rsidR="00000000" w:rsidRPr="00000000">
          <w:rPr>
            <w:u w:val="single"/>
            <w:rtl w:val="0"/>
          </w:rPr>
          <w:t xml:space="preserve">Sanctum</w:t>
        </w:r>
      </w:hyperlink>
      <w:r w:rsidDel="00000000" w:rsidR="00000000" w:rsidRPr="00000000">
        <w:rPr>
          <w:rtl w:val="0"/>
        </w:rPr>
        <w:t xml:space="preserve">, </w:t>
      </w:r>
      <w:hyperlink r:id="rId18">
        <w:r w:rsidDel="00000000" w:rsidR="00000000" w:rsidRPr="00000000">
          <w:rPr>
            <w:u w:val="single"/>
            <w:rtl w:val="0"/>
          </w:rPr>
          <w:t xml:space="preserve">Telescope</w:t>
        </w:r>
      </w:hyperlink>
      <w:r w:rsidDel="00000000" w:rsidR="00000000" w:rsidRPr="00000000">
        <w:rPr>
          <w:rtl w:val="0"/>
        </w:rPr>
        <w:t xml:space="preserve">, and more.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u w:val="single"/>
        </w:rPr>
      </w:pPr>
      <w:hyperlink r:id="rId19">
        <w:r w:rsidDel="00000000" w:rsidR="00000000" w:rsidRPr="00000000">
          <w:rPr>
            <w:u w:val="single"/>
            <w:rtl w:val="0"/>
          </w:rPr>
          <w:t xml:space="preserve">Shop </w:t>
        </w:r>
      </w:hyperlink>
      <w:r w:rsidDel="00000000" w:rsidR="00000000" w:rsidRPr="00000000">
        <w:rPr>
          <w:rtl w:val="0"/>
        </w:rPr>
        <w:t xml:space="preserve"> </w:t>
      </w:r>
      <w:hyperlink r:id="rId20">
        <w:r w:rsidDel="00000000" w:rsidR="00000000" w:rsidRPr="00000000">
          <w:rPr>
            <w:u w:val="single"/>
            <w:rtl w:val="0"/>
          </w:rPr>
          <w:t xml:space="preserve"> Sponsor</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Laravel v{{ Illuminate\Foundation\Application::VERSION }} (PHP v{{ PHP_VERSION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ponsors/taylorotwell" TargetMode="External"/><Relationship Id="rId11" Type="http://schemas.openxmlformats.org/officeDocument/2006/relationships/hyperlink" Target="https://nova.laravel.com" TargetMode="External"/><Relationship Id="rId10" Type="http://schemas.openxmlformats.org/officeDocument/2006/relationships/hyperlink" Target="https://vapor.laravel.com" TargetMode="External"/><Relationship Id="rId13" Type="http://schemas.openxmlformats.org/officeDocument/2006/relationships/hyperlink" Target="https://laravel.com/docs/billing" TargetMode="External"/><Relationship Id="rId12" Type="http://schemas.openxmlformats.org/officeDocument/2006/relationships/hyperlink" Target="https://envoyer.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ge.laravel.com" TargetMode="External"/><Relationship Id="rId15" Type="http://schemas.openxmlformats.org/officeDocument/2006/relationships/hyperlink" Target="https://laravel.com/docs/broadcasting" TargetMode="External"/><Relationship Id="rId14" Type="http://schemas.openxmlformats.org/officeDocument/2006/relationships/hyperlink" Target="https://laravel.com/docs/dusk" TargetMode="External"/><Relationship Id="rId17" Type="http://schemas.openxmlformats.org/officeDocument/2006/relationships/hyperlink" Target="https://laravel.com/docs/sanctum" TargetMode="External"/><Relationship Id="rId16" Type="http://schemas.openxmlformats.org/officeDocument/2006/relationships/hyperlink" Target="https://laravel.com/docs/horizon" TargetMode="External"/><Relationship Id="rId5" Type="http://schemas.openxmlformats.org/officeDocument/2006/relationships/styles" Target="styles.xml"/><Relationship Id="rId19" Type="http://schemas.openxmlformats.org/officeDocument/2006/relationships/hyperlink" Target="https://laravel.bigcartel.com" TargetMode="External"/><Relationship Id="rId6" Type="http://schemas.openxmlformats.org/officeDocument/2006/relationships/hyperlink" Target="https://laravel.com/docs" TargetMode="External"/><Relationship Id="rId18" Type="http://schemas.openxmlformats.org/officeDocument/2006/relationships/hyperlink" Target="https://laravel.com/docs/telescope" TargetMode="External"/><Relationship Id="rId7" Type="http://schemas.openxmlformats.org/officeDocument/2006/relationships/hyperlink" Target="https://laracasts.com" TargetMode="External"/><Relationship Id="rId8" Type="http://schemas.openxmlformats.org/officeDocument/2006/relationships/hyperlink" Target="https://laravel-new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