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5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drawing>
          <wp:inline distT="0" distB="0" distL="0" distR="0">
            <wp:extent cx="2971800" cy="2101215"/>
            <wp:effectExtent l="0" t="0" r="0" b="0"/>
            <wp:docPr id="1" name="Picture 1" descr="C:\Users\Nitin\AppData\Local\Microsoft\Windows\INetCache\Content.MSO\AE710C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itin\AppData\Local\Microsoft\Windows\INetCache\Content.MSO\AE710C3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927" cy="21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ab/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t xml:space="preserve">Outliers: </w:t>
      </w:r>
      <w:r>
        <w:rPr>
          <w:rFonts w:hint="default"/>
          <w:lang w:val="en-IN"/>
        </w:rPr>
        <w:t xml:space="preserve">outliers between 90 to 100 </w:t>
      </w:r>
    </w:p>
    <w:p>
      <w:pPr>
        <w:pStyle w:val="7"/>
        <w:autoSpaceDE w:val="0"/>
        <w:autoSpaceDN w:val="0"/>
        <w:adjustRightInd w:val="0"/>
        <w:spacing w:after="0"/>
      </w:pPr>
      <w:bookmarkStart w:id="0" w:name="_GoBack"/>
      <w:bookmarkEnd w:id="0"/>
      <w:r>
        <w:t>Mean: 33.271333</w:t>
      </w:r>
    </w:p>
    <w:p>
      <w:pPr>
        <w:pStyle w:val="7"/>
        <w:autoSpaceDE w:val="0"/>
        <w:autoSpaceDN w:val="0"/>
        <w:adjustRightInd w:val="0"/>
        <w:spacing w:after="0"/>
      </w:pPr>
      <w:r>
        <w:t>Variance: 268.003505</w:t>
      </w:r>
    </w:p>
    <w:p>
      <w:pPr>
        <w:pStyle w:val="7"/>
        <w:autoSpaceDE w:val="0"/>
        <w:autoSpaceDN w:val="0"/>
        <w:adjustRightInd w:val="0"/>
        <w:spacing w:after="0"/>
      </w:pPr>
      <w:r>
        <w:t>Std Deviation: 16.370812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>
        <w:rPr>
          <w:rFonts w:hint="default"/>
          <w:lang w:val="en-IN"/>
        </w:rPr>
        <w:t xml:space="preserve"> Q3 -q1 = 12 - 5 = 7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>
        <w:rPr>
          <w:rFonts w:hint="default"/>
          <w:lang w:val="en-IN"/>
        </w:rPr>
        <w:t xml:space="preserve"> Positively skewness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>
        <w:rPr>
          <w:rFonts w:hint="default"/>
          <w:lang w:val="en-IN"/>
        </w:rPr>
        <w:t xml:space="preserve"> Its affected and move towards left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  <w:r>
        <w:rPr>
          <w:rFonts w:hint="default"/>
          <w:lang w:val="en-IN"/>
        </w:rPr>
        <w:t xml:space="preserve"> Between 4 and 8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rPr>
          <w:rFonts w:hint="default"/>
          <w:lang w:val="en-IN"/>
        </w:rPr>
        <w:t xml:space="preserve"> Positively skewness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>
        <w:rPr>
          <w:rFonts w:hint="default"/>
          <w:lang w:val="en-IN"/>
        </w:rPr>
        <w:t xml:space="preserve"> Boxplot and histogram x and y values are same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/>
          <w:lang w:val="en-IN"/>
        </w:rPr>
      </w:pPr>
      <w:r>
        <w:rPr>
          <w:rFonts w:hint="default" w:cs="BaskervilleBE-Regular"/>
          <w:lang w:val="en-IN"/>
        </w:rPr>
        <w:t xml:space="preserve">       Ans :1/5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>
        <w:rPr>
          <w:rFonts w:hint="default"/>
          <w:lang w:val="en-IN"/>
        </w:rPr>
        <w:t xml:space="preserve">  X= 2000  with the highest probabily of 0.3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>
        <w:rPr>
          <w:rFonts w:hint="default"/>
          <w:lang w:val="en-IN"/>
        </w:rPr>
        <w:t xml:space="preserve"> . p( x= 1000) + p (x= 2000) + p( x= 3000) =0.2 + 0.3+0.1 = 0.6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>
        <w:rPr>
          <w:rFonts w:hint="default"/>
          <w:lang w:val="en-IN"/>
        </w:rPr>
        <w:t xml:space="preserve">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rPr>
          <w:rFonts w:hint="default"/>
          <w:lang w:val="en-IN"/>
        </w:rPr>
        <w:t xml:space="preserve">               ? (x)= (0.1)(-2000)+(0.1)(-1000)+(0.2)(1000)+(0.3)(2000)+(0.1)(3000) =800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/>
    <w:sectPr>
      <w:footerReference r:id="rId3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56F75F3"/>
    <w:rsid w:val="0F1917D0"/>
    <w:rsid w:val="0F416940"/>
    <w:rsid w:val="18E14395"/>
    <w:rsid w:val="2FEE10EE"/>
    <w:rsid w:val="3A3D1518"/>
    <w:rsid w:val="415C1947"/>
    <w:rsid w:val="47856B4C"/>
    <w:rsid w:val="53FC1015"/>
    <w:rsid w:val="59BE42E3"/>
    <w:rsid w:val="5CD4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4"/>
    <w:link w:val="3"/>
    <w:uiPriority w:val="99"/>
    <w:rPr>
      <w:rFonts w:eastAsiaTheme="minorEastAsia"/>
    </w:rPr>
  </w:style>
  <w:style w:type="character" w:customStyle="1" w:styleId="9">
    <w:name w:val="Balloon Text Char"/>
    <w:basedOn w:val="4"/>
    <w:link w:val="2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4</TotalTime>
  <ScaleCrop>false</ScaleCrop>
  <LinksUpToDate>false</LinksUpToDate>
  <CharactersWithSpaces>2389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ELCOT</cp:lastModifiedBy>
  <dcterms:modified xsi:type="dcterms:W3CDTF">2019-11-30T13:41:12Z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