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rPr>
      </w:pPr>
      <w:r>
        <w:rPr>
          <w:rFonts w:ascii="Times New Roman" w:hAnsi="Times New Roman" w:cs="Times New Roman"/>
          <w:b/>
          <w:sz w:val="40"/>
        </w:rPr>
        <w:t>Ideation Phase</w:t>
      </w:r>
    </w:p>
    <w:p>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619" w:type="dxa"/>
          </w:tcPr>
          <w:p>
            <w:pPr>
              <w:spacing w:after="0" w:line="240" w:lineRule="auto"/>
              <w:jc w:val="center"/>
              <w:rPr>
                <w:rFonts w:ascii="Times New Roman" w:hAnsi="Times New Roman" w:cs="Times New Roman"/>
                <w:b/>
                <w:sz w:val="32"/>
              </w:rPr>
            </w:pPr>
            <w:r>
              <w:rPr>
                <w:rFonts w:ascii="Times New Roman" w:hAnsi="Times New Roman" w:cs="Times New Roman"/>
                <w:b/>
                <w:sz w:val="32"/>
              </w:rPr>
              <w:t>26-09-2023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619" w:type="dxa"/>
          </w:tcPr>
          <w:p>
            <w:pPr>
              <w:spacing w:after="0" w:line="240" w:lineRule="auto"/>
              <w:jc w:val="center"/>
              <w:rPr>
                <w:rFonts w:ascii="Times New Roman" w:hAnsi="Times New Roman" w:cs="Times New Roman"/>
                <w:b/>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PUBLIC HEALTH AWARENESS  CAMPAIGN ANALYSIS</w:t>
            </w:r>
          </w:p>
        </w:tc>
      </w:tr>
    </w:tbl>
    <w:p>
      <w:pPr>
        <w:jc w:val="both"/>
        <w:rPr>
          <w:rFonts w:ascii="Times New Roman" w:hAnsi="Times New Roman" w:cs="Times New Roman"/>
          <w:b/>
          <w:sz w:val="40"/>
        </w:rPr>
      </w:pPr>
    </w:p>
    <w:p>
      <w:pPr>
        <w:jc w:val="both"/>
        <w:rPr>
          <w:rFonts w:ascii="Times New Roman" w:hAnsi="Times New Roman" w:cs="Times New Roman"/>
          <w:b/>
          <w:sz w:val="40"/>
        </w:rPr>
      </w:pPr>
      <w:r>
        <w:rPr>
          <w:rFonts w:ascii="Times New Roman" w:hAnsi="Times New Roman" w:cs="Times New Roman"/>
          <w:b/>
          <w:sz w:val="40"/>
        </w:rPr>
        <w:t>PUBLIC HEALTH AWARENESS  CAMPAIGN ANALYSIS</w:t>
      </w:r>
    </w:p>
    <w:p>
      <w:pPr>
        <w:jc w:val="both"/>
        <w:rPr>
          <w:rFonts w:ascii="Times New Roman" w:hAnsi="Times New Roman" w:cs="Times New Roman"/>
          <w:b/>
          <w:sz w:val="28"/>
        </w:rPr>
      </w:pPr>
      <w:r>
        <w:rPr>
          <w:rFonts w:ascii="Times New Roman" w:hAnsi="Times New Roman" w:cs="Times New Roman"/>
          <w:b/>
          <w:sz w:val="28"/>
        </w:rPr>
        <w:t>Problem Definition and Design Thinking</w:t>
      </w:r>
    </w:p>
    <w:p>
      <w:pPr>
        <w:jc w:val="both"/>
        <w:rPr>
          <w:rFonts w:ascii="Times New Roman" w:hAnsi="Times New Roman" w:cs="Times New Roman"/>
          <w:b/>
          <w:sz w:val="28"/>
        </w:rPr>
      </w:pPr>
    </w:p>
    <w:p>
      <w:pPr>
        <w:jc w:val="both"/>
        <w:rPr>
          <w:rFonts w:ascii="Times New Roman" w:hAnsi="Times New Roman" w:cs="Times New Roman"/>
          <w:b/>
          <w:sz w:val="28"/>
        </w:rPr>
      </w:pPr>
      <w:r>
        <w:rPr>
          <w:rFonts w:ascii="Times New Roman" w:hAnsi="Times New Roman" w:cs="Times New Roman"/>
          <w:b/>
          <w:sz w:val="28"/>
        </w:rPr>
        <w:t>Introduction</w:t>
      </w:r>
    </w:p>
    <w:p>
      <w:pPr>
        <w:jc w:val="both"/>
        <w:rPr>
          <w:rFonts w:ascii="Times New Roman" w:hAnsi="Times New Roman" w:cs="Times New Roman"/>
          <w:sz w:val="26"/>
          <w:szCs w:val="26"/>
        </w:rPr>
      </w:pPr>
      <w:r>
        <w:rPr>
          <w:rFonts w:ascii="Times New Roman" w:hAnsi="Times New Roman" w:cs="Times New Roman"/>
          <w:sz w:val="26"/>
          <w:szCs w:val="26"/>
        </w:rPr>
        <w:t>The task at hand is to develop a machine learning model that can accurately predict house prices based on a set of relevant features. House price prediction is a common problem in the real estate industry and has a wide range of applications, from helping buyers make informed decisions to assisting real estate professionals in setting competitive prices for listings.</w:t>
      </w:r>
    </w:p>
    <w:p>
      <w:pPr>
        <w:jc w:val="both"/>
        <w:rPr>
          <w:rFonts w:ascii="Times New Roman" w:hAnsi="Times New Roman" w:cs="Times New Roman"/>
          <w:sz w:val="26"/>
          <w:szCs w:val="26"/>
        </w:rPr>
      </w:pPr>
      <w:r>
        <w:rPr>
          <w:rFonts w:ascii="Times New Roman" w:hAnsi="Times New Roman" w:cs="Times New Roman"/>
          <w:sz w:val="26"/>
          <w:szCs w:val="26"/>
        </w:rPr>
        <w:t xml:space="preserve">In this </w:t>
      </w:r>
      <w:r>
        <w:rPr>
          <w:rFonts w:hint="default" w:ascii="Times New Roman" w:hAnsi="Times New Roman" w:cs="Times New Roman"/>
          <w:sz w:val="26"/>
          <w:szCs w:val="26"/>
          <w:lang w:val="en-IN"/>
        </w:rPr>
        <w:t>project</w:t>
      </w:r>
      <w:r>
        <w:rPr>
          <w:rFonts w:ascii="Times New Roman" w:hAnsi="Times New Roman" w:cs="Times New Roman"/>
          <w:sz w:val="26"/>
          <w:szCs w:val="26"/>
        </w:rPr>
        <w:t>, we will outline the problem statement, the steps involved in solving it, and the design thinking approach that will guide our project.</w:t>
      </w:r>
    </w:p>
    <w:p>
      <w:pPr>
        <w:jc w:val="both"/>
        <w:rPr>
          <w:rFonts w:ascii="Times New Roman" w:hAnsi="Times New Roman" w:cs="Times New Roman"/>
          <w:sz w:val="24"/>
        </w:rPr>
      </w:pPr>
    </w:p>
    <w:p>
      <w:pPr>
        <w:jc w:val="both"/>
        <w:rPr>
          <w:rFonts w:ascii="Times New Roman" w:hAnsi="Times New Roman" w:cs="Times New Roman"/>
          <w:b/>
          <w:sz w:val="28"/>
        </w:rPr>
      </w:pPr>
      <w:r>
        <w:rPr>
          <w:rFonts w:ascii="Times New Roman" w:hAnsi="Times New Roman" w:cs="Times New Roman"/>
          <w:b/>
          <w:sz w:val="28"/>
        </w:rPr>
        <w:t>Problem Statement</w:t>
      </w:r>
    </w:p>
    <w:p>
      <w:pPr>
        <w:jc w:val="both"/>
        <w:rPr>
          <w:rFonts w:ascii="Times New Roman" w:hAnsi="Times New Roman" w:cs="Times New Roman"/>
          <w:sz w:val="28"/>
          <w:szCs w:val="26"/>
        </w:rPr>
      </w:pPr>
      <w:r>
        <w:rPr>
          <w:rFonts w:ascii="Times New Roman" w:hAnsi="Times New Roman" w:cs="Times New Roman"/>
          <w:sz w:val="28"/>
          <w:szCs w:val="26"/>
        </w:rPr>
        <w:t>Objective: Develop a machine learning model that can predict house prices with a high level of accuracy.</w:t>
      </w:r>
    </w:p>
    <w:p>
      <w:pPr>
        <w:jc w:val="both"/>
        <w:rPr>
          <w:rFonts w:ascii="Times New Roman" w:hAnsi="Times New Roman" w:cs="Times New Roman"/>
          <w:sz w:val="28"/>
          <w:szCs w:val="26"/>
        </w:rPr>
      </w:pPr>
      <w:r>
        <w:rPr>
          <w:rFonts w:ascii="Times New Roman" w:hAnsi="Times New Roman" w:cs="Times New Roman"/>
          <w:sz w:val="28"/>
          <w:szCs w:val="26"/>
        </w:rPr>
        <w:t>Data: We have a dataset containing various features of houses (e.g., size, location, number of bedrooms, number of bathrooms, etc.) along with their corresponding sale prices. This data will be used to train and evaluate our machine learning model.</w:t>
      </w:r>
    </w:p>
    <w:p>
      <w:pPr>
        <w:jc w:val="both"/>
        <w:rPr>
          <w:rFonts w:ascii="Times New Roman" w:hAnsi="Times New Roman" w:cs="Times New Roman"/>
          <w:sz w:val="24"/>
        </w:rPr>
      </w:pPr>
    </w:p>
    <w:p>
      <w:pPr>
        <w:jc w:val="both"/>
        <w:rPr>
          <w:rFonts w:ascii="Times New Roman" w:hAnsi="Times New Roman" w:cs="Times New Roman"/>
          <w:b/>
          <w:sz w:val="28"/>
          <w:szCs w:val="26"/>
        </w:rPr>
      </w:pPr>
      <w:r>
        <w:rPr>
          <w:rFonts w:ascii="Times New Roman" w:hAnsi="Times New Roman" w:cs="Times New Roman"/>
          <w:b/>
          <w:sz w:val="28"/>
          <w:szCs w:val="26"/>
        </w:rPr>
        <w:t>Key Challenges:</w:t>
      </w:r>
    </w:p>
    <w:p>
      <w:pPr>
        <w:jc w:val="both"/>
        <w:rPr>
          <w:rFonts w:ascii="Times New Roman" w:hAnsi="Times New Roman" w:cs="Times New Roman"/>
          <w:sz w:val="24"/>
        </w:rPr>
      </w:pPr>
    </w:p>
    <w:p>
      <w:pPr>
        <w:jc w:val="both"/>
        <w:rPr>
          <w:rFonts w:ascii="Times New Roman" w:hAnsi="Times New Roman" w:cs="Times New Roman"/>
          <w:sz w:val="24"/>
        </w:rPr>
      </w:pPr>
      <w:r>
        <w:rPr>
          <w:rFonts w:ascii="Times New Roman" w:hAnsi="Times New Roman" w:cs="Times New Roman"/>
          <w:sz w:val="24"/>
        </w:rPr>
        <w:t>1. Data Collection and Integration: Gathering data from multiple sources can be challenging. Ensuring data consistency, quality, and integration from various platforms, such as social media, surveys, and health records, can be complex.</w:t>
      </w:r>
    </w:p>
    <w:p>
      <w:pPr>
        <w:jc w:val="both"/>
        <w:rPr>
          <w:rFonts w:ascii="Times New Roman" w:hAnsi="Times New Roman" w:cs="Times New Roman"/>
          <w:sz w:val="24"/>
        </w:rPr>
      </w:pPr>
    </w:p>
    <w:p>
      <w:pPr>
        <w:jc w:val="both"/>
        <w:rPr>
          <w:rFonts w:ascii="Times New Roman" w:hAnsi="Times New Roman" w:cs="Times New Roman"/>
          <w:sz w:val="24"/>
        </w:rPr>
      </w:pPr>
      <w:r>
        <w:rPr>
          <w:rFonts w:ascii="Times New Roman" w:hAnsi="Times New Roman" w:cs="Times New Roman"/>
          <w:sz w:val="24"/>
        </w:rPr>
        <w:t>2. Measuring Behavioral Change: Assessing the impact of a campaign on actual behavioral change, like quitting smoking or adopting healthier eating habits, can be difficult due to various external factors influencing behavior.</w:t>
      </w:r>
    </w:p>
    <w:p>
      <w:pPr>
        <w:jc w:val="both"/>
        <w:rPr>
          <w:rFonts w:ascii="Times New Roman" w:hAnsi="Times New Roman" w:cs="Times New Roman"/>
          <w:sz w:val="24"/>
        </w:rPr>
      </w:pPr>
      <w:r>
        <w:rPr>
          <w:rFonts w:ascii="Times New Roman" w:hAnsi="Times New Roman" w:cs="Times New Roman"/>
          <w:sz w:val="24"/>
        </w:rPr>
        <w:t>3. Attribution and Causality: Determining whether the campaign directly caused changes in awareness or behavior can be tricky. Other factors may be at play, making it challenging to establish causality</w:t>
      </w:r>
    </w:p>
    <w:p>
      <w:pPr>
        <w:jc w:val="both"/>
        <w:rPr>
          <w:rFonts w:ascii="Times New Roman" w:hAnsi="Times New Roman" w:cs="Times New Roman"/>
          <w:sz w:val="24"/>
        </w:rPr>
      </w:pPr>
      <w:r>
        <w:rPr>
          <w:rFonts w:ascii="Times New Roman" w:hAnsi="Times New Roman" w:cs="Times New Roman"/>
          <w:sz w:val="24"/>
        </w:rPr>
        <w:t>4.Privacy and Ethics: Handling sensitive health data while respecting privacy laws and ethical guidelines can be a significant challenge. Ensuring informed consent and data security is paramount.</w:t>
      </w:r>
    </w:p>
    <w:p>
      <w:pPr>
        <w:jc w:val="both"/>
        <w:rPr>
          <w:rFonts w:ascii="Times New Roman" w:hAnsi="Times New Roman" w:cs="Times New Roman"/>
          <w:sz w:val="24"/>
        </w:rPr>
      </w:pPr>
      <w:r>
        <w:rPr>
          <w:rFonts w:ascii="Times New Roman" w:hAnsi="Times New Roman" w:cs="Times New Roman"/>
          <w:sz w:val="24"/>
        </w:rPr>
        <w:t>5. Diverse Audience: Campaigns often target diverse populations with varying demographics, languages, and cultural backgrounds. Tailoring messages effectively for each subgroup is challenging.</w:t>
      </w:r>
    </w:p>
    <w:p>
      <w:pPr>
        <w:jc w:val="both"/>
        <w:rPr>
          <w:rFonts w:ascii="Times New Roman" w:hAnsi="Times New Roman" w:cs="Times New Roman"/>
          <w:sz w:val="24"/>
        </w:rPr>
      </w:pPr>
      <w:r>
        <w:rPr>
          <w:rFonts w:ascii="Times New Roman" w:hAnsi="Times New Roman" w:cs="Times New Roman"/>
          <w:sz w:val="24"/>
        </w:rPr>
        <w:t>6. Digital Overload: In the digital age, people are bombarded with information. Standing out in a crowded digital landscape and capturing audience attention is a constant challenge.</w:t>
      </w:r>
    </w:p>
    <w:p>
      <w:pPr>
        <w:jc w:val="both"/>
        <w:rPr>
          <w:rFonts w:ascii="Times New Roman" w:hAnsi="Times New Roman" w:cs="Times New Roman"/>
          <w:sz w:val="24"/>
        </w:rPr>
      </w:pPr>
      <w:r>
        <w:rPr>
          <w:rFonts w:ascii="Times New Roman" w:hAnsi="Times New Roman" w:cs="Times New Roman"/>
          <w:sz w:val="24"/>
        </w:rPr>
        <w:t>7. Measurement Metrics: Selecting the right KPIs and metrics to measure campaign success can be challenging. Identifying the most meaningful indicators for your specific campaign objectives is crucial.</w:t>
      </w:r>
    </w:p>
    <w:p>
      <w:pPr>
        <w:jc w:val="both"/>
        <w:rPr>
          <w:rFonts w:ascii="Times New Roman" w:hAnsi="Times New Roman" w:cs="Times New Roman"/>
          <w:sz w:val="24"/>
        </w:rPr>
      </w:pPr>
      <w:r>
        <w:rPr>
          <w:rFonts w:ascii="Times New Roman" w:hAnsi="Times New Roman" w:cs="Times New Roman"/>
          <w:sz w:val="24"/>
        </w:rPr>
        <w:t>8. Changing Communication Channels: Rapid shifts in communication channels and technology can make it challenging to adapt campaigns effectively, especially when trying to reach younger or more tech-savvy audiences.</w:t>
      </w:r>
    </w:p>
    <w:p>
      <w:pPr>
        <w:jc w:val="both"/>
        <w:rPr>
          <w:rFonts w:ascii="Times New Roman" w:hAnsi="Times New Roman" w:cs="Times New Roman"/>
          <w:sz w:val="24"/>
        </w:rPr>
      </w:pPr>
      <w:r>
        <w:rPr>
          <w:rFonts w:ascii="Times New Roman" w:hAnsi="Times New Roman" w:cs="Times New Roman"/>
          <w:sz w:val="24"/>
        </w:rPr>
        <w:t>9. Resource Constraints: Limited budgets and resources can restrict the scope of campaigns and their ability to reach a broader audience or conduct comprehensive analysis.</w:t>
      </w:r>
    </w:p>
    <w:p>
      <w:pPr>
        <w:jc w:val="both"/>
        <w:rPr>
          <w:rFonts w:ascii="Times New Roman" w:hAnsi="Times New Roman" w:cs="Times New Roman"/>
          <w:sz w:val="24"/>
        </w:rPr>
      </w:pPr>
      <w:r>
        <w:rPr>
          <w:rFonts w:ascii="Times New Roman" w:hAnsi="Times New Roman" w:cs="Times New Roman"/>
          <w:sz w:val="24"/>
        </w:rPr>
        <w:t>10. Long-Term Impact: Evaluating the long-term impact of a campaign beyond immediate results can be difficult. Tracking behavior change or awareness retention over time requires sustained efforts.</w:t>
      </w:r>
    </w:p>
    <w:p>
      <w:pPr>
        <w:jc w:val="both"/>
        <w:rPr>
          <w:rFonts w:ascii="Times New Roman" w:hAnsi="Times New Roman" w:cs="Times New Roman"/>
          <w:sz w:val="24"/>
        </w:rPr>
      </w:pPr>
      <w:r>
        <w:rPr>
          <w:rFonts w:ascii="Times New Roman" w:hAnsi="Times New Roman" w:cs="Times New Roman"/>
          <w:sz w:val="24"/>
        </w:rPr>
        <w:t>11. Message Fatigue: Overexposure to campaign messages can lead to message fatigue, causing audiences to become less responsive or engaged over time.</w:t>
      </w:r>
    </w:p>
    <w:p>
      <w:pPr>
        <w:jc w:val="both"/>
        <w:rPr>
          <w:rFonts w:ascii="Times New Roman" w:hAnsi="Times New Roman" w:cs="Times New Roman"/>
          <w:sz w:val="24"/>
        </w:rPr>
      </w:pPr>
      <w:r>
        <w:rPr>
          <w:rFonts w:ascii="Times New Roman" w:hAnsi="Times New Roman" w:cs="Times New Roman"/>
          <w:sz w:val="24"/>
        </w:rPr>
        <w:t>12. Public Skepticism: Public skepticism and mistrust in health campaigns, especially during crises or when the information landscape is polarized, can hinder the effectiveness of campaigns.</w:t>
      </w:r>
    </w:p>
    <w:p>
      <w:pPr>
        <w:tabs>
          <w:tab w:val="left" w:pos="3705"/>
        </w:tabs>
        <w:jc w:val="both"/>
        <w:rPr>
          <w:rFonts w:ascii="Times New Roman" w:hAnsi="Times New Roman" w:cs="Times New Roman"/>
          <w:b/>
          <w:sz w:val="30"/>
          <w:szCs w:val="30"/>
        </w:rPr>
      </w:pPr>
      <w:r>
        <w:rPr>
          <w:rFonts w:ascii="Times New Roman" w:hAnsi="Times New Roman" w:cs="Times New Roman"/>
          <w:b/>
          <w:sz w:val="30"/>
          <w:szCs w:val="30"/>
        </w:rPr>
        <w:t>Design Thinking Approach</w:t>
      </w:r>
      <w:r>
        <w:rPr>
          <w:rFonts w:ascii="Times New Roman" w:hAnsi="Times New Roman" w:cs="Times New Roman"/>
          <w:b/>
          <w:sz w:val="30"/>
          <w:szCs w:val="30"/>
        </w:rPr>
        <w:tab/>
      </w:r>
    </w:p>
    <w:p>
      <w:pPr>
        <w:jc w:val="both"/>
        <w:rPr>
          <w:rFonts w:ascii="Times New Roman" w:hAnsi="Times New Roman" w:cs="Times New Roman"/>
          <w:b/>
          <w:sz w:val="28"/>
          <w:szCs w:val="28"/>
        </w:rPr>
      </w:pPr>
      <w:r>
        <w:rPr>
          <w:rFonts w:ascii="Times New Roman" w:hAnsi="Times New Roman" w:cs="Times New Roman"/>
          <w:b/>
          <w:sz w:val="28"/>
          <w:szCs w:val="28"/>
        </w:rPr>
        <w:t>Empathize: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Start by empathizing with the target audience. Understand their needs, behaviors, and pain points.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Engage in qualitative research, surveys, and interviews to gain insights into their perspectives on public health campaigns.</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Implement data collection mechanisms to capture campaign engagement and audience interactions.</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Analyze audience behavior and responses to identify which campaign elements are most effective in increasing awareness..</w:t>
      </w:r>
    </w:p>
    <w:p>
      <w:pPr>
        <w:jc w:val="both"/>
        <w:rPr>
          <w:rFonts w:ascii="Times New Roman" w:hAnsi="Times New Roman" w:cs="Times New Roman"/>
          <w:sz w:val="24"/>
        </w:rPr>
      </w:pPr>
    </w:p>
    <w:p>
      <w:pPr>
        <w:jc w:val="both"/>
        <w:rPr>
          <w:rFonts w:ascii="Times New Roman" w:hAnsi="Times New Roman" w:cs="Times New Roman"/>
          <w:b/>
          <w:sz w:val="28"/>
          <w:szCs w:val="26"/>
        </w:rPr>
      </w:pPr>
      <w:r>
        <w:rPr>
          <w:rFonts w:ascii="Times New Roman" w:hAnsi="Times New Roman" w:cs="Times New Roman"/>
          <w:b/>
          <w:sz w:val="28"/>
          <w:szCs w:val="26"/>
        </w:rPr>
        <w:t>Define: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Clearly define the specific challenge you want to address in campaign analysis, such as improving audience targeting or measuring behavioral change.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Develop a user-focused problem statement, e.g., "How might we better measure the impact of our public health campaigns on behavior change?"</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Objectives:</w:t>
      </w:r>
    </w:p>
    <w:p>
      <w:pPr>
        <w:jc w:val="both"/>
        <w:rPr>
          <w:rFonts w:ascii="Times New Roman" w:hAnsi="Times New Roman" w:cs="Times New Roman"/>
          <w:sz w:val="28"/>
        </w:rPr>
      </w:pPr>
      <w:r>
        <w:rPr>
          <w:rFonts w:ascii="Times New Roman" w:hAnsi="Times New Roman" w:cs="Times New Roman"/>
          <w:sz w:val="28"/>
        </w:rPr>
        <w:t>1. Enhance Effectiveness: Improve campaign impact and effectiveness on target audiences.</w:t>
      </w:r>
    </w:p>
    <w:p>
      <w:pPr>
        <w:jc w:val="both"/>
        <w:rPr>
          <w:rFonts w:ascii="Times New Roman" w:hAnsi="Times New Roman" w:cs="Times New Roman"/>
          <w:sz w:val="28"/>
        </w:rPr>
      </w:pPr>
      <w:r>
        <w:rPr>
          <w:rFonts w:ascii="Times New Roman" w:hAnsi="Times New Roman" w:cs="Times New Roman"/>
          <w:sz w:val="28"/>
        </w:rPr>
        <w:t>2. User-Centric Analysis: Align analysis with audience needs and preferences.</w:t>
      </w:r>
    </w:p>
    <w:p>
      <w:pPr>
        <w:jc w:val="both"/>
        <w:rPr>
          <w:rFonts w:ascii="Times New Roman" w:hAnsi="Times New Roman" w:cs="Times New Roman"/>
          <w:sz w:val="28"/>
        </w:rPr>
      </w:pPr>
      <w:r>
        <w:rPr>
          <w:rFonts w:ascii="Times New Roman" w:hAnsi="Times New Roman" w:cs="Times New Roman"/>
          <w:sz w:val="28"/>
        </w:rPr>
        <w:t>3. Innovative Solutions: Foster creative data analysis approaches.</w:t>
      </w:r>
    </w:p>
    <w:p>
      <w:pPr>
        <w:jc w:val="both"/>
        <w:rPr>
          <w:rFonts w:ascii="Times New Roman" w:hAnsi="Times New Roman" w:cs="Times New Roman"/>
          <w:sz w:val="28"/>
        </w:rPr>
      </w:pPr>
      <w:r>
        <w:rPr>
          <w:rFonts w:ascii="Times New Roman" w:hAnsi="Times New Roman" w:cs="Times New Roman"/>
          <w:sz w:val="28"/>
        </w:rPr>
        <w:t>4. Problem Solving: Address specific analysis challenges effectively.</w:t>
      </w:r>
    </w:p>
    <w:p>
      <w:pPr>
        <w:jc w:val="both"/>
        <w:rPr>
          <w:rFonts w:ascii="Times New Roman" w:hAnsi="Times New Roman" w:cs="Times New Roman"/>
          <w:sz w:val="28"/>
        </w:rPr>
      </w:pPr>
      <w:r>
        <w:rPr>
          <w:rFonts w:ascii="Times New Roman" w:hAnsi="Times New Roman" w:cs="Times New Roman"/>
          <w:sz w:val="28"/>
        </w:rPr>
        <w:t>5. Continuous Improvement: Establish a culture of ongoing analysis enhancement.</w:t>
      </w:r>
    </w:p>
    <w:p>
      <w:pPr>
        <w:jc w:val="both"/>
        <w:rPr>
          <w:rFonts w:ascii="Times New Roman" w:hAnsi="Times New Roman" w:cs="Times New Roman"/>
          <w:sz w:val="28"/>
        </w:rPr>
      </w:pPr>
      <w:r>
        <w:rPr>
          <w:rFonts w:ascii="Times New Roman" w:hAnsi="Times New Roman" w:cs="Times New Roman"/>
          <w:sz w:val="28"/>
        </w:rPr>
        <w:t>6. Collaboration: Promote interdisciplinary collaboration.</w:t>
      </w:r>
    </w:p>
    <w:p>
      <w:pPr>
        <w:jc w:val="both"/>
        <w:rPr>
          <w:rFonts w:ascii="Times New Roman" w:hAnsi="Times New Roman" w:cs="Times New Roman"/>
          <w:sz w:val="28"/>
        </w:rPr>
      </w:pPr>
      <w:r>
        <w:rPr>
          <w:rFonts w:ascii="Times New Roman" w:hAnsi="Times New Roman" w:cs="Times New Roman"/>
          <w:sz w:val="28"/>
        </w:rPr>
        <w:t>7. Data-Driven Decisions: Enable informed decision-making with data insights.</w:t>
      </w:r>
    </w:p>
    <w:p>
      <w:pPr>
        <w:jc w:val="both"/>
        <w:rPr>
          <w:rFonts w:ascii="Times New Roman" w:hAnsi="Times New Roman" w:cs="Times New Roman"/>
          <w:sz w:val="28"/>
        </w:rPr>
      </w:pPr>
      <w:r>
        <w:rPr>
          <w:rFonts w:ascii="Times New Roman" w:hAnsi="Times New Roman" w:cs="Times New Roman"/>
          <w:sz w:val="28"/>
        </w:rPr>
        <w:t>8. User Feedback Integration: Use real-world data and feedback to refine analysis.</w:t>
      </w:r>
    </w:p>
    <w:p>
      <w:pPr>
        <w:jc w:val="both"/>
        <w:rPr>
          <w:rFonts w:ascii="Times New Roman" w:hAnsi="Times New Roman" w:cs="Times New Roman"/>
          <w:sz w:val="28"/>
        </w:rPr>
      </w:pPr>
      <w:r>
        <w:rPr>
          <w:rFonts w:ascii="Times New Roman" w:hAnsi="Times New Roman" w:cs="Times New Roman"/>
          <w:sz w:val="28"/>
        </w:rPr>
        <w:t>9. Ethical Considerations: Ensure ethical data handling and privacy compliance.</w:t>
      </w:r>
    </w:p>
    <w:p>
      <w:pPr>
        <w:jc w:val="both"/>
        <w:rPr>
          <w:rFonts w:ascii="Times New Roman" w:hAnsi="Times New Roman" w:cs="Times New Roman"/>
          <w:sz w:val="24"/>
        </w:rPr>
      </w:pPr>
      <w:r>
        <w:rPr>
          <w:rFonts w:ascii="Times New Roman" w:hAnsi="Times New Roman" w:cs="Times New Roman"/>
          <w:sz w:val="28"/>
        </w:rPr>
        <w:t>10. Effective Communication: Improve data communication for stakeholder understanding.</w:t>
      </w:r>
    </w:p>
    <w:p>
      <w:pPr>
        <w:jc w:val="both"/>
        <w:rPr>
          <w:rFonts w:ascii="Times New Roman" w:hAnsi="Times New Roman" w:cs="Times New Roman"/>
          <w:b/>
          <w:sz w:val="28"/>
          <w:szCs w:val="26"/>
        </w:rPr>
      </w:pPr>
      <w:r>
        <w:rPr>
          <w:rFonts w:ascii="Times New Roman" w:hAnsi="Times New Roman" w:cs="Times New Roman"/>
          <w:b/>
          <w:sz w:val="28"/>
          <w:szCs w:val="26"/>
        </w:rPr>
        <w:t>Ideate:</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Organize brainstorming sessions with your analysis team to generate creative ideas for data collection, analysis, and reporting.</w:t>
      </w:r>
    </w:p>
    <w:p>
      <w:pPr>
        <w:jc w:val="both"/>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Explore innovative techniques for tracking and analyzing campaign engagement and behavioral change.</w:t>
      </w:r>
    </w:p>
    <w:p>
      <w:pPr>
        <w:jc w:val="both"/>
        <w:rPr>
          <w:rFonts w:ascii="Times New Roman" w:hAnsi="Times New Roman" w:cs="Times New Roman"/>
          <w:sz w:val="28"/>
        </w:rPr>
      </w:pPr>
      <w:r>
        <w:rPr>
          <w:rFonts w:ascii="Times New Roman" w:hAnsi="Times New Roman" w:cs="Times New Roman"/>
          <w:sz w:val="28"/>
        </w:rPr>
        <w:t>.</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b/>
          <w:sz w:val="28"/>
          <w:szCs w:val="26"/>
        </w:rPr>
      </w:pPr>
      <w:r>
        <w:rPr>
          <w:rFonts w:ascii="Times New Roman" w:hAnsi="Times New Roman" w:cs="Times New Roman"/>
          <w:b/>
          <w:sz w:val="28"/>
          <w:szCs w:val="26"/>
        </w:rPr>
        <w:t>1.</w:t>
      </w:r>
      <w:r>
        <w:rPr>
          <w:rFonts w:ascii="Times New Roman" w:hAnsi="Times New Roman" w:cs="Times New Roman"/>
          <w:b/>
          <w:sz w:val="28"/>
          <w:szCs w:val="26"/>
        </w:rPr>
        <w:tab/>
      </w:r>
      <w:r>
        <w:rPr>
          <w:rFonts w:ascii="Times New Roman" w:hAnsi="Times New Roman" w:cs="Times New Roman"/>
          <w:b/>
          <w:sz w:val="28"/>
          <w:szCs w:val="26"/>
        </w:rPr>
        <w:t>Conduct user interviews and surveys to understand the target audience's preferences, habits, and information consumption patterns.</w:t>
      </w:r>
    </w:p>
    <w:p>
      <w:pPr>
        <w:jc w:val="both"/>
        <w:rPr>
          <w:rFonts w:ascii="Times New Roman" w:hAnsi="Times New Roman" w:cs="Times New Roman"/>
          <w:b/>
          <w:sz w:val="28"/>
          <w:szCs w:val="26"/>
        </w:rPr>
      </w:pPr>
      <w:r>
        <w:rPr>
          <w:rFonts w:ascii="Times New Roman" w:hAnsi="Times New Roman" w:cs="Times New Roman"/>
          <w:b/>
          <w:sz w:val="28"/>
          <w:szCs w:val="26"/>
        </w:rPr>
        <w:t>2 Adapt data analysis methods to align with the specific needs and behaviors of the audience segments.</w:t>
      </w:r>
    </w:p>
    <w:p>
      <w:pPr>
        <w:jc w:val="both"/>
        <w:rPr>
          <w:rFonts w:ascii="Times New Roman" w:hAnsi="Times New Roman" w:cs="Times New Roman"/>
          <w:b/>
          <w:sz w:val="28"/>
          <w:szCs w:val="26"/>
        </w:rPr>
      </w:pPr>
    </w:p>
    <w:p>
      <w:pPr>
        <w:jc w:val="both"/>
        <w:rPr>
          <w:rFonts w:ascii="Times New Roman" w:hAnsi="Times New Roman" w:cs="Times New Roman"/>
          <w:b/>
          <w:sz w:val="28"/>
          <w:szCs w:val="26"/>
        </w:rPr>
      </w:pPr>
      <w:r>
        <w:rPr>
          <w:rFonts w:ascii="Times New Roman" w:hAnsi="Times New Roman" w:cs="Times New Roman"/>
          <w:b/>
          <w:sz w:val="28"/>
          <w:szCs w:val="26"/>
        </w:rPr>
        <w:t>.Prototype</w:t>
      </w:r>
    </w:p>
    <w:p>
      <w:pPr>
        <w:jc w:val="both"/>
        <w:rPr>
          <w:rFonts w:ascii="Times New Roman" w:hAnsi="Times New Roman" w:cs="Times New Roman"/>
          <w:b/>
          <w:sz w:val="28"/>
          <w:szCs w:val="26"/>
        </w:rPr>
      </w:pPr>
      <w:r>
        <w:rPr>
          <w:rFonts w:ascii="Times New Roman" w:hAnsi="Times New Roman" w:cs="Times New Roman"/>
          <w:b/>
          <w:sz w:val="28"/>
          <w:szCs w:val="26"/>
        </w:rPr>
        <w:t>Data Visualization Dashboard</w:t>
      </w:r>
    </w:p>
    <w:p>
      <w:pPr>
        <w:jc w:val="both"/>
        <w:rPr>
          <w:rFonts w:ascii="Times New Roman" w:hAnsi="Times New Roman" w:cs="Times New Roman"/>
          <w:b/>
          <w:sz w:val="28"/>
          <w:szCs w:val="26"/>
        </w:rPr>
      </w:pPr>
      <w:r>
        <w:rPr>
          <w:rFonts w:ascii="Times New Roman" w:hAnsi="Times New Roman" w:cs="Times New Roman"/>
          <w:b/>
          <w:sz w:val="28"/>
          <w:szCs w:val="26"/>
        </w:rPr>
        <w:t>This prototype focuses on creating a user-friendly data visualization dashboard to effectively analyze and present public health awareness campaign data.</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b/>
          <w:sz w:val="28"/>
          <w:szCs w:val="26"/>
        </w:rPr>
      </w:pPr>
      <w:r>
        <w:rPr>
          <w:rFonts w:ascii="Times New Roman" w:hAnsi="Times New Roman" w:cs="Times New Roman"/>
          <w:b/>
          <w:sz w:val="28"/>
          <w:szCs w:val="26"/>
        </w:rPr>
        <w:t>1.Dashboard Design: Design a mockup of the data visualization dashboard, including the layout, key metrics, and visual elements.</w:t>
      </w:r>
    </w:p>
    <w:p>
      <w:pPr>
        <w:jc w:val="both"/>
        <w:rPr>
          <w:rFonts w:ascii="Times New Roman" w:hAnsi="Times New Roman" w:cs="Times New Roman"/>
          <w:b/>
          <w:sz w:val="28"/>
          <w:szCs w:val="26"/>
        </w:rPr>
      </w:pPr>
      <w:r>
        <w:rPr>
          <w:rFonts w:ascii="Times New Roman" w:hAnsi="Times New Roman" w:cs="Times New Roman"/>
          <w:b/>
          <w:sz w:val="28"/>
          <w:szCs w:val="26"/>
        </w:rPr>
        <w:t>2.Data Integration: Develop a mechanism to integrate data from various sources, such as social media, website analytics, and survey responses, into the dashboard.</w:t>
      </w:r>
    </w:p>
    <w:p>
      <w:pPr>
        <w:jc w:val="both"/>
        <w:rPr>
          <w:rFonts w:ascii="Times New Roman" w:hAnsi="Times New Roman" w:cs="Times New Roman"/>
          <w:b/>
          <w:sz w:val="28"/>
          <w:szCs w:val="26"/>
        </w:rPr>
      </w:pPr>
      <w:r>
        <w:rPr>
          <w:rFonts w:ascii="Times New Roman" w:hAnsi="Times New Roman" w:cs="Times New Roman"/>
          <w:b/>
          <w:sz w:val="28"/>
          <w:szCs w:val="26"/>
        </w:rPr>
        <w:t>3. Visualization Elements: Create visual representations, such as charts, graphs, and interactive elements, to convey campaign engagement, audience demographics, and behavioral change trends.</w:t>
      </w:r>
    </w:p>
    <w:p>
      <w:pPr>
        <w:jc w:val="both"/>
        <w:rPr>
          <w:rFonts w:ascii="Times New Roman" w:hAnsi="Times New Roman" w:cs="Times New Roman"/>
          <w:b/>
          <w:sz w:val="28"/>
          <w:szCs w:val="26"/>
        </w:rPr>
      </w:pPr>
      <w:r>
        <w:rPr>
          <w:rFonts w:ascii="Times New Roman" w:hAnsi="Times New Roman" w:cs="Times New Roman"/>
          <w:b/>
          <w:sz w:val="28"/>
          <w:szCs w:val="26"/>
        </w:rPr>
        <w:t>4.User Testing: Pilot the dashboard with a small subset of campaign data to assess its usability and effectiveness.</w:t>
      </w:r>
    </w:p>
    <w:p>
      <w:pPr>
        <w:jc w:val="both"/>
        <w:rPr>
          <w:rFonts w:ascii="Times New Roman" w:hAnsi="Times New Roman" w:cs="Times New Roman"/>
          <w:b/>
          <w:sz w:val="28"/>
          <w:szCs w:val="26"/>
        </w:rPr>
      </w:pPr>
      <w:r>
        <w:rPr>
          <w:rFonts w:ascii="Times New Roman" w:hAnsi="Times New Roman" w:cs="Times New Roman"/>
          <w:b/>
          <w:sz w:val="28"/>
          <w:szCs w:val="26"/>
        </w:rPr>
        <w:t>5.Feedback Collection: Gather feedback from analysts, public health experts, and stakeholders on the dashboard's design and functionality.Refinement: Based on feedback, refine the dashboard design and data integration processes to improve its usability and alignment with campaign objectives.</w:t>
      </w:r>
    </w:p>
    <w:p>
      <w:pPr>
        <w:jc w:val="both"/>
        <w:rPr>
          <w:rFonts w:ascii="Times New Roman" w:hAnsi="Times New Roman" w:cs="Times New Roman"/>
          <w:b/>
          <w:sz w:val="28"/>
          <w:szCs w:val="26"/>
        </w:rPr>
      </w:pPr>
      <w:r>
        <w:rPr>
          <w:rFonts w:ascii="Times New Roman" w:hAnsi="Times New Roman" w:cs="Times New Roman"/>
          <w:b/>
          <w:sz w:val="28"/>
          <w:szCs w:val="26"/>
        </w:rPr>
        <w:t>Test</w:t>
      </w:r>
    </w:p>
    <w:p>
      <w:pPr>
        <w:jc w:val="both"/>
        <w:rPr>
          <w:rFonts w:ascii="Times New Roman" w:hAnsi="Times New Roman" w:cs="Times New Roman"/>
          <w:sz w:val="28"/>
        </w:rPr>
      </w:pPr>
      <w:r>
        <w:rPr>
          <w:rFonts w:ascii="Times New Roman" w:hAnsi="Times New Roman" w:cs="Times New Roman"/>
          <w:sz w:val="28"/>
        </w:rPr>
        <w:t>Test Scenario: Evaluating the Impact of a Mental Health Awareness Campaign Objective: To measure the effectiveness of a mental health awareness campaign in increasing awareness and reducing stigma among the target audience.</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Certainly, here are the actions in a concise format for the test scenario of evaluating the impact of a mental health awareness campaign:</w:t>
      </w:r>
    </w:p>
    <w:p>
      <w:pPr>
        <w:jc w:val="both"/>
        <w:rPr>
          <w:rFonts w:ascii="Times New Roman" w:hAnsi="Times New Roman" w:cs="Times New Roman"/>
          <w:sz w:val="28"/>
        </w:rPr>
      </w:pPr>
      <w:r>
        <w:rPr>
          <w:rFonts w:ascii="Times New Roman" w:hAnsi="Times New Roman" w:cs="Times New Roman"/>
          <w:sz w:val="28"/>
        </w:rPr>
        <w:t>1. Define Test Parameters:Specify metrics to analyze (website traffic, social media engagement, surveys).</w:t>
      </w:r>
    </w:p>
    <w:p>
      <w:pPr>
        <w:jc w:val="both"/>
        <w:rPr>
          <w:rFonts w:ascii="Times New Roman" w:hAnsi="Times New Roman" w:cs="Times New Roman"/>
          <w:sz w:val="28"/>
        </w:rPr>
      </w:pPr>
      <w:r>
        <w:rPr>
          <w:rFonts w:ascii="Times New Roman" w:hAnsi="Times New Roman" w:cs="Times New Roman"/>
          <w:sz w:val="28"/>
        </w:rPr>
        <w:t>2. Data Collection: Gather campaign data (website, social media, surveys).</w:t>
      </w:r>
    </w:p>
    <w:p>
      <w:pPr>
        <w:jc w:val="both"/>
        <w:rPr>
          <w:rFonts w:ascii="Times New Roman" w:hAnsi="Times New Roman" w:cs="Times New Roman"/>
          <w:sz w:val="28"/>
        </w:rPr>
      </w:pPr>
      <w:r>
        <w:rPr>
          <w:rFonts w:ascii="Times New Roman" w:hAnsi="Times New Roman" w:cs="Times New Roman"/>
          <w:sz w:val="28"/>
        </w:rPr>
        <w:t>3. Data Segmentation:Segment survey responses by demographics.</w:t>
      </w:r>
    </w:p>
    <w:p>
      <w:pPr>
        <w:jc w:val="both"/>
        <w:rPr>
          <w:rFonts w:ascii="Times New Roman" w:hAnsi="Times New Roman" w:cs="Times New Roman"/>
          <w:sz w:val="28"/>
        </w:rPr>
      </w:pPr>
      <w:r>
        <w:rPr>
          <w:rFonts w:ascii="Times New Roman" w:hAnsi="Times New Roman" w:cs="Times New Roman"/>
          <w:sz w:val="28"/>
        </w:rPr>
        <w:t>4. Baseline Assessment:Compare pre- and post-campaign data.</w:t>
      </w:r>
    </w:p>
    <w:p>
      <w:pPr>
        <w:jc w:val="both"/>
        <w:rPr>
          <w:rFonts w:ascii="Times New Roman" w:hAnsi="Times New Roman" w:cs="Times New Roman"/>
          <w:sz w:val="28"/>
        </w:rPr>
      </w:pPr>
      <w:r>
        <w:rPr>
          <w:rFonts w:ascii="Times New Roman" w:hAnsi="Times New Roman" w:cs="Times New Roman"/>
          <w:sz w:val="28"/>
        </w:rPr>
        <w:t>5. Behavioral Change Analysis:Analyze survey data for attitude and behavior changes.</w:t>
      </w:r>
    </w:p>
    <w:p>
      <w:pPr>
        <w:jc w:val="both"/>
        <w:rPr>
          <w:rFonts w:ascii="Times New Roman" w:hAnsi="Times New Roman" w:cs="Times New Roman"/>
          <w:sz w:val="28"/>
        </w:rPr>
      </w:pPr>
      <w:r>
        <w:rPr>
          <w:rFonts w:ascii="Times New Roman" w:hAnsi="Times New Roman" w:cs="Times New Roman"/>
          <w:sz w:val="28"/>
        </w:rPr>
        <w:t>6. Engagement Metrics:Assess website traffic trends.</w:t>
      </w:r>
    </w:p>
    <w:p>
      <w:pPr>
        <w:jc w:val="both"/>
        <w:rPr>
          <w:rFonts w:ascii="Times New Roman" w:hAnsi="Times New Roman" w:cs="Times New Roman"/>
          <w:sz w:val="28"/>
        </w:rPr>
      </w:pPr>
      <w:r>
        <w:rPr>
          <w:rFonts w:ascii="Times New Roman" w:hAnsi="Times New Roman" w:cs="Times New Roman"/>
          <w:sz w:val="28"/>
        </w:rPr>
        <w:t>7. Social Media Impact: Evaluate social media engagement.</w:t>
      </w:r>
    </w:p>
    <w:p>
      <w:pPr>
        <w:jc w:val="both"/>
        <w:rPr>
          <w:rFonts w:ascii="Times New Roman" w:hAnsi="Times New Roman" w:cs="Times New Roman"/>
          <w:sz w:val="28"/>
        </w:rPr>
      </w:pPr>
      <w:r>
        <w:rPr>
          <w:rFonts w:ascii="Times New Roman" w:hAnsi="Times New Roman" w:cs="Times New Roman"/>
          <w:sz w:val="28"/>
        </w:rPr>
        <w:t>8. Content Analysis:Analyze social media comments.</w:t>
      </w:r>
    </w:p>
    <w:p>
      <w:pPr>
        <w:jc w:val="both"/>
        <w:rPr>
          <w:rFonts w:ascii="Times New Roman" w:hAnsi="Times New Roman" w:cs="Times New Roman"/>
          <w:sz w:val="28"/>
        </w:rPr>
      </w:pPr>
      <w:r>
        <w:rPr>
          <w:rFonts w:ascii="Times New Roman" w:hAnsi="Times New Roman" w:cs="Times New Roman"/>
          <w:sz w:val="28"/>
        </w:rPr>
        <w:t>9. Survey Analysis:Analyze survey responses for improvement.</w:t>
      </w:r>
    </w:p>
    <w:p>
      <w:pPr>
        <w:jc w:val="both"/>
        <w:rPr>
          <w:rFonts w:ascii="Times New Roman" w:hAnsi="Times New Roman" w:cs="Times New Roman"/>
          <w:sz w:val="28"/>
        </w:rPr>
      </w:pPr>
      <w:r>
        <w:rPr>
          <w:rFonts w:ascii="Times New Roman" w:hAnsi="Times New Roman" w:cs="Times New Roman"/>
          <w:sz w:val="28"/>
        </w:rPr>
        <w:t>10. Cost-Effectiveness:Calculate cost per reach and behavior change.</w:t>
      </w:r>
    </w:p>
    <w:p>
      <w:pPr>
        <w:jc w:val="both"/>
        <w:rPr>
          <w:rFonts w:ascii="Times New Roman" w:hAnsi="Times New Roman" w:cs="Times New Roman"/>
          <w:sz w:val="28"/>
        </w:rPr>
      </w:pPr>
      <w:r>
        <w:rPr>
          <w:rFonts w:ascii="Times New Roman" w:hAnsi="Times New Roman" w:cs="Times New Roman"/>
          <w:sz w:val="28"/>
        </w:rPr>
        <w:t>11. Data Visualization: Create visual charts and graphs.</w:t>
      </w:r>
    </w:p>
    <w:p>
      <w:pPr>
        <w:jc w:val="both"/>
        <w:rPr>
          <w:rFonts w:ascii="Times New Roman" w:hAnsi="Times New Roman" w:cs="Times New Roman"/>
          <w:sz w:val="28"/>
        </w:rPr>
      </w:pPr>
      <w:r>
        <w:rPr>
          <w:rFonts w:ascii="Times New Roman" w:hAnsi="Times New Roman" w:cs="Times New Roman"/>
          <w:sz w:val="28"/>
        </w:rPr>
        <w:t>12. Recommendations: Provide actionable campaign improvement suggestions.</w:t>
      </w:r>
    </w:p>
    <w:p>
      <w:pPr>
        <w:jc w:val="both"/>
        <w:rPr>
          <w:rFonts w:ascii="Times New Roman" w:hAnsi="Times New Roman" w:cs="Times New Roman"/>
          <w:sz w:val="28"/>
        </w:rPr>
      </w:pPr>
      <w:r>
        <w:rPr>
          <w:rFonts w:ascii="Times New Roman" w:hAnsi="Times New Roman" w:cs="Times New Roman"/>
          <w:sz w:val="28"/>
        </w:rPr>
        <w:t>13. Ethical Review:Ensure ethical data handling and privacy.</w:t>
      </w:r>
    </w:p>
    <w:p>
      <w:pPr>
        <w:jc w:val="both"/>
        <w:rPr>
          <w:rFonts w:ascii="Times New Roman" w:hAnsi="Times New Roman" w:cs="Times New Roman"/>
          <w:sz w:val="28"/>
        </w:rPr>
      </w:pPr>
      <w:r>
        <w:rPr>
          <w:rFonts w:ascii="Times New Roman" w:hAnsi="Times New Roman" w:cs="Times New Roman"/>
          <w:sz w:val="28"/>
        </w:rPr>
        <w:t>14. Continuous Monitoring:Implement ongoing awareness and behavior tracking.</w:t>
      </w:r>
    </w:p>
    <w:p>
      <w:pPr>
        <w:jc w:val="both"/>
        <w:rPr>
          <w:rFonts w:ascii="Times New Roman" w:hAnsi="Times New Roman" w:cs="Times New Roman"/>
          <w:b/>
          <w:sz w:val="28"/>
          <w:szCs w:val="26"/>
        </w:rPr>
      </w:pPr>
      <w:r>
        <w:rPr>
          <w:rFonts w:ascii="Times New Roman" w:hAnsi="Times New Roman" w:cs="Times New Roman"/>
          <w:b/>
          <w:sz w:val="28"/>
          <w:szCs w:val="26"/>
        </w:rPr>
        <w:t>Implement</w:t>
      </w:r>
    </w:p>
    <w:p>
      <w:pPr>
        <w:jc w:val="both"/>
        <w:rPr>
          <w:rFonts w:ascii="Times New Roman" w:hAnsi="Times New Roman" w:cs="Times New Roman"/>
          <w:b/>
          <w:sz w:val="28"/>
          <w:szCs w:val="26"/>
        </w:rPr>
      </w:pPr>
      <w:r>
        <w:rPr>
          <w:rFonts w:ascii="Times New Roman" w:hAnsi="Times New Roman" w:cs="Times New Roman"/>
          <w:b/>
          <w:sz w:val="28"/>
          <w:szCs w:val="26"/>
        </w:rPr>
        <w:t>Begin by developing a detailed plan for how the analysis insights will be applied to the campaign. This involves setting specific objectives, defining key performance indicators (KPIs), and establishing a timeline for implementation</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1. Resource Allocation: Allocate resources strategically.</w:t>
      </w:r>
    </w:p>
    <w:p>
      <w:pPr>
        <w:jc w:val="both"/>
        <w:rPr>
          <w:rFonts w:ascii="Times New Roman" w:hAnsi="Times New Roman" w:cs="Times New Roman"/>
          <w:sz w:val="28"/>
        </w:rPr>
      </w:pPr>
      <w:r>
        <w:rPr>
          <w:rFonts w:ascii="Times New Roman" w:hAnsi="Times New Roman" w:cs="Times New Roman"/>
          <w:sz w:val="28"/>
        </w:rPr>
        <w:t>2. Optimize Campaign Strategy: Adjust the campaign strategy.</w:t>
      </w:r>
    </w:p>
    <w:p>
      <w:pPr>
        <w:jc w:val="both"/>
        <w:rPr>
          <w:rFonts w:ascii="Times New Roman" w:hAnsi="Times New Roman" w:cs="Times New Roman"/>
          <w:sz w:val="28"/>
        </w:rPr>
      </w:pPr>
      <w:r>
        <w:rPr>
          <w:rFonts w:ascii="Times New Roman" w:hAnsi="Times New Roman" w:cs="Times New Roman"/>
          <w:sz w:val="28"/>
        </w:rPr>
        <w:t>3. Content Modification: Refine campaign content.</w:t>
      </w:r>
    </w:p>
    <w:p>
      <w:pPr>
        <w:jc w:val="both"/>
        <w:rPr>
          <w:rFonts w:ascii="Times New Roman" w:hAnsi="Times New Roman" w:cs="Times New Roman"/>
          <w:sz w:val="28"/>
        </w:rPr>
      </w:pPr>
      <w:r>
        <w:rPr>
          <w:rFonts w:ascii="Times New Roman" w:hAnsi="Times New Roman" w:cs="Times New Roman"/>
          <w:sz w:val="28"/>
        </w:rPr>
        <w:t>4. Behavioral Intervention: implement behavior change strategies.</w:t>
      </w:r>
    </w:p>
    <w:p>
      <w:pPr>
        <w:jc w:val="both"/>
        <w:rPr>
          <w:rFonts w:ascii="Times New Roman" w:hAnsi="Times New Roman" w:cs="Times New Roman"/>
          <w:sz w:val="28"/>
        </w:rPr>
      </w:pPr>
      <w:r>
        <w:rPr>
          <w:rFonts w:ascii="Times New Roman" w:hAnsi="Times New Roman" w:cs="Times New Roman"/>
          <w:sz w:val="28"/>
        </w:rPr>
        <w:t>5. Adaptive Campaigns: Create campaigns that adapt in real-time.</w:t>
      </w:r>
    </w:p>
    <w:p>
      <w:pPr>
        <w:jc w:val="both"/>
        <w:rPr>
          <w:rFonts w:ascii="Times New Roman" w:hAnsi="Times New Roman" w:cs="Times New Roman"/>
          <w:sz w:val="28"/>
        </w:rPr>
      </w:pPr>
      <w:r>
        <w:rPr>
          <w:rFonts w:ascii="Times New Roman" w:hAnsi="Times New Roman" w:cs="Times New Roman"/>
          <w:sz w:val="28"/>
        </w:rPr>
        <w:t>6. Feedback Integration: Continuously integrate user feedback.</w:t>
      </w:r>
    </w:p>
    <w:p>
      <w:pPr>
        <w:jc w:val="both"/>
        <w:rPr>
          <w:rFonts w:ascii="Times New Roman" w:hAnsi="Times New Roman" w:cs="Times New Roman"/>
          <w:sz w:val="28"/>
        </w:rPr>
      </w:pPr>
      <w:r>
        <w:rPr>
          <w:rFonts w:ascii="Times New Roman" w:hAnsi="Times New Roman" w:cs="Times New Roman"/>
          <w:sz w:val="28"/>
        </w:rPr>
        <w:t>7. Stakeholder Communication: Share analysis insights with stakeholders.</w:t>
      </w:r>
    </w:p>
    <w:p>
      <w:pPr>
        <w:jc w:val="both"/>
        <w:rPr>
          <w:rFonts w:ascii="Times New Roman" w:hAnsi="Times New Roman" w:cs="Times New Roman"/>
          <w:sz w:val="28"/>
        </w:rPr>
      </w:pPr>
      <w:r>
        <w:rPr>
          <w:rFonts w:ascii="Times New Roman" w:hAnsi="Times New Roman" w:cs="Times New Roman"/>
          <w:sz w:val="28"/>
        </w:rPr>
        <w:t>8. Tracking and Monitoring: Monitor campaign performance.</w:t>
      </w:r>
    </w:p>
    <w:p>
      <w:pPr>
        <w:jc w:val="both"/>
        <w:rPr>
          <w:rFonts w:ascii="Times New Roman" w:hAnsi="Times New Roman" w:cs="Times New Roman"/>
          <w:sz w:val="28"/>
        </w:rPr>
      </w:pPr>
      <w:r>
        <w:rPr>
          <w:rFonts w:ascii="Times New Roman" w:hAnsi="Times New Roman" w:cs="Times New Roman"/>
          <w:sz w:val="28"/>
        </w:rPr>
        <w:t>9. Iterative Improvement: Foster a culture of continuous improvement.</w:t>
      </w:r>
    </w:p>
    <w:p>
      <w:pPr>
        <w:jc w:val="both"/>
        <w:rPr>
          <w:rFonts w:ascii="Times New Roman" w:hAnsi="Times New Roman" w:cs="Times New Roman"/>
          <w:sz w:val="28"/>
        </w:rPr>
      </w:pPr>
      <w:r>
        <w:rPr>
          <w:rFonts w:ascii="Times New Roman" w:hAnsi="Times New Roman" w:cs="Times New Roman"/>
          <w:sz w:val="28"/>
        </w:rPr>
        <w:t>10. Ethical Considerations: Ensure ethical data handling.</w:t>
      </w:r>
    </w:p>
    <w:p>
      <w:pPr>
        <w:jc w:val="both"/>
        <w:rPr>
          <w:rFonts w:ascii="Times New Roman" w:hAnsi="Times New Roman" w:cs="Times New Roman"/>
          <w:sz w:val="28"/>
        </w:rPr>
      </w:pPr>
      <w:r>
        <w:rPr>
          <w:rFonts w:ascii="Times New Roman" w:hAnsi="Times New Roman" w:cs="Times New Roman"/>
          <w:sz w:val="28"/>
        </w:rPr>
        <w:t>11. Evaluation Metrics: Track relevant metrics.</w:t>
      </w:r>
    </w:p>
    <w:p>
      <w:pPr>
        <w:jc w:val="both"/>
        <w:rPr>
          <w:rFonts w:ascii="Times New Roman" w:hAnsi="Times New Roman" w:cs="Times New Roman"/>
          <w:sz w:val="28"/>
        </w:rPr>
      </w:pPr>
      <w:r>
        <w:rPr>
          <w:rFonts w:ascii="Times New Roman" w:hAnsi="Times New Roman" w:cs="Times New Roman"/>
          <w:sz w:val="28"/>
        </w:rPr>
        <w:t>12. Feedback Loops: Establish audience feedback channels.</w:t>
      </w:r>
    </w:p>
    <w:p>
      <w:pPr>
        <w:jc w:val="both"/>
        <w:rPr>
          <w:rFonts w:ascii="Times New Roman" w:hAnsi="Times New Roman" w:cs="Times New Roman"/>
          <w:sz w:val="28"/>
        </w:rPr>
      </w:pPr>
      <w:r>
        <w:rPr>
          <w:rFonts w:ascii="Times New Roman" w:hAnsi="Times New Roman" w:cs="Times New Roman"/>
          <w:sz w:val="28"/>
        </w:rPr>
        <w:t>13. Campaign Adaptation: Be ready for real-time campaign adjustments.</w:t>
      </w:r>
    </w:p>
    <w:p>
      <w:pPr>
        <w:jc w:val="both"/>
        <w:rPr>
          <w:rFonts w:ascii="Times New Roman" w:hAnsi="Times New Roman" w:cs="Times New Roman"/>
          <w:sz w:val="28"/>
        </w:rPr>
      </w:pPr>
      <w:r>
        <w:rPr>
          <w:rFonts w:ascii="Times New Roman" w:hAnsi="Times New Roman" w:cs="Times New Roman"/>
          <w:sz w:val="28"/>
        </w:rPr>
        <w:t>14. Documentation:  Document all changes and insights for reference.</w:t>
      </w:r>
    </w:p>
    <w:p>
      <w:pPr>
        <w:jc w:val="both"/>
        <w:rPr>
          <w:rFonts w:ascii="Times New Roman" w:hAnsi="Times New Roman" w:cs="Times New Roman"/>
          <w:b/>
          <w:sz w:val="28"/>
          <w:szCs w:val="26"/>
        </w:rPr>
      </w:pPr>
      <w:r>
        <w:rPr>
          <w:rFonts w:ascii="Times New Roman" w:hAnsi="Times New Roman" w:cs="Times New Roman"/>
          <w:b/>
          <w:sz w:val="28"/>
          <w:szCs w:val="26"/>
        </w:rPr>
        <w:t>Iterate</w:t>
      </w:r>
    </w:p>
    <w:p>
      <w:pPr>
        <w:jc w:val="both"/>
        <w:rPr>
          <w:rFonts w:ascii="Times New Roman" w:hAnsi="Times New Roman" w:cs="Times New Roman"/>
          <w:sz w:val="28"/>
        </w:rPr>
      </w:pPr>
      <w:r>
        <w:rPr>
          <w:rFonts w:ascii="Times New Roman" w:hAnsi="Times New Roman" w:cs="Times New Roman"/>
          <w:sz w:val="28"/>
        </w:rPr>
        <w:t>teration Phase: Continuous Improvement and Refinement.</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ascii="Times New Roman" w:hAnsi="Times New Roman" w:cs="Times New Roman"/>
          <w:sz w:val="28"/>
        </w:rPr>
      </w:pPr>
      <w:r>
        <w:rPr>
          <w:rFonts w:ascii="Times New Roman" w:hAnsi="Times New Roman" w:cs="Times New Roman"/>
          <w:sz w:val="28"/>
        </w:rPr>
        <w:t>1. Review Analysis: Review campaign analysis findings.</w:t>
      </w:r>
    </w:p>
    <w:p>
      <w:pPr>
        <w:jc w:val="both"/>
        <w:rPr>
          <w:rFonts w:ascii="Times New Roman" w:hAnsi="Times New Roman" w:cs="Times New Roman"/>
          <w:sz w:val="28"/>
        </w:rPr>
      </w:pPr>
      <w:r>
        <w:rPr>
          <w:rFonts w:ascii="Times New Roman" w:hAnsi="Times New Roman" w:cs="Times New Roman"/>
          <w:sz w:val="28"/>
        </w:rPr>
        <w:t>2. User Feedback: Incorporate ongoing feedback.</w:t>
      </w:r>
    </w:p>
    <w:p>
      <w:pPr>
        <w:jc w:val="both"/>
        <w:rPr>
          <w:rFonts w:ascii="Times New Roman" w:hAnsi="Times New Roman" w:cs="Times New Roman"/>
          <w:sz w:val="28"/>
        </w:rPr>
      </w:pPr>
      <w:r>
        <w:rPr>
          <w:rFonts w:ascii="Times New Roman" w:hAnsi="Times New Roman" w:cs="Times New Roman"/>
          <w:sz w:val="28"/>
        </w:rPr>
        <w:t>3. Benchmark Comparison:Compare with goals.</w:t>
      </w:r>
    </w:p>
    <w:p>
      <w:pPr>
        <w:jc w:val="both"/>
        <w:rPr>
          <w:rFonts w:ascii="Times New Roman" w:hAnsi="Times New Roman" w:cs="Times New Roman"/>
          <w:sz w:val="28"/>
        </w:rPr>
      </w:pPr>
      <w:r>
        <w:rPr>
          <w:rFonts w:ascii="Times New Roman" w:hAnsi="Times New Roman" w:cs="Times New Roman"/>
          <w:sz w:val="28"/>
        </w:rPr>
        <w:t>4. Data Updates:Ensure data is up-to-date.</w:t>
      </w:r>
    </w:p>
    <w:p>
      <w:pPr>
        <w:jc w:val="both"/>
        <w:rPr>
          <w:rFonts w:ascii="Times New Roman" w:hAnsi="Times New Roman" w:cs="Times New Roman"/>
          <w:sz w:val="28"/>
        </w:rPr>
      </w:pPr>
      <w:r>
        <w:rPr>
          <w:rFonts w:ascii="Times New Roman" w:hAnsi="Times New Roman" w:cs="Times New Roman"/>
          <w:sz w:val="28"/>
        </w:rPr>
        <w:t>5. Iterative Adjustments:Make ongoing changes.</w:t>
      </w:r>
    </w:p>
    <w:p>
      <w:pPr>
        <w:jc w:val="both"/>
        <w:rPr>
          <w:rFonts w:ascii="Times New Roman" w:hAnsi="Times New Roman" w:cs="Times New Roman"/>
          <w:sz w:val="28"/>
        </w:rPr>
      </w:pPr>
      <w:r>
        <w:rPr>
          <w:rFonts w:ascii="Times New Roman" w:hAnsi="Times New Roman" w:cs="Times New Roman"/>
          <w:sz w:val="28"/>
        </w:rPr>
        <w:t>6. A/B Testing: Experiment with variations.</w:t>
      </w:r>
    </w:p>
    <w:p>
      <w:pPr>
        <w:jc w:val="both"/>
        <w:rPr>
          <w:rFonts w:ascii="Times New Roman" w:hAnsi="Times New Roman" w:cs="Times New Roman"/>
          <w:sz w:val="28"/>
        </w:rPr>
      </w:pPr>
      <w:r>
        <w:rPr>
          <w:rFonts w:ascii="Times New Roman" w:hAnsi="Times New Roman" w:cs="Times New Roman"/>
          <w:sz w:val="28"/>
        </w:rPr>
        <w:t>7. Behavioral Insights: Apply insights for behavior change.</w:t>
      </w:r>
    </w:p>
    <w:p>
      <w:pPr>
        <w:jc w:val="both"/>
        <w:rPr>
          <w:rFonts w:ascii="Times New Roman" w:hAnsi="Times New Roman" w:cs="Times New Roman"/>
          <w:sz w:val="28"/>
        </w:rPr>
      </w:pPr>
      <w:r>
        <w:rPr>
          <w:rFonts w:ascii="Times New Roman" w:hAnsi="Times New Roman" w:cs="Times New Roman"/>
          <w:sz w:val="28"/>
        </w:rPr>
        <w:t>8. Real-Time Adaptations:Adjust in response to data.</w:t>
      </w:r>
    </w:p>
    <w:p>
      <w:pPr>
        <w:jc w:val="both"/>
        <w:rPr>
          <w:rFonts w:ascii="Times New Roman" w:hAnsi="Times New Roman" w:cs="Times New Roman"/>
          <w:sz w:val="28"/>
        </w:rPr>
      </w:pPr>
      <w:r>
        <w:rPr>
          <w:rFonts w:ascii="Times New Roman" w:hAnsi="Times New Roman" w:cs="Times New Roman"/>
          <w:sz w:val="28"/>
        </w:rPr>
        <w:t>9. Stakeholder Communication: Keep stakeholders informed.</w:t>
      </w:r>
    </w:p>
    <w:p>
      <w:pPr>
        <w:jc w:val="both"/>
        <w:rPr>
          <w:rFonts w:ascii="Times New Roman" w:hAnsi="Times New Roman" w:cs="Times New Roman"/>
          <w:sz w:val="28"/>
        </w:rPr>
      </w:pPr>
      <w:r>
        <w:rPr>
          <w:rFonts w:ascii="Times New Roman" w:hAnsi="Times New Roman" w:cs="Times New Roman"/>
          <w:sz w:val="28"/>
        </w:rPr>
        <w:t>10. KPI Tracking: Monitor key metrics.</w:t>
      </w:r>
    </w:p>
    <w:p>
      <w:pPr>
        <w:jc w:val="both"/>
        <w:rPr>
          <w:rFonts w:ascii="Times New Roman" w:hAnsi="Times New Roman" w:cs="Times New Roman"/>
          <w:sz w:val="28"/>
        </w:rPr>
      </w:pPr>
      <w:r>
        <w:rPr>
          <w:rFonts w:ascii="Times New Roman" w:hAnsi="Times New Roman" w:cs="Times New Roman"/>
          <w:sz w:val="28"/>
        </w:rPr>
        <w:t>11. Ethical Compliance:Maintain ethical data practices.</w:t>
      </w:r>
    </w:p>
    <w:p>
      <w:pPr>
        <w:jc w:val="both"/>
        <w:rPr>
          <w:rFonts w:ascii="Times New Roman" w:hAnsi="Times New Roman" w:cs="Times New Roman"/>
          <w:sz w:val="28"/>
        </w:rPr>
      </w:pPr>
      <w:r>
        <w:rPr>
          <w:rFonts w:ascii="Times New Roman" w:hAnsi="Times New Roman" w:cs="Times New Roman"/>
          <w:sz w:val="28"/>
        </w:rPr>
        <w:t>12. Documentation: Document all changes and outcomes..</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Conclusion</w:t>
      </w:r>
    </w:p>
    <w:p>
      <w:pPr>
        <w:jc w:val="both"/>
        <w:rPr>
          <w:rFonts w:ascii="Times New Roman" w:hAnsi="Times New Roman" w:cs="Times New Roman"/>
          <w:sz w:val="28"/>
        </w:rPr>
      </w:pPr>
      <w:r>
        <w:rPr>
          <w:rFonts w:ascii="Times New Roman" w:hAnsi="Times New Roman" w:cs="Times New Roman"/>
          <w:sz w:val="28"/>
        </w:rPr>
        <w:t xml:space="preserve"> </w:t>
      </w:r>
      <w:r>
        <w:rPr>
          <w:rFonts w:hint="default" w:ascii="Times New Roman" w:hAnsi="Times New Roman" w:cs="Times New Roman"/>
          <w:sz w:val="28"/>
          <w:lang w:val="en-IN"/>
        </w:rPr>
        <w:t>T</w:t>
      </w:r>
      <w:bookmarkStart w:id="0" w:name="_GoBack"/>
      <w:bookmarkEnd w:id="0"/>
      <w:r>
        <w:rPr>
          <w:rFonts w:ascii="Times New Roman" w:hAnsi="Times New Roman" w:cs="Times New Roman"/>
          <w:sz w:val="28"/>
        </w:rPr>
        <w:t>he application of Design Thinking to Public Health Awareness Campaign Analysis is pivotal for achieving effective, user-centered, and data-driven campaigns. By empathizing with the audience, defining clear objectives, and ideating innovative solutions, we can address challenges and gather valuable insights.</w:t>
      </w:r>
    </w:p>
    <w:p>
      <w:pPr>
        <w:jc w:val="both"/>
        <w:rPr>
          <w:rFonts w:ascii="Times New Roman" w:hAnsi="Times New Roman" w:cs="Times New Roman"/>
          <w:sz w:val="28"/>
        </w:rPr>
      </w:pPr>
    </w:p>
    <w:p>
      <w:pPr>
        <w:jc w:val="both"/>
        <w:rPr>
          <w:rFonts w:ascii="Times New Roman" w:hAnsi="Times New Roman" w:cs="Times New Roman"/>
          <w:sz w:val="28"/>
        </w:rPr>
      </w:pPr>
      <w:r>
        <w:rPr>
          <w:rFonts w:ascii="Times New Roman" w:hAnsi="Times New Roman" w:cs="Times New Roman"/>
          <w:sz w:val="28"/>
        </w:rPr>
        <w:t>The implementation phase transforms these insights into actionable changes, optimizing campaign strategies, content, and behavioral interventions. Continuous iteration ensures adaptability to evolving audience needs and external trends, facilitating real-time adjustments for maximum impact.</w:t>
      </w:r>
    </w:p>
    <w:p>
      <w:pPr>
        <w:jc w:val="both"/>
        <w:rPr>
          <w:rFonts w:ascii="Times New Roman" w:hAnsi="Times New Roman" w:cs="Times New Roman"/>
          <w:sz w:val="28"/>
        </w:rPr>
      </w:pPr>
    </w:p>
    <w:p>
      <w:pPr>
        <w:jc w:val="both"/>
        <w:rPr>
          <w:rFonts w:ascii="Times New Roman" w:hAnsi="Times New Roman" w:cs="Times New Roman"/>
          <w:sz w:val="28"/>
        </w:rPr>
      </w:pPr>
      <w:r>
        <w:rPr>
          <w:rFonts w:ascii="Times New Roman" w:hAnsi="Times New Roman" w:cs="Times New Roman"/>
          <w:sz w:val="28"/>
        </w:rPr>
        <w:t>Through collaboration, ethical considerations, and effective communication, stakeholders can align efforts for more impactful campaigns. By rigorously tracking KPIs and incorporating user feedback, we promote data-driven decision-making and maintain audience engagement.</w:t>
      </w:r>
    </w:p>
    <w:p>
      <w:pPr>
        <w:jc w:val="both"/>
        <w:rPr>
          <w:rFonts w:ascii="Times New Roman" w:hAnsi="Times New Roman" w:cs="Times New Roman"/>
          <w:sz w:val="28"/>
        </w:rPr>
      </w:pPr>
    </w:p>
    <w:p>
      <w:pPr>
        <w:jc w:val="both"/>
        <w:rPr>
          <w:rFonts w:ascii="Times New Roman" w:hAnsi="Times New Roman" w:cs="Times New Roman"/>
          <w:sz w:val="28"/>
        </w:rPr>
      </w:pPr>
      <w:r>
        <w:rPr>
          <w:rFonts w:ascii="Times New Roman" w:hAnsi="Times New Roman" w:cs="Times New Roman"/>
          <w:sz w:val="28"/>
        </w:rPr>
        <w:t>In an ever-changing landscape, the Design Thinking approach empowers public health campaigns to be dynamic, relevant, and capable of fostering real behavior change, ultimately advancing the cause of public health and well-being..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9B"/>
    <w:rsid w:val="000074B7"/>
    <w:rsid w:val="00010C56"/>
    <w:rsid w:val="00060256"/>
    <w:rsid w:val="000D4706"/>
    <w:rsid w:val="00194E9B"/>
    <w:rsid w:val="00273B01"/>
    <w:rsid w:val="00867C38"/>
    <w:rsid w:val="00916F4D"/>
    <w:rsid w:val="00917A35"/>
    <w:rsid w:val="009A613D"/>
    <w:rsid w:val="00A611E1"/>
    <w:rsid w:val="00AD31FC"/>
    <w:rsid w:val="00B43384"/>
    <w:rsid w:val="00BE164C"/>
    <w:rsid w:val="00C150B1"/>
    <w:rsid w:val="00C53A14"/>
    <w:rsid w:val="00D15B05"/>
    <w:rsid w:val="00EA1A58"/>
    <w:rsid w:val="00F104D8"/>
    <w:rsid w:val="02E12F24"/>
    <w:rsid w:val="65A1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3"/>
    <w:semiHidden/>
    <w:unhideWhenUsed/>
    <w:uiPriority w:val="99"/>
    <w:pPr>
      <w:tabs>
        <w:tab w:val="center" w:pos="4680"/>
        <w:tab w:val="right" w:pos="9360"/>
      </w:tabs>
      <w:spacing w:after="0" w:line="240" w:lineRule="auto"/>
    </w:pPr>
  </w:style>
  <w:style w:type="paragraph" w:styleId="6">
    <w:name w:val="header"/>
    <w:basedOn w:val="1"/>
    <w:link w:val="12"/>
    <w:semiHidden/>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8">
    <w:name w:val="Strong"/>
    <w:basedOn w:val="2"/>
    <w:qFormat/>
    <w:uiPriority w:val="22"/>
    <w:rPr>
      <w:b/>
      <w:bCs/>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Title"/>
    <w:basedOn w:val="1"/>
    <w:next w:val="1"/>
    <w:link w:val="1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customStyle="1" w:styleId="11">
    <w:name w:val="Title Char"/>
    <w:basedOn w:val="2"/>
    <w:link w:val="10"/>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12">
    <w:name w:val="Header Char"/>
    <w:basedOn w:val="2"/>
    <w:link w:val="6"/>
    <w:semiHidden/>
    <w:uiPriority w:val="99"/>
  </w:style>
  <w:style w:type="character" w:customStyle="1" w:styleId="13">
    <w:name w:val="Footer Char"/>
    <w:basedOn w:val="2"/>
    <w:link w:val="5"/>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1</Pages>
  <Words>1630</Words>
  <Characters>9296</Characters>
  <Lines>77</Lines>
  <Paragraphs>21</Paragraphs>
  <TotalTime>35</TotalTime>
  <ScaleCrop>false</ScaleCrop>
  <LinksUpToDate>false</LinksUpToDate>
  <CharactersWithSpaces>10905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2023-09-26T11:04:00Z</dcterms:created>
  <dc:creator>HP</dc:creator>
  <cp:lastModifiedBy>swethachandrasekaran</cp:lastModifiedBy>
  <cp:lastPrinted>2023-09-26T04:55:00Z</cp:lastPrinted>
  <dcterms:modified xsi:type="dcterms:W3CDTF">2023-09-27T10:25:51Z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896C4A44CB074E648738FF860AC0B3C3</vt:lpwstr>
  </property>
</Properties>
</file>