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75C6F" w14:textId="77777777" w:rsidR="00BF5B73" w:rsidRDefault="00EA5F2E">
      <w:pPr>
        <w:spacing w:after="0"/>
        <w:jc w:val="center"/>
        <w:rPr>
          <w:b/>
          <w:sz w:val="24"/>
          <w:szCs w:val="24"/>
        </w:rPr>
      </w:pPr>
      <w:r>
        <w:rPr>
          <w:b/>
          <w:sz w:val="24"/>
          <w:szCs w:val="24"/>
        </w:rPr>
        <w:t>Project Design Phase-I</w:t>
      </w:r>
    </w:p>
    <w:p w14:paraId="5F61EF5B" w14:textId="77777777" w:rsidR="00BF5B73" w:rsidRDefault="00EA5F2E">
      <w:pPr>
        <w:spacing w:after="0"/>
        <w:jc w:val="center"/>
        <w:rPr>
          <w:b/>
          <w:sz w:val="24"/>
          <w:szCs w:val="24"/>
        </w:rPr>
      </w:pPr>
      <w:r>
        <w:rPr>
          <w:b/>
          <w:sz w:val="24"/>
          <w:szCs w:val="24"/>
        </w:rPr>
        <w:t>Proposed Solution Template</w:t>
      </w:r>
    </w:p>
    <w:p w14:paraId="4B285884" w14:textId="77777777" w:rsidR="00BF5B73" w:rsidRDefault="00BF5B73">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F5B73" w14:paraId="6A3C8269" w14:textId="77777777">
        <w:tc>
          <w:tcPr>
            <w:tcW w:w="4508" w:type="dxa"/>
          </w:tcPr>
          <w:p w14:paraId="65D88D5A" w14:textId="77777777" w:rsidR="00BF5B73" w:rsidRDefault="00EA5F2E">
            <w:r>
              <w:t>Date</w:t>
            </w:r>
          </w:p>
        </w:tc>
        <w:tc>
          <w:tcPr>
            <w:tcW w:w="4508" w:type="dxa"/>
          </w:tcPr>
          <w:p w14:paraId="3FB3A7E3" w14:textId="77777777" w:rsidR="00BF5B73" w:rsidRDefault="00EA5F2E">
            <w:r>
              <w:t>06 May 2023</w:t>
            </w:r>
          </w:p>
        </w:tc>
      </w:tr>
      <w:tr w:rsidR="00BF5B73" w14:paraId="587E0778" w14:textId="77777777">
        <w:tc>
          <w:tcPr>
            <w:tcW w:w="4508" w:type="dxa"/>
          </w:tcPr>
          <w:p w14:paraId="2E63D2E8" w14:textId="77777777" w:rsidR="00BF5B73" w:rsidRDefault="00EA5F2E">
            <w:r>
              <w:t>Team ID</w:t>
            </w:r>
          </w:p>
        </w:tc>
        <w:tc>
          <w:tcPr>
            <w:tcW w:w="4508" w:type="dxa"/>
          </w:tcPr>
          <w:p w14:paraId="469EE32D" w14:textId="4A4E1A54" w:rsidR="00BF5B73" w:rsidRDefault="00D21F74">
            <w:r>
              <w:rPr>
                <w:rFonts w:ascii="Verdana" w:hAnsi="Verdana"/>
                <w:color w:val="222222"/>
                <w:sz w:val="20"/>
                <w:szCs w:val="20"/>
                <w:shd w:val="clear" w:color="auto" w:fill="FFFFFF"/>
              </w:rPr>
              <w:t>NM2023TMID01136</w:t>
            </w:r>
          </w:p>
        </w:tc>
      </w:tr>
      <w:tr w:rsidR="00BF5B73" w14:paraId="7D5CC2CD" w14:textId="77777777">
        <w:tc>
          <w:tcPr>
            <w:tcW w:w="4508" w:type="dxa"/>
          </w:tcPr>
          <w:p w14:paraId="75F1636D" w14:textId="77777777" w:rsidR="00BF5B73" w:rsidRDefault="00EA5F2E">
            <w:r>
              <w:t>Project Name</w:t>
            </w:r>
          </w:p>
        </w:tc>
        <w:tc>
          <w:tcPr>
            <w:tcW w:w="4508" w:type="dxa"/>
          </w:tcPr>
          <w:p w14:paraId="72CA9D05" w14:textId="77777777" w:rsidR="00D21F74" w:rsidRPr="00423D2B" w:rsidRDefault="00D21F74" w:rsidP="00D21F74">
            <w:pPr>
              <w:pStyle w:val="Heading3"/>
              <w:shd w:val="clear" w:color="auto" w:fill="FFFFFF"/>
              <w:spacing w:before="0" w:after="150" w:line="465" w:lineRule="atLeast"/>
              <w:rPr>
                <w:rFonts w:ascii="Times New Roman" w:hAnsi="Times New Roman" w:cs="Times New Roman"/>
                <w:b w:val="0"/>
                <w:bCs/>
                <w:color w:val="000000" w:themeColor="text1"/>
              </w:rPr>
            </w:pPr>
            <w:r w:rsidRPr="00423D2B">
              <w:rPr>
                <w:rFonts w:ascii="Times New Roman" w:hAnsi="Times New Roman" w:cs="Times New Roman"/>
                <w:b w:val="0"/>
                <w:bCs/>
                <w:color w:val="000000" w:themeColor="text1"/>
              </w:rPr>
              <w:t>Identifying airline passenger satisfaction using machine learning</w:t>
            </w:r>
          </w:p>
          <w:p w14:paraId="48804ED3" w14:textId="1BB53058" w:rsidR="00BF5B73" w:rsidRPr="00DB6E94" w:rsidRDefault="00BF5B73" w:rsidP="00DB6E94">
            <w:pPr>
              <w:pStyle w:val="Heading3"/>
              <w:shd w:val="clear" w:color="auto" w:fill="FFFFFF"/>
              <w:spacing w:before="0" w:after="150" w:line="276" w:lineRule="auto"/>
              <w:rPr>
                <w:rFonts w:ascii="Arial" w:hAnsi="Arial" w:cs="Arial"/>
                <w:b w:val="0"/>
                <w:bCs/>
                <w:color w:val="000000" w:themeColor="text1"/>
                <w:sz w:val="22"/>
                <w:szCs w:val="22"/>
              </w:rPr>
            </w:pPr>
          </w:p>
        </w:tc>
      </w:tr>
    </w:tbl>
    <w:p w14:paraId="6AAA1D9E" w14:textId="77777777" w:rsidR="00BF5B73" w:rsidRDefault="00BF5B73">
      <w:pPr>
        <w:rPr>
          <w:b/>
        </w:rPr>
      </w:pPr>
    </w:p>
    <w:p w14:paraId="1B3F2D03" w14:textId="77777777" w:rsidR="00BF5B73" w:rsidRDefault="00EA5F2E">
      <w:pPr>
        <w:rPr>
          <w:b/>
        </w:rPr>
      </w:pPr>
      <w:r>
        <w:rPr>
          <w:b/>
        </w:rPr>
        <w:t>Proposed Solution Template:</w:t>
      </w:r>
    </w:p>
    <w:p w14:paraId="61AE942B" w14:textId="77777777" w:rsidR="00BF5B73" w:rsidRDefault="00EA5F2E">
      <w:r>
        <w:t xml:space="preserve">Project team shall fill the </w:t>
      </w:r>
      <w:r>
        <w:t>following information in proposed solution template.</w:t>
      </w:r>
    </w:p>
    <w:tbl>
      <w:tblPr>
        <w:tblStyle w:val="a0"/>
        <w:tblW w:w="95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6"/>
        <w:gridCol w:w="3841"/>
        <w:gridCol w:w="4734"/>
      </w:tblGrid>
      <w:tr w:rsidR="00BF5B73" w14:paraId="06853105" w14:textId="77777777" w:rsidTr="00DB6E94">
        <w:trPr>
          <w:trHeight w:val="661"/>
        </w:trPr>
        <w:tc>
          <w:tcPr>
            <w:tcW w:w="946" w:type="dxa"/>
          </w:tcPr>
          <w:p w14:paraId="01772BCA" w14:textId="77777777" w:rsidR="00BF5B73" w:rsidRDefault="00EA5F2E">
            <w:pPr>
              <w:rPr>
                <w:b/>
              </w:rPr>
            </w:pPr>
            <w:r>
              <w:rPr>
                <w:b/>
              </w:rPr>
              <w:t>S.No.</w:t>
            </w:r>
          </w:p>
        </w:tc>
        <w:tc>
          <w:tcPr>
            <w:tcW w:w="3841" w:type="dxa"/>
          </w:tcPr>
          <w:p w14:paraId="53D782A7" w14:textId="77777777" w:rsidR="00BF5B73" w:rsidRDefault="00EA5F2E">
            <w:pPr>
              <w:rPr>
                <w:b/>
              </w:rPr>
            </w:pPr>
            <w:r>
              <w:rPr>
                <w:b/>
              </w:rPr>
              <w:t>Parameter</w:t>
            </w:r>
          </w:p>
        </w:tc>
        <w:tc>
          <w:tcPr>
            <w:tcW w:w="4734" w:type="dxa"/>
          </w:tcPr>
          <w:p w14:paraId="0DBC2933" w14:textId="77777777" w:rsidR="00BF5B73" w:rsidRDefault="00EA5F2E">
            <w:pPr>
              <w:rPr>
                <w:b/>
              </w:rPr>
            </w:pPr>
            <w:r>
              <w:rPr>
                <w:b/>
              </w:rPr>
              <w:t>Description</w:t>
            </w:r>
          </w:p>
        </w:tc>
      </w:tr>
      <w:tr w:rsidR="00BF5B73" w14:paraId="22BFE87A" w14:textId="77777777" w:rsidTr="00DB6E94">
        <w:trPr>
          <w:trHeight w:val="970"/>
        </w:trPr>
        <w:tc>
          <w:tcPr>
            <w:tcW w:w="946" w:type="dxa"/>
          </w:tcPr>
          <w:p w14:paraId="3EB635BA" w14:textId="77777777" w:rsidR="00BF5B73" w:rsidRDefault="00BF5B73">
            <w:pPr>
              <w:numPr>
                <w:ilvl w:val="0"/>
                <w:numId w:val="1"/>
              </w:numPr>
              <w:pBdr>
                <w:top w:val="nil"/>
                <w:left w:val="nil"/>
                <w:bottom w:val="nil"/>
                <w:right w:val="nil"/>
                <w:between w:val="nil"/>
              </w:pBdr>
              <w:spacing w:after="160" w:line="259" w:lineRule="auto"/>
              <w:ind w:hanging="360"/>
              <w:rPr>
                <w:color w:val="000000"/>
              </w:rPr>
            </w:pPr>
          </w:p>
        </w:tc>
        <w:tc>
          <w:tcPr>
            <w:tcW w:w="3841" w:type="dxa"/>
          </w:tcPr>
          <w:p w14:paraId="6F380126" w14:textId="77777777" w:rsidR="00BF5B73" w:rsidRDefault="00EA5F2E">
            <w:r>
              <w:rPr>
                <w:color w:val="222222"/>
              </w:rPr>
              <w:t>Problem Statement (Problem to be solved)</w:t>
            </w:r>
          </w:p>
        </w:tc>
        <w:tc>
          <w:tcPr>
            <w:tcW w:w="4734" w:type="dxa"/>
          </w:tcPr>
          <w:p w14:paraId="5291142D" w14:textId="5E8E3B1C" w:rsidR="00DB6E94" w:rsidRPr="00DB6E94" w:rsidRDefault="00D21F74" w:rsidP="00DB6E94">
            <w:pPr>
              <w:spacing w:line="276" w:lineRule="auto"/>
              <w:rPr>
                <w:rFonts w:asciiTheme="minorHAnsi" w:hAnsiTheme="minorHAnsi" w:cstheme="minorHAnsi"/>
              </w:rPr>
            </w:pPr>
            <w:r w:rsidRPr="00D21F74">
              <w:rPr>
                <w:rFonts w:asciiTheme="minorHAnsi" w:hAnsiTheme="minorHAnsi" w:cstheme="minorHAnsi"/>
              </w:rPr>
              <w:t xml:space="preserve">The problem at hand is to develop a machine learning model that can accurately predict and </w:t>
            </w:r>
            <w:proofErr w:type="spellStart"/>
            <w:r w:rsidRPr="00D21F74">
              <w:rPr>
                <w:rFonts w:asciiTheme="minorHAnsi" w:hAnsiTheme="minorHAnsi" w:cstheme="minorHAnsi"/>
              </w:rPr>
              <w:t>analyze</w:t>
            </w:r>
            <w:proofErr w:type="spellEnd"/>
            <w:r w:rsidRPr="00D21F74">
              <w:rPr>
                <w:rFonts w:asciiTheme="minorHAnsi" w:hAnsiTheme="minorHAnsi" w:cstheme="minorHAnsi"/>
              </w:rPr>
              <w:t xml:space="preserve"> airline passenger satisfaction. The objective is to leverage this model to identify the key factors that contribute to passenger satisfaction, enabling airlines to make data-driven decisions to enhance their services and improve customer experience.</w:t>
            </w:r>
          </w:p>
        </w:tc>
      </w:tr>
      <w:tr w:rsidR="00BF5B73" w14:paraId="0D985A67" w14:textId="77777777" w:rsidTr="00DB6E94">
        <w:trPr>
          <w:trHeight w:val="970"/>
        </w:trPr>
        <w:tc>
          <w:tcPr>
            <w:tcW w:w="946" w:type="dxa"/>
          </w:tcPr>
          <w:p w14:paraId="374659E7" w14:textId="77777777" w:rsidR="00BF5B73" w:rsidRDefault="00BF5B73">
            <w:pPr>
              <w:numPr>
                <w:ilvl w:val="0"/>
                <w:numId w:val="1"/>
              </w:numPr>
              <w:pBdr>
                <w:top w:val="nil"/>
                <w:left w:val="nil"/>
                <w:bottom w:val="nil"/>
                <w:right w:val="nil"/>
                <w:between w:val="nil"/>
              </w:pBdr>
              <w:spacing w:after="160" w:line="259" w:lineRule="auto"/>
              <w:ind w:hanging="360"/>
              <w:rPr>
                <w:color w:val="000000"/>
              </w:rPr>
            </w:pPr>
          </w:p>
        </w:tc>
        <w:tc>
          <w:tcPr>
            <w:tcW w:w="3841" w:type="dxa"/>
          </w:tcPr>
          <w:p w14:paraId="20F3B4A2" w14:textId="77777777" w:rsidR="00BF5B73" w:rsidRDefault="00EA5F2E">
            <w:r>
              <w:rPr>
                <w:color w:val="222222"/>
              </w:rPr>
              <w:t>Idea / Solution description</w:t>
            </w:r>
          </w:p>
        </w:tc>
        <w:tc>
          <w:tcPr>
            <w:tcW w:w="4734" w:type="dxa"/>
          </w:tcPr>
          <w:p w14:paraId="406569CB" w14:textId="41A7F5E1" w:rsidR="00BF5B73" w:rsidRPr="00DB6E94" w:rsidRDefault="00D21F74">
            <w:pPr>
              <w:rPr>
                <w:rFonts w:asciiTheme="minorHAnsi" w:hAnsiTheme="minorHAnsi" w:cstheme="minorHAnsi"/>
              </w:rPr>
            </w:pPr>
            <w:r>
              <w:rPr>
                <w:rFonts w:asciiTheme="minorHAnsi" w:hAnsiTheme="minorHAnsi" w:cstheme="minorHAnsi"/>
              </w:rPr>
              <w:t>P</w:t>
            </w:r>
            <w:r w:rsidR="00DB6E94" w:rsidRPr="00DB6E94">
              <w:rPr>
                <w:rFonts w:asciiTheme="minorHAnsi" w:hAnsiTheme="minorHAnsi" w:cstheme="minorHAnsi"/>
              </w:rPr>
              <w:t>roposed solution involves collecting reliable c</w:t>
            </w:r>
            <w:r>
              <w:rPr>
                <w:rFonts w:asciiTheme="minorHAnsi" w:hAnsiTheme="minorHAnsi" w:cstheme="minorHAnsi"/>
              </w:rPr>
              <w:t xml:space="preserve">ustomer </w:t>
            </w:r>
            <w:r w:rsidR="00DB6E94" w:rsidRPr="00DB6E94">
              <w:rPr>
                <w:rFonts w:asciiTheme="minorHAnsi" w:hAnsiTheme="minorHAnsi" w:cstheme="minorHAnsi"/>
              </w:rPr>
              <w:t xml:space="preserve">data, pre-processing and selecting relevant features, training a machine learning model, and deploying it to </w:t>
            </w:r>
            <w:proofErr w:type="gramStart"/>
            <w:r w:rsidRPr="00DB6E94">
              <w:rPr>
                <w:rFonts w:asciiTheme="minorHAnsi" w:hAnsiTheme="minorHAnsi" w:cstheme="minorHAnsi"/>
              </w:rPr>
              <w:t>The</w:t>
            </w:r>
            <w:proofErr w:type="gramEnd"/>
            <w:r w:rsidRPr="00DB6E94">
              <w:rPr>
                <w:rFonts w:asciiTheme="minorHAnsi" w:hAnsiTheme="minorHAnsi" w:cstheme="minorHAnsi"/>
              </w:rPr>
              <w:t xml:space="preserve"> </w:t>
            </w:r>
            <w:r w:rsidR="00DB6E94" w:rsidRPr="00DB6E94">
              <w:rPr>
                <w:rFonts w:asciiTheme="minorHAnsi" w:hAnsiTheme="minorHAnsi" w:cstheme="minorHAnsi"/>
              </w:rPr>
              <w:t xml:space="preserve">classify </w:t>
            </w:r>
            <w:r>
              <w:rPr>
                <w:rFonts w:asciiTheme="minorHAnsi" w:hAnsiTheme="minorHAnsi" w:cstheme="minorHAnsi"/>
              </w:rPr>
              <w:t xml:space="preserve">the customer satisfaction </w:t>
            </w:r>
            <w:r w:rsidR="00DB6E94" w:rsidRPr="00DB6E94">
              <w:rPr>
                <w:rFonts w:asciiTheme="minorHAnsi" w:hAnsiTheme="minorHAnsi" w:cstheme="minorHAnsi"/>
              </w:rPr>
              <w:t xml:space="preserve">providing valuable insights for </w:t>
            </w:r>
            <w:r>
              <w:rPr>
                <w:rFonts w:asciiTheme="minorHAnsi" w:hAnsiTheme="minorHAnsi" w:cstheme="minorHAnsi"/>
              </w:rPr>
              <w:t>airline passenger feedback</w:t>
            </w:r>
          </w:p>
        </w:tc>
      </w:tr>
      <w:tr w:rsidR="00BF5B73" w14:paraId="22AFF575" w14:textId="77777777" w:rsidTr="00DB6E94">
        <w:trPr>
          <w:trHeight w:val="934"/>
        </w:trPr>
        <w:tc>
          <w:tcPr>
            <w:tcW w:w="946" w:type="dxa"/>
          </w:tcPr>
          <w:p w14:paraId="28D0EA1A" w14:textId="77777777" w:rsidR="00BF5B73" w:rsidRDefault="00BF5B73">
            <w:pPr>
              <w:numPr>
                <w:ilvl w:val="0"/>
                <w:numId w:val="1"/>
              </w:numPr>
              <w:pBdr>
                <w:top w:val="nil"/>
                <w:left w:val="nil"/>
                <w:bottom w:val="nil"/>
                <w:right w:val="nil"/>
                <w:between w:val="nil"/>
              </w:pBdr>
              <w:spacing w:after="160" w:line="259" w:lineRule="auto"/>
              <w:ind w:hanging="360"/>
              <w:rPr>
                <w:color w:val="000000"/>
              </w:rPr>
            </w:pPr>
          </w:p>
        </w:tc>
        <w:tc>
          <w:tcPr>
            <w:tcW w:w="3841" w:type="dxa"/>
          </w:tcPr>
          <w:p w14:paraId="71B1A243" w14:textId="77777777" w:rsidR="00BF5B73" w:rsidRDefault="00EA5F2E">
            <w:r>
              <w:rPr>
                <w:color w:val="222222"/>
              </w:rPr>
              <w:t xml:space="preserve">Novelty / Uniqueness </w:t>
            </w:r>
          </w:p>
        </w:tc>
        <w:tc>
          <w:tcPr>
            <w:tcW w:w="4734" w:type="dxa"/>
          </w:tcPr>
          <w:p w14:paraId="46AAD4BB" w14:textId="1D6E0583" w:rsidR="00BF5B73" w:rsidRDefault="00A642B7">
            <w:r>
              <w:t>I</w:t>
            </w:r>
            <w:r w:rsidRPr="00A642B7">
              <w:t xml:space="preserve">ts ability to leverage advanced algorithms and data analysis techniques to accurately classify and predict </w:t>
            </w:r>
            <w:r w:rsidR="00D21F74">
              <w:t xml:space="preserve">airline passenger satisfaction </w:t>
            </w:r>
            <w:r w:rsidRPr="00A642B7">
              <w:t>rates based on comprehensive datasets.</w:t>
            </w:r>
          </w:p>
        </w:tc>
      </w:tr>
      <w:tr w:rsidR="00BF5B73" w14:paraId="3E98786E" w14:textId="77777777" w:rsidTr="00DB6E94">
        <w:trPr>
          <w:trHeight w:val="970"/>
        </w:trPr>
        <w:tc>
          <w:tcPr>
            <w:tcW w:w="946" w:type="dxa"/>
          </w:tcPr>
          <w:p w14:paraId="53685614" w14:textId="77777777" w:rsidR="00BF5B73" w:rsidRDefault="00BF5B73">
            <w:pPr>
              <w:numPr>
                <w:ilvl w:val="0"/>
                <w:numId w:val="1"/>
              </w:numPr>
              <w:pBdr>
                <w:top w:val="nil"/>
                <w:left w:val="nil"/>
                <w:bottom w:val="nil"/>
                <w:right w:val="nil"/>
                <w:between w:val="nil"/>
              </w:pBdr>
              <w:spacing w:after="160" w:line="259" w:lineRule="auto"/>
              <w:ind w:hanging="360"/>
              <w:rPr>
                <w:color w:val="000000"/>
              </w:rPr>
            </w:pPr>
          </w:p>
        </w:tc>
        <w:tc>
          <w:tcPr>
            <w:tcW w:w="3841" w:type="dxa"/>
          </w:tcPr>
          <w:p w14:paraId="64BB2F88" w14:textId="77777777" w:rsidR="00BF5B73" w:rsidRDefault="00EA5F2E">
            <w:r>
              <w:rPr>
                <w:color w:val="222222"/>
              </w:rPr>
              <w:t>Social Impact / Customer Satisfaction</w:t>
            </w:r>
          </w:p>
        </w:tc>
        <w:tc>
          <w:tcPr>
            <w:tcW w:w="4734" w:type="dxa"/>
          </w:tcPr>
          <w:p w14:paraId="7C1B4E51" w14:textId="2DFA9B68" w:rsidR="00BF5B73" w:rsidRDefault="00EA5F2E">
            <w:r w:rsidRPr="00EA5F2E">
              <w:t>The importance of customer satisfaction. Customer satisfaction is important because it illustrates whether your customer base likes what you're doing. Research shows that high satisfaction leads to greater customer retention, higher lifetime value, and a stronger brand reputation</w:t>
            </w:r>
          </w:p>
        </w:tc>
      </w:tr>
      <w:tr w:rsidR="00BF5B73" w14:paraId="49A3FC2E" w14:textId="77777777" w:rsidTr="00DB6E94">
        <w:trPr>
          <w:trHeight w:val="970"/>
        </w:trPr>
        <w:tc>
          <w:tcPr>
            <w:tcW w:w="946" w:type="dxa"/>
          </w:tcPr>
          <w:p w14:paraId="7A50E94D" w14:textId="77777777" w:rsidR="00BF5B73" w:rsidRDefault="00BF5B73">
            <w:pPr>
              <w:numPr>
                <w:ilvl w:val="0"/>
                <w:numId w:val="1"/>
              </w:numPr>
              <w:pBdr>
                <w:top w:val="nil"/>
                <w:left w:val="nil"/>
                <w:bottom w:val="nil"/>
                <w:right w:val="nil"/>
                <w:between w:val="nil"/>
              </w:pBdr>
              <w:spacing w:after="160" w:line="259" w:lineRule="auto"/>
              <w:ind w:hanging="360"/>
              <w:rPr>
                <w:color w:val="000000"/>
              </w:rPr>
            </w:pPr>
          </w:p>
        </w:tc>
        <w:tc>
          <w:tcPr>
            <w:tcW w:w="3841" w:type="dxa"/>
          </w:tcPr>
          <w:p w14:paraId="0D132AE8" w14:textId="77777777" w:rsidR="00BF5B73" w:rsidRDefault="00EA5F2E">
            <w:r>
              <w:rPr>
                <w:color w:val="222222"/>
              </w:rPr>
              <w:t>Business Model (Revenue Model)</w:t>
            </w:r>
          </w:p>
        </w:tc>
        <w:tc>
          <w:tcPr>
            <w:tcW w:w="4734" w:type="dxa"/>
          </w:tcPr>
          <w:p w14:paraId="269BFF20" w14:textId="77777777" w:rsidR="00A642B7" w:rsidRDefault="00A642B7" w:rsidP="00A642B7">
            <w:pPr>
              <w:pStyle w:val="ListParagraph"/>
              <w:numPr>
                <w:ilvl w:val="0"/>
                <w:numId w:val="3"/>
              </w:numPr>
            </w:pPr>
            <w:r>
              <w:t>Data Acquisition and Licensing</w:t>
            </w:r>
          </w:p>
          <w:p w14:paraId="3361CA8B" w14:textId="49973356" w:rsidR="00BF5B73" w:rsidRDefault="00A642B7" w:rsidP="00A642B7">
            <w:pPr>
              <w:pStyle w:val="ListParagraph"/>
              <w:numPr>
                <w:ilvl w:val="0"/>
                <w:numId w:val="3"/>
              </w:numPr>
            </w:pPr>
            <w:r>
              <w:t>Subscription or Usage-based Pricing</w:t>
            </w:r>
          </w:p>
        </w:tc>
      </w:tr>
      <w:tr w:rsidR="00BF5B73" w14:paraId="1095F0A7" w14:textId="77777777" w:rsidTr="00DB6E94">
        <w:trPr>
          <w:trHeight w:val="970"/>
        </w:trPr>
        <w:tc>
          <w:tcPr>
            <w:tcW w:w="946" w:type="dxa"/>
          </w:tcPr>
          <w:p w14:paraId="330E47B4" w14:textId="77777777" w:rsidR="00BF5B73" w:rsidRDefault="00BF5B73">
            <w:pPr>
              <w:numPr>
                <w:ilvl w:val="0"/>
                <w:numId w:val="1"/>
              </w:numPr>
              <w:pBdr>
                <w:top w:val="nil"/>
                <w:left w:val="nil"/>
                <w:bottom w:val="nil"/>
                <w:right w:val="nil"/>
                <w:between w:val="nil"/>
              </w:pBdr>
              <w:spacing w:after="160" w:line="259" w:lineRule="auto"/>
              <w:ind w:hanging="360"/>
              <w:rPr>
                <w:color w:val="000000"/>
              </w:rPr>
            </w:pPr>
          </w:p>
        </w:tc>
        <w:tc>
          <w:tcPr>
            <w:tcW w:w="3841" w:type="dxa"/>
          </w:tcPr>
          <w:p w14:paraId="45E199CF" w14:textId="77777777" w:rsidR="00BF5B73" w:rsidRDefault="00EA5F2E">
            <w:pPr>
              <w:rPr>
                <w:color w:val="222222"/>
              </w:rPr>
            </w:pPr>
            <w:r>
              <w:rPr>
                <w:color w:val="222222"/>
              </w:rPr>
              <w:t>Scalability of the Solution</w:t>
            </w:r>
          </w:p>
        </w:tc>
        <w:tc>
          <w:tcPr>
            <w:tcW w:w="4734" w:type="dxa"/>
          </w:tcPr>
          <w:p w14:paraId="15C7DD19" w14:textId="77777777" w:rsidR="00DC1ACB" w:rsidRDefault="00DC1ACB" w:rsidP="00DC1ACB">
            <w:pPr>
              <w:pStyle w:val="ListParagraph"/>
              <w:numPr>
                <w:ilvl w:val="0"/>
                <w:numId w:val="4"/>
              </w:numPr>
            </w:pPr>
            <w:r>
              <w:t>Handling large datasets</w:t>
            </w:r>
          </w:p>
          <w:p w14:paraId="2F79B68A" w14:textId="77777777" w:rsidR="00DC1ACB" w:rsidRDefault="00DC1ACB" w:rsidP="00DC1ACB">
            <w:pPr>
              <w:pStyle w:val="ListParagraph"/>
              <w:numPr>
                <w:ilvl w:val="0"/>
                <w:numId w:val="4"/>
              </w:numPr>
            </w:pPr>
            <w:r>
              <w:t>Leveraging parallel computing</w:t>
            </w:r>
          </w:p>
          <w:p w14:paraId="7AD676BB" w14:textId="6B5C9749" w:rsidR="00BF5B73" w:rsidRDefault="00DC1ACB" w:rsidP="00DC1ACB">
            <w:pPr>
              <w:pStyle w:val="ListParagraph"/>
              <w:numPr>
                <w:ilvl w:val="0"/>
                <w:numId w:val="4"/>
              </w:numPr>
            </w:pPr>
            <w:r>
              <w:t>Cloud infrastructure</w:t>
            </w:r>
          </w:p>
        </w:tc>
      </w:tr>
    </w:tbl>
    <w:p w14:paraId="633DEEF0" w14:textId="77777777" w:rsidR="00BF5B73" w:rsidRDefault="00BF5B73"/>
    <w:sectPr w:rsidR="00BF5B73">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91393"/>
    <w:multiLevelType w:val="hybridMultilevel"/>
    <w:tmpl w:val="50C646E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A7612BC"/>
    <w:multiLevelType w:val="hybridMultilevel"/>
    <w:tmpl w:val="D74E47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DD2B70"/>
    <w:multiLevelType w:val="hybridMultilevel"/>
    <w:tmpl w:val="5BE03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9770AE"/>
    <w:multiLevelType w:val="multilevel"/>
    <w:tmpl w:val="14707C8A"/>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57291321">
    <w:abstractNumId w:val="3"/>
  </w:num>
  <w:num w:numId="2" w16cid:durableId="583153712">
    <w:abstractNumId w:val="2"/>
  </w:num>
  <w:num w:numId="3" w16cid:durableId="513350154">
    <w:abstractNumId w:val="0"/>
  </w:num>
  <w:num w:numId="4" w16cid:durableId="9068403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B73"/>
    <w:rsid w:val="00A642B7"/>
    <w:rsid w:val="00BF5B73"/>
    <w:rsid w:val="00D21F74"/>
    <w:rsid w:val="00DB6E94"/>
    <w:rsid w:val="00DC1ACB"/>
    <w:rsid w:val="00EA5F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42DED"/>
  <w15:docId w15:val="{DA8588A5-6D07-4035-B4B8-9DAEDE1F3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Heading3Char">
    <w:name w:val="Heading 3 Char"/>
    <w:basedOn w:val="DefaultParagraphFont"/>
    <w:link w:val="Heading3"/>
    <w:uiPriority w:val="9"/>
    <w:rsid w:val="00D21F74"/>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1701">
      <w:bodyDiv w:val="1"/>
      <w:marLeft w:val="0"/>
      <w:marRight w:val="0"/>
      <w:marTop w:val="0"/>
      <w:marBottom w:val="0"/>
      <w:divBdr>
        <w:top w:val="none" w:sz="0" w:space="0" w:color="auto"/>
        <w:left w:val="none" w:sz="0" w:space="0" w:color="auto"/>
        <w:bottom w:val="none" w:sz="0" w:space="0" w:color="auto"/>
        <w:right w:val="none" w:sz="0" w:space="0" w:color="auto"/>
      </w:divBdr>
      <w:divsChild>
        <w:div w:id="123473625">
          <w:marLeft w:val="0"/>
          <w:marRight w:val="0"/>
          <w:marTop w:val="0"/>
          <w:marBottom w:val="0"/>
          <w:divBdr>
            <w:top w:val="none" w:sz="0" w:space="0" w:color="auto"/>
            <w:left w:val="none" w:sz="0" w:space="0" w:color="auto"/>
            <w:bottom w:val="none" w:sz="0" w:space="0" w:color="auto"/>
            <w:right w:val="none" w:sz="0" w:space="0" w:color="auto"/>
          </w:divBdr>
          <w:divsChild>
            <w:div w:id="242495345">
              <w:marLeft w:val="0"/>
              <w:marRight w:val="0"/>
              <w:marTop w:val="0"/>
              <w:marBottom w:val="0"/>
              <w:divBdr>
                <w:top w:val="none" w:sz="0" w:space="0" w:color="auto"/>
                <w:left w:val="none" w:sz="0" w:space="0" w:color="auto"/>
                <w:bottom w:val="none" w:sz="0" w:space="0" w:color="auto"/>
                <w:right w:val="none" w:sz="0" w:space="0" w:color="auto"/>
              </w:divBdr>
              <w:divsChild>
                <w:div w:id="100986845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85942674">
          <w:marLeft w:val="0"/>
          <w:marRight w:val="0"/>
          <w:marTop w:val="0"/>
          <w:marBottom w:val="0"/>
          <w:divBdr>
            <w:top w:val="none" w:sz="0" w:space="0" w:color="auto"/>
            <w:left w:val="none" w:sz="0" w:space="0" w:color="auto"/>
            <w:bottom w:val="none" w:sz="0" w:space="0" w:color="auto"/>
            <w:right w:val="none" w:sz="0" w:space="0" w:color="auto"/>
          </w:divBdr>
          <w:divsChild>
            <w:div w:id="1098015367">
              <w:marLeft w:val="0"/>
              <w:marRight w:val="0"/>
              <w:marTop w:val="0"/>
              <w:marBottom w:val="0"/>
              <w:divBdr>
                <w:top w:val="none" w:sz="0" w:space="0" w:color="auto"/>
                <w:left w:val="none" w:sz="0" w:space="0" w:color="auto"/>
                <w:bottom w:val="none" w:sz="0" w:space="0" w:color="auto"/>
                <w:right w:val="none" w:sz="0" w:space="0" w:color="auto"/>
              </w:divBdr>
              <w:divsChild>
                <w:div w:id="64230049">
                  <w:marLeft w:val="0"/>
                  <w:marRight w:val="0"/>
                  <w:marTop w:val="0"/>
                  <w:marBottom w:val="0"/>
                  <w:divBdr>
                    <w:top w:val="none" w:sz="0" w:space="0" w:color="auto"/>
                    <w:left w:val="none" w:sz="0" w:space="0" w:color="auto"/>
                    <w:bottom w:val="none" w:sz="0" w:space="0" w:color="auto"/>
                    <w:right w:val="none" w:sz="0" w:space="0" w:color="auto"/>
                  </w:divBdr>
                  <w:divsChild>
                    <w:div w:id="426389227">
                      <w:marLeft w:val="0"/>
                      <w:marRight w:val="0"/>
                      <w:marTop w:val="0"/>
                      <w:marBottom w:val="0"/>
                      <w:divBdr>
                        <w:top w:val="none" w:sz="0" w:space="0" w:color="auto"/>
                        <w:left w:val="none" w:sz="0" w:space="0" w:color="auto"/>
                        <w:bottom w:val="none" w:sz="0" w:space="0" w:color="auto"/>
                        <w:right w:val="none" w:sz="0" w:space="0" w:color="auto"/>
                      </w:divBdr>
                      <w:divsChild>
                        <w:div w:id="372925771">
                          <w:marLeft w:val="0"/>
                          <w:marRight w:val="0"/>
                          <w:marTop w:val="0"/>
                          <w:marBottom w:val="0"/>
                          <w:divBdr>
                            <w:top w:val="none" w:sz="0" w:space="0" w:color="auto"/>
                            <w:left w:val="none" w:sz="0" w:space="0" w:color="auto"/>
                            <w:bottom w:val="none" w:sz="0" w:space="0" w:color="auto"/>
                            <w:right w:val="none" w:sz="0" w:space="0" w:color="auto"/>
                          </w:divBdr>
                          <w:divsChild>
                            <w:div w:id="8017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498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fYQ68ZoqglS+lCbg59skaGSidw==">AMUW2mWopTwWGnRX+dY15xMjFnQexN4FCxWVRn+KVdcawGyrg/brOn//yPfqid2FXIKXxM8l7MpPjWxxXCKU8f+ZpaoHVCswGRKlo5e4T1JYGezwrLAZavA=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257</Words>
  <Characters>1471</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priyadharshini j</cp:lastModifiedBy>
  <cp:revision>2</cp:revision>
  <dcterms:created xsi:type="dcterms:W3CDTF">2023-05-19T16:18:00Z</dcterms:created>
  <dcterms:modified xsi:type="dcterms:W3CDTF">2023-05-19T16:18:00Z</dcterms:modified>
</cp:coreProperties>
</file>