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D17E" w14:textId="77777777" w:rsidR="002D0B64" w:rsidRDefault="00000000">
      <w:pPr>
        <w:spacing w:after="0"/>
        <w:jc w:val="center"/>
        <w:rPr>
          <w:b/>
          <w:sz w:val="24"/>
          <w:szCs w:val="24"/>
        </w:rPr>
      </w:pPr>
      <w:r>
        <w:rPr>
          <w:b/>
          <w:sz w:val="24"/>
          <w:szCs w:val="24"/>
        </w:rPr>
        <w:t>Project Design Phase-II</w:t>
      </w:r>
    </w:p>
    <w:p w14:paraId="32D57643" w14:textId="77777777" w:rsidR="002D0B64" w:rsidRDefault="00000000">
      <w:pPr>
        <w:spacing w:after="0"/>
        <w:jc w:val="center"/>
        <w:rPr>
          <w:b/>
          <w:sz w:val="24"/>
          <w:szCs w:val="24"/>
        </w:rPr>
      </w:pPr>
      <w:r>
        <w:rPr>
          <w:b/>
          <w:sz w:val="24"/>
          <w:szCs w:val="24"/>
        </w:rPr>
        <w:t>Solution Requirements (Functional &amp; Non-functional)</w:t>
      </w:r>
    </w:p>
    <w:p w14:paraId="4226B79D" w14:textId="77777777" w:rsidR="002D0B64" w:rsidRDefault="002D0B64">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D0B64" w14:paraId="4B84C9E8" w14:textId="77777777">
        <w:tc>
          <w:tcPr>
            <w:tcW w:w="4508" w:type="dxa"/>
          </w:tcPr>
          <w:p w14:paraId="625EE29E" w14:textId="77777777" w:rsidR="002D0B64" w:rsidRDefault="00000000">
            <w:r>
              <w:t>Date</w:t>
            </w:r>
          </w:p>
        </w:tc>
        <w:tc>
          <w:tcPr>
            <w:tcW w:w="4843" w:type="dxa"/>
          </w:tcPr>
          <w:p w14:paraId="6D28A668" w14:textId="77777777" w:rsidR="002D0B64" w:rsidRDefault="00000000">
            <w:r>
              <w:t>06 May 2023</w:t>
            </w:r>
          </w:p>
        </w:tc>
      </w:tr>
      <w:tr w:rsidR="00033461" w14:paraId="4D1FF2D9" w14:textId="77777777">
        <w:tc>
          <w:tcPr>
            <w:tcW w:w="4508" w:type="dxa"/>
          </w:tcPr>
          <w:p w14:paraId="4042B94D" w14:textId="77777777" w:rsidR="00033461" w:rsidRDefault="00033461" w:rsidP="00033461">
            <w:r>
              <w:t>Team ID</w:t>
            </w:r>
          </w:p>
        </w:tc>
        <w:tc>
          <w:tcPr>
            <w:tcW w:w="4843" w:type="dxa"/>
          </w:tcPr>
          <w:p w14:paraId="5ACB87A7" w14:textId="6D0668C5" w:rsidR="00033461" w:rsidRDefault="00033461" w:rsidP="00033461">
            <w:r>
              <w:rPr>
                <w:rFonts w:ascii="Verdana" w:hAnsi="Verdana"/>
                <w:color w:val="222222"/>
                <w:sz w:val="20"/>
                <w:szCs w:val="20"/>
                <w:shd w:val="clear" w:color="auto" w:fill="FFFFFF"/>
              </w:rPr>
              <w:t>NM2023TMID01136</w:t>
            </w:r>
          </w:p>
        </w:tc>
      </w:tr>
      <w:tr w:rsidR="00033461" w14:paraId="3F271903" w14:textId="77777777">
        <w:tc>
          <w:tcPr>
            <w:tcW w:w="4508" w:type="dxa"/>
          </w:tcPr>
          <w:p w14:paraId="5DB45F39" w14:textId="77777777" w:rsidR="00033461" w:rsidRDefault="00033461" w:rsidP="00033461">
            <w:r>
              <w:t>Project Name</w:t>
            </w:r>
          </w:p>
        </w:tc>
        <w:tc>
          <w:tcPr>
            <w:tcW w:w="4843" w:type="dxa"/>
          </w:tcPr>
          <w:p w14:paraId="047426B3" w14:textId="77777777" w:rsidR="00033461" w:rsidRPr="00423D2B" w:rsidRDefault="00033461" w:rsidP="00033461">
            <w:pPr>
              <w:pStyle w:val="Heading3"/>
              <w:shd w:val="clear" w:color="auto" w:fill="FFFFFF"/>
              <w:spacing w:before="0" w:after="150" w:line="465" w:lineRule="atLeast"/>
              <w:rPr>
                <w:rFonts w:ascii="Times New Roman" w:hAnsi="Times New Roman" w:cs="Times New Roman"/>
                <w:b w:val="0"/>
                <w:bCs/>
                <w:color w:val="000000" w:themeColor="text1"/>
              </w:rPr>
            </w:pPr>
            <w:r w:rsidRPr="00423D2B">
              <w:rPr>
                <w:rFonts w:ascii="Times New Roman" w:hAnsi="Times New Roman" w:cs="Times New Roman"/>
                <w:b w:val="0"/>
                <w:bCs/>
                <w:color w:val="000000" w:themeColor="text1"/>
              </w:rPr>
              <w:t>Identifying airline passenger satisfaction using machine learning</w:t>
            </w:r>
          </w:p>
          <w:p w14:paraId="6BB5F93A" w14:textId="08117C2A" w:rsidR="00033461" w:rsidRDefault="00033461" w:rsidP="00033461"/>
        </w:tc>
      </w:tr>
    </w:tbl>
    <w:p w14:paraId="59F75424" w14:textId="77777777" w:rsidR="002D0B64" w:rsidRDefault="002D0B64">
      <w:pPr>
        <w:rPr>
          <w:b/>
        </w:rPr>
      </w:pPr>
    </w:p>
    <w:p w14:paraId="0063D0EF" w14:textId="77777777" w:rsidR="002D0B64" w:rsidRDefault="00000000">
      <w:pPr>
        <w:rPr>
          <w:b/>
        </w:rPr>
      </w:pPr>
      <w:r>
        <w:rPr>
          <w:b/>
        </w:rPr>
        <w:t>Functional Requirements:</w:t>
      </w:r>
    </w:p>
    <w:p w14:paraId="10530ADD" w14:textId="77777777" w:rsidR="002D0B64" w:rsidRDefault="00000000">
      <w: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2D0B64" w14:paraId="1F876493" w14:textId="77777777">
        <w:trPr>
          <w:trHeight w:val="333"/>
        </w:trPr>
        <w:tc>
          <w:tcPr>
            <w:tcW w:w="926" w:type="dxa"/>
          </w:tcPr>
          <w:p w14:paraId="5CD46FF1" w14:textId="77777777" w:rsidR="002D0B64" w:rsidRDefault="00000000">
            <w:pPr>
              <w:rPr>
                <w:b/>
              </w:rPr>
            </w:pPr>
            <w:r>
              <w:rPr>
                <w:b/>
              </w:rPr>
              <w:t>FR No.</w:t>
            </w:r>
          </w:p>
        </w:tc>
        <w:tc>
          <w:tcPr>
            <w:tcW w:w="3150" w:type="dxa"/>
          </w:tcPr>
          <w:p w14:paraId="5CD74679" w14:textId="77777777" w:rsidR="002D0B64" w:rsidRDefault="00000000">
            <w:pPr>
              <w:rPr>
                <w:b/>
              </w:rPr>
            </w:pPr>
            <w:r>
              <w:rPr>
                <w:b/>
              </w:rPr>
              <w:t>Functional Requirement (Epic)</w:t>
            </w:r>
          </w:p>
        </w:tc>
        <w:tc>
          <w:tcPr>
            <w:tcW w:w="5248" w:type="dxa"/>
          </w:tcPr>
          <w:p w14:paraId="49B77EC7" w14:textId="77777777" w:rsidR="002D0B64" w:rsidRDefault="00000000">
            <w:pPr>
              <w:rPr>
                <w:b/>
              </w:rPr>
            </w:pPr>
            <w:r>
              <w:rPr>
                <w:b/>
              </w:rPr>
              <w:t>Sub Requirement (Story / Sub-Task)</w:t>
            </w:r>
          </w:p>
        </w:tc>
      </w:tr>
      <w:tr w:rsidR="002D0B64" w14:paraId="190D5B81" w14:textId="77777777">
        <w:trPr>
          <w:trHeight w:val="489"/>
        </w:trPr>
        <w:tc>
          <w:tcPr>
            <w:tcW w:w="926" w:type="dxa"/>
          </w:tcPr>
          <w:p w14:paraId="282A0B6F" w14:textId="77777777" w:rsidR="002D0B64" w:rsidRDefault="00000000">
            <w:r>
              <w:t>FR-1</w:t>
            </w:r>
          </w:p>
        </w:tc>
        <w:tc>
          <w:tcPr>
            <w:tcW w:w="3150" w:type="dxa"/>
          </w:tcPr>
          <w:p w14:paraId="7005655B" w14:textId="3CC36206" w:rsidR="002D0B64" w:rsidRDefault="00CA01B7">
            <w:r>
              <w:t>Prediction</w:t>
            </w:r>
          </w:p>
        </w:tc>
        <w:tc>
          <w:tcPr>
            <w:tcW w:w="5248" w:type="dxa"/>
          </w:tcPr>
          <w:p w14:paraId="0A63284A" w14:textId="20F0F8DC" w:rsidR="002D0B64" w:rsidRDefault="00CA01B7">
            <w:r>
              <w:t>Prediction using ML and some sub-features (FIPS, Average Annual Count etc.,.)</w:t>
            </w:r>
          </w:p>
        </w:tc>
      </w:tr>
    </w:tbl>
    <w:p w14:paraId="0C14F35D" w14:textId="77777777" w:rsidR="002D0B64" w:rsidRDefault="002D0B64"/>
    <w:p w14:paraId="1AC90071" w14:textId="77777777" w:rsidR="002D0B64" w:rsidRDefault="002D0B64">
      <w:pPr>
        <w:rPr>
          <w:b/>
        </w:rPr>
      </w:pPr>
    </w:p>
    <w:p w14:paraId="2C22B7BC" w14:textId="77777777" w:rsidR="002D0B64" w:rsidRDefault="002D0B64">
      <w:pPr>
        <w:rPr>
          <w:b/>
        </w:rPr>
      </w:pPr>
    </w:p>
    <w:p w14:paraId="4AEF621E" w14:textId="77777777" w:rsidR="002D0B64" w:rsidRDefault="00000000">
      <w:pPr>
        <w:rPr>
          <w:b/>
        </w:rPr>
      </w:pPr>
      <w:r>
        <w:rPr>
          <w:b/>
        </w:rPr>
        <w:t>Non-functional Requirements:</w:t>
      </w:r>
    </w:p>
    <w:p w14:paraId="5C93E2ED" w14:textId="77777777" w:rsidR="002D0B64" w:rsidRDefault="00000000">
      <w: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2D0B64" w14:paraId="33560324" w14:textId="77777777">
        <w:trPr>
          <w:trHeight w:val="333"/>
        </w:trPr>
        <w:tc>
          <w:tcPr>
            <w:tcW w:w="926" w:type="dxa"/>
          </w:tcPr>
          <w:p w14:paraId="3075899F" w14:textId="77777777" w:rsidR="002D0B64" w:rsidRDefault="00000000">
            <w:pPr>
              <w:rPr>
                <w:b/>
              </w:rPr>
            </w:pPr>
            <w:r>
              <w:rPr>
                <w:b/>
              </w:rPr>
              <w:t>FR No.</w:t>
            </w:r>
          </w:p>
        </w:tc>
        <w:tc>
          <w:tcPr>
            <w:tcW w:w="3464" w:type="dxa"/>
          </w:tcPr>
          <w:p w14:paraId="282D6557" w14:textId="77777777" w:rsidR="002D0B64" w:rsidRDefault="00000000">
            <w:pPr>
              <w:rPr>
                <w:b/>
              </w:rPr>
            </w:pPr>
            <w:r>
              <w:rPr>
                <w:b/>
              </w:rPr>
              <w:t>Non-Functional Requirement</w:t>
            </w:r>
          </w:p>
        </w:tc>
        <w:tc>
          <w:tcPr>
            <w:tcW w:w="4934" w:type="dxa"/>
          </w:tcPr>
          <w:p w14:paraId="70958681" w14:textId="77777777" w:rsidR="002D0B64" w:rsidRDefault="00000000">
            <w:pPr>
              <w:rPr>
                <w:b/>
              </w:rPr>
            </w:pPr>
            <w:r>
              <w:rPr>
                <w:b/>
              </w:rPr>
              <w:t>Description</w:t>
            </w:r>
          </w:p>
        </w:tc>
      </w:tr>
      <w:tr w:rsidR="002D0B64" w14:paraId="2E097DF2" w14:textId="77777777">
        <w:trPr>
          <w:trHeight w:val="489"/>
        </w:trPr>
        <w:tc>
          <w:tcPr>
            <w:tcW w:w="926" w:type="dxa"/>
          </w:tcPr>
          <w:p w14:paraId="05C354B9" w14:textId="77777777" w:rsidR="002D0B64" w:rsidRDefault="00000000">
            <w:r>
              <w:t>NFR-1</w:t>
            </w:r>
          </w:p>
        </w:tc>
        <w:tc>
          <w:tcPr>
            <w:tcW w:w="3464" w:type="dxa"/>
          </w:tcPr>
          <w:p w14:paraId="3195EC1D" w14:textId="77777777" w:rsidR="002D0B64" w:rsidRDefault="00000000">
            <w:r>
              <w:rPr>
                <w:b/>
              </w:rPr>
              <w:t>Usability</w:t>
            </w:r>
          </w:p>
        </w:tc>
        <w:tc>
          <w:tcPr>
            <w:tcW w:w="4934" w:type="dxa"/>
          </w:tcPr>
          <w:p w14:paraId="5F8FE322" w14:textId="0795C001" w:rsidR="002D0B64" w:rsidRDefault="00284959">
            <w:r w:rsidRPr="00284959">
              <w:t xml:space="preserve">The system should have a user-friendly interface that allows </w:t>
            </w:r>
            <w:r w:rsidR="00033461">
              <w:t>airline</w:t>
            </w:r>
            <w:r w:rsidRPr="00284959">
              <w:t xml:space="preserve"> professionals, researchers, and policymakers to easily interact with the classification model.</w:t>
            </w:r>
          </w:p>
        </w:tc>
      </w:tr>
      <w:tr w:rsidR="002D0B64" w14:paraId="01FEEFEB" w14:textId="77777777">
        <w:trPr>
          <w:trHeight w:val="489"/>
        </w:trPr>
        <w:tc>
          <w:tcPr>
            <w:tcW w:w="926" w:type="dxa"/>
          </w:tcPr>
          <w:p w14:paraId="3D318AA6" w14:textId="77777777" w:rsidR="002D0B64" w:rsidRDefault="00000000">
            <w:r>
              <w:t>NFR-2</w:t>
            </w:r>
          </w:p>
        </w:tc>
        <w:tc>
          <w:tcPr>
            <w:tcW w:w="3464" w:type="dxa"/>
          </w:tcPr>
          <w:p w14:paraId="30A0E510" w14:textId="77777777" w:rsidR="002D0B64" w:rsidRDefault="00000000">
            <w:r>
              <w:rPr>
                <w:b/>
              </w:rPr>
              <w:t>Security</w:t>
            </w:r>
          </w:p>
        </w:tc>
        <w:tc>
          <w:tcPr>
            <w:tcW w:w="4934" w:type="dxa"/>
          </w:tcPr>
          <w:p w14:paraId="278059BA" w14:textId="55318010" w:rsidR="002D0B64" w:rsidRDefault="00284959">
            <w:r w:rsidRPr="00284959">
              <w:t>This includes secure data transmission, data encryption, access controls, and compliance with relevant data protection regulations such as HIPAA or GDPR.</w:t>
            </w:r>
          </w:p>
        </w:tc>
      </w:tr>
      <w:tr w:rsidR="002D0B64" w14:paraId="33B7628A" w14:textId="77777777">
        <w:trPr>
          <w:trHeight w:val="470"/>
        </w:trPr>
        <w:tc>
          <w:tcPr>
            <w:tcW w:w="926" w:type="dxa"/>
          </w:tcPr>
          <w:p w14:paraId="2C46B874" w14:textId="77777777" w:rsidR="002D0B64" w:rsidRDefault="00000000">
            <w:r>
              <w:t>NFR-3</w:t>
            </w:r>
          </w:p>
        </w:tc>
        <w:tc>
          <w:tcPr>
            <w:tcW w:w="3464" w:type="dxa"/>
          </w:tcPr>
          <w:p w14:paraId="301F08D2" w14:textId="77777777" w:rsidR="002D0B64" w:rsidRDefault="00000000">
            <w:r>
              <w:rPr>
                <w:b/>
              </w:rPr>
              <w:t>Reliability</w:t>
            </w:r>
          </w:p>
        </w:tc>
        <w:tc>
          <w:tcPr>
            <w:tcW w:w="4934" w:type="dxa"/>
          </w:tcPr>
          <w:p w14:paraId="31A22021" w14:textId="4BD009D7" w:rsidR="002D0B64" w:rsidRDefault="00284959">
            <w:r w:rsidRPr="00284959">
              <w:t>Rigorous testing and validation processes should be in place to assess the reliability of the model</w:t>
            </w:r>
          </w:p>
        </w:tc>
      </w:tr>
      <w:tr w:rsidR="002D0B64" w14:paraId="340D5106" w14:textId="77777777">
        <w:trPr>
          <w:trHeight w:val="489"/>
        </w:trPr>
        <w:tc>
          <w:tcPr>
            <w:tcW w:w="926" w:type="dxa"/>
          </w:tcPr>
          <w:p w14:paraId="1D4C05BA" w14:textId="77777777" w:rsidR="002D0B64" w:rsidRDefault="00000000">
            <w:r>
              <w:t>NFR-4</w:t>
            </w:r>
          </w:p>
        </w:tc>
        <w:tc>
          <w:tcPr>
            <w:tcW w:w="3464" w:type="dxa"/>
          </w:tcPr>
          <w:p w14:paraId="08846FE3" w14:textId="77777777" w:rsidR="002D0B64" w:rsidRDefault="00000000">
            <w:r>
              <w:rPr>
                <w:b/>
              </w:rPr>
              <w:t>Performance</w:t>
            </w:r>
          </w:p>
        </w:tc>
        <w:tc>
          <w:tcPr>
            <w:tcW w:w="4934" w:type="dxa"/>
          </w:tcPr>
          <w:p w14:paraId="5BC51D99" w14:textId="10BDF50F" w:rsidR="002D0B64" w:rsidRDefault="00284959">
            <w:r w:rsidRPr="00284959">
              <w:t>The performance of the system should be optimized to provide efficient and timely results.</w:t>
            </w:r>
          </w:p>
        </w:tc>
      </w:tr>
      <w:tr w:rsidR="002D0B64" w14:paraId="7B1EE9A2" w14:textId="77777777">
        <w:trPr>
          <w:trHeight w:val="489"/>
        </w:trPr>
        <w:tc>
          <w:tcPr>
            <w:tcW w:w="926" w:type="dxa"/>
          </w:tcPr>
          <w:p w14:paraId="1B9F3A22" w14:textId="04B765E8" w:rsidR="002D0B64" w:rsidRDefault="00000000">
            <w:r>
              <w:t>NFR-</w:t>
            </w:r>
            <w:r w:rsidR="00CA01B7">
              <w:t>5</w:t>
            </w:r>
          </w:p>
        </w:tc>
        <w:tc>
          <w:tcPr>
            <w:tcW w:w="3464" w:type="dxa"/>
          </w:tcPr>
          <w:p w14:paraId="4685F43B" w14:textId="77777777" w:rsidR="002D0B64" w:rsidRDefault="00000000">
            <w:pPr>
              <w:rPr>
                <w:color w:val="222222"/>
              </w:rPr>
            </w:pPr>
            <w:r>
              <w:rPr>
                <w:b/>
                <w:color w:val="222222"/>
              </w:rPr>
              <w:t>Scalability</w:t>
            </w:r>
          </w:p>
        </w:tc>
        <w:tc>
          <w:tcPr>
            <w:tcW w:w="4934" w:type="dxa"/>
          </w:tcPr>
          <w:p w14:paraId="1BF75906" w14:textId="455B50C5" w:rsidR="002D0B64" w:rsidRDefault="00284959">
            <w:r w:rsidRPr="00284959">
              <w:t>The solution should be designed to handle increasing data volumes, user demand, and future expansion. The system should be able to seamlessly scale up or down based on varying workloads without compromising performance or user experience.</w:t>
            </w:r>
          </w:p>
        </w:tc>
      </w:tr>
    </w:tbl>
    <w:p w14:paraId="6BF5DD5E" w14:textId="77777777" w:rsidR="002D0B64" w:rsidRDefault="002D0B64"/>
    <w:sectPr w:rsidR="002D0B6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B64"/>
    <w:rsid w:val="00033461"/>
    <w:rsid w:val="00284959"/>
    <w:rsid w:val="002D0B64"/>
    <w:rsid w:val="00CA0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073E"/>
  <w15:docId w15:val="{E3EBBAB9-CF3D-4FE7-A9DC-AE363726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Heading3Char">
    <w:name w:val="Heading 3 Char"/>
    <w:basedOn w:val="DefaultParagraphFont"/>
    <w:link w:val="Heading3"/>
    <w:uiPriority w:val="9"/>
    <w:rsid w:val="00033461"/>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7woi9NRXrkuQ85GZeqW+BHlcDA==">AMUW2mV4WYZGrLaH9nb+cH47oL+B7dZySky+fy8cUAL8OpA6JM7OvFiDRT7jKQg394o3GeTorab/oEdalPabbnkvV+BtZh4CiCxPd6h/GaXCrl9fwdUgIdc=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priyadharshini j</cp:lastModifiedBy>
  <cp:revision>2</cp:revision>
  <dcterms:created xsi:type="dcterms:W3CDTF">2023-05-19T17:04:00Z</dcterms:created>
  <dcterms:modified xsi:type="dcterms:W3CDTF">2023-05-19T17:04:00Z</dcterms:modified>
</cp:coreProperties>
</file>