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8DB410" w14:textId="77777777" w:rsidR="004C15B0" w:rsidRDefault="004C15B0">
      <w:pPr>
        <w:rPr>
          <w:sz w:val="52"/>
          <w:szCs w:val="52"/>
          <w:lang w:val="en-US"/>
        </w:rPr>
      </w:pPr>
    </w:p>
    <w:p w14:paraId="4741A00E" w14:textId="1A29DAC0" w:rsidR="004C15B0" w:rsidRDefault="004C15B0" w:rsidP="004C15B0">
      <w:pPr>
        <w:pStyle w:val="Heading2"/>
        <w:rPr>
          <w:b/>
          <w:bCs/>
          <w:color w:val="000000" w:themeColor="text1"/>
          <w:sz w:val="52"/>
          <w:szCs w:val="52"/>
        </w:rPr>
      </w:pPr>
      <w:r>
        <w:rPr>
          <w:b/>
          <w:bCs/>
          <w:color w:val="000000" w:themeColor="text1"/>
          <w:sz w:val="52"/>
          <w:szCs w:val="52"/>
        </w:rPr>
        <w:t xml:space="preserve">  </w:t>
      </w:r>
      <w:r>
        <w:rPr>
          <w:b/>
          <w:bCs/>
          <w:color w:val="000000" w:themeColor="text1"/>
          <w:sz w:val="52"/>
          <w:szCs w:val="52"/>
        </w:rPr>
        <w:t xml:space="preserve"> </w:t>
      </w:r>
      <w:r w:rsidRPr="004E1978">
        <w:rPr>
          <w:b/>
          <w:bCs/>
          <w:color w:val="000000" w:themeColor="text1"/>
          <w:sz w:val="52"/>
          <w:szCs w:val="52"/>
        </w:rPr>
        <w:t>Phishing Awareness in Cybersecurity</w:t>
      </w:r>
    </w:p>
    <w:p w14:paraId="3BA6158C" w14:textId="77777777" w:rsidR="004C15B0" w:rsidRDefault="004C15B0" w:rsidP="004C15B0"/>
    <w:p w14:paraId="6D957B3E" w14:textId="77777777" w:rsidR="004C15B0" w:rsidRDefault="004C15B0" w:rsidP="004C15B0"/>
    <w:p w14:paraId="1AA5DC22" w14:textId="77777777" w:rsidR="004C15B0" w:rsidRDefault="004C15B0" w:rsidP="004C15B0">
      <w:pPr>
        <w:pStyle w:val="Heading2"/>
        <w:rPr>
          <w:b/>
          <w:bCs/>
          <w:color w:val="000000" w:themeColor="text1"/>
        </w:rPr>
      </w:pPr>
      <w:proofErr w:type="gramStart"/>
      <w:r w:rsidRPr="004E1978">
        <w:rPr>
          <w:b/>
          <w:bCs/>
          <w:color w:val="000000" w:themeColor="text1"/>
        </w:rPr>
        <w:t>Objective</w:t>
      </w:r>
      <w:r>
        <w:rPr>
          <w:b/>
          <w:bCs/>
          <w:color w:val="000000" w:themeColor="text1"/>
        </w:rPr>
        <w:t xml:space="preserve"> :</w:t>
      </w:r>
      <w:proofErr w:type="gramEnd"/>
    </w:p>
    <w:p w14:paraId="18A48F1B" w14:textId="77777777" w:rsidR="004C15B0" w:rsidRPr="004C15B0" w:rsidRDefault="004C15B0" w:rsidP="004C15B0">
      <w:pPr>
        <w:pStyle w:val="ListParagraph"/>
        <w:numPr>
          <w:ilvl w:val="0"/>
          <w:numId w:val="6"/>
        </w:numPr>
        <w:rPr>
          <w:sz w:val="28"/>
          <w:szCs w:val="28"/>
        </w:rPr>
      </w:pPr>
      <w:r w:rsidRPr="004C15B0">
        <w:rPr>
          <w:sz w:val="28"/>
          <w:szCs w:val="28"/>
        </w:rPr>
        <w:t>The main objective of this phishing awareness task is to understand how phishing attacks are created and executed, so that their techniques can be recognized and defended against in real-world scenarios. The activity aims to increase awareness about social engineering tactics, fake login pages, and data theft methods commonly used by attackers. By simulating phishing attacks in a controlled environment, participants gain practical knowledge on identifying phishing attempts, reporting them correctly, and implementing preventive measures to strengthen system and user security.</w:t>
      </w:r>
    </w:p>
    <w:p w14:paraId="7C12AC23" w14:textId="77777777" w:rsidR="004C15B0" w:rsidRDefault="004C15B0" w:rsidP="004C15B0">
      <w:pPr>
        <w:rPr>
          <w:sz w:val="24"/>
          <w:szCs w:val="24"/>
        </w:rPr>
      </w:pPr>
    </w:p>
    <w:p w14:paraId="7362B6CB" w14:textId="77777777" w:rsidR="004C15B0" w:rsidRDefault="004C15B0" w:rsidP="004C15B0">
      <w:pPr>
        <w:pStyle w:val="Heading2"/>
        <w:rPr>
          <w:b/>
          <w:bCs/>
          <w:color w:val="000000" w:themeColor="text1"/>
        </w:rPr>
      </w:pPr>
      <w:proofErr w:type="gramStart"/>
      <w:r w:rsidRPr="004E1978">
        <w:rPr>
          <w:b/>
          <w:bCs/>
          <w:color w:val="000000" w:themeColor="text1"/>
        </w:rPr>
        <w:t>Scope</w:t>
      </w:r>
      <w:r>
        <w:rPr>
          <w:b/>
          <w:bCs/>
          <w:color w:val="000000" w:themeColor="text1"/>
        </w:rPr>
        <w:t xml:space="preserve"> :</w:t>
      </w:r>
      <w:proofErr w:type="gramEnd"/>
    </w:p>
    <w:p w14:paraId="2D8D0E7A" w14:textId="77777777" w:rsidR="004C15B0" w:rsidRPr="004C15B0" w:rsidRDefault="004C15B0" w:rsidP="004C15B0">
      <w:pPr>
        <w:pStyle w:val="ListParagraph"/>
        <w:numPr>
          <w:ilvl w:val="0"/>
          <w:numId w:val="6"/>
        </w:numPr>
        <w:rPr>
          <w:sz w:val="28"/>
          <w:szCs w:val="28"/>
        </w:rPr>
      </w:pPr>
      <w:r w:rsidRPr="004C15B0">
        <w:rPr>
          <w:sz w:val="28"/>
          <w:szCs w:val="28"/>
        </w:rPr>
        <w:t xml:space="preserve">This task focuses on demonstrating phishing techniques using the </w:t>
      </w:r>
      <w:proofErr w:type="spellStart"/>
      <w:r w:rsidRPr="004C15B0">
        <w:rPr>
          <w:b/>
          <w:bCs/>
          <w:sz w:val="28"/>
          <w:szCs w:val="28"/>
        </w:rPr>
        <w:t>Zphisher</w:t>
      </w:r>
      <w:proofErr w:type="spellEnd"/>
      <w:r w:rsidRPr="004C15B0">
        <w:rPr>
          <w:sz w:val="28"/>
          <w:szCs w:val="28"/>
        </w:rPr>
        <w:t xml:space="preserve"> tool in a </w:t>
      </w:r>
      <w:r w:rsidRPr="004C15B0">
        <w:rPr>
          <w:b/>
          <w:bCs/>
          <w:sz w:val="28"/>
          <w:szCs w:val="28"/>
        </w:rPr>
        <w:t>safe, authorized, and isolated environment</w:t>
      </w:r>
      <w:r w:rsidRPr="004C15B0">
        <w:rPr>
          <w:sz w:val="28"/>
          <w:szCs w:val="28"/>
        </w:rPr>
        <w:t xml:space="preserve">. The scope includes setting up phishing templates, understanding how attackers clone legitimate websites, and </w:t>
      </w:r>
      <w:proofErr w:type="spellStart"/>
      <w:r w:rsidRPr="004C15B0">
        <w:rPr>
          <w:sz w:val="28"/>
          <w:szCs w:val="28"/>
        </w:rPr>
        <w:t>analyzing</w:t>
      </w:r>
      <w:proofErr w:type="spellEnd"/>
      <w:r w:rsidRPr="004C15B0">
        <w:rPr>
          <w:sz w:val="28"/>
          <w:szCs w:val="28"/>
        </w:rPr>
        <w:t xml:space="preserve"> how user credentials could be captured if proper awareness and protections are not in place. The exercise is strictly limited to educational and research purposes, ensuring no real user data or external systems are targeted. It helps learners understand the working process of phishing tools so they can develop effective countermeasures, strengthen </w:t>
      </w:r>
      <w:proofErr w:type="spellStart"/>
      <w:r w:rsidRPr="004C15B0">
        <w:rPr>
          <w:sz w:val="28"/>
          <w:szCs w:val="28"/>
        </w:rPr>
        <w:t>defenses</w:t>
      </w:r>
      <w:proofErr w:type="spellEnd"/>
      <w:r w:rsidRPr="004C15B0">
        <w:rPr>
          <w:sz w:val="28"/>
          <w:szCs w:val="28"/>
        </w:rPr>
        <w:t>, and educate others on avoiding such attacks.</w:t>
      </w:r>
    </w:p>
    <w:p w14:paraId="17711EE9" w14:textId="77777777" w:rsidR="004C15B0" w:rsidRDefault="004C15B0" w:rsidP="004C15B0">
      <w:pPr>
        <w:rPr>
          <w:sz w:val="24"/>
          <w:szCs w:val="24"/>
        </w:rPr>
      </w:pPr>
    </w:p>
    <w:p w14:paraId="69BB9A26" w14:textId="77777777" w:rsidR="004C15B0" w:rsidRDefault="004C15B0" w:rsidP="004C15B0">
      <w:pPr>
        <w:pStyle w:val="Heading2"/>
        <w:rPr>
          <w:b/>
          <w:bCs/>
          <w:color w:val="000000" w:themeColor="text1"/>
        </w:rPr>
      </w:pPr>
      <w:r w:rsidRPr="004E1978">
        <w:rPr>
          <w:b/>
          <w:bCs/>
          <w:color w:val="000000" w:themeColor="text1"/>
        </w:rPr>
        <w:t xml:space="preserve">Tools </w:t>
      </w:r>
      <w:proofErr w:type="gramStart"/>
      <w:r w:rsidRPr="004E1978">
        <w:rPr>
          <w:b/>
          <w:bCs/>
          <w:color w:val="000000" w:themeColor="text1"/>
        </w:rPr>
        <w:t>used :</w:t>
      </w:r>
      <w:proofErr w:type="gramEnd"/>
    </w:p>
    <w:p w14:paraId="1D98C812" w14:textId="77777777" w:rsidR="004C15B0" w:rsidRPr="004C15B0" w:rsidRDefault="004C15B0" w:rsidP="004C15B0">
      <w:pPr>
        <w:pStyle w:val="ListParagraph"/>
        <w:numPr>
          <w:ilvl w:val="0"/>
          <w:numId w:val="6"/>
        </w:numPr>
        <w:rPr>
          <w:sz w:val="28"/>
          <w:szCs w:val="28"/>
        </w:rPr>
      </w:pPr>
      <w:r w:rsidRPr="004C15B0">
        <w:rPr>
          <w:sz w:val="28"/>
          <w:szCs w:val="28"/>
        </w:rPr>
        <w:t xml:space="preserve">The primary tool used was </w:t>
      </w:r>
      <w:proofErr w:type="spellStart"/>
      <w:r w:rsidRPr="004C15B0">
        <w:rPr>
          <w:b/>
          <w:bCs/>
          <w:sz w:val="28"/>
          <w:szCs w:val="28"/>
        </w:rPr>
        <w:t>Zphisher</w:t>
      </w:r>
      <w:proofErr w:type="spellEnd"/>
      <w:r w:rsidRPr="004C15B0">
        <w:rPr>
          <w:sz w:val="28"/>
          <w:szCs w:val="28"/>
        </w:rPr>
        <w:t>, an open-source phishing toolkit utilized in a controlled virtual lab to demonstrate how phishing pages are created.</w:t>
      </w:r>
    </w:p>
    <w:p w14:paraId="3BD014DE" w14:textId="77777777" w:rsidR="004C15B0" w:rsidRDefault="004C15B0">
      <w:pPr>
        <w:rPr>
          <w:sz w:val="52"/>
          <w:szCs w:val="52"/>
          <w:lang w:val="en-US"/>
        </w:rPr>
      </w:pPr>
    </w:p>
    <w:p w14:paraId="0EC3D021" w14:textId="2D284D51" w:rsidR="007D4190" w:rsidRPr="004C15B0" w:rsidRDefault="00F81C84" w:rsidP="004C15B0">
      <w:pPr>
        <w:pStyle w:val="Heading2"/>
        <w:rPr>
          <w:b/>
          <w:bCs/>
          <w:color w:val="000000" w:themeColor="text1"/>
          <w:lang w:val="en-US"/>
        </w:rPr>
      </w:pPr>
      <w:proofErr w:type="gramStart"/>
      <w:r w:rsidRPr="004C15B0">
        <w:rPr>
          <w:b/>
          <w:bCs/>
          <w:color w:val="000000" w:themeColor="text1"/>
          <w:lang w:val="en-US"/>
        </w:rPr>
        <w:t>Timeline</w:t>
      </w:r>
      <w:r w:rsidR="004C15B0">
        <w:rPr>
          <w:b/>
          <w:bCs/>
          <w:color w:val="000000" w:themeColor="text1"/>
          <w:lang w:val="en-US"/>
        </w:rPr>
        <w:t xml:space="preserve"> :</w:t>
      </w:r>
      <w:proofErr w:type="gramEnd"/>
    </w:p>
    <w:p w14:paraId="363016A1" w14:textId="7B6FFB4F" w:rsidR="00F81C84" w:rsidRPr="004C15B0" w:rsidRDefault="00F81C84" w:rsidP="004C15B0">
      <w:pPr>
        <w:pStyle w:val="Heading2"/>
        <w:rPr>
          <w:b/>
          <w:bCs/>
          <w:color w:val="000000" w:themeColor="text1"/>
          <w:lang w:val="en-US"/>
        </w:rPr>
      </w:pPr>
      <w:r w:rsidRPr="004C15B0">
        <w:rPr>
          <w:b/>
          <w:bCs/>
          <w:color w:val="000000" w:themeColor="text1"/>
          <w:lang w:val="en-US"/>
        </w:rPr>
        <w:t>1. Opening terminal in kali linux</w:t>
      </w:r>
    </w:p>
    <w:p w14:paraId="120906E1" w14:textId="4CBE2CC1" w:rsidR="00F81C84" w:rsidRDefault="00F81C84" w:rsidP="00F81C84">
      <w:pPr>
        <w:rPr>
          <w:sz w:val="40"/>
          <w:szCs w:val="40"/>
          <w:lang w:val="en-US"/>
        </w:rPr>
      </w:pPr>
      <w:r>
        <w:rPr>
          <w:noProof/>
          <w:sz w:val="40"/>
          <w:szCs w:val="40"/>
          <w:lang w:val="en-US"/>
        </w:rPr>
        <w:drawing>
          <wp:inline distT="0" distB="0" distL="0" distR="0" wp14:anchorId="193BE3E6" wp14:editId="4A2A1D98">
            <wp:extent cx="5807710" cy="31318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10-22 19093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07710" cy="3131820"/>
                    </a:xfrm>
                    <a:prstGeom prst="rect">
                      <a:avLst/>
                    </a:prstGeom>
                  </pic:spPr>
                </pic:pic>
              </a:graphicData>
            </a:graphic>
          </wp:inline>
        </w:drawing>
      </w:r>
    </w:p>
    <w:p w14:paraId="36C7CE77" w14:textId="513892DE" w:rsidR="00F81C84" w:rsidRDefault="00F81C84" w:rsidP="00F81C84">
      <w:pPr>
        <w:rPr>
          <w:sz w:val="40"/>
          <w:szCs w:val="40"/>
          <w:lang w:val="en-US"/>
        </w:rPr>
      </w:pPr>
    </w:p>
    <w:p w14:paraId="51E5410A" w14:textId="77777777" w:rsidR="00F81C84" w:rsidRPr="004C15B0" w:rsidRDefault="00F81C84" w:rsidP="004C15B0">
      <w:pPr>
        <w:pStyle w:val="Heading2"/>
        <w:rPr>
          <w:b/>
          <w:bCs/>
          <w:color w:val="000000" w:themeColor="text1"/>
          <w:lang w:val="en-US"/>
        </w:rPr>
      </w:pPr>
      <w:r w:rsidRPr="004C15B0">
        <w:rPr>
          <w:b/>
          <w:bCs/>
          <w:color w:val="000000" w:themeColor="text1"/>
          <w:lang w:val="en-US"/>
        </w:rPr>
        <w:t>2. Change directory to zphisher</w:t>
      </w:r>
    </w:p>
    <w:p w14:paraId="02673095" w14:textId="62FCF8CB" w:rsidR="00F81C84" w:rsidRDefault="00F81C84" w:rsidP="00F81C84">
      <w:pPr>
        <w:rPr>
          <w:sz w:val="40"/>
          <w:szCs w:val="40"/>
          <w:lang w:val="en-US"/>
        </w:rPr>
      </w:pPr>
      <w:r>
        <w:rPr>
          <w:noProof/>
          <w:sz w:val="40"/>
          <w:szCs w:val="40"/>
          <w:lang w:val="en-US"/>
        </w:rPr>
        <w:drawing>
          <wp:inline distT="0" distB="0" distL="0" distR="0" wp14:anchorId="606AE2A1" wp14:editId="5AF555D9">
            <wp:extent cx="5731510" cy="295846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10-22 19104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58465"/>
                    </a:xfrm>
                    <a:prstGeom prst="rect">
                      <a:avLst/>
                    </a:prstGeom>
                  </pic:spPr>
                </pic:pic>
              </a:graphicData>
            </a:graphic>
          </wp:inline>
        </w:drawing>
      </w:r>
    </w:p>
    <w:p w14:paraId="1DE16D9F" w14:textId="4A2FF8FF" w:rsidR="00F81C84" w:rsidRDefault="00F81C84" w:rsidP="00F81C84">
      <w:pPr>
        <w:rPr>
          <w:sz w:val="40"/>
          <w:szCs w:val="40"/>
          <w:lang w:val="en-US"/>
        </w:rPr>
      </w:pPr>
    </w:p>
    <w:p w14:paraId="2D7018BE" w14:textId="4071FD27" w:rsidR="00F81C84" w:rsidRDefault="00F81C84" w:rsidP="00F81C84">
      <w:pPr>
        <w:rPr>
          <w:sz w:val="40"/>
          <w:szCs w:val="40"/>
          <w:lang w:val="en-US"/>
        </w:rPr>
      </w:pPr>
    </w:p>
    <w:p w14:paraId="3458F285" w14:textId="77777777" w:rsidR="005D0D32" w:rsidRPr="004C15B0" w:rsidRDefault="00F81C84" w:rsidP="004C15B0">
      <w:pPr>
        <w:pStyle w:val="Heading2"/>
        <w:rPr>
          <w:b/>
          <w:bCs/>
          <w:color w:val="000000" w:themeColor="text1"/>
          <w:lang w:val="en-US"/>
        </w:rPr>
      </w:pPr>
      <w:r w:rsidRPr="004C15B0">
        <w:rPr>
          <w:b/>
          <w:bCs/>
          <w:color w:val="000000" w:themeColor="text1"/>
          <w:lang w:val="en-US"/>
        </w:rPr>
        <w:t>3.</w:t>
      </w:r>
      <w:r w:rsidR="005D0D32" w:rsidRPr="004C15B0">
        <w:rPr>
          <w:b/>
          <w:bCs/>
          <w:color w:val="000000" w:themeColor="text1"/>
          <w:lang w:val="en-US"/>
        </w:rPr>
        <w:t xml:space="preserve"> Starting zphisher and selecting template</w:t>
      </w:r>
    </w:p>
    <w:p w14:paraId="7009899F" w14:textId="1848ECF9" w:rsidR="00F81C84" w:rsidRDefault="005D0D32" w:rsidP="00F81C84">
      <w:pPr>
        <w:rPr>
          <w:sz w:val="40"/>
          <w:szCs w:val="40"/>
          <w:lang w:val="en-US"/>
        </w:rPr>
      </w:pPr>
      <w:r>
        <w:rPr>
          <w:noProof/>
          <w:sz w:val="40"/>
          <w:szCs w:val="40"/>
          <w:lang w:val="en-US"/>
        </w:rPr>
        <w:drawing>
          <wp:inline distT="0" distB="0" distL="0" distR="0" wp14:anchorId="55AFE7A8" wp14:editId="2097E1A9">
            <wp:extent cx="5731510" cy="29165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10-22 19121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16555"/>
                    </a:xfrm>
                    <a:prstGeom prst="rect">
                      <a:avLst/>
                    </a:prstGeom>
                  </pic:spPr>
                </pic:pic>
              </a:graphicData>
            </a:graphic>
          </wp:inline>
        </w:drawing>
      </w:r>
    </w:p>
    <w:p w14:paraId="40B7B8D1" w14:textId="6339F1C8" w:rsidR="005D0D32" w:rsidRDefault="005D0D32" w:rsidP="00F81C84">
      <w:pPr>
        <w:rPr>
          <w:sz w:val="40"/>
          <w:szCs w:val="40"/>
          <w:lang w:val="en-US"/>
        </w:rPr>
      </w:pPr>
    </w:p>
    <w:p w14:paraId="7D3C8B62" w14:textId="77777777" w:rsidR="005D0D32" w:rsidRPr="004C15B0" w:rsidRDefault="005D0D32" w:rsidP="004C15B0">
      <w:pPr>
        <w:pStyle w:val="Heading2"/>
        <w:rPr>
          <w:b/>
          <w:bCs/>
          <w:color w:val="000000" w:themeColor="text1"/>
          <w:lang w:val="en-US"/>
        </w:rPr>
      </w:pPr>
      <w:r w:rsidRPr="004C15B0">
        <w:rPr>
          <w:b/>
          <w:bCs/>
          <w:color w:val="000000" w:themeColor="text1"/>
          <w:lang w:val="en-US"/>
        </w:rPr>
        <w:t>4. Selecting phishing method</w:t>
      </w:r>
    </w:p>
    <w:p w14:paraId="40FD66EA" w14:textId="16BC2FC8" w:rsidR="005D0D32" w:rsidRDefault="005D0D32" w:rsidP="00F81C84">
      <w:pPr>
        <w:rPr>
          <w:sz w:val="40"/>
          <w:szCs w:val="40"/>
          <w:lang w:val="en-US"/>
        </w:rPr>
      </w:pPr>
      <w:r>
        <w:rPr>
          <w:noProof/>
          <w:sz w:val="40"/>
          <w:szCs w:val="40"/>
          <w:lang w:val="en-US"/>
        </w:rPr>
        <w:drawing>
          <wp:inline distT="0" distB="0" distL="0" distR="0" wp14:anchorId="38660EE0" wp14:editId="2E6AE583">
            <wp:extent cx="5731510" cy="29330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10-22 19125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33065"/>
                    </a:xfrm>
                    <a:prstGeom prst="rect">
                      <a:avLst/>
                    </a:prstGeom>
                  </pic:spPr>
                </pic:pic>
              </a:graphicData>
            </a:graphic>
          </wp:inline>
        </w:drawing>
      </w:r>
    </w:p>
    <w:p w14:paraId="4C81C4D3" w14:textId="6727F77F" w:rsidR="005D0D32" w:rsidRDefault="005D0D32" w:rsidP="00F81C84">
      <w:pPr>
        <w:rPr>
          <w:sz w:val="40"/>
          <w:szCs w:val="40"/>
          <w:lang w:val="en-US"/>
        </w:rPr>
      </w:pPr>
    </w:p>
    <w:p w14:paraId="034EBC60" w14:textId="7E9D5E4D" w:rsidR="005D0D32" w:rsidRPr="004C15B0" w:rsidRDefault="005D0D32" w:rsidP="004C15B0">
      <w:pPr>
        <w:pStyle w:val="Heading2"/>
        <w:rPr>
          <w:b/>
          <w:bCs/>
          <w:color w:val="000000" w:themeColor="text1"/>
          <w:lang w:val="en-US"/>
        </w:rPr>
      </w:pPr>
    </w:p>
    <w:p w14:paraId="38647733" w14:textId="02B3A134" w:rsidR="005D0D32" w:rsidRPr="004C15B0" w:rsidRDefault="005D0D32" w:rsidP="004C15B0">
      <w:pPr>
        <w:pStyle w:val="Heading2"/>
        <w:rPr>
          <w:b/>
          <w:bCs/>
          <w:color w:val="000000" w:themeColor="text1"/>
          <w:lang w:val="en-US"/>
        </w:rPr>
      </w:pPr>
      <w:r w:rsidRPr="004C15B0">
        <w:rPr>
          <w:b/>
          <w:bCs/>
          <w:color w:val="000000" w:themeColor="text1"/>
          <w:lang w:val="en-US"/>
        </w:rPr>
        <w:t>5. Customizing phishing URL</w:t>
      </w:r>
    </w:p>
    <w:p w14:paraId="5DA0E4A6" w14:textId="403BEF27" w:rsidR="005D0D32" w:rsidRDefault="005D0D32" w:rsidP="00F81C84">
      <w:pPr>
        <w:rPr>
          <w:sz w:val="40"/>
          <w:szCs w:val="40"/>
          <w:lang w:val="en-US"/>
        </w:rPr>
      </w:pPr>
      <w:r>
        <w:rPr>
          <w:noProof/>
          <w:sz w:val="40"/>
          <w:szCs w:val="40"/>
          <w:lang w:val="en-US"/>
        </w:rPr>
        <w:drawing>
          <wp:inline distT="0" distB="0" distL="0" distR="0" wp14:anchorId="7028AC8E" wp14:editId="065C2BA8">
            <wp:extent cx="5731510" cy="29108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10-22 19134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14:paraId="56528BE7" w14:textId="74C84799" w:rsidR="005D0D32" w:rsidRDefault="005D0D32" w:rsidP="00F81C84">
      <w:pPr>
        <w:rPr>
          <w:sz w:val="40"/>
          <w:szCs w:val="40"/>
          <w:lang w:val="en-US"/>
        </w:rPr>
      </w:pPr>
    </w:p>
    <w:p w14:paraId="31EA7999" w14:textId="77777777" w:rsidR="005D0D32" w:rsidRPr="004C15B0" w:rsidRDefault="005D0D32" w:rsidP="004C15B0">
      <w:pPr>
        <w:pStyle w:val="Heading2"/>
        <w:rPr>
          <w:b/>
          <w:bCs/>
          <w:color w:val="000000" w:themeColor="text1"/>
          <w:lang w:val="en-US"/>
        </w:rPr>
      </w:pPr>
      <w:r w:rsidRPr="004C15B0">
        <w:rPr>
          <w:b/>
          <w:bCs/>
          <w:color w:val="000000" w:themeColor="text1"/>
          <w:lang w:val="en-US"/>
        </w:rPr>
        <w:t>6. Fake phishing site deployed</w:t>
      </w:r>
    </w:p>
    <w:p w14:paraId="426FC167" w14:textId="0B47BC46" w:rsidR="005D0D32" w:rsidRDefault="005D0D32" w:rsidP="00F81C84">
      <w:pPr>
        <w:rPr>
          <w:sz w:val="40"/>
          <w:szCs w:val="40"/>
          <w:lang w:val="en-US"/>
        </w:rPr>
      </w:pPr>
      <w:r>
        <w:rPr>
          <w:noProof/>
          <w:sz w:val="40"/>
          <w:szCs w:val="40"/>
          <w:lang w:val="en-US"/>
        </w:rPr>
        <w:drawing>
          <wp:inline distT="0" distB="0" distL="0" distR="0" wp14:anchorId="4E816C4D" wp14:editId="29E0FB1B">
            <wp:extent cx="5731510" cy="29616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10-22 19145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61640"/>
                    </a:xfrm>
                    <a:prstGeom prst="rect">
                      <a:avLst/>
                    </a:prstGeom>
                  </pic:spPr>
                </pic:pic>
              </a:graphicData>
            </a:graphic>
          </wp:inline>
        </w:drawing>
      </w:r>
    </w:p>
    <w:p w14:paraId="5A0E8D2A" w14:textId="69C5EEFD" w:rsidR="005D0D32" w:rsidRDefault="005D0D32" w:rsidP="00F81C84">
      <w:pPr>
        <w:rPr>
          <w:sz w:val="40"/>
          <w:szCs w:val="40"/>
          <w:lang w:val="en-US"/>
        </w:rPr>
      </w:pPr>
    </w:p>
    <w:p w14:paraId="696E6222" w14:textId="4AB7A6B7" w:rsidR="005D0D32" w:rsidRDefault="005D0D32" w:rsidP="00F81C84">
      <w:pPr>
        <w:rPr>
          <w:sz w:val="40"/>
          <w:szCs w:val="40"/>
          <w:lang w:val="en-US"/>
        </w:rPr>
      </w:pPr>
    </w:p>
    <w:p w14:paraId="028397B2" w14:textId="0D5F39A5" w:rsidR="005D0D32" w:rsidRDefault="005D0D32" w:rsidP="00F81C84">
      <w:pPr>
        <w:rPr>
          <w:sz w:val="40"/>
          <w:szCs w:val="40"/>
          <w:lang w:val="en-US"/>
        </w:rPr>
      </w:pPr>
    </w:p>
    <w:p w14:paraId="19332857" w14:textId="2B2CC8E3" w:rsidR="005D0D32" w:rsidRPr="004C15B0" w:rsidRDefault="005D0D32" w:rsidP="004C15B0">
      <w:pPr>
        <w:pStyle w:val="Heading2"/>
        <w:rPr>
          <w:b/>
          <w:bCs/>
          <w:color w:val="000000" w:themeColor="text1"/>
          <w:lang w:val="en-US"/>
        </w:rPr>
      </w:pPr>
      <w:r w:rsidRPr="004C15B0">
        <w:rPr>
          <w:b/>
          <w:bCs/>
          <w:color w:val="000000" w:themeColor="text1"/>
          <w:lang w:val="en-US"/>
        </w:rPr>
        <w:lastRenderedPageBreak/>
        <w:t>7. User entering credentials</w:t>
      </w:r>
    </w:p>
    <w:p w14:paraId="702367E1" w14:textId="7ABF484C" w:rsidR="005D0D32" w:rsidRDefault="005D0D32" w:rsidP="00F81C84">
      <w:pPr>
        <w:rPr>
          <w:sz w:val="40"/>
          <w:szCs w:val="40"/>
          <w:lang w:val="en-US"/>
        </w:rPr>
      </w:pPr>
      <w:r>
        <w:rPr>
          <w:noProof/>
          <w:sz w:val="40"/>
          <w:szCs w:val="40"/>
          <w:lang w:val="en-US"/>
        </w:rPr>
        <w:drawing>
          <wp:inline distT="0" distB="0" distL="0" distR="0" wp14:anchorId="670E98CC" wp14:editId="2408A56F">
            <wp:extent cx="5731510" cy="29952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10-22 19153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95295"/>
                    </a:xfrm>
                    <a:prstGeom prst="rect">
                      <a:avLst/>
                    </a:prstGeom>
                  </pic:spPr>
                </pic:pic>
              </a:graphicData>
            </a:graphic>
          </wp:inline>
        </w:drawing>
      </w:r>
    </w:p>
    <w:p w14:paraId="17457590" w14:textId="535AE753" w:rsidR="005D0D32" w:rsidRDefault="005D0D32" w:rsidP="00F81C84">
      <w:pPr>
        <w:rPr>
          <w:sz w:val="40"/>
          <w:szCs w:val="40"/>
          <w:lang w:val="en-US"/>
        </w:rPr>
      </w:pPr>
    </w:p>
    <w:p w14:paraId="61693417" w14:textId="3BF4A279" w:rsidR="005D0D32" w:rsidRPr="004C15B0" w:rsidRDefault="005D0D32" w:rsidP="004C15B0">
      <w:pPr>
        <w:pStyle w:val="Heading2"/>
        <w:rPr>
          <w:b/>
          <w:bCs/>
          <w:color w:val="000000" w:themeColor="text1"/>
          <w:lang w:val="en-US"/>
        </w:rPr>
      </w:pPr>
      <w:r w:rsidRPr="004C15B0">
        <w:rPr>
          <w:b/>
          <w:bCs/>
          <w:color w:val="000000" w:themeColor="text1"/>
          <w:lang w:val="en-US"/>
        </w:rPr>
        <w:t>8. Successfully collected user credentials</w:t>
      </w:r>
    </w:p>
    <w:p w14:paraId="3309C337" w14:textId="56627129" w:rsidR="005D0D32" w:rsidRDefault="005D0D32" w:rsidP="00F81C84">
      <w:pPr>
        <w:rPr>
          <w:sz w:val="40"/>
          <w:szCs w:val="40"/>
          <w:lang w:val="en-US"/>
        </w:rPr>
      </w:pPr>
      <w:r>
        <w:rPr>
          <w:noProof/>
          <w:sz w:val="40"/>
          <w:szCs w:val="40"/>
          <w:lang w:val="en-US"/>
        </w:rPr>
        <w:drawing>
          <wp:inline distT="0" distB="0" distL="0" distR="0" wp14:anchorId="199C164D" wp14:editId="6D892635">
            <wp:extent cx="5731510" cy="29787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10-22 1916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78785"/>
                    </a:xfrm>
                    <a:prstGeom prst="rect">
                      <a:avLst/>
                    </a:prstGeom>
                  </pic:spPr>
                </pic:pic>
              </a:graphicData>
            </a:graphic>
          </wp:inline>
        </w:drawing>
      </w:r>
    </w:p>
    <w:p w14:paraId="52D19A18" w14:textId="77777777" w:rsidR="004C15B0" w:rsidRDefault="004C15B0" w:rsidP="00F81C84">
      <w:pPr>
        <w:rPr>
          <w:sz w:val="40"/>
          <w:szCs w:val="40"/>
          <w:lang w:val="en-US"/>
        </w:rPr>
      </w:pPr>
    </w:p>
    <w:p w14:paraId="56709D23" w14:textId="77777777" w:rsidR="004C15B0" w:rsidRDefault="004C15B0" w:rsidP="00F81C84">
      <w:pPr>
        <w:rPr>
          <w:sz w:val="40"/>
          <w:szCs w:val="40"/>
          <w:lang w:val="en-US"/>
        </w:rPr>
      </w:pPr>
    </w:p>
    <w:p w14:paraId="46EF26DE" w14:textId="77777777" w:rsidR="004C15B0" w:rsidRDefault="004C15B0" w:rsidP="00F81C84">
      <w:pPr>
        <w:rPr>
          <w:sz w:val="40"/>
          <w:szCs w:val="40"/>
          <w:lang w:val="en-US"/>
        </w:rPr>
      </w:pPr>
    </w:p>
    <w:p w14:paraId="0B06C23D" w14:textId="3E9ADCDC" w:rsidR="004C15B0" w:rsidRPr="004C15B0" w:rsidRDefault="004C15B0" w:rsidP="004C15B0">
      <w:pPr>
        <w:pStyle w:val="Heading2"/>
        <w:rPr>
          <w:b/>
          <w:bCs/>
          <w:color w:val="000000" w:themeColor="text1"/>
          <w:lang w:val="en-US"/>
        </w:rPr>
      </w:pPr>
      <w:proofErr w:type="gramStart"/>
      <w:r w:rsidRPr="004C15B0">
        <w:rPr>
          <w:b/>
          <w:bCs/>
          <w:color w:val="000000" w:themeColor="text1"/>
          <w:lang w:val="en-US"/>
        </w:rPr>
        <w:lastRenderedPageBreak/>
        <w:t>Conclu</w:t>
      </w:r>
      <w:r w:rsidR="0058509D">
        <w:rPr>
          <w:b/>
          <w:bCs/>
          <w:color w:val="000000" w:themeColor="text1"/>
          <w:lang w:val="en-US"/>
        </w:rPr>
        <w:t>s</w:t>
      </w:r>
      <w:r w:rsidRPr="004C15B0">
        <w:rPr>
          <w:b/>
          <w:bCs/>
          <w:color w:val="000000" w:themeColor="text1"/>
          <w:lang w:val="en-US"/>
        </w:rPr>
        <w:t>ion :</w:t>
      </w:r>
      <w:proofErr w:type="gramEnd"/>
    </w:p>
    <w:p w14:paraId="7C258659" w14:textId="00C4CC6F" w:rsidR="004C15B0" w:rsidRPr="004C15B0" w:rsidRDefault="004C15B0" w:rsidP="004C15B0">
      <w:pPr>
        <w:rPr>
          <w:sz w:val="32"/>
          <w:szCs w:val="32"/>
          <w:lang w:val="en-US"/>
        </w:rPr>
      </w:pPr>
      <w:r>
        <w:rPr>
          <w:lang w:val="en-US"/>
        </w:rPr>
        <w:t xml:space="preserve">  </w:t>
      </w:r>
      <w:r w:rsidRPr="004C15B0">
        <w:rPr>
          <w:sz w:val="32"/>
          <w:szCs w:val="32"/>
          <w:lang w:val="en-US"/>
        </w:rPr>
        <w:t xml:space="preserve">Ways to avoid </w:t>
      </w:r>
      <w:proofErr w:type="gramStart"/>
      <w:r w:rsidRPr="004C15B0">
        <w:rPr>
          <w:sz w:val="32"/>
          <w:szCs w:val="32"/>
          <w:lang w:val="en-US"/>
        </w:rPr>
        <w:t>Phishing:-</w:t>
      </w:r>
      <w:proofErr w:type="gramEnd"/>
    </w:p>
    <w:p w14:paraId="15911CCE" w14:textId="7776670D" w:rsidR="004C15B0" w:rsidRPr="004C15B0" w:rsidRDefault="004C15B0" w:rsidP="004C15B0">
      <w:pPr>
        <w:pStyle w:val="ListParagraph"/>
        <w:numPr>
          <w:ilvl w:val="1"/>
          <w:numId w:val="5"/>
        </w:numPr>
        <w:rPr>
          <w:sz w:val="28"/>
          <w:szCs w:val="28"/>
        </w:rPr>
      </w:pPr>
      <w:r w:rsidRPr="004C15B0">
        <w:rPr>
          <w:sz w:val="28"/>
          <w:szCs w:val="28"/>
        </w:rPr>
        <w:t>Verify email senders and website URLs before clicking links.</w:t>
      </w:r>
    </w:p>
    <w:p w14:paraId="7B0AD3F6" w14:textId="30C90064" w:rsidR="004C15B0" w:rsidRPr="004C15B0" w:rsidRDefault="004C15B0" w:rsidP="004C15B0">
      <w:pPr>
        <w:pStyle w:val="ListParagraph"/>
        <w:numPr>
          <w:ilvl w:val="1"/>
          <w:numId w:val="5"/>
        </w:numPr>
        <w:rPr>
          <w:sz w:val="28"/>
          <w:szCs w:val="28"/>
        </w:rPr>
      </w:pPr>
      <w:r w:rsidRPr="004C15B0">
        <w:rPr>
          <w:sz w:val="28"/>
          <w:szCs w:val="28"/>
        </w:rPr>
        <w:t>Avoid sharing passwords or personal information online.</w:t>
      </w:r>
    </w:p>
    <w:p w14:paraId="69728F5B" w14:textId="27BC35EB" w:rsidR="004C15B0" w:rsidRPr="004C15B0" w:rsidRDefault="004C15B0" w:rsidP="004C15B0">
      <w:pPr>
        <w:pStyle w:val="ListParagraph"/>
        <w:numPr>
          <w:ilvl w:val="1"/>
          <w:numId w:val="5"/>
        </w:numPr>
        <w:rPr>
          <w:sz w:val="28"/>
          <w:szCs w:val="28"/>
        </w:rPr>
      </w:pPr>
      <w:r w:rsidRPr="004C15B0">
        <w:rPr>
          <w:sz w:val="28"/>
          <w:szCs w:val="28"/>
        </w:rPr>
        <w:t>Enable multi-factor authentication for added security.</w:t>
      </w:r>
    </w:p>
    <w:p w14:paraId="6AF29429" w14:textId="337509FC" w:rsidR="004C15B0" w:rsidRPr="004C15B0" w:rsidRDefault="004C15B0" w:rsidP="004C15B0">
      <w:pPr>
        <w:pStyle w:val="ListParagraph"/>
        <w:numPr>
          <w:ilvl w:val="1"/>
          <w:numId w:val="5"/>
        </w:numPr>
        <w:rPr>
          <w:sz w:val="28"/>
          <w:szCs w:val="28"/>
        </w:rPr>
      </w:pPr>
      <w:r w:rsidRPr="004C15B0">
        <w:rPr>
          <w:sz w:val="28"/>
          <w:szCs w:val="28"/>
        </w:rPr>
        <w:t>Keep software and browsers updated.</w:t>
      </w:r>
    </w:p>
    <w:p w14:paraId="772ADDA1" w14:textId="7B38398C" w:rsidR="004C15B0" w:rsidRPr="004C15B0" w:rsidRDefault="004C15B0" w:rsidP="004C15B0">
      <w:pPr>
        <w:pStyle w:val="ListParagraph"/>
        <w:numPr>
          <w:ilvl w:val="1"/>
          <w:numId w:val="5"/>
        </w:numPr>
        <w:rPr>
          <w:sz w:val="28"/>
          <w:szCs w:val="28"/>
        </w:rPr>
      </w:pPr>
      <w:r w:rsidRPr="004C15B0">
        <w:rPr>
          <w:sz w:val="28"/>
          <w:szCs w:val="28"/>
        </w:rPr>
        <w:t>Be cautious with email attachments and links.</w:t>
      </w:r>
    </w:p>
    <w:p w14:paraId="428569B1" w14:textId="4DD94F14" w:rsidR="004C15B0" w:rsidRPr="004C15B0" w:rsidRDefault="004C15B0" w:rsidP="004C15B0">
      <w:pPr>
        <w:pStyle w:val="ListParagraph"/>
        <w:numPr>
          <w:ilvl w:val="1"/>
          <w:numId w:val="5"/>
        </w:numPr>
        <w:rPr>
          <w:sz w:val="28"/>
          <w:szCs w:val="28"/>
        </w:rPr>
      </w:pPr>
      <w:r w:rsidRPr="004C15B0">
        <w:rPr>
          <w:sz w:val="28"/>
          <w:szCs w:val="28"/>
        </w:rPr>
        <w:t>Use spam filters and security tools.</w:t>
      </w:r>
    </w:p>
    <w:p w14:paraId="13347D0D" w14:textId="374AB2CB" w:rsidR="004C15B0" w:rsidRPr="004C15B0" w:rsidRDefault="004C15B0" w:rsidP="004C15B0">
      <w:pPr>
        <w:pStyle w:val="ListParagraph"/>
        <w:numPr>
          <w:ilvl w:val="1"/>
          <w:numId w:val="5"/>
        </w:numPr>
        <w:rPr>
          <w:sz w:val="28"/>
          <w:szCs w:val="28"/>
        </w:rPr>
      </w:pPr>
      <w:r w:rsidRPr="004C15B0">
        <w:rPr>
          <w:sz w:val="28"/>
          <w:szCs w:val="28"/>
        </w:rPr>
        <w:t>Stay informed about phishing techniques.</w:t>
      </w:r>
    </w:p>
    <w:p w14:paraId="69356FC6" w14:textId="77777777" w:rsidR="004C15B0" w:rsidRPr="00F81C84" w:rsidRDefault="004C15B0" w:rsidP="00F81C84">
      <w:pPr>
        <w:rPr>
          <w:sz w:val="40"/>
          <w:szCs w:val="40"/>
          <w:lang w:val="en-US"/>
        </w:rPr>
      </w:pPr>
    </w:p>
    <w:sectPr w:rsidR="004C15B0" w:rsidRPr="00F81C84" w:rsidSect="00F81C8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3D7F18"/>
    <w:multiLevelType w:val="hybridMultilevel"/>
    <w:tmpl w:val="57CCB432"/>
    <w:lvl w:ilvl="0" w:tplc="FFFFFFFF">
      <w:start w:val="1"/>
      <w:numFmt w:val="bullet"/>
      <w:lvlText w:val=""/>
      <w:lvlJc w:val="left"/>
      <w:pPr>
        <w:ind w:left="1320" w:hanging="360"/>
      </w:pPr>
      <w:rPr>
        <w:rFonts w:ascii="Wingdings" w:hAnsi="Wingdings" w:hint="default"/>
      </w:rPr>
    </w:lvl>
    <w:lvl w:ilvl="1" w:tplc="4009000B">
      <w:start w:val="1"/>
      <w:numFmt w:val="bullet"/>
      <w:lvlText w:val=""/>
      <w:lvlJc w:val="left"/>
      <w:pPr>
        <w:ind w:left="1116" w:hanging="360"/>
      </w:pPr>
      <w:rPr>
        <w:rFonts w:ascii="Wingdings" w:hAnsi="Wingdings" w:hint="default"/>
      </w:rPr>
    </w:lvl>
    <w:lvl w:ilvl="2" w:tplc="FFFFFFFF" w:tentative="1">
      <w:start w:val="1"/>
      <w:numFmt w:val="bullet"/>
      <w:lvlText w:val=""/>
      <w:lvlJc w:val="left"/>
      <w:pPr>
        <w:ind w:left="2760" w:hanging="360"/>
      </w:pPr>
      <w:rPr>
        <w:rFonts w:ascii="Wingdings" w:hAnsi="Wingdings" w:hint="default"/>
      </w:rPr>
    </w:lvl>
    <w:lvl w:ilvl="3" w:tplc="FFFFFFFF" w:tentative="1">
      <w:start w:val="1"/>
      <w:numFmt w:val="bullet"/>
      <w:lvlText w:val=""/>
      <w:lvlJc w:val="left"/>
      <w:pPr>
        <w:ind w:left="3480" w:hanging="360"/>
      </w:pPr>
      <w:rPr>
        <w:rFonts w:ascii="Symbol" w:hAnsi="Symbol" w:hint="default"/>
      </w:rPr>
    </w:lvl>
    <w:lvl w:ilvl="4" w:tplc="FFFFFFFF" w:tentative="1">
      <w:start w:val="1"/>
      <w:numFmt w:val="bullet"/>
      <w:lvlText w:val="o"/>
      <w:lvlJc w:val="left"/>
      <w:pPr>
        <w:ind w:left="4200" w:hanging="360"/>
      </w:pPr>
      <w:rPr>
        <w:rFonts w:ascii="Courier New" w:hAnsi="Courier New" w:cs="Courier New" w:hint="default"/>
      </w:rPr>
    </w:lvl>
    <w:lvl w:ilvl="5" w:tplc="FFFFFFFF" w:tentative="1">
      <w:start w:val="1"/>
      <w:numFmt w:val="bullet"/>
      <w:lvlText w:val=""/>
      <w:lvlJc w:val="left"/>
      <w:pPr>
        <w:ind w:left="4920" w:hanging="360"/>
      </w:pPr>
      <w:rPr>
        <w:rFonts w:ascii="Wingdings" w:hAnsi="Wingdings" w:hint="default"/>
      </w:rPr>
    </w:lvl>
    <w:lvl w:ilvl="6" w:tplc="FFFFFFFF" w:tentative="1">
      <w:start w:val="1"/>
      <w:numFmt w:val="bullet"/>
      <w:lvlText w:val=""/>
      <w:lvlJc w:val="left"/>
      <w:pPr>
        <w:ind w:left="5640" w:hanging="360"/>
      </w:pPr>
      <w:rPr>
        <w:rFonts w:ascii="Symbol" w:hAnsi="Symbol" w:hint="default"/>
      </w:rPr>
    </w:lvl>
    <w:lvl w:ilvl="7" w:tplc="FFFFFFFF" w:tentative="1">
      <w:start w:val="1"/>
      <w:numFmt w:val="bullet"/>
      <w:lvlText w:val="o"/>
      <w:lvlJc w:val="left"/>
      <w:pPr>
        <w:ind w:left="6360" w:hanging="360"/>
      </w:pPr>
      <w:rPr>
        <w:rFonts w:ascii="Courier New" w:hAnsi="Courier New" w:cs="Courier New" w:hint="default"/>
      </w:rPr>
    </w:lvl>
    <w:lvl w:ilvl="8" w:tplc="FFFFFFFF" w:tentative="1">
      <w:start w:val="1"/>
      <w:numFmt w:val="bullet"/>
      <w:lvlText w:val=""/>
      <w:lvlJc w:val="left"/>
      <w:pPr>
        <w:ind w:left="7080" w:hanging="360"/>
      </w:pPr>
      <w:rPr>
        <w:rFonts w:ascii="Wingdings" w:hAnsi="Wingdings" w:hint="default"/>
      </w:rPr>
    </w:lvl>
  </w:abstractNum>
  <w:abstractNum w:abstractNumId="1" w15:restartNumberingAfterBreak="0">
    <w:nsid w:val="4C4949F2"/>
    <w:multiLevelType w:val="hybridMultilevel"/>
    <w:tmpl w:val="0F7A25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4A515D1"/>
    <w:multiLevelType w:val="hybridMultilevel"/>
    <w:tmpl w:val="ED72D384"/>
    <w:lvl w:ilvl="0" w:tplc="4009000B">
      <w:start w:val="1"/>
      <w:numFmt w:val="bullet"/>
      <w:lvlText w:val=""/>
      <w:lvlJc w:val="left"/>
      <w:pPr>
        <w:ind w:left="1116" w:hanging="360"/>
      </w:pPr>
      <w:rPr>
        <w:rFonts w:ascii="Wingdings" w:hAnsi="Wingdings" w:hint="default"/>
      </w:rPr>
    </w:lvl>
    <w:lvl w:ilvl="1" w:tplc="FFFFFFFF" w:tentative="1">
      <w:start w:val="1"/>
      <w:numFmt w:val="bullet"/>
      <w:lvlText w:val="o"/>
      <w:lvlJc w:val="left"/>
      <w:pPr>
        <w:ind w:left="1836" w:hanging="360"/>
      </w:pPr>
      <w:rPr>
        <w:rFonts w:ascii="Courier New" w:hAnsi="Courier New" w:cs="Courier New" w:hint="default"/>
      </w:rPr>
    </w:lvl>
    <w:lvl w:ilvl="2" w:tplc="FFFFFFFF" w:tentative="1">
      <w:start w:val="1"/>
      <w:numFmt w:val="bullet"/>
      <w:lvlText w:val=""/>
      <w:lvlJc w:val="left"/>
      <w:pPr>
        <w:ind w:left="2556" w:hanging="360"/>
      </w:pPr>
      <w:rPr>
        <w:rFonts w:ascii="Wingdings" w:hAnsi="Wingdings" w:hint="default"/>
      </w:rPr>
    </w:lvl>
    <w:lvl w:ilvl="3" w:tplc="FFFFFFFF" w:tentative="1">
      <w:start w:val="1"/>
      <w:numFmt w:val="bullet"/>
      <w:lvlText w:val=""/>
      <w:lvlJc w:val="left"/>
      <w:pPr>
        <w:ind w:left="3276" w:hanging="360"/>
      </w:pPr>
      <w:rPr>
        <w:rFonts w:ascii="Symbol" w:hAnsi="Symbol" w:hint="default"/>
      </w:rPr>
    </w:lvl>
    <w:lvl w:ilvl="4" w:tplc="FFFFFFFF" w:tentative="1">
      <w:start w:val="1"/>
      <w:numFmt w:val="bullet"/>
      <w:lvlText w:val="o"/>
      <w:lvlJc w:val="left"/>
      <w:pPr>
        <w:ind w:left="3996" w:hanging="360"/>
      </w:pPr>
      <w:rPr>
        <w:rFonts w:ascii="Courier New" w:hAnsi="Courier New" w:cs="Courier New" w:hint="default"/>
      </w:rPr>
    </w:lvl>
    <w:lvl w:ilvl="5" w:tplc="FFFFFFFF" w:tentative="1">
      <w:start w:val="1"/>
      <w:numFmt w:val="bullet"/>
      <w:lvlText w:val=""/>
      <w:lvlJc w:val="left"/>
      <w:pPr>
        <w:ind w:left="4716" w:hanging="360"/>
      </w:pPr>
      <w:rPr>
        <w:rFonts w:ascii="Wingdings" w:hAnsi="Wingdings" w:hint="default"/>
      </w:rPr>
    </w:lvl>
    <w:lvl w:ilvl="6" w:tplc="FFFFFFFF" w:tentative="1">
      <w:start w:val="1"/>
      <w:numFmt w:val="bullet"/>
      <w:lvlText w:val=""/>
      <w:lvlJc w:val="left"/>
      <w:pPr>
        <w:ind w:left="5436" w:hanging="360"/>
      </w:pPr>
      <w:rPr>
        <w:rFonts w:ascii="Symbol" w:hAnsi="Symbol" w:hint="default"/>
      </w:rPr>
    </w:lvl>
    <w:lvl w:ilvl="7" w:tplc="FFFFFFFF" w:tentative="1">
      <w:start w:val="1"/>
      <w:numFmt w:val="bullet"/>
      <w:lvlText w:val="o"/>
      <w:lvlJc w:val="left"/>
      <w:pPr>
        <w:ind w:left="6156" w:hanging="360"/>
      </w:pPr>
      <w:rPr>
        <w:rFonts w:ascii="Courier New" w:hAnsi="Courier New" w:cs="Courier New" w:hint="default"/>
      </w:rPr>
    </w:lvl>
    <w:lvl w:ilvl="8" w:tplc="FFFFFFFF" w:tentative="1">
      <w:start w:val="1"/>
      <w:numFmt w:val="bullet"/>
      <w:lvlText w:val=""/>
      <w:lvlJc w:val="left"/>
      <w:pPr>
        <w:ind w:left="6876" w:hanging="360"/>
      </w:pPr>
      <w:rPr>
        <w:rFonts w:ascii="Wingdings" w:hAnsi="Wingdings" w:hint="default"/>
      </w:rPr>
    </w:lvl>
  </w:abstractNum>
  <w:abstractNum w:abstractNumId="3" w15:restartNumberingAfterBreak="0">
    <w:nsid w:val="5F8C36D7"/>
    <w:multiLevelType w:val="hybridMultilevel"/>
    <w:tmpl w:val="0B840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D3B4AAB"/>
    <w:multiLevelType w:val="hybridMultilevel"/>
    <w:tmpl w:val="A5C647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7AB118E3"/>
    <w:multiLevelType w:val="hybridMultilevel"/>
    <w:tmpl w:val="0CA6A386"/>
    <w:lvl w:ilvl="0" w:tplc="4009000B">
      <w:start w:val="1"/>
      <w:numFmt w:val="bullet"/>
      <w:lvlText w:val=""/>
      <w:lvlJc w:val="left"/>
      <w:pPr>
        <w:ind w:left="1320" w:hanging="360"/>
      </w:pPr>
      <w:rPr>
        <w:rFonts w:ascii="Wingdings" w:hAnsi="Wingdings" w:hint="default"/>
      </w:rPr>
    </w:lvl>
    <w:lvl w:ilvl="1" w:tplc="EBDC1E52">
      <w:numFmt w:val="bullet"/>
      <w:lvlText w:val=""/>
      <w:lvlJc w:val="left"/>
      <w:pPr>
        <w:ind w:left="2064" w:hanging="384"/>
      </w:pPr>
      <w:rPr>
        <w:rFonts w:ascii="Calibri" w:eastAsiaTheme="minorHAnsi" w:hAnsi="Calibri" w:cs="Calibri"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num w:numId="1" w16cid:durableId="49616841">
    <w:abstractNumId w:val="4"/>
  </w:num>
  <w:num w:numId="2" w16cid:durableId="535237207">
    <w:abstractNumId w:val="2"/>
  </w:num>
  <w:num w:numId="3" w16cid:durableId="989597045">
    <w:abstractNumId w:val="5"/>
  </w:num>
  <w:num w:numId="4" w16cid:durableId="1432623137">
    <w:abstractNumId w:val="3"/>
  </w:num>
  <w:num w:numId="5" w16cid:durableId="416899069">
    <w:abstractNumId w:val="0"/>
  </w:num>
  <w:num w:numId="6" w16cid:durableId="6771980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C84"/>
    <w:rsid w:val="004C15B0"/>
    <w:rsid w:val="0058509D"/>
    <w:rsid w:val="005D0D32"/>
    <w:rsid w:val="007D4190"/>
    <w:rsid w:val="00910548"/>
    <w:rsid w:val="00F81C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53738"/>
  <w15:chartTrackingRefBased/>
  <w15:docId w15:val="{CF430CA9-4FDC-44D8-BBFC-50FF38686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4C15B0"/>
    <w:pPr>
      <w:keepNext/>
      <w:keepLines/>
      <w:spacing w:before="160" w:after="80"/>
      <w:outlineLvl w:val="1"/>
    </w:pPr>
    <w:rPr>
      <w:rFonts w:asciiTheme="majorHAnsi" w:eastAsiaTheme="majorEastAsia" w:hAnsiTheme="majorHAnsi" w:cstheme="majorBidi"/>
      <w:color w:val="2F5496" w:themeColor="accent1" w:themeShade="BF"/>
      <w:kern w:val="2"/>
      <w:sz w:val="32"/>
      <w:szCs w:val="3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1C84"/>
    <w:pPr>
      <w:ind w:left="720"/>
      <w:contextualSpacing/>
    </w:pPr>
  </w:style>
  <w:style w:type="character" w:customStyle="1" w:styleId="Heading2Char">
    <w:name w:val="Heading 2 Char"/>
    <w:basedOn w:val="DefaultParagraphFont"/>
    <w:link w:val="Heading2"/>
    <w:uiPriority w:val="9"/>
    <w:rsid w:val="004C15B0"/>
    <w:rPr>
      <w:rFonts w:asciiTheme="majorHAnsi" w:eastAsiaTheme="majorEastAsia" w:hAnsiTheme="majorHAnsi" w:cstheme="majorBidi"/>
      <w:color w:val="2F5496" w:themeColor="accent1" w:themeShade="BF"/>
      <w:kern w:val="2"/>
      <w:sz w:val="32"/>
      <w:szCs w:val="3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320</Words>
  <Characters>1828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M</dc:creator>
  <cp:keywords/>
  <dc:description/>
  <cp:lastModifiedBy>PRIYA DSRSHINI</cp:lastModifiedBy>
  <cp:revision>2</cp:revision>
  <dcterms:created xsi:type="dcterms:W3CDTF">2025-10-22T15:36:00Z</dcterms:created>
  <dcterms:modified xsi:type="dcterms:W3CDTF">2025-10-22T15:36:00Z</dcterms:modified>
</cp:coreProperties>
</file>