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2AA" w:rsidRDefault="008C52AA" w:rsidP="008C52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Exp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no: 1                               </w:t>
      </w:r>
    </w:p>
    <w:p w:rsidR="008C52AA" w:rsidRDefault="008C52AA" w:rsidP="008C52AA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Date: 21</w:t>
      </w:r>
      <w:r>
        <w:rPr>
          <w:rFonts w:ascii="Times New Roman" w:eastAsia="Times New Roman" w:hAnsi="Times New Roman" w:cs="Times New Roman"/>
          <w:b/>
          <w:bCs/>
        </w:rPr>
        <w:t>/1/25</w:t>
      </w:r>
    </w:p>
    <w:p w:rsidR="008C52AA" w:rsidRDefault="008C52AA" w:rsidP="008C52AA">
      <w:pPr>
        <w:pStyle w:val="Heading3"/>
        <w:jc w:val="both"/>
        <w:rPr>
          <w:sz w:val="22"/>
          <w:szCs w:val="22"/>
        </w:rPr>
      </w:pPr>
      <w:r>
        <w:rPr>
          <w:rStyle w:val="Strong"/>
          <w:b/>
          <w:bCs/>
          <w:sz w:val="22"/>
          <w:szCs w:val="22"/>
        </w:rPr>
        <w:t>Objectives:</w:t>
      </w:r>
    </w:p>
    <w:p w:rsid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The objective of this preprocessing </w:t>
      </w:r>
      <w:r>
        <w:rPr>
          <w:sz w:val="22"/>
          <w:szCs w:val="22"/>
        </w:rPr>
        <w:t>pipeline for a time series Google trends</w:t>
      </w:r>
      <w:r>
        <w:rPr>
          <w:sz w:val="22"/>
          <w:szCs w:val="22"/>
        </w:rPr>
        <w:t xml:space="preserve"> dataset is to prepare the data for predic</w:t>
      </w:r>
      <w:r>
        <w:rPr>
          <w:sz w:val="22"/>
          <w:szCs w:val="22"/>
        </w:rPr>
        <w:t>tive modeling. The steps aim for time series data loading, cleaning and handling missing values</w:t>
      </w:r>
      <w:r>
        <w:rPr>
          <w:sz w:val="22"/>
          <w:szCs w:val="22"/>
        </w:rPr>
        <w:t>. The goal is to process the data so that models can</w:t>
      </w:r>
      <w:r>
        <w:rPr>
          <w:sz w:val="22"/>
          <w:szCs w:val="22"/>
        </w:rPr>
        <w:t xml:space="preserve"> accurately predict future</w:t>
      </w:r>
      <w:r>
        <w:rPr>
          <w:sz w:val="22"/>
          <w:szCs w:val="22"/>
        </w:rPr>
        <w:t xml:space="preserve"> trends, detect patterns, and generate forecasts</w:t>
      </w:r>
      <w:r>
        <w:rPr>
          <w:sz w:val="22"/>
          <w:szCs w:val="22"/>
        </w:rPr>
        <w:t xml:space="preserve">.  </w:t>
      </w:r>
    </w:p>
    <w:p w:rsidR="008C52AA" w:rsidRDefault="008C52AA" w:rsidP="008C52AA">
      <w:pPr>
        <w:pStyle w:val="NormalWeb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Procedure:</w:t>
      </w:r>
    </w:p>
    <w:p w:rsid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1) Import the necessary libraries.</w:t>
      </w:r>
    </w:p>
    <w:p w:rsidR="008C52AA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r w:rsidR="008C52AA" w:rsidRPr="008C52AA">
        <w:rPr>
          <w:sz w:val="22"/>
          <w:szCs w:val="22"/>
        </w:rPr>
        <w:drawing>
          <wp:inline distT="0" distB="0" distL="0" distR="0" wp14:anchorId="32AB9094" wp14:editId="0992E203">
            <wp:extent cx="5001370" cy="1089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467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2) Load the dataset and study about the structure and information of the dataset.</w:t>
      </w:r>
    </w:p>
    <w:p w:rsidR="008C52AA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8C52AA" w:rsidRPr="008C52AA">
        <w:rPr>
          <w:sz w:val="22"/>
          <w:szCs w:val="22"/>
        </w:rPr>
        <w:drawing>
          <wp:inline distT="0" distB="0" distL="0" distR="0" wp14:anchorId="4C4A9455" wp14:editId="21F191DD">
            <wp:extent cx="3864334" cy="32406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1751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A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r w:rsidR="008C52AA" w:rsidRPr="008C52AA">
        <w:rPr>
          <w:sz w:val="22"/>
          <w:szCs w:val="22"/>
        </w:rPr>
        <w:drawing>
          <wp:inline distT="0" distB="0" distL="0" distR="0" wp14:anchorId="05B57A0F" wp14:editId="1E1849B9">
            <wp:extent cx="2781693" cy="23058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355" cy="23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A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                          </w:t>
      </w:r>
      <w:r w:rsidR="008C52AA" w:rsidRPr="008C52AA">
        <w:rPr>
          <w:sz w:val="22"/>
          <w:szCs w:val="22"/>
        </w:rPr>
        <w:drawing>
          <wp:inline distT="0" distB="0" distL="0" distR="0" wp14:anchorId="5CB7FB2A" wp14:editId="30B018F3">
            <wp:extent cx="1693628" cy="238943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181" cy="23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3) Check for missing values.</w:t>
      </w:r>
    </w:p>
    <w:p w:rsidR="008C52AA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  <w:r w:rsidR="008C52AA" w:rsidRPr="008C52AA">
        <w:rPr>
          <w:sz w:val="22"/>
          <w:szCs w:val="22"/>
        </w:rPr>
        <w:drawing>
          <wp:inline distT="0" distB="0" distL="0" distR="0" wp14:anchorId="4C1E3CFB" wp14:editId="52AEBF04">
            <wp:extent cx="1081377" cy="1458898"/>
            <wp:effectExtent l="0" t="0" r="508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2023" cy="145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4) Check for duplicate values. If any, drop those duplicates.</w:t>
      </w:r>
    </w:p>
    <w:p w:rsidR="00E25FA7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</w:t>
      </w:r>
      <w:r w:rsidRPr="00E25FA7">
        <w:rPr>
          <w:sz w:val="22"/>
          <w:szCs w:val="22"/>
        </w:rPr>
        <w:drawing>
          <wp:inline distT="0" distB="0" distL="0" distR="0" wp14:anchorId="0551C68C" wp14:editId="3E276E6C">
            <wp:extent cx="2480807" cy="1458921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3279" cy="1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A7" w:rsidRDefault="00E25FA7" w:rsidP="008C52AA">
      <w:pPr>
        <w:pStyle w:val="NormalWeb"/>
        <w:jc w:val="both"/>
        <w:rPr>
          <w:sz w:val="22"/>
          <w:szCs w:val="22"/>
        </w:rPr>
      </w:pPr>
      <w:bookmarkStart w:id="0" w:name="_GoBack"/>
      <w:r>
        <w:rPr>
          <w:sz w:val="22"/>
          <w:szCs w:val="22"/>
        </w:rPr>
        <w:lastRenderedPageBreak/>
        <w:t xml:space="preserve">                                  </w:t>
      </w:r>
      <w:r w:rsidRPr="00E25FA7">
        <w:rPr>
          <w:sz w:val="22"/>
          <w:szCs w:val="22"/>
        </w:rPr>
        <w:drawing>
          <wp:inline distT="0" distB="0" distL="0" distR="0" wp14:anchorId="422EE8CB" wp14:editId="14443B8A">
            <wp:extent cx="2639833" cy="1999053"/>
            <wp:effectExtent l="0" t="0" r="825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0092" cy="199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5) Using </w:t>
      </w:r>
      <w:proofErr w:type="gramStart"/>
      <w:r>
        <w:rPr>
          <w:sz w:val="22"/>
          <w:szCs w:val="22"/>
        </w:rPr>
        <w:t>grid(</w:t>
      </w:r>
      <w:proofErr w:type="gramEnd"/>
      <w:r>
        <w:rPr>
          <w:sz w:val="22"/>
          <w:szCs w:val="22"/>
        </w:rPr>
        <w:t>) method to visualize the dataset with assigning labels to each axis</w:t>
      </w:r>
    </w:p>
    <w:p w:rsidR="00E25FA7" w:rsidRDefault="00E25FA7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r w:rsidRPr="00E25FA7">
        <w:rPr>
          <w:sz w:val="22"/>
          <w:szCs w:val="22"/>
        </w:rPr>
        <w:drawing>
          <wp:inline distT="0" distB="0" distL="0" distR="0" wp14:anchorId="36D782BB" wp14:editId="339A039A">
            <wp:extent cx="3241054" cy="12881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1964" cy="128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A7" w:rsidRDefault="00E25FA7" w:rsidP="008C52AA">
      <w:pPr>
        <w:pStyle w:val="NormalWeb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</w:t>
      </w:r>
      <w:r w:rsidRPr="00E25FA7">
        <w:rPr>
          <w:b/>
          <w:sz w:val="22"/>
          <w:szCs w:val="22"/>
        </w:rPr>
        <w:drawing>
          <wp:inline distT="0" distB="0" distL="0" distR="0" wp14:anchorId="321E8A75" wp14:editId="21E72A7F">
            <wp:extent cx="4103911" cy="22979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9332" cy="23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A7" w:rsidRDefault="00E25FA7" w:rsidP="008C52AA">
      <w:pPr>
        <w:pStyle w:val="NormalWeb"/>
        <w:jc w:val="both"/>
        <w:rPr>
          <w:b/>
          <w:sz w:val="22"/>
          <w:szCs w:val="22"/>
        </w:rPr>
      </w:pPr>
    </w:p>
    <w:p w:rsidR="00E25FA7" w:rsidRDefault="00E25FA7" w:rsidP="008C52AA">
      <w:pPr>
        <w:pStyle w:val="NormalWeb"/>
        <w:jc w:val="both"/>
        <w:rPr>
          <w:b/>
          <w:sz w:val="22"/>
          <w:szCs w:val="22"/>
        </w:rPr>
      </w:pPr>
    </w:p>
    <w:p w:rsidR="008C52AA" w:rsidRDefault="008C52AA" w:rsidP="008C52AA">
      <w:pPr>
        <w:pStyle w:val="NormalWeb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Result:</w:t>
      </w:r>
    </w:p>
    <w:p w:rsidR="008C52AA" w:rsidRPr="008C52AA" w:rsidRDefault="008C52AA" w:rsidP="008C52AA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Python program for time series data loading, cleaning and handling missing values has been executed and verified successfully.</w:t>
      </w:r>
    </w:p>
    <w:p w:rsidR="00901302" w:rsidRDefault="00E25FA7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AA"/>
    <w:rsid w:val="004D7B6C"/>
    <w:rsid w:val="008C52AA"/>
    <w:rsid w:val="00E25FA7"/>
    <w:rsid w:val="00F9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AA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8C5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C5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2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2AA"/>
  </w:style>
  <w:style w:type="paragraph" w:styleId="Heading3">
    <w:name w:val="heading 3"/>
    <w:basedOn w:val="Normal"/>
    <w:link w:val="Heading3Char"/>
    <w:uiPriority w:val="9"/>
    <w:semiHidden/>
    <w:unhideWhenUsed/>
    <w:qFormat/>
    <w:rsid w:val="008C52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C52A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C5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C52A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5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5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2025-01-28T09:23:00Z</dcterms:created>
  <dcterms:modified xsi:type="dcterms:W3CDTF">2025-01-28T09:40:00Z</dcterms:modified>
</cp:coreProperties>
</file>