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E22990E" wp14:editId="5407210F">
            <wp:extent cx="59436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E34DC4D" wp14:editId="215A6ECE">
            <wp:extent cx="5943600" cy="3670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1D4E3074" wp14:editId="043F8CCB">
            <wp:extent cx="5943600" cy="3707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772BBF0" wp14:editId="6CEAED2B">
            <wp:extent cx="5943600" cy="3691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CAD40B5" wp14:editId="41A6830B">
            <wp:extent cx="5943600" cy="3670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69DE2AE" wp14:editId="0483D219">
            <wp:extent cx="5943600" cy="3660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46B3E9C4" wp14:editId="04A2F80D">
            <wp:extent cx="5943600" cy="3668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5FC676F2" wp14:editId="098D5DC9">
            <wp:extent cx="5943600" cy="3677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C7413D5" wp14:editId="3F20BE51">
            <wp:extent cx="5943600" cy="3661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4CB520D" wp14:editId="5B600D5E">
            <wp:extent cx="5943600" cy="3698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5D6916A9" wp14:editId="050435FF">
            <wp:extent cx="5943600" cy="3637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11BF6EF7" wp14:editId="551C2C68">
            <wp:extent cx="5943600" cy="3670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5377B564" wp14:editId="0CD9A40B">
            <wp:extent cx="5943600" cy="3203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F7A89D2" wp14:editId="143EF853">
            <wp:extent cx="5943600" cy="3741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FFC68F9" wp14:editId="6A135B58">
            <wp:extent cx="5943600" cy="3642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AFC5EAB" wp14:editId="6F4EED53">
            <wp:extent cx="5943600" cy="3722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70E4896" wp14:editId="069E89DC">
            <wp:extent cx="5943600" cy="36899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7173DF5" wp14:editId="392CCA1D">
            <wp:extent cx="5943600" cy="36144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E5F27F7" wp14:editId="5AE98A90">
            <wp:extent cx="5943600" cy="3519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76C46668" wp14:editId="6AE799CC">
            <wp:extent cx="5943600" cy="3819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57F8CB45" wp14:editId="197982E1">
            <wp:extent cx="5943600" cy="3702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0BD0798" wp14:editId="3BB255FC">
            <wp:extent cx="5943600" cy="3381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732BD535" wp14:editId="4211457D">
            <wp:extent cx="5943600" cy="3638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DE4DC1B" wp14:editId="1E6D5DD4">
            <wp:extent cx="5943600" cy="37465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C764018" wp14:editId="5722C97E">
            <wp:extent cx="5943600" cy="3624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437D7586" wp14:editId="58408D42">
            <wp:extent cx="5943600" cy="45275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FB4D5CC" wp14:editId="291EA59A">
            <wp:extent cx="5943600" cy="4408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43B5E3FF" wp14:editId="602496DE">
            <wp:extent cx="5943600" cy="4536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2B65131" wp14:editId="6FA73436">
            <wp:extent cx="5943600" cy="45675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47219258" wp14:editId="61EE946E">
            <wp:extent cx="5943600" cy="4541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8B9B405" wp14:editId="2BC540AE">
            <wp:extent cx="5943600" cy="4210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B8959FB" wp14:editId="754B62DA">
            <wp:extent cx="5943600" cy="4498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C3A574E" wp14:editId="59CE4030">
            <wp:extent cx="5943600" cy="45726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3406F5D" wp14:editId="7CFB2668">
            <wp:extent cx="5943600" cy="42748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EE426CC" wp14:editId="14A78C5F">
            <wp:extent cx="5943600" cy="411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4677A6CE" wp14:editId="79E0B7A3">
            <wp:extent cx="5943600" cy="4064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5861F1B" wp14:editId="68AFDC94">
            <wp:extent cx="5943600" cy="45224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A0AE5DF" wp14:editId="1C2CBD7F">
            <wp:extent cx="5943600" cy="45802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518591DB" wp14:editId="0FECC820">
            <wp:extent cx="5943600" cy="44596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777321C2" wp14:editId="63EBE7DD">
            <wp:extent cx="5943600" cy="45065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25141F9" wp14:editId="5B764A5E">
            <wp:extent cx="5943600" cy="4554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21BE3AA" wp14:editId="63AA4DFD">
            <wp:extent cx="5943600" cy="46659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483AD99E" wp14:editId="2B485203">
            <wp:extent cx="5943600" cy="46075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1E2F904" wp14:editId="28E5D946">
            <wp:extent cx="5943600" cy="45319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0FF5040" wp14:editId="58BA981E">
            <wp:extent cx="5943600" cy="4591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0950527" wp14:editId="4E291C0D">
            <wp:extent cx="5943600" cy="45993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1A8EF85" wp14:editId="1D8BC90F">
            <wp:extent cx="5943600" cy="43592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71D51BB0" wp14:editId="7EADF30B">
            <wp:extent cx="5943600" cy="44894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10A8DA17" wp14:editId="14F7387D">
            <wp:extent cx="5943600" cy="41840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10B185BE" wp14:editId="60D69408">
            <wp:extent cx="5943600" cy="41662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721B22E7" wp14:editId="1A178FC7">
            <wp:extent cx="5943600" cy="46621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C54C1EA" wp14:editId="7FDD5D9C">
            <wp:extent cx="5943600" cy="46462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56E09A7A" wp14:editId="055359B9">
            <wp:extent cx="5943600" cy="43897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5FFD1AC1" wp14:editId="30D7081E">
            <wp:extent cx="5943600" cy="39579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88E65B0" wp14:editId="2EEB1E35">
            <wp:extent cx="5943600" cy="37807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444C219F" wp14:editId="5CF41FDB">
            <wp:extent cx="5943600" cy="35242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9B0ABF7" wp14:editId="1CEA396D">
            <wp:extent cx="5943600" cy="38506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34F58B8" wp14:editId="2F44B22F">
            <wp:extent cx="5943600" cy="38912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75752482" wp14:editId="7B8C8A9B">
            <wp:extent cx="5943600" cy="38989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560B07F5" wp14:editId="410C2874">
            <wp:extent cx="5943600" cy="34429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1523A5E2" wp14:editId="4D9B1A85">
            <wp:extent cx="5943600" cy="393827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5DEC75F0" wp14:editId="599BC866">
            <wp:extent cx="5943600" cy="39274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33C5478" wp14:editId="2EBD1518">
            <wp:extent cx="5943600" cy="39579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BE50389" wp14:editId="7888314E">
            <wp:extent cx="5943600" cy="39528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8BD9167" wp14:editId="409A0AB1">
            <wp:extent cx="5943600" cy="385889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B1C30E3" wp14:editId="1CC7F1FB">
            <wp:extent cx="5943600" cy="37699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72" w:rsidRDefault="00973A72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B622B7A" wp14:editId="7AC1B4EC">
            <wp:extent cx="5943600" cy="3938905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</w:p>
    <w:p w:rsidR="00F308DF" w:rsidRDefault="007A077A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 xml:space="preserve">Tableau Dashboard link = </w:t>
      </w:r>
      <w:hyperlink r:id="rId72" w:history="1">
        <w:r w:rsidRPr="004317E3">
          <w:rPr>
            <w:rStyle w:val="Hyperlink"/>
            <w:rFonts w:asciiTheme="minorHAnsi" w:hAnsiTheme="minorHAnsi" w:cstheme="minorHAnsi"/>
            <w:shd w:val="clear" w:color="auto" w:fill="FFFFFF"/>
          </w:rPr>
          <w:t>https://public.tableau.com/app/profile/priya2977/viz/PriyaLoanDataProject/Dashboard1?publish=yes</w:t>
        </w:r>
      </w:hyperlink>
    </w:p>
    <w:p w:rsidR="007A077A" w:rsidRDefault="007A077A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76DE5CC5" wp14:editId="23E3465C">
            <wp:extent cx="5943600" cy="2848610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077A" w:rsidRDefault="007A077A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</w:p>
    <w:p w:rsidR="007A077A" w:rsidRDefault="007A077A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7EE89C1E" wp14:editId="0EA0FD29">
            <wp:extent cx="5943600" cy="281495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BA" w:rsidRDefault="00F518D4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 w:rsidRPr="00F308DF">
        <w:rPr>
          <w:rFonts w:asciiTheme="minorHAnsi" w:hAnsiTheme="minorHAnsi" w:cstheme="minorHAnsi"/>
          <w:shd w:val="clear" w:color="auto" w:fill="FFFFFF"/>
        </w:rPr>
        <w:t>Inference: The given problem statement requires us to</w:t>
      </w:r>
      <w:r w:rsidRPr="00F308DF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determine and examine factors that affected the ratio of vehicle loan defaulters. Also, use the findings to create a model to predict the potential defaulters.</w:t>
      </w:r>
      <w:r w:rsidRPr="00F308DF">
        <w:rPr>
          <w:rFonts w:asciiTheme="minorHAnsi" w:hAnsiTheme="minorHAnsi" w:cstheme="minorHAnsi"/>
          <w:color w:val="000000" w:themeColor="text1"/>
        </w:rPr>
        <w:t> </w:t>
      </w:r>
      <w:r w:rsidRPr="00F308DF">
        <w:rPr>
          <w:rFonts w:asciiTheme="minorHAnsi" w:hAnsiTheme="minorHAnsi" w:cstheme="minorHAnsi"/>
        </w:rPr>
        <w:t>From the data we found that default rate for defaulter and non-defaulters is 21.7% and 178.3 % respectively.</w:t>
      </w:r>
      <w:r w:rsidR="00B74178" w:rsidRPr="00F308DF">
        <w:rPr>
          <w:rFonts w:asciiTheme="minorHAnsi" w:hAnsiTheme="minorHAnsi" w:cstheme="minorHAnsi"/>
        </w:rPr>
        <w:t xml:space="preserve"> We observed that manufacture ID, Supplier ID, State Id and loan default are dependent. I considered the null values in employment type as unemployed as no Data is equal to </w:t>
      </w:r>
      <w:r w:rsidR="00B74178" w:rsidRPr="00F308DF">
        <w:rPr>
          <w:rFonts w:asciiTheme="minorHAnsi" w:hAnsiTheme="minorHAnsi" w:cstheme="minorHAnsi"/>
        </w:rPr>
        <w:t>unemployed</w:t>
      </w:r>
      <w:r w:rsidR="00B74178" w:rsidRPr="00F308DF">
        <w:rPr>
          <w:rFonts w:asciiTheme="minorHAnsi" w:hAnsiTheme="minorHAnsi" w:cstheme="minorHAnsi"/>
        </w:rPr>
        <w:t>. I saw th</w:t>
      </w:r>
      <w:r w:rsidR="008912BA" w:rsidRPr="00F308DF">
        <w:rPr>
          <w:rFonts w:asciiTheme="minorHAnsi" w:hAnsiTheme="minorHAnsi" w:cstheme="minorHAnsi"/>
        </w:rPr>
        <w:t>e</w:t>
      </w:r>
      <w:r w:rsidR="00B74178" w:rsidRPr="00F308DF">
        <w:rPr>
          <w:rFonts w:asciiTheme="minorHAnsi" w:hAnsiTheme="minorHAnsi" w:cstheme="minorHAnsi"/>
        </w:rPr>
        <w:t xml:space="preserve"> most of defaulters are from </w:t>
      </w:r>
      <w:r w:rsidR="008912BA" w:rsidRPr="00F308DF">
        <w:rPr>
          <w:rFonts w:asciiTheme="minorHAnsi" w:hAnsiTheme="minorHAnsi" w:cstheme="minorHAnsi"/>
        </w:rPr>
        <w:t>self-employed</w:t>
      </w:r>
      <w:r w:rsidR="00B74178" w:rsidRPr="00F308DF">
        <w:rPr>
          <w:rFonts w:asciiTheme="minorHAnsi" w:hAnsiTheme="minorHAnsi" w:cstheme="minorHAnsi"/>
        </w:rPr>
        <w:t xml:space="preserve"> category. By comparing different age groups, I found that defaulting age group is from 20-30 age group.  </w:t>
      </w:r>
      <w:r w:rsidR="008912BA" w:rsidRPr="00F308DF">
        <w:rPr>
          <w:rFonts w:asciiTheme="minorHAnsi" w:hAnsiTheme="minorHAnsi" w:cstheme="minorHAnsi"/>
        </w:rPr>
        <w:t xml:space="preserve">The </w:t>
      </w:r>
      <w:r w:rsidR="00B74178" w:rsidRPr="00F308DF">
        <w:rPr>
          <w:rFonts w:asciiTheme="minorHAnsi" w:hAnsiTheme="minorHAnsi" w:cstheme="minorHAnsi"/>
        </w:rPr>
        <w:t xml:space="preserve">most of people have present </w:t>
      </w:r>
      <w:proofErr w:type="spellStart"/>
      <w:r w:rsidR="00B74178" w:rsidRPr="00F308DF">
        <w:rPr>
          <w:rFonts w:asciiTheme="minorHAnsi" w:hAnsiTheme="minorHAnsi" w:cstheme="minorHAnsi"/>
        </w:rPr>
        <w:t>Aadhar</w:t>
      </w:r>
      <w:proofErr w:type="spellEnd"/>
      <w:r w:rsidR="00B74178" w:rsidRPr="00F308DF">
        <w:rPr>
          <w:rFonts w:asciiTheme="minorHAnsi" w:hAnsiTheme="minorHAnsi" w:cstheme="minorHAnsi"/>
        </w:rPr>
        <w:t xml:space="preserve"> card and found more defaulter in the same category. </w:t>
      </w:r>
      <w:r w:rsidR="008912BA" w:rsidRPr="00F308DF">
        <w:rPr>
          <w:rFonts w:asciiTheme="minorHAnsi" w:hAnsiTheme="minorHAnsi" w:cstheme="minorHAnsi"/>
        </w:rPr>
        <w:t xml:space="preserve"> From the graphs we saw that there are 29815 loan defaults with no performance score. I strongly recommend to sanctions loan to those who have strong credit history and who are salaried people. Sanctioned and disbursed amount of primary and secondary accounts follow the same trend. I used chi square test to test the relationship between various variables.</w:t>
      </w:r>
      <w:r w:rsidR="00F308DF" w:rsidRPr="00F308DF">
        <w:rPr>
          <w:rFonts w:asciiTheme="minorHAnsi" w:hAnsiTheme="minorHAnsi" w:cstheme="minorHAnsi"/>
        </w:rPr>
        <w:t xml:space="preserve"> Performed logistic regression modeling, predicted the outcome for the test data, and validated the results using the confusion matrix.</w:t>
      </w:r>
    </w:p>
    <w:p w:rsid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</w:p>
    <w:p w:rsidR="00F308DF" w:rsidRPr="00F308DF" w:rsidRDefault="00F308DF" w:rsidP="00F308D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</w:p>
    <w:p w:rsidR="008912BA" w:rsidRDefault="008912BA"/>
    <w:p w:rsidR="008912BA" w:rsidRDefault="008912BA"/>
    <w:sectPr w:rsidR="008912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8D4"/>
    <w:rsid w:val="000C301E"/>
    <w:rsid w:val="0034470C"/>
    <w:rsid w:val="007A077A"/>
    <w:rsid w:val="008912BA"/>
    <w:rsid w:val="00973A72"/>
    <w:rsid w:val="00B74178"/>
    <w:rsid w:val="00F308DF"/>
    <w:rsid w:val="00F5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518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F518D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18D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F518D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F51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8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A077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518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F518D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18D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F518D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F51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8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A07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665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6469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18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0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hyperlink" Target="https://public.tableau.com/app/profile/priya2977/viz/PriyaLoanDataProject/Dashboard1?publish=ye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20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2023-01-27T14:01:00Z</dcterms:created>
  <dcterms:modified xsi:type="dcterms:W3CDTF">2023-01-27T15:01:00Z</dcterms:modified>
</cp:coreProperties>
</file>