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A666F" w14:textId="77777777" w:rsidR="000B4794" w:rsidRDefault="00000000">
      <w:pPr>
        <w:spacing w:after="156" w:line="259" w:lineRule="auto"/>
        <w:ind w:left="0" w:firstLine="0"/>
      </w:pPr>
      <w:r>
        <w:rPr>
          <w:b/>
          <w:sz w:val="44"/>
        </w:rPr>
        <w:t xml:space="preserve">            SQL QUARY GENERATOR </w:t>
      </w:r>
    </w:p>
    <w:p w14:paraId="6688AB48" w14:textId="77777777" w:rsidR="000B4794" w:rsidRDefault="00000000">
      <w:pPr>
        <w:spacing w:after="7" w:line="259" w:lineRule="auto"/>
        <w:ind w:left="0" w:firstLine="0"/>
      </w:pPr>
      <w:r>
        <w:rPr>
          <w:b/>
          <w:sz w:val="44"/>
        </w:rPr>
        <w:t xml:space="preserve"> </w:t>
      </w:r>
    </w:p>
    <w:p w14:paraId="241FC5C5" w14:textId="77777777" w:rsidR="000B4794" w:rsidRDefault="00000000">
      <w:pPr>
        <w:numPr>
          <w:ilvl w:val="0"/>
          <w:numId w:val="1"/>
        </w:numPr>
        <w:spacing w:after="306" w:line="259" w:lineRule="auto"/>
        <w:ind w:hanging="281"/>
      </w:pPr>
      <w:r>
        <w:rPr>
          <w:b/>
          <w:sz w:val="28"/>
        </w:rPr>
        <w:t xml:space="preserve">Introduction </w:t>
      </w:r>
    </w:p>
    <w:p w14:paraId="71F2DD85" w14:textId="77777777" w:rsidR="000B4794" w:rsidRDefault="00000000">
      <w:pPr>
        <w:spacing w:after="0" w:line="259" w:lineRule="auto"/>
        <w:ind w:left="0" w:firstLine="0"/>
      </w:pPr>
      <w:r>
        <w:rPr>
          <w:b/>
          <w:sz w:val="44"/>
        </w:rPr>
        <w:t xml:space="preserve"> </w:t>
      </w:r>
    </w:p>
    <w:p w14:paraId="0D29380C" w14:textId="77777777" w:rsidR="000B4794" w:rsidRDefault="00000000">
      <w:pPr>
        <w:ind w:left="-5"/>
      </w:pPr>
      <w:r>
        <w:t xml:space="preserve">     SQL Query Generator is an intelligent system that converts natural language queries into SQL queries using Artificial Intelligence. The project uses IBM Granite 3.3 2B Instruct model to understand user requests written in plain English and automatically generate valid SQL queries. The main objective of this project is to make database querying easier for users who do not have strong knowledge of SQL. Instead of writing complex SQL commands, users can simply type their requirements in normal English and the system will generate the correct SQL query. The system </w:t>
      </w:r>
      <w:proofErr w:type="spellStart"/>
      <w:r>
        <w:t>analyzes</w:t>
      </w:r>
      <w:proofErr w:type="spellEnd"/>
      <w:r>
        <w:t xml:space="preserve"> the user request, detects the appropriate database table and columns, and builds SQL statements with conditions such as filters, date ranges, and limits. The system also includes security features to prevent SQL injection attacks. </w:t>
      </w:r>
    </w:p>
    <w:p w14:paraId="0157DA3D" w14:textId="77777777" w:rsidR="000B4794" w:rsidRDefault="00000000">
      <w:pPr>
        <w:spacing w:after="198"/>
        <w:ind w:left="-5"/>
      </w:pPr>
      <w:r>
        <w:t xml:space="preserve">    This project uses a chat-based interface built with </w:t>
      </w:r>
      <w:proofErr w:type="spellStart"/>
      <w:r>
        <w:t>Gradio</w:t>
      </w:r>
      <w:proofErr w:type="spellEnd"/>
      <w:r>
        <w:t xml:space="preserve">, allowing users to interact with the system easily. Generated queries can also be exported as PDF reports, text files, or shared through social media platforms like WhatsApp and Facebook. Overall, the SQL Query Generator improves productivity by simplifying database operations and making data analysis accessible to non-technical users. </w:t>
      </w:r>
    </w:p>
    <w:p w14:paraId="225BFA47" w14:textId="77777777" w:rsidR="000B4794" w:rsidRDefault="00000000">
      <w:pPr>
        <w:numPr>
          <w:ilvl w:val="0"/>
          <w:numId w:val="1"/>
        </w:numPr>
        <w:spacing w:after="118" w:line="259" w:lineRule="auto"/>
        <w:ind w:hanging="281"/>
      </w:pPr>
      <w:r>
        <w:rPr>
          <w:b/>
          <w:sz w:val="28"/>
        </w:rPr>
        <w:t xml:space="preserve">System Architecture and Technologies </w:t>
      </w:r>
    </w:p>
    <w:p w14:paraId="3D9D3E66" w14:textId="77777777" w:rsidR="000B4794" w:rsidRDefault="00000000">
      <w:pPr>
        <w:spacing w:after="158" w:line="259" w:lineRule="auto"/>
        <w:ind w:left="0" w:firstLine="0"/>
      </w:pPr>
      <w:r>
        <w:t xml:space="preserve"> </w:t>
      </w:r>
    </w:p>
    <w:p w14:paraId="546FB4C5" w14:textId="77777777" w:rsidR="000B4794" w:rsidRDefault="00000000">
      <w:pPr>
        <w:spacing w:after="198"/>
        <w:ind w:left="-5"/>
      </w:pPr>
      <w:r>
        <w:t xml:space="preserve">The SQL Query Generator is built using a modular architecture that combines *Artificial Intelligence, database systems, and web interfaces*.  </w:t>
      </w:r>
    </w:p>
    <w:p w14:paraId="5C76C654" w14:textId="77777777" w:rsidR="000B4794" w:rsidRDefault="00000000">
      <w:pPr>
        <w:spacing w:after="118" w:line="259" w:lineRule="auto"/>
        <w:ind w:left="-5"/>
      </w:pPr>
      <w:r>
        <w:rPr>
          <w:b/>
          <w:sz w:val="28"/>
        </w:rPr>
        <w:t xml:space="preserve">Core Technologies </w:t>
      </w:r>
    </w:p>
    <w:p w14:paraId="53A35969" w14:textId="77777777" w:rsidR="000B4794" w:rsidRDefault="00000000">
      <w:pPr>
        <w:ind w:left="-5"/>
      </w:pPr>
      <w:r>
        <w:t xml:space="preserve">     The project uses several technologies to implement its functionality: </w:t>
      </w:r>
    </w:p>
    <w:p w14:paraId="3CA9E344" w14:textId="77777777" w:rsidR="000B4794" w:rsidRDefault="00000000">
      <w:pPr>
        <w:ind w:left="-5"/>
      </w:pPr>
      <w:r>
        <w:t xml:space="preserve">     Python 3.x* – Main programming language used to build the system. </w:t>
      </w:r>
    </w:p>
    <w:p w14:paraId="5C80848A" w14:textId="77777777" w:rsidR="000B4794" w:rsidRDefault="00000000">
      <w:pPr>
        <w:ind w:left="-5"/>
      </w:pPr>
      <w:r>
        <w:t xml:space="preserve">     IBM Granite 3.3 2B Instruct Model* – AI model used for natural language understanding. </w:t>
      </w:r>
    </w:p>
    <w:p w14:paraId="49697DFF" w14:textId="77777777" w:rsidR="000B4794" w:rsidRDefault="00000000">
      <w:pPr>
        <w:ind w:left="-5"/>
      </w:pPr>
      <w:r>
        <w:t xml:space="preserve">    </w:t>
      </w:r>
      <w:proofErr w:type="spellStart"/>
      <w:r>
        <w:t>Gradio</w:t>
      </w:r>
      <w:proofErr w:type="spellEnd"/>
      <w:r>
        <w:t xml:space="preserve"> Framework* – Used to create the interactive chatbot interface. </w:t>
      </w:r>
    </w:p>
    <w:p w14:paraId="6F136DA2" w14:textId="77777777" w:rsidR="000B4794" w:rsidRDefault="00000000">
      <w:pPr>
        <w:ind w:left="-5"/>
      </w:pPr>
      <w:r>
        <w:t xml:space="preserve">    SQLite Database* – Lightweight database used for query generation. </w:t>
      </w:r>
    </w:p>
    <w:p w14:paraId="5761E36D" w14:textId="77777777" w:rsidR="000B4794" w:rsidRDefault="00000000">
      <w:pPr>
        <w:ind w:left="-5"/>
      </w:pPr>
      <w:r>
        <w:t xml:space="preserve">    Report Lab Library* – Used to generate professional PDF reports. </w:t>
      </w:r>
    </w:p>
    <w:p w14:paraId="615EA4F0" w14:textId="77777777" w:rsidR="000B4794" w:rsidRDefault="00000000">
      <w:pPr>
        <w:ind w:left="-5"/>
      </w:pPr>
      <w:r>
        <w:t xml:space="preserve">    Google </w:t>
      </w:r>
      <w:proofErr w:type="spellStart"/>
      <w:r>
        <w:t>Colab</w:t>
      </w:r>
      <w:proofErr w:type="spellEnd"/>
      <w:r>
        <w:t xml:space="preserve">* – Cloud platform used for development and deployment. </w:t>
      </w:r>
    </w:p>
    <w:p w14:paraId="06EA6AF3" w14:textId="77777777" w:rsidR="000B4794" w:rsidRDefault="00000000">
      <w:pPr>
        <w:ind w:left="-5"/>
      </w:pPr>
      <w:r>
        <w:t xml:space="preserve">Regular Expressions (Regex)* – Used for pattern matching and extracting conditions from user queries.  </w:t>
      </w:r>
    </w:p>
    <w:p w14:paraId="6A15A4FF" w14:textId="77777777" w:rsidR="000B4794" w:rsidRDefault="00000000">
      <w:pPr>
        <w:spacing w:after="0" w:line="259" w:lineRule="auto"/>
        <w:ind w:left="0" w:firstLine="0"/>
      </w:pPr>
      <w:r>
        <w:t xml:space="preserve"> </w:t>
      </w:r>
    </w:p>
    <w:p w14:paraId="5B67B7BB" w14:textId="77777777" w:rsidR="000B4794" w:rsidRDefault="00000000">
      <w:pPr>
        <w:spacing w:after="118" w:line="259" w:lineRule="auto"/>
        <w:ind w:left="-5"/>
      </w:pPr>
      <w:r>
        <w:rPr>
          <w:b/>
          <w:sz w:val="28"/>
        </w:rPr>
        <w:t xml:space="preserve">System Architecture: </w:t>
      </w:r>
    </w:p>
    <w:p w14:paraId="35006CC2" w14:textId="77777777" w:rsidR="000B4794" w:rsidRDefault="00000000">
      <w:pPr>
        <w:ind w:left="-5"/>
      </w:pPr>
      <w:r>
        <w:t xml:space="preserve">      The system follows these main components: </w:t>
      </w:r>
    </w:p>
    <w:p w14:paraId="6C591090" w14:textId="77777777" w:rsidR="000B4794" w:rsidRDefault="00000000">
      <w:pPr>
        <w:spacing w:after="158" w:line="259" w:lineRule="auto"/>
        <w:ind w:left="0" w:firstLine="0"/>
      </w:pPr>
      <w:r>
        <w:lastRenderedPageBreak/>
        <w:t xml:space="preserve"> </w:t>
      </w:r>
    </w:p>
    <w:p w14:paraId="2FDD4618" w14:textId="77777777" w:rsidR="000B4794" w:rsidRDefault="00000000">
      <w:pPr>
        <w:numPr>
          <w:ilvl w:val="0"/>
          <w:numId w:val="2"/>
        </w:numPr>
        <w:spacing w:after="157" w:line="259" w:lineRule="auto"/>
        <w:ind w:hanging="240"/>
      </w:pPr>
      <w:r>
        <w:rPr>
          <w:b/>
        </w:rPr>
        <w:t xml:space="preserve">User Interface Layer: </w:t>
      </w:r>
    </w:p>
    <w:p w14:paraId="56D6E235" w14:textId="77777777" w:rsidR="000B4794" w:rsidRDefault="00000000">
      <w:pPr>
        <w:numPr>
          <w:ilvl w:val="2"/>
          <w:numId w:val="4"/>
        </w:numPr>
        <w:ind w:hanging="180"/>
      </w:pPr>
      <w:r>
        <w:t xml:space="preserve">Chat interface for user input. </w:t>
      </w:r>
    </w:p>
    <w:p w14:paraId="0CB0DCC8" w14:textId="77777777" w:rsidR="000B4794" w:rsidRDefault="00000000">
      <w:pPr>
        <w:numPr>
          <w:ilvl w:val="2"/>
          <w:numId w:val="4"/>
        </w:numPr>
        <w:ind w:hanging="180"/>
      </w:pPr>
      <w:r>
        <w:t xml:space="preserve">Displays generated SQL queries. </w:t>
      </w:r>
    </w:p>
    <w:p w14:paraId="781289BE" w14:textId="77777777" w:rsidR="000B4794" w:rsidRDefault="00000000">
      <w:pPr>
        <w:numPr>
          <w:ilvl w:val="0"/>
          <w:numId w:val="2"/>
        </w:numPr>
        <w:spacing w:after="157" w:line="259" w:lineRule="auto"/>
        <w:ind w:hanging="240"/>
      </w:pPr>
      <w:r>
        <w:rPr>
          <w:b/>
        </w:rPr>
        <w:t xml:space="preserve">Natural Language Processing Engine: </w:t>
      </w:r>
    </w:p>
    <w:p w14:paraId="7A3B3ADA" w14:textId="77777777" w:rsidR="000B4794" w:rsidRDefault="00000000">
      <w:pPr>
        <w:numPr>
          <w:ilvl w:val="2"/>
          <w:numId w:val="3"/>
        </w:numPr>
        <w:ind w:hanging="180"/>
      </w:pPr>
      <w:proofErr w:type="spellStart"/>
      <w:r>
        <w:t>Analyzes</w:t>
      </w:r>
      <w:proofErr w:type="spellEnd"/>
      <w:r>
        <w:t xml:space="preserve"> user text.</w:t>
      </w:r>
      <w:r>
        <w:rPr>
          <w:b/>
        </w:rPr>
        <w:t xml:space="preserve"> </w:t>
      </w:r>
    </w:p>
    <w:p w14:paraId="4D4DAEB6" w14:textId="77777777" w:rsidR="000B4794" w:rsidRDefault="00000000">
      <w:pPr>
        <w:numPr>
          <w:ilvl w:val="2"/>
          <w:numId w:val="3"/>
        </w:numPr>
        <w:ind w:hanging="180"/>
      </w:pPr>
      <w:r>
        <w:t xml:space="preserve">Identifies tables, columns, and conditions. </w:t>
      </w:r>
    </w:p>
    <w:p w14:paraId="38345D26" w14:textId="77777777" w:rsidR="000B4794" w:rsidRDefault="00000000">
      <w:pPr>
        <w:numPr>
          <w:ilvl w:val="0"/>
          <w:numId w:val="2"/>
        </w:numPr>
        <w:spacing w:after="157" w:line="259" w:lineRule="auto"/>
        <w:ind w:hanging="240"/>
      </w:pPr>
      <w:r>
        <w:rPr>
          <w:b/>
        </w:rPr>
        <w:t>Security Validation Layer:</w:t>
      </w:r>
      <w:r>
        <w:t xml:space="preserve"> </w:t>
      </w:r>
    </w:p>
    <w:p w14:paraId="4BE65D43" w14:textId="77777777" w:rsidR="000B4794" w:rsidRDefault="00000000">
      <w:pPr>
        <w:numPr>
          <w:ilvl w:val="2"/>
          <w:numId w:val="5"/>
        </w:numPr>
        <w:ind w:hanging="180"/>
      </w:pPr>
      <w:r>
        <w:t xml:space="preserve">Detects malicious SQL keywords. </w:t>
      </w:r>
    </w:p>
    <w:p w14:paraId="5F94A0BD" w14:textId="77777777" w:rsidR="000B4794" w:rsidRDefault="00000000">
      <w:pPr>
        <w:numPr>
          <w:ilvl w:val="2"/>
          <w:numId w:val="5"/>
        </w:numPr>
        <w:ind w:hanging="180"/>
      </w:pPr>
      <w:r>
        <w:t xml:space="preserve">Prevents SQL injection attacks. </w:t>
      </w:r>
    </w:p>
    <w:p w14:paraId="63E764D9" w14:textId="77777777" w:rsidR="000B4794" w:rsidRDefault="00000000">
      <w:pPr>
        <w:numPr>
          <w:ilvl w:val="0"/>
          <w:numId w:val="2"/>
        </w:numPr>
        <w:spacing w:after="157" w:line="259" w:lineRule="auto"/>
        <w:ind w:hanging="240"/>
      </w:pPr>
      <w:r>
        <w:rPr>
          <w:b/>
        </w:rPr>
        <w:t xml:space="preserve">Query Generation Engine: </w:t>
      </w:r>
    </w:p>
    <w:p w14:paraId="3F14D224" w14:textId="77777777" w:rsidR="000B4794" w:rsidRDefault="00000000">
      <w:pPr>
        <w:ind w:left="-5"/>
      </w:pPr>
      <w:r>
        <w:rPr>
          <w:b/>
        </w:rPr>
        <w:t xml:space="preserve">      </w:t>
      </w:r>
      <w:r>
        <w:t xml:space="preserve"> * Constructs valid SQL statements. </w:t>
      </w:r>
    </w:p>
    <w:p w14:paraId="1CCE8BD8" w14:textId="77777777" w:rsidR="000B4794" w:rsidRDefault="00000000">
      <w:pPr>
        <w:numPr>
          <w:ilvl w:val="0"/>
          <w:numId w:val="2"/>
        </w:numPr>
        <w:spacing w:after="157" w:line="259" w:lineRule="auto"/>
        <w:ind w:hanging="240"/>
      </w:pPr>
      <w:r>
        <w:rPr>
          <w:b/>
        </w:rPr>
        <w:t xml:space="preserve">Export and Sharing Module </w:t>
      </w:r>
    </w:p>
    <w:p w14:paraId="3AD78C00" w14:textId="77777777" w:rsidR="000B4794" w:rsidRDefault="00000000">
      <w:pPr>
        <w:numPr>
          <w:ilvl w:val="1"/>
          <w:numId w:val="2"/>
        </w:numPr>
        <w:ind w:hanging="180"/>
      </w:pPr>
      <w:r>
        <w:t xml:space="preserve">Generates PDF and text reports. </w:t>
      </w:r>
    </w:p>
    <w:p w14:paraId="7A22AE1E" w14:textId="77777777" w:rsidR="000B4794" w:rsidRDefault="00000000">
      <w:pPr>
        <w:numPr>
          <w:ilvl w:val="1"/>
          <w:numId w:val="2"/>
        </w:numPr>
        <w:ind w:hanging="180"/>
      </w:pPr>
      <w:r>
        <w:t xml:space="preserve">Provides social media sharing options. </w:t>
      </w:r>
    </w:p>
    <w:p w14:paraId="1F7EB81A" w14:textId="77777777" w:rsidR="000B4794" w:rsidRDefault="00000000">
      <w:pPr>
        <w:spacing w:after="195"/>
        <w:ind w:left="-5"/>
      </w:pPr>
      <w:r>
        <w:t xml:space="preserve">This architecture ensures the system is secure, efficient, and user-friendly. </w:t>
      </w:r>
    </w:p>
    <w:p w14:paraId="5B697305" w14:textId="77777777" w:rsidR="000B4794" w:rsidRDefault="00000000">
      <w:pPr>
        <w:spacing w:after="118" w:line="259" w:lineRule="auto"/>
        <w:ind w:left="-5"/>
      </w:pPr>
      <w:r>
        <w:rPr>
          <w:b/>
          <w:sz w:val="28"/>
        </w:rPr>
        <w:t xml:space="preserve">Security Validation: </w:t>
      </w:r>
    </w:p>
    <w:p w14:paraId="776E5BC8" w14:textId="77777777" w:rsidR="000B4794" w:rsidRDefault="00000000">
      <w:pPr>
        <w:ind w:left="-5"/>
      </w:pPr>
      <w:r>
        <w:t xml:space="preserve">    Security is an important feature of this system. The system blocks dangerous SQL commands such as: </w:t>
      </w:r>
    </w:p>
    <w:p w14:paraId="5FC4071C" w14:textId="77777777" w:rsidR="000B4794" w:rsidRDefault="00000000">
      <w:pPr>
        <w:numPr>
          <w:ilvl w:val="1"/>
          <w:numId w:val="2"/>
        </w:numPr>
        <w:ind w:hanging="180"/>
      </w:pPr>
      <w:r>
        <w:t xml:space="preserve">DROP </w:t>
      </w:r>
    </w:p>
    <w:p w14:paraId="7E5195F5" w14:textId="77777777" w:rsidR="000B4794" w:rsidRDefault="00000000">
      <w:pPr>
        <w:numPr>
          <w:ilvl w:val="1"/>
          <w:numId w:val="2"/>
        </w:numPr>
        <w:ind w:hanging="180"/>
      </w:pPr>
      <w:r>
        <w:t xml:space="preserve">DELETE </w:t>
      </w:r>
    </w:p>
    <w:p w14:paraId="1AF2E193" w14:textId="77777777" w:rsidR="000B4794" w:rsidRDefault="00000000">
      <w:pPr>
        <w:numPr>
          <w:ilvl w:val="1"/>
          <w:numId w:val="2"/>
        </w:numPr>
        <w:ind w:hanging="180"/>
      </w:pPr>
      <w:r>
        <w:t xml:space="preserve">ALTER </w:t>
      </w:r>
    </w:p>
    <w:p w14:paraId="72C48AC2" w14:textId="77777777" w:rsidR="000B4794" w:rsidRDefault="00000000">
      <w:pPr>
        <w:numPr>
          <w:ilvl w:val="1"/>
          <w:numId w:val="2"/>
        </w:numPr>
        <w:ind w:hanging="180"/>
      </w:pPr>
      <w:r>
        <w:t xml:space="preserve">TRUNCATE </w:t>
      </w:r>
    </w:p>
    <w:p w14:paraId="790C23D1" w14:textId="77777777" w:rsidR="000B4794" w:rsidRDefault="00000000">
      <w:pPr>
        <w:numPr>
          <w:ilvl w:val="1"/>
          <w:numId w:val="2"/>
        </w:numPr>
        <w:ind w:hanging="180"/>
      </w:pPr>
      <w:r>
        <w:t xml:space="preserve">INSERT </w:t>
      </w:r>
    </w:p>
    <w:p w14:paraId="61C70621" w14:textId="77777777" w:rsidR="000B4794" w:rsidRDefault="00000000">
      <w:pPr>
        <w:numPr>
          <w:ilvl w:val="1"/>
          <w:numId w:val="2"/>
        </w:numPr>
        <w:ind w:hanging="180"/>
      </w:pPr>
      <w:r>
        <w:t xml:space="preserve">UPDATE </w:t>
      </w:r>
    </w:p>
    <w:p w14:paraId="06FAF933" w14:textId="77777777" w:rsidR="000B4794" w:rsidRDefault="00000000">
      <w:pPr>
        <w:spacing w:after="118" w:line="259" w:lineRule="auto"/>
        <w:ind w:left="-5"/>
      </w:pPr>
      <w:r>
        <w:rPr>
          <w:b/>
          <w:sz w:val="28"/>
        </w:rPr>
        <w:t xml:space="preserve">Export and Sharing Features: </w:t>
      </w:r>
    </w:p>
    <w:p w14:paraId="6536D757" w14:textId="77777777" w:rsidR="000B4794" w:rsidRDefault="00000000">
      <w:pPr>
        <w:ind w:left="-5"/>
      </w:pPr>
      <w:r>
        <w:t xml:space="preserve">    The system provides multiple export options. </w:t>
      </w:r>
    </w:p>
    <w:p w14:paraId="03F01F31" w14:textId="77777777" w:rsidR="000B4794" w:rsidRDefault="00000000">
      <w:pPr>
        <w:spacing w:after="157" w:line="259" w:lineRule="auto"/>
        <w:ind w:left="-5"/>
      </w:pPr>
      <w:r>
        <w:rPr>
          <w:b/>
        </w:rPr>
        <w:t xml:space="preserve"> PDF Export: </w:t>
      </w:r>
    </w:p>
    <w:p w14:paraId="2DE95492" w14:textId="77777777" w:rsidR="000B4794" w:rsidRDefault="00000000">
      <w:pPr>
        <w:numPr>
          <w:ilvl w:val="1"/>
          <w:numId w:val="2"/>
        </w:numPr>
        <w:ind w:hanging="180"/>
      </w:pPr>
      <w:r>
        <w:t xml:space="preserve">Generates professional reports. </w:t>
      </w:r>
    </w:p>
    <w:p w14:paraId="6B5E4099" w14:textId="77777777" w:rsidR="000B4794" w:rsidRDefault="00000000">
      <w:pPr>
        <w:numPr>
          <w:ilvl w:val="1"/>
          <w:numId w:val="2"/>
        </w:numPr>
        <w:ind w:hanging="180"/>
      </w:pPr>
      <w:r>
        <w:t xml:space="preserve">Includes query details and timestamps. </w:t>
      </w:r>
    </w:p>
    <w:p w14:paraId="3B755288" w14:textId="77777777" w:rsidR="000B4794" w:rsidRDefault="00000000">
      <w:pPr>
        <w:spacing w:after="118" w:line="259" w:lineRule="auto"/>
        <w:ind w:left="-5"/>
      </w:pPr>
      <w:r>
        <w:rPr>
          <w:b/>
          <w:sz w:val="28"/>
        </w:rPr>
        <w:t xml:space="preserve">Testing: </w:t>
      </w:r>
    </w:p>
    <w:p w14:paraId="1EEBEEC5" w14:textId="77777777" w:rsidR="000B4794" w:rsidRDefault="00000000">
      <w:pPr>
        <w:ind w:left="-5"/>
      </w:pPr>
      <w:r>
        <w:t xml:space="preserve">    Several types of testing were performed to ensure system reliability. </w:t>
      </w:r>
    </w:p>
    <w:p w14:paraId="5C33BA5B" w14:textId="77777777" w:rsidR="000B4794" w:rsidRDefault="00000000">
      <w:pPr>
        <w:spacing w:after="157" w:line="259" w:lineRule="auto"/>
        <w:ind w:left="-5"/>
      </w:pPr>
      <w:r>
        <w:rPr>
          <w:b/>
        </w:rPr>
        <w:t xml:space="preserve"> Functional Testing: </w:t>
      </w:r>
    </w:p>
    <w:p w14:paraId="47811724" w14:textId="77777777" w:rsidR="000B4794" w:rsidRDefault="00000000">
      <w:pPr>
        <w:ind w:left="-5"/>
      </w:pPr>
      <w:r>
        <w:t xml:space="preserve">   Checks if the system correctly generates SQL queries for different user inputs. </w:t>
      </w:r>
    </w:p>
    <w:p w14:paraId="3E619100" w14:textId="77777777" w:rsidR="000B4794" w:rsidRDefault="00000000">
      <w:pPr>
        <w:spacing w:after="157" w:line="259" w:lineRule="auto"/>
        <w:ind w:left="-5"/>
      </w:pPr>
      <w:r>
        <w:rPr>
          <w:b/>
        </w:rPr>
        <w:t xml:space="preserve">Example test case: </w:t>
      </w:r>
    </w:p>
    <w:p w14:paraId="40048D6F" w14:textId="77777777" w:rsidR="000B4794" w:rsidRDefault="00000000">
      <w:pPr>
        <w:ind w:left="-5"/>
      </w:pPr>
      <w:r>
        <w:t xml:space="preserve">Input: </w:t>
      </w:r>
    </w:p>
    <w:p w14:paraId="09B2AC66" w14:textId="77777777" w:rsidR="000B4794" w:rsidRDefault="00000000">
      <w:pPr>
        <w:spacing w:after="198"/>
        <w:ind w:left="-5"/>
      </w:pPr>
      <w:r>
        <w:t xml:space="preserve">  “Find transactions greater than 500 from last week” </w:t>
      </w:r>
    </w:p>
    <w:p w14:paraId="268C8D10" w14:textId="77777777" w:rsidR="000B4794" w:rsidRDefault="00000000">
      <w:pPr>
        <w:spacing w:after="118" w:line="259" w:lineRule="auto"/>
        <w:ind w:left="-5"/>
      </w:pPr>
      <w:r>
        <w:rPr>
          <w:b/>
          <w:sz w:val="28"/>
        </w:rPr>
        <w:t xml:space="preserve">Deployment: </w:t>
      </w:r>
    </w:p>
    <w:p w14:paraId="790C67A4" w14:textId="77777777" w:rsidR="000B4794" w:rsidRDefault="00000000">
      <w:pPr>
        <w:ind w:left="-5"/>
      </w:pPr>
      <w:r>
        <w:t xml:space="preserve">   The system is deployed using Google </w:t>
      </w:r>
      <w:proofErr w:type="spellStart"/>
      <w:r>
        <w:t>Colab</w:t>
      </w:r>
      <w:proofErr w:type="spellEnd"/>
      <w:r>
        <w:t xml:space="preserve"> with </w:t>
      </w:r>
      <w:proofErr w:type="spellStart"/>
      <w:r>
        <w:t>Gradio</w:t>
      </w:r>
      <w:proofErr w:type="spellEnd"/>
      <w:r>
        <w:t xml:space="preserve"> interface. </w:t>
      </w:r>
    </w:p>
    <w:p w14:paraId="6BF0EDB2" w14:textId="77777777" w:rsidR="000B4794" w:rsidRDefault="00000000">
      <w:pPr>
        <w:spacing w:after="157" w:line="259" w:lineRule="auto"/>
        <w:ind w:left="-5"/>
      </w:pPr>
      <w:r>
        <w:rPr>
          <w:b/>
        </w:rPr>
        <w:t xml:space="preserve">Important launch parameters include: </w:t>
      </w:r>
    </w:p>
    <w:p w14:paraId="14DBADE4" w14:textId="77777777" w:rsidR="000B4794" w:rsidRDefault="00000000">
      <w:pPr>
        <w:numPr>
          <w:ilvl w:val="1"/>
          <w:numId w:val="2"/>
        </w:numPr>
        <w:ind w:hanging="180"/>
      </w:pPr>
      <w:r>
        <w:t xml:space="preserve">share=True – Creates a public access link. </w:t>
      </w:r>
    </w:p>
    <w:p w14:paraId="4AAAD0C7" w14:textId="77777777" w:rsidR="000B4794" w:rsidRDefault="00000000">
      <w:pPr>
        <w:numPr>
          <w:ilvl w:val="1"/>
          <w:numId w:val="2"/>
        </w:numPr>
        <w:ind w:hanging="180"/>
      </w:pPr>
      <w:proofErr w:type="spellStart"/>
      <w:r>
        <w:t>show_error</w:t>
      </w:r>
      <w:proofErr w:type="spellEnd"/>
      <w:r>
        <w:t xml:space="preserve">=True – Displays detailed error messages. </w:t>
      </w:r>
    </w:p>
    <w:p w14:paraId="1618510A" w14:textId="77777777" w:rsidR="000B4794" w:rsidRDefault="00000000">
      <w:pPr>
        <w:numPr>
          <w:ilvl w:val="1"/>
          <w:numId w:val="2"/>
        </w:numPr>
        <w:ind w:hanging="180"/>
      </w:pPr>
      <w:proofErr w:type="spellStart"/>
      <w:r>
        <w:t>show_api</w:t>
      </w:r>
      <w:proofErr w:type="spellEnd"/>
      <w:r>
        <w:t xml:space="preserve">=False – Hides API documentation. </w:t>
      </w:r>
    </w:p>
    <w:p w14:paraId="3DE9B1F1" w14:textId="77777777" w:rsidR="000B4794" w:rsidRDefault="00000000">
      <w:pPr>
        <w:spacing w:after="198"/>
        <w:ind w:left="-5"/>
      </w:pPr>
      <w:r>
        <w:t xml:space="preserve">Users can access the application through a public </w:t>
      </w:r>
      <w:proofErr w:type="spellStart"/>
      <w:r>
        <w:t>Gradio</w:t>
      </w:r>
      <w:proofErr w:type="spellEnd"/>
      <w:r>
        <w:t xml:space="preserve"> URL. </w:t>
      </w:r>
    </w:p>
    <w:p w14:paraId="495C4510" w14:textId="77777777" w:rsidR="000B4794" w:rsidRDefault="00000000">
      <w:pPr>
        <w:spacing w:after="118" w:line="259" w:lineRule="auto"/>
        <w:ind w:left="-5"/>
      </w:pPr>
      <w:r>
        <w:rPr>
          <w:b/>
          <w:sz w:val="28"/>
        </w:rPr>
        <w:t xml:space="preserve">Conclusion: </w:t>
      </w:r>
    </w:p>
    <w:p w14:paraId="73D260D5" w14:textId="77777777" w:rsidR="000B4794" w:rsidRDefault="00000000">
      <w:pPr>
        <w:ind w:left="-5"/>
      </w:pPr>
      <w:r>
        <w:t xml:space="preserve">     The SQL Query Generator successfully converts *natural language queries into SQL queries using AI technology*. The system simplifies database interaction by allowing users to retrieve information without writing SQL commands. </w:t>
      </w:r>
    </w:p>
    <w:p w14:paraId="68D9CC67" w14:textId="77777777" w:rsidR="000B4794" w:rsidRDefault="00000000">
      <w:pPr>
        <w:ind w:left="-5"/>
      </w:pPr>
      <w:r>
        <w:t xml:space="preserve">   The integration of *IBM Granite AI model, security validation, and a chat-based interface* makes the system powerful and easy to use. Export and sharing features also improve collaboration and reporting. </w:t>
      </w:r>
    </w:p>
    <w:p w14:paraId="521DE385" w14:textId="23A172EB" w:rsidR="000B4794" w:rsidRDefault="00000000" w:rsidP="004562BD">
      <w:pPr>
        <w:spacing w:after="158" w:line="259" w:lineRule="auto"/>
        <w:ind w:left="0" w:firstLine="0"/>
      </w:pPr>
      <w:r>
        <w:t xml:space="preserve"> </w:t>
      </w:r>
      <w:r>
        <w:rPr>
          <w:b/>
          <w:sz w:val="28"/>
        </w:rPr>
        <w:t xml:space="preserve">Future improvements may include: </w:t>
      </w:r>
    </w:p>
    <w:p w14:paraId="5FAE57E1" w14:textId="77777777" w:rsidR="000B4794" w:rsidRDefault="00000000">
      <w:pPr>
        <w:numPr>
          <w:ilvl w:val="1"/>
          <w:numId w:val="2"/>
        </w:numPr>
        <w:spacing w:after="116"/>
        <w:ind w:hanging="180"/>
      </w:pPr>
      <w:r>
        <w:t xml:space="preserve">Support for JOIN operations </w:t>
      </w:r>
    </w:p>
    <w:p w14:paraId="3E6E4887" w14:textId="77777777" w:rsidR="000B4794" w:rsidRDefault="00000000">
      <w:pPr>
        <w:numPr>
          <w:ilvl w:val="1"/>
          <w:numId w:val="2"/>
        </w:numPr>
        <w:ind w:hanging="180"/>
      </w:pPr>
      <w:r>
        <w:t xml:space="preserve">GROUP BY and aggregation queries </w:t>
      </w:r>
    </w:p>
    <w:p w14:paraId="27E12B33" w14:textId="77777777" w:rsidR="000B4794" w:rsidRDefault="00000000">
      <w:pPr>
        <w:numPr>
          <w:ilvl w:val="1"/>
          <w:numId w:val="2"/>
        </w:numPr>
        <w:ind w:hanging="180"/>
      </w:pPr>
      <w:r>
        <w:t xml:space="preserve">Custom database uploads </w:t>
      </w:r>
    </w:p>
    <w:p w14:paraId="04431A4C" w14:textId="77777777" w:rsidR="000B4794" w:rsidRDefault="00000000">
      <w:pPr>
        <w:numPr>
          <w:ilvl w:val="1"/>
          <w:numId w:val="2"/>
        </w:numPr>
        <w:ind w:hanging="180"/>
      </w:pPr>
      <w:r>
        <w:t xml:space="preserve">Integration with other database systems </w:t>
      </w:r>
    </w:p>
    <w:p w14:paraId="1D549620" w14:textId="77777777" w:rsidR="000B4794" w:rsidRDefault="00000000">
      <w:pPr>
        <w:ind w:left="-5"/>
      </w:pPr>
      <w:r>
        <w:t xml:space="preserve">This project demonstrates how AI can simplify database operations and make data analysis accessible to a wider range of users. </w:t>
      </w:r>
    </w:p>
    <w:sectPr w:rsidR="000B4794">
      <w:headerReference w:type="even" r:id="rId7"/>
      <w:headerReference w:type="default" r:id="rId8"/>
      <w:footerReference w:type="even" r:id="rId9"/>
      <w:footerReference w:type="default" r:id="rId10"/>
      <w:headerReference w:type="first" r:id="rId11"/>
      <w:footerReference w:type="first" r:id="rId12"/>
      <w:pgSz w:w="11906" w:h="16838"/>
      <w:pgMar w:top="1497" w:right="1454" w:bottom="1446"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C25EC" w14:textId="77777777" w:rsidR="00646865" w:rsidRDefault="00646865">
      <w:pPr>
        <w:spacing w:after="0" w:line="240" w:lineRule="auto"/>
      </w:pPr>
      <w:r>
        <w:separator/>
      </w:r>
    </w:p>
  </w:endnote>
  <w:endnote w:type="continuationSeparator" w:id="0">
    <w:p w14:paraId="25775951" w14:textId="77777777" w:rsidR="00646865" w:rsidRDefault="006468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4DE45" w14:textId="77777777" w:rsidR="000B4794" w:rsidRDefault="00000000">
    <w:pPr>
      <w:spacing w:after="0" w:line="259" w:lineRule="auto"/>
      <w:ind w:left="-1440" w:right="10452"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98C9C19" wp14:editId="524D5C4C">
              <wp:simplePos x="0" y="0"/>
              <wp:positionH relativeFrom="page">
                <wp:posOffset>304800</wp:posOffset>
              </wp:positionH>
              <wp:positionV relativeFrom="page">
                <wp:posOffset>10383012</wp:posOffset>
              </wp:positionV>
              <wp:extent cx="6952488" cy="6096"/>
              <wp:effectExtent l="0" t="0" r="0" b="0"/>
              <wp:wrapSquare wrapText="bothSides"/>
              <wp:docPr id="3070" name="Group 307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290" name="Shape 329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1" name="Shape 329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2" name="Shape 329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70" style="width:547.44pt;height:0.47998pt;position:absolute;mso-position-horizontal-relative:page;mso-position-horizontal:absolute;margin-left:24pt;mso-position-vertical-relative:page;margin-top:817.56pt;" coordsize="69524,60">
              <v:shape id="Shape 3293" style="position:absolute;width:91;height:91;left:0;top:0;" coordsize="9144,9144" path="m0,0l9144,0l9144,9144l0,9144l0,0">
                <v:stroke weight="0pt" endcap="flat" joinstyle="miter" miterlimit="10" on="false" color="#000000" opacity="0"/>
                <v:fill on="true" color="#000000"/>
              </v:shape>
              <v:shape id="Shape 3294" style="position:absolute;width:69402;height:91;left:60;top:0;" coordsize="6940296,9144" path="m0,0l6940296,0l6940296,9144l0,9144l0,0">
                <v:stroke weight="0pt" endcap="flat" joinstyle="miter" miterlimit="10" on="false" color="#000000" opacity="0"/>
                <v:fill on="true" color="#000000"/>
              </v:shape>
              <v:shape id="Shape 329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18063" w14:textId="77777777" w:rsidR="000B4794" w:rsidRDefault="00000000">
    <w:pPr>
      <w:spacing w:after="0" w:line="259" w:lineRule="auto"/>
      <w:ind w:left="-1440" w:right="10452"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CDABB0E" wp14:editId="6E46F40E">
              <wp:simplePos x="0" y="0"/>
              <wp:positionH relativeFrom="page">
                <wp:posOffset>304800</wp:posOffset>
              </wp:positionH>
              <wp:positionV relativeFrom="page">
                <wp:posOffset>10383012</wp:posOffset>
              </wp:positionV>
              <wp:extent cx="6952488" cy="6096"/>
              <wp:effectExtent l="0" t="0" r="0" b="0"/>
              <wp:wrapSquare wrapText="bothSides"/>
              <wp:docPr id="3051" name="Group 305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284" name="Shape 328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5" name="Shape 328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6" name="Shape 328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51" style="width:547.44pt;height:0.47998pt;position:absolute;mso-position-horizontal-relative:page;mso-position-horizontal:absolute;margin-left:24pt;mso-position-vertical-relative:page;margin-top:817.56pt;" coordsize="69524,60">
              <v:shape id="Shape 3287" style="position:absolute;width:91;height:91;left:0;top:0;" coordsize="9144,9144" path="m0,0l9144,0l9144,9144l0,9144l0,0">
                <v:stroke weight="0pt" endcap="flat" joinstyle="miter" miterlimit="10" on="false" color="#000000" opacity="0"/>
                <v:fill on="true" color="#000000"/>
              </v:shape>
              <v:shape id="Shape 3288" style="position:absolute;width:69402;height:91;left:60;top:0;" coordsize="6940296,9144" path="m0,0l6940296,0l6940296,9144l0,9144l0,0">
                <v:stroke weight="0pt" endcap="flat" joinstyle="miter" miterlimit="10" on="false" color="#000000" opacity="0"/>
                <v:fill on="true" color="#000000"/>
              </v:shape>
              <v:shape id="Shape 328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CC0FD" w14:textId="77777777" w:rsidR="000B4794" w:rsidRDefault="00000000">
    <w:pPr>
      <w:spacing w:after="0" w:line="259" w:lineRule="auto"/>
      <w:ind w:left="-1440" w:right="10452"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9939059" wp14:editId="6D15680B">
              <wp:simplePos x="0" y="0"/>
              <wp:positionH relativeFrom="page">
                <wp:posOffset>304800</wp:posOffset>
              </wp:positionH>
              <wp:positionV relativeFrom="page">
                <wp:posOffset>10383012</wp:posOffset>
              </wp:positionV>
              <wp:extent cx="6952488" cy="6096"/>
              <wp:effectExtent l="0" t="0" r="0" b="0"/>
              <wp:wrapSquare wrapText="bothSides"/>
              <wp:docPr id="3032" name="Group 303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278" name="Shape 327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9" name="Shape 327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0" name="Shape 328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32" style="width:547.44pt;height:0.47998pt;position:absolute;mso-position-horizontal-relative:page;mso-position-horizontal:absolute;margin-left:24pt;mso-position-vertical-relative:page;margin-top:817.56pt;" coordsize="69524,60">
              <v:shape id="Shape 3281" style="position:absolute;width:91;height:91;left:0;top:0;" coordsize="9144,9144" path="m0,0l9144,0l9144,9144l0,9144l0,0">
                <v:stroke weight="0pt" endcap="flat" joinstyle="miter" miterlimit="10" on="false" color="#000000" opacity="0"/>
                <v:fill on="true" color="#000000"/>
              </v:shape>
              <v:shape id="Shape 3282" style="position:absolute;width:69402;height:91;left:60;top:0;" coordsize="6940296,9144" path="m0,0l6940296,0l6940296,9144l0,9144l0,0">
                <v:stroke weight="0pt" endcap="flat" joinstyle="miter" miterlimit="10" on="false" color="#000000" opacity="0"/>
                <v:fill on="true" color="#000000"/>
              </v:shape>
              <v:shape id="Shape 328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CC3CD" w14:textId="77777777" w:rsidR="00646865" w:rsidRDefault="00646865">
      <w:pPr>
        <w:spacing w:after="0" w:line="240" w:lineRule="auto"/>
      </w:pPr>
      <w:r>
        <w:separator/>
      </w:r>
    </w:p>
  </w:footnote>
  <w:footnote w:type="continuationSeparator" w:id="0">
    <w:p w14:paraId="0B5234FA" w14:textId="77777777" w:rsidR="00646865" w:rsidRDefault="006468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2461B" w14:textId="77777777" w:rsidR="000B4794" w:rsidRDefault="00000000">
    <w:pPr>
      <w:spacing w:after="0" w:line="259" w:lineRule="auto"/>
      <w:ind w:left="-1440" w:right="1045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EE11C36" wp14:editId="0D040F99">
              <wp:simplePos x="0" y="0"/>
              <wp:positionH relativeFrom="page">
                <wp:posOffset>304800</wp:posOffset>
              </wp:positionH>
              <wp:positionV relativeFrom="page">
                <wp:posOffset>304800</wp:posOffset>
              </wp:positionV>
              <wp:extent cx="6952488" cy="6096"/>
              <wp:effectExtent l="0" t="0" r="0" b="0"/>
              <wp:wrapSquare wrapText="bothSides"/>
              <wp:docPr id="3059" name="Group 305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268" name="Shape 326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9" name="Shape 326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0" name="Shape 327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59" style="width:547.44pt;height:0.47998pt;position:absolute;mso-position-horizontal-relative:page;mso-position-horizontal:absolute;margin-left:24pt;mso-position-vertical-relative:page;margin-top:24pt;" coordsize="69524,60">
              <v:shape id="Shape 3271" style="position:absolute;width:91;height:91;left:0;top:0;" coordsize="9144,9144" path="m0,0l9144,0l9144,9144l0,9144l0,0">
                <v:stroke weight="0pt" endcap="flat" joinstyle="miter" miterlimit="10" on="false" color="#000000" opacity="0"/>
                <v:fill on="true" color="#000000"/>
              </v:shape>
              <v:shape id="Shape 3272" style="position:absolute;width:69402;height:91;left:60;top:0;" coordsize="6940296,9144" path="m0,0l6940296,0l6940296,9144l0,9144l0,0">
                <v:stroke weight="0pt" endcap="flat" joinstyle="miter" miterlimit="10" on="false" color="#000000" opacity="0"/>
                <v:fill on="true" color="#000000"/>
              </v:shape>
              <v:shape id="Shape 327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72986E78" w14:textId="77777777" w:rsidR="000B4794"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6FD71B19" wp14:editId="2A3788F7">
              <wp:simplePos x="0" y="0"/>
              <wp:positionH relativeFrom="page">
                <wp:posOffset>304800</wp:posOffset>
              </wp:positionH>
              <wp:positionV relativeFrom="page">
                <wp:posOffset>310896</wp:posOffset>
              </wp:positionV>
              <wp:extent cx="6952488" cy="10072116"/>
              <wp:effectExtent l="0" t="0" r="0" b="0"/>
              <wp:wrapNone/>
              <wp:docPr id="3063" name="Group 3063"/>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274" name="Shape 327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5" name="Shape 3275"/>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63" style="width:547.44pt;height:793.08pt;position:absolute;z-index:-2147483648;mso-position-horizontal-relative:page;mso-position-horizontal:absolute;margin-left:24pt;mso-position-vertical-relative:page;margin-top:24.48pt;" coordsize="69524,100721">
              <v:shape id="Shape 3276" style="position:absolute;width:91;height:100721;left:0;top:0;" coordsize="9144,10072116" path="m0,0l9144,0l9144,10072116l0,10072116l0,0">
                <v:stroke weight="0pt" endcap="flat" joinstyle="miter" miterlimit="10" on="false" color="#000000" opacity="0"/>
                <v:fill on="true" color="#000000"/>
              </v:shape>
              <v:shape id="Shape 3277"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1DD12" w14:textId="77777777" w:rsidR="000B4794" w:rsidRDefault="00000000">
    <w:pPr>
      <w:spacing w:after="0" w:line="259" w:lineRule="auto"/>
      <w:ind w:left="-1440" w:right="1045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F8E4160" wp14:editId="7F6ECAF3">
              <wp:simplePos x="0" y="0"/>
              <wp:positionH relativeFrom="page">
                <wp:posOffset>304800</wp:posOffset>
              </wp:positionH>
              <wp:positionV relativeFrom="page">
                <wp:posOffset>304800</wp:posOffset>
              </wp:positionV>
              <wp:extent cx="6952488" cy="6096"/>
              <wp:effectExtent l="0" t="0" r="0" b="0"/>
              <wp:wrapSquare wrapText="bothSides"/>
              <wp:docPr id="3040" name="Group 304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258" name="Shape 325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9" name="Shape 325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0" name="Shape 326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40" style="width:547.44pt;height:0.47998pt;position:absolute;mso-position-horizontal-relative:page;mso-position-horizontal:absolute;margin-left:24pt;mso-position-vertical-relative:page;margin-top:24pt;" coordsize="69524,60">
              <v:shape id="Shape 3261" style="position:absolute;width:91;height:91;left:0;top:0;" coordsize="9144,9144" path="m0,0l9144,0l9144,9144l0,9144l0,0">
                <v:stroke weight="0pt" endcap="flat" joinstyle="miter" miterlimit="10" on="false" color="#000000" opacity="0"/>
                <v:fill on="true" color="#000000"/>
              </v:shape>
              <v:shape id="Shape 3262" style="position:absolute;width:69402;height:91;left:60;top:0;" coordsize="6940296,9144" path="m0,0l6940296,0l6940296,9144l0,9144l0,0">
                <v:stroke weight="0pt" endcap="flat" joinstyle="miter" miterlimit="10" on="false" color="#000000" opacity="0"/>
                <v:fill on="true" color="#000000"/>
              </v:shape>
              <v:shape id="Shape 326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6B0AB66E" w14:textId="77777777" w:rsidR="000B4794"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586CCCA1" wp14:editId="60F31C2C">
              <wp:simplePos x="0" y="0"/>
              <wp:positionH relativeFrom="page">
                <wp:posOffset>304800</wp:posOffset>
              </wp:positionH>
              <wp:positionV relativeFrom="page">
                <wp:posOffset>310896</wp:posOffset>
              </wp:positionV>
              <wp:extent cx="6952488" cy="10072116"/>
              <wp:effectExtent l="0" t="0" r="0" b="0"/>
              <wp:wrapNone/>
              <wp:docPr id="3044" name="Group 3044"/>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264" name="Shape 326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5" name="Shape 3265"/>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44" style="width:547.44pt;height:793.08pt;position:absolute;z-index:-2147483648;mso-position-horizontal-relative:page;mso-position-horizontal:absolute;margin-left:24pt;mso-position-vertical-relative:page;margin-top:24.48pt;" coordsize="69524,100721">
              <v:shape id="Shape 3266" style="position:absolute;width:91;height:100721;left:0;top:0;" coordsize="9144,10072116" path="m0,0l9144,0l9144,10072116l0,10072116l0,0">
                <v:stroke weight="0pt" endcap="flat" joinstyle="miter" miterlimit="10" on="false" color="#000000" opacity="0"/>
                <v:fill on="true" color="#000000"/>
              </v:shape>
              <v:shape id="Shape 3267"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F662C" w14:textId="77777777" w:rsidR="000B4794" w:rsidRDefault="00000000">
    <w:pPr>
      <w:spacing w:after="0" w:line="259" w:lineRule="auto"/>
      <w:ind w:left="-1440" w:right="10452"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30DB38C" wp14:editId="2FADE271">
              <wp:simplePos x="0" y="0"/>
              <wp:positionH relativeFrom="page">
                <wp:posOffset>304800</wp:posOffset>
              </wp:positionH>
              <wp:positionV relativeFrom="page">
                <wp:posOffset>304800</wp:posOffset>
              </wp:positionV>
              <wp:extent cx="6952488" cy="6096"/>
              <wp:effectExtent l="0" t="0" r="0" b="0"/>
              <wp:wrapSquare wrapText="bothSides"/>
              <wp:docPr id="3021" name="Group 302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248" name="Shape 324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9" name="Shape 324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0" name="Shape 325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21" style="width:547.44pt;height:0.47998pt;position:absolute;mso-position-horizontal-relative:page;mso-position-horizontal:absolute;margin-left:24pt;mso-position-vertical-relative:page;margin-top:24pt;" coordsize="69524,60">
              <v:shape id="Shape 3251" style="position:absolute;width:91;height:91;left:0;top:0;" coordsize="9144,9144" path="m0,0l9144,0l9144,9144l0,9144l0,0">
                <v:stroke weight="0pt" endcap="flat" joinstyle="miter" miterlimit="10" on="false" color="#000000" opacity="0"/>
                <v:fill on="true" color="#000000"/>
              </v:shape>
              <v:shape id="Shape 3252" style="position:absolute;width:69402;height:91;left:60;top:0;" coordsize="6940296,9144" path="m0,0l6940296,0l6940296,9144l0,9144l0,0">
                <v:stroke weight="0pt" endcap="flat" joinstyle="miter" miterlimit="10" on="false" color="#000000" opacity="0"/>
                <v:fill on="true" color="#000000"/>
              </v:shape>
              <v:shape id="Shape 325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518F50EB" w14:textId="77777777" w:rsidR="000B4794"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3CD4E80F" wp14:editId="4ED76D93">
              <wp:simplePos x="0" y="0"/>
              <wp:positionH relativeFrom="page">
                <wp:posOffset>304800</wp:posOffset>
              </wp:positionH>
              <wp:positionV relativeFrom="page">
                <wp:posOffset>310896</wp:posOffset>
              </wp:positionV>
              <wp:extent cx="6952488" cy="10072116"/>
              <wp:effectExtent l="0" t="0" r="0" b="0"/>
              <wp:wrapNone/>
              <wp:docPr id="3025" name="Group 3025"/>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254" name="Shape 325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5" name="Shape 3255"/>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25" style="width:547.44pt;height:793.08pt;position:absolute;z-index:-2147483648;mso-position-horizontal-relative:page;mso-position-horizontal:absolute;margin-left:24pt;mso-position-vertical-relative:page;margin-top:24.48pt;" coordsize="69524,100721">
              <v:shape id="Shape 3256" style="position:absolute;width:91;height:100721;left:0;top:0;" coordsize="9144,10072116" path="m0,0l9144,0l9144,10072116l0,10072116l0,0">
                <v:stroke weight="0pt" endcap="flat" joinstyle="miter" miterlimit="10" on="false" color="#000000" opacity="0"/>
                <v:fill on="true" color="#000000"/>
              </v:shape>
              <v:shape id="Shape 3257"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57629"/>
    <w:multiLevelType w:val="hybridMultilevel"/>
    <w:tmpl w:val="9EE2B33A"/>
    <w:lvl w:ilvl="0" w:tplc="4D94A3F6">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CF249A6">
      <w:start w:val="1"/>
      <w:numFmt w:val="bullet"/>
      <w:lvlText w:val="*"/>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D000A2">
      <w:start w:val="1"/>
      <w:numFmt w:val="bullet"/>
      <w:lvlText w:val="▪"/>
      <w:lvlJc w:val="left"/>
      <w:pPr>
        <w:ind w:left="12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227592">
      <w:start w:val="1"/>
      <w:numFmt w:val="bullet"/>
      <w:lvlText w:val="•"/>
      <w:lvlJc w:val="left"/>
      <w:pPr>
        <w:ind w:left="19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7E64BC">
      <w:start w:val="1"/>
      <w:numFmt w:val="bullet"/>
      <w:lvlText w:val="o"/>
      <w:lvlJc w:val="left"/>
      <w:pPr>
        <w:ind w:left="26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1E8DC8">
      <w:start w:val="1"/>
      <w:numFmt w:val="bullet"/>
      <w:lvlText w:val="▪"/>
      <w:lvlJc w:val="left"/>
      <w:pPr>
        <w:ind w:left="3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1847B0">
      <w:start w:val="1"/>
      <w:numFmt w:val="bullet"/>
      <w:lvlText w:val="•"/>
      <w:lvlJc w:val="left"/>
      <w:pPr>
        <w:ind w:left="4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4E8DFA">
      <w:start w:val="1"/>
      <w:numFmt w:val="bullet"/>
      <w:lvlText w:val="o"/>
      <w:lvlJc w:val="left"/>
      <w:pPr>
        <w:ind w:left="4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D03D50">
      <w:start w:val="1"/>
      <w:numFmt w:val="bullet"/>
      <w:lvlText w:val="▪"/>
      <w:lvlJc w:val="left"/>
      <w:pPr>
        <w:ind w:left="5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7832DAC"/>
    <w:multiLevelType w:val="hybridMultilevel"/>
    <w:tmpl w:val="953CB6C2"/>
    <w:lvl w:ilvl="0" w:tplc="BC024B64">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2E79B6">
      <w:start w:val="1"/>
      <w:numFmt w:val="bullet"/>
      <w:lvlText w:val="o"/>
      <w:lvlJc w:val="left"/>
      <w:pPr>
        <w:ind w:left="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E2BDD4">
      <w:start w:val="1"/>
      <w:numFmt w:val="bullet"/>
      <w:lvlRestart w:val="0"/>
      <w:lvlText w:val="*"/>
      <w:lvlJc w:val="left"/>
      <w:pPr>
        <w:ind w:left="11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ACCC60">
      <w:start w:val="1"/>
      <w:numFmt w:val="bullet"/>
      <w:lvlText w:val="•"/>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CEA252">
      <w:start w:val="1"/>
      <w:numFmt w:val="bullet"/>
      <w:lvlText w:val="o"/>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3C6EA0">
      <w:start w:val="1"/>
      <w:numFmt w:val="bullet"/>
      <w:lvlText w:val="▪"/>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46D176">
      <w:start w:val="1"/>
      <w:numFmt w:val="bullet"/>
      <w:lvlText w:val="•"/>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2262F4">
      <w:start w:val="1"/>
      <w:numFmt w:val="bullet"/>
      <w:lvlText w:val="o"/>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56782A">
      <w:start w:val="1"/>
      <w:numFmt w:val="bullet"/>
      <w:lvlText w:val="▪"/>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6747658"/>
    <w:multiLevelType w:val="hybridMultilevel"/>
    <w:tmpl w:val="9D8C7AB4"/>
    <w:lvl w:ilvl="0" w:tplc="D110D598">
      <w:start w:val="1"/>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E49CC6AA">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009CA8C8">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8D34A364">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D594439C">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2BCCB58A">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25A6D5A8">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0A860680">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D1403ED4">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E60657B"/>
    <w:multiLevelType w:val="hybridMultilevel"/>
    <w:tmpl w:val="FC143CBC"/>
    <w:lvl w:ilvl="0" w:tplc="599C47C2">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A021EE">
      <w:start w:val="1"/>
      <w:numFmt w:val="bullet"/>
      <w:lvlText w:val="o"/>
      <w:lvlJc w:val="left"/>
      <w:pPr>
        <w:ind w:left="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34C4A8">
      <w:start w:val="1"/>
      <w:numFmt w:val="bullet"/>
      <w:lvlRestart w:val="0"/>
      <w:lvlText w:val="*"/>
      <w:lvlJc w:val="left"/>
      <w:pPr>
        <w:ind w:left="11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9C2384">
      <w:start w:val="1"/>
      <w:numFmt w:val="bullet"/>
      <w:lvlText w:val="•"/>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C6CCC8">
      <w:start w:val="1"/>
      <w:numFmt w:val="bullet"/>
      <w:lvlText w:val="o"/>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AA514A">
      <w:start w:val="1"/>
      <w:numFmt w:val="bullet"/>
      <w:lvlText w:val="▪"/>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F208FE">
      <w:start w:val="1"/>
      <w:numFmt w:val="bullet"/>
      <w:lvlText w:val="•"/>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4C1452">
      <w:start w:val="1"/>
      <w:numFmt w:val="bullet"/>
      <w:lvlText w:val="o"/>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BA98BE">
      <w:start w:val="1"/>
      <w:numFmt w:val="bullet"/>
      <w:lvlText w:val="▪"/>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76F041B"/>
    <w:multiLevelType w:val="hybridMultilevel"/>
    <w:tmpl w:val="7B9EC432"/>
    <w:lvl w:ilvl="0" w:tplc="494A31CE">
      <w:start w:val="1"/>
      <w:numFmt w:val="bullet"/>
      <w:lvlText w:val="•"/>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A9836EE">
      <w:start w:val="1"/>
      <w:numFmt w:val="bullet"/>
      <w:lvlText w:val="o"/>
      <w:lvlJc w:val="left"/>
      <w:pPr>
        <w:ind w:left="5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B3A4730">
      <w:start w:val="1"/>
      <w:numFmt w:val="bullet"/>
      <w:lvlRestart w:val="0"/>
      <w:lvlText w:val="*"/>
      <w:lvlJc w:val="left"/>
      <w:pPr>
        <w:ind w:left="11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FE271D0">
      <w:start w:val="1"/>
      <w:numFmt w:val="bullet"/>
      <w:lvlText w:val="•"/>
      <w:lvlJc w:val="left"/>
      <w:pPr>
        <w:ind w:left="15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048F890">
      <w:start w:val="1"/>
      <w:numFmt w:val="bullet"/>
      <w:lvlText w:val="o"/>
      <w:lvlJc w:val="left"/>
      <w:pPr>
        <w:ind w:left="22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862D224">
      <w:start w:val="1"/>
      <w:numFmt w:val="bullet"/>
      <w:lvlText w:val="▪"/>
      <w:lvlJc w:val="left"/>
      <w:pPr>
        <w:ind w:left="29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5A67E80">
      <w:start w:val="1"/>
      <w:numFmt w:val="bullet"/>
      <w:lvlText w:val="•"/>
      <w:lvlJc w:val="left"/>
      <w:pPr>
        <w:ind w:left="36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2989528">
      <w:start w:val="1"/>
      <w:numFmt w:val="bullet"/>
      <w:lvlText w:val="o"/>
      <w:lvlJc w:val="left"/>
      <w:pPr>
        <w:ind w:left="44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E9C1566">
      <w:start w:val="1"/>
      <w:numFmt w:val="bullet"/>
      <w:lvlText w:val="▪"/>
      <w:lvlJc w:val="left"/>
      <w:pPr>
        <w:ind w:left="51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00802319">
    <w:abstractNumId w:val="2"/>
  </w:num>
  <w:num w:numId="2" w16cid:durableId="190263754">
    <w:abstractNumId w:val="0"/>
  </w:num>
  <w:num w:numId="3" w16cid:durableId="1796826533">
    <w:abstractNumId w:val="4"/>
  </w:num>
  <w:num w:numId="4" w16cid:durableId="1225944912">
    <w:abstractNumId w:val="1"/>
  </w:num>
  <w:num w:numId="5" w16cid:durableId="14893953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794"/>
    <w:rsid w:val="000B4794"/>
    <w:rsid w:val="00322A64"/>
    <w:rsid w:val="004562BD"/>
    <w:rsid w:val="0047420C"/>
    <w:rsid w:val="005E64E3"/>
    <w:rsid w:val="00646865"/>
    <w:rsid w:val="008034B8"/>
    <w:rsid w:val="00BB7F0B"/>
    <w:rsid w:val="00D109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97AA1"/>
  <w15:docId w15:val="{DDC4C4F6-9033-4D49-83C3-EB3AF6BCA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58"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655</Words>
  <Characters>3738</Characters>
  <Application>Microsoft Office Word</Application>
  <DocSecurity>0</DocSecurity>
  <Lines>31</Lines>
  <Paragraphs>8</Paragraphs>
  <ScaleCrop>false</ScaleCrop>
  <Company/>
  <LinksUpToDate>false</LinksUpToDate>
  <CharactersWithSpaces>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G</dc:creator>
  <cp:keywords/>
  <cp:lastModifiedBy>PRIYA G</cp:lastModifiedBy>
  <cp:revision>2</cp:revision>
  <dcterms:created xsi:type="dcterms:W3CDTF">2026-03-09T13:13:00Z</dcterms:created>
  <dcterms:modified xsi:type="dcterms:W3CDTF">2026-03-09T13:13:00Z</dcterms:modified>
</cp:coreProperties>
</file>