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8A7C4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8A7C4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8A7C43">
            <w:r>
              <w:t>Date</w:t>
            </w:r>
          </w:p>
        </w:tc>
        <w:tc>
          <w:tcPr>
            <w:tcW w:w="4508" w:type="dxa"/>
          </w:tcPr>
          <w:p w14:paraId="23F44226" w14:textId="1A212011" w:rsidR="00E370AF" w:rsidRDefault="00570E97">
            <w:r>
              <w:t xml:space="preserve">30 </w:t>
            </w:r>
            <w:r w:rsidR="00DE55CE">
              <w:t>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8A7C43">
            <w:r>
              <w:t>Team ID</w:t>
            </w:r>
          </w:p>
        </w:tc>
        <w:tc>
          <w:tcPr>
            <w:tcW w:w="4508" w:type="dxa"/>
          </w:tcPr>
          <w:p w14:paraId="039224E5" w14:textId="5C2E1F7D" w:rsidR="00E370AF" w:rsidRDefault="0069788D">
            <w:r w:rsidRPr="0069788D">
              <w:t>SWTID-2026-1669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8A7C43">
            <w:r>
              <w:t>Project Name</w:t>
            </w:r>
          </w:p>
        </w:tc>
        <w:tc>
          <w:tcPr>
            <w:tcW w:w="4508" w:type="dxa"/>
          </w:tcPr>
          <w:p w14:paraId="4E717950" w14:textId="66E7C3F0" w:rsidR="00E370AF" w:rsidRDefault="0069788D">
            <w:r>
              <w:t>AI WEATHER WISE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8A7C4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B39CCB3" w14:textId="4C39F202" w:rsidR="0069788D" w:rsidRPr="0069788D" w:rsidRDefault="0069788D" w:rsidP="0069788D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69788D"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</w:t>
      </w:r>
      <w:r w:rsidR="004543E2"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 w:rsidRPr="0069788D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</w:p>
    <w:p w14:paraId="236EEF75" w14:textId="0810EDCD" w:rsidR="0069788D" w:rsidRPr="0069788D" w:rsidRDefault="0069788D" w:rsidP="0069788D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69788D">
        <w:rPr>
          <w:rFonts w:ascii="Arial" w:eastAsia="Arial" w:hAnsi="Arial" w:cs="Arial"/>
          <w:bCs/>
          <w:color w:val="000000"/>
          <w:sz w:val="24"/>
          <w:szCs w:val="24"/>
        </w:rPr>
        <w:t>Solution architecture for AI Weather Wise is a structured process that connects weather-related problems with suitable technology solutions. Its goals are to:</w:t>
      </w:r>
    </w:p>
    <w:p w14:paraId="71E51BDD" w14:textId="77777777" w:rsidR="0069788D" w:rsidRPr="0069788D" w:rsidRDefault="0069788D" w:rsidP="0069788D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69788D">
        <w:rPr>
          <w:rFonts w:ascii="Arial" w:eastAsia="Arial" w:hAnsi="Arial" w:cs="Arial"/>
          <w:bCs/>
          <w:color w:val="000000"/>
          <w:sz w:val="24"/>
          <w:szCs w:val="24"/>
        </w:rPr>
        <w:t>● Find the best AI and technology solutions to provide accurate and timely weather information.</w:t>
      </w:r>
    </w:p>
    <w:p w14:paraId="7D6AEE9C" w14:textId="397803E3" w:rsidR="0069788D" w:rsidRPr="0069788D" w:rsidRDefault="0069788D" w:rsidP="0069788D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69788D">
        <w:rPr>
          <w:rFonts w:ascii="Arial" w:eastAsia="Arial" w:hAnsi="Arial" w:cs="Arial"/>
          <w:bCs/>
          <w:color w:val="000000"/>
          <w:sz w:val="24"/>
          <w:szCs w:val="24"/>
        </w:rPr>
        <w:t>● Describe the structure, features, and other aspects of the AI Weather</w:t>
      </w:r>
      <w:r w:rsidR="004543E2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Pr="0069788D">
        <w:rPr>
          <w:rFonts w:ascii="Arial" w:eastAsia="Arial" w:hAnsi="Arial" w:cs="Arial"/>
          <w:bCs/>
          <w:color w:val="000000"/>
          <w:sz w:val="24"/>
          <w:szCs w:val="24"/>
        </w:rPr>
        <w:t>Wise system to project stakeholders.</w:t>
      </w:r>
    </w:p>
    <w:p w14:paraId="0A50C44C" w14:textId="77777777" w:rsidR="0069788D" w:rsidRPr="0069788D" w:rsidRDefault="0069788D" w:rsidP="0069788D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69788D">
        <w:rPr>
          <w:rFonts w:ascii="Arial" w:eastAsia="Arial" w:hAnsi="Arial" w:cs="Arial"/>
          <w:bCs/>
          <w:color w:val="000000"/>
          <w:sz w:val="24"/>
          <w:szCs w:val="24"/>
        </w:rPr>
        <w:t>● Define features, development phases, and requirements for weather prediction, alerts, and recommendations.</w:t>
      </w:r>
    </w:p>
    <w:p w14:paraId="57874132" w14:textId="771D9B90" w:rsidR="0069788D" w:rsidRPr="0069788D" w:rsidRDefault="0069788D" w:rsidP="0069788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9788D">
        <w:rPr>
          <w:rFonts w:ascii="Arial" w:eastAsia="Arial" w:hAnsi="Arial" w:cs="Arial"/>
          <w:bCs/>
          <w:color w:val="000000"/>
          <w:sz w:val="24"/>
          <w:szCs w:val="24"/>
        </w:rPr>
        <w:t xml:space="preserve">● Provide specifications according to which the AI </w:t>
      </w:r>
      <w:proofErr w:type="gramStart"/>
      <w:r w:rsidRPr="0069788D">
        <w:rPr>
          <w:rFonts w:ascii="Arial" w:eastAsia="Arial" w:hAnsi="Arial" w:cs="Arial"/>
          <w:bCs/>
          <w:color w:val="000000"/>
          <w:sz w:val="24"/>
          <w:szCs w:val="24"/>
        </w:rPr>
        <w:t>Weather</w:t>
      </w:r>
      <w:r w:rsidR="004543E2">
        <w:rPr>
          <w:rFonts w:ascii="Arial" w:eastAsia="Arial" w:hAnsi="Arial" w:cs="Arial"/>
          <w:bCs/>
          <w:color w:val="000000"/>
          <w:sz w:val="24"/>
          <w:szCs w:val="24"/>
        </w:rPr>
        <w:t xml:space="preserve">  </w:t>
      </w:r>
      <w:r w:rsidRPr="0069788D">
        <w:rPr>
          <w:rFonts w:ascii="Arial" w:eastAsia="Arial" w:hAnsi="Arial" w:cs="Arial"/>
          <w:bCs/>
          <w:color w:val="000000"/>
          <w:sz w:val="24"/>
          <w:szCs w:val="24"/>
        </w:rPr>
        <w:t>Wise</w:t>
      </w:r>
      <w:proofErr w:type="gramEnd"/>
      <w:r w:rsidRPr="0069788D">
        <w:rPr>
          <w:rFonts w:ascii="Arial" w:eastAsia="Arial" w:hAnsi="Arial" w:cs="Arial"/>
          <w:bCs/>
          <w:color w:val="000000"/>
          <w:sz w:val="24"/>
          <w:szCs w:val="24"/>
        </w:rPr>
        <w:t xml:space="preserve"> solution is designed, managed, and delivered</w:t>
      </w:r>
      <w:r w:rsidRPr="0069788D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8A7C4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1C1442E4" w14:textId="36DA61E5" w:rsidR="00E370AF" w:rsidRDefault="00CF582B">
      <w:pPr>
        <w:rPr>
          <w:b/>
        </w:rPr>
      </w:pPr>
      <w:r w:rsidRPr="00CF582B">
        <w:rPr>
          <w:b/>
          <w:noProof/>
        </w:rPr>
        <w:drawing>
          <wp:inline distT="0" distB="0" distL="0" distR="0" wp14:anchorId="72EA6DCC" wp14:editId="6C429468">
            <wp:extent cx="5731510" cy="3820795"/>
            <wp:effectExtent l="0" t="0" r="2540" b="8255"/>
            <wp:docPr id="157080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3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1222638-38EE-4AC9-B1DD-FD42F29C5C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71A0A8E-00EA-4A1A-91C0-C31732D85993}"/>
    <w:embedBold r:id="rId3" w:fontKey="{74C30319-5614-420E-B48C-388AAA5300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459D867-2BBF-4F21-BC6D-59DB355189A3}"/>
    <w:embedItalic r:id="rId5" w:fontKey="{70309AF2-C5EA-4A24-9E9F-58691173AA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4F49BC1-49D4-4EB9-A70E-B12C450EA1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94994"/>
    <w:rsid w:val="002C25CB"/>
    <w:rsid w:val="004543E2"/>
    <w:rsid w:val="00570E97"/>
    <w:rsid w:val="00657B3E"/>
    <w:rsid w:val="0069788D"/>
    <w:rsid w:val="00862077"/>
    <w:rsid w:val="008A7C43"/>
    <w:rsid w:val="00CF582B"/>
    <w:rsid w:val="00DE55CE"/>
    <w:rsid w:val="00E370AF"/>
    <w:rsid w:val="00F0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89B296-F234-4CB5-8237-3715C4D36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AE4F84-C54C-4D2F-BBC2-D1D52694B8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395E76A-4DC1-4A67-9B62-D8B945034A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S0734443</cp:lastModifiedBy>
  <cp:revision>2</cp:revision>
  <dcterms:created xsi:type="dcterms:W3CDTF">2026-09-29T13:50:00Z</dcterms:created>
  <dcterms:modified xsi:type="dcterms:W3CDTF">2026-09-29T13:50:00Z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