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WAL-E User Guide</w:t>
      </w:r>
    </w:p>
    <w:p>
      <w:pPr>
        <w:jc w:val="center"/>
      </w:pPr>
      <w:r>
        <w:rPr>
          <w:color w:val="616161"/>
          <w:sz w:val="28"/>
        </w:rPr>
        <w:t>Well-Architected Lakehouse Evaluator</w:t>
        <w:br/>
        <w:t>For Solutions Architects &amp; Customers</w:t>
      </w:r>
    </w:p>
    <w:p/>
    <w:p>
      <w:pPr>
        <w:jc w:val="center"/>
      </w:pPr>
      <w:r>
        <w:rPr>
          <w:sz w:val="22"/>
        </w:rPr>
        <w:t xml:space="preserve">WAL-E is an automated assessment tool that evaluates a Databricks workspace against the </w:t>
      </w:r>
      <w:r>
        <w:rPr>
          <w:b/>
          <w:sz w:val="22"/>
        </w:rPr>
        <w:t>Well-Architected Lakehouse Framework</w:t>
      </w:r>
      <w:r>
        <w:rPr>
          <w:sz w:val="22"/>
        </w:rPr>
        <w:t>. It turns a week-long manual assessment into a 15-minute automated scan with 140 best practices across 7 pillars.</w:t>
      </w:r>
    </w:p>
    <w:p/>
    <w:p>
      <w:r>
        <w:rPr>
          <w:b/>
        </w:rPr>
        <w:t xml:space="preserve">Repo: </w:t>
      </w:r>
      <w:r>
        <w:t>github.com/priyal-chindarkar_data/wal-e</w:t>
      </w:r>
    </w:p>
    <w:p>
      <w:r>
        <w:rPr>
          <w:b/>
        </w:rPr>
        <w:t xml:space="preserve">Slack Channel: </w:t>
      </w:r>
      <w:r>
        <w:t>#wal-e-assessment</w:t>
      </w:r>
    </w:p>
    <w:p>
      <w:r>
        <w:rPr>
          <w:b/>
          <w:color w:val="C62828"/>
        </w:rPr>
        <w:t xml:space="preserve">Important: </w:t>
      </w:r>
      <w:r>
        <w:t>WAL-E is designed to be run by the CUSTOMER on their own machine. The SA guides via screen share. No tokens or data leave the customer's environment.</w:t>
      </w:r>
    </w:p>
    <w:p>
      <w:r>
        <w:br w:type="page"/>
      </w:r>
    </w:p>
    <w:p>
      <w:pPr>
        <w:pStyle w:val="Heading1"/>
      </w:pPr>
      <w:r>
        <w:t>1. Installation</w:t>
      </w:r>
    </w:p>
    <w:p>
      <w:pPr>
        <w:pStyle w:val="Heading2"/>
      </w:pPr>
      <w:r>
        <w:t>1.1 Prerequisites</w:t>
      </w:r>
    </w:p>
    <w:p>
      <w:pPr/>
      <w:r>
        <w:t>The customer needs the following on their machine:</w:t>
      </w:r>
    </w:p>
    <w:p>
      <w:pPr>
        <w:pStyle w:val="ListBullet"/>
      </w:pPr>
      <w:r>
        <w:t>Python 3.10 or newer</w:t>
      </w:r>
    </w:p>
    <w:p>
      <w:pPr>
        <w:pStyle w:val="ListBullet"/>
      </w:pPr>
      <w:r>
        <w:t>Databricks CLI v0.200+ (pip install databricks-cli or brew install databricks)</w:t>
      </w:r>
    </w:p>
    <w:p>
      <w:pPr>
        <w:pStyle w:val="ListBullet"/>
      </w:pPr>
      <w:r>
        <w:t>Git and GitHub CLI (brew install gh or cli.github.com)</w:t>
      </w:r>
    </w:p>
    <w:p>
      <w:pPr>
        <w:pStyle w:val="ListBullet"/>
      </w:pPr>
      <w:r>
        <w:t>Workspace admin access (recommended), metastore admin (for full governance)</w:t>
      </w:r>
    </w:p>
    <w:p>
      <w:pPr>
        <w:pStyle w:val="Heading2"/>
      </w:pPr>
      <w:r>
        <w:t>1.2 Install WAL-E</w:t>
      </w:r>
    </w:p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gh repo clone priyal-chindarkar_data/wal-e</w:t>
        <w:br/>
        <w:t>cd wal-e</w:t>
        <w:br/>
        <w:t>pip install -e .</w:t>
      </w:r>
    </w:p>
    <w:p>
      <w:r>
        <w:rPr>
          <w:i/>
        </w:rPr>
        <w:t xml:space="preserve">Or use the quick installer: </w:t>
      </w:r>
    </w:p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./install.sh --cli</w:t>
      </w:r>
    </w:p>
    <w:p>
      <w:pPr>
        <w:pStyle w:val="Heading2"/>
      </w:pPr>
      <w:r>
        <w:t>1.3 Verify Installation</w:t>
      </w:r>
    </w:p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wal-e --version</w:t>
        <w:br/>
        <w:t>wal-e --help</w:t>
      </w:r>
    </w:p>
    <w:p>
      <w:pPr>
        <w:pStyle w:val="Heading1"/>
      </w:pPr>
      <w:r>
        <w:t>2. Terminology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WAL-E</w:t>
            </w:r>
          </w:p>
        </w:tc>
        <w:tc>
          <w:tcPr>
            <w:tcW w:type="dxa" w:w="4320"/>
          </w:tcPr>
          <w:p>
            <w:r>
              <w:t>Well-Architected Lakehouse Evaluator — the assessment tool</w:t>
            </w:r>
          </w:p>
        </w:tc>
      </w:tr>
      <w:tr>
        <w:tc>
          <w:tcPr>
            <w:tcW w:type="dxa" w:w="4320"/>
          </w:tcPr>
          <w:p>
            <w:r>
              <w:t>WAL Framework</w:t>
            </w:r>
          </w:p>
        </w:tc>
        <w:tc>
          <w:tcPr>
            <w:tcW w:type="dxa" w:w="4320"/>
          </w:tcPr>
          <w:p>
            <w:r>
              <w:t>Databricks Well-Architected Lakehouse Framework — 7 pillars of best practices</w:t>
            </w:r>
          </w:p>
        </w:tc>
      </w:tr>
      <w:tr>
        <w:tc>
          <w:tcPr>
            <w:tcW w:type="dxa" w:w="4320"/>
          </w:tcPr>
          <w:p>
            <w:r>
              <w:t>Pillar</w:t>
            </w:r>
          </w:p>
        </w:tc>
        <w:tc>
          <w:tcPr>
            <w:tcW w:type="dxa" w:w="4320"/>
          </w:tcPr>
          <w:p>
            <w:r>
              <w:t>One of 7 assessment categories: Governance, Interoperability, Operations, Security, Reliability, Performance, Cost</w:t>
            </w:r>
          </w:p>
        </w:tc>
      </w:tr>
      <w:tr>
        <w:tc>
          <w:tcPr>
            <w:tcW w:type="dxa" w:w="4320"/>
          </w:tcPr>
          <w:p>
            <w:r>
              <w:t>Best Practice (BP)</w:t>
            </w:r>
          </w:p>
        </w:tc>
        <w:tc>
          <w:tcPr>
            <w:tcW w:type="dxa" w:w="4320"/>
          </w:tcPr>
          <w:p>
            <w:r>
              <w:t>A single assessable item within a pillar, scored 0-2</w:t>
            </w:r>
          </w:p>
        </w:tc>
      </w:tr>
      <w:tr>
        <w:tc>
          <w:tcPr>
            <w:tcW w:type="dxa" w:w="4320"/>
          </w:tcPr>
          <w:p>
            <w:r>
              <w:t>Verified Score</w:t>
            </w:r>
          </w:p>
        </w:tc>
        <w:tc>
          <w:tcPr>
            <w:tcW w:type="dxa" w:w="4320"/>
          </w:tcPr>
          <w:p>
            <w:r>
              <w:t>Assessment score based only on BPs where WAL-E had real evidence (not defaults)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Percentage of BPs that WAL-E could verify with available data</w:t>
            </w:r>
          </w:p>
        </w:tc>
      </w:tr>
      <w:tr>
        <w:tc>
          <w:tcPr>
            <w:tcW w:type="dxa" w:w="4320"/>
          </w:tcPr>
          <w:p>
            <w:r>
              <w:t>Standard Mode</w:t>
            </w:r>
          </w:p>
        </w:tc>
        <w:tc>
          <w:tcPr>
            <w:tcW w:type="dxa" w:w="4320"/>
          </w:tcPr>
          <w:p>
            <w:r>
              <w:t>Default assessment using 21 read-only API calls (129 BPs)</w:t>
            </w:r>
          </w:p>
        </w:tc>
      </w:tr>
      <w:tr>
        <w:tc>
          <w:tcPr>
            <w:tcW w:type="dxa" w:w="4320"/>
          </w:tcPr>
          <w:p>
            <w:r>
              <w:t>Deep Scan</w:t>
            </w:r>
          </w:p>
        </w:tc>
        <w:tc>
          <w:tcPr>
            <w:tcW w:type="dxa" w:w="4320"/>
          </w:tcPr>
          <w:p>
            <w:r>
              <w:t>Extended assessment that also queries system tables via SQL warehouse (+11 BPs = 140 total)</w:t>
            </w:r>
          </w:p>
        </w:tc>
      </w:tr>
      <w:tr>
        <w:tc>
          <w:tcPr>
            <w:tcW w:type="dxa" w:w="4320"/>
          </w:tcPr>
          <w:p>
            <w:r>
              <w:t>PAT</w:t>
            </w:r>
          </w:p>
        </w:tc>
        <w:tc>
          <w:tcPr>
            <w:tcW w:type="dxa" w:w="4320"/>
          </w:tcPr>
          <w:p>
            <w:r>
              <w:t>Personal Access Token — short-lived credential for workspace access</w:t>
            </w:r>
          </w:p>
        </w:tc>
      </w:tr>
      <w:tr>
        <w:tc>
          <w:tcPr>
            <w:tcW w:type="dxa" w:w="4320"/>
          </w:tcPr>
          <w:p>
            <w:r>
              <w:t>Maturity Level</w:t>
            </w:r>
          </w:p>
        </w:tc>
        <w:tc>
          <w:tcPr>
            <w:tcW w:type="dxa" w:w="4320"/>
          </w:tcPr>
          <w:p>
            <w:r>
              <w:t>Overall rating: Beginning → Developing → Established → Optimized</w:t>
            </w:r>
          </w:p>
        </w:tc>
      </w:tr>
    </w:tbl>
    <w:p>
      <w:r>
        <w:br w:type="page"/>
      </w:r>
    </w:p>
    <w:p>
      <w:pPr>
        <w:pStyle w:val="Heading1"/>
      </w:pPr>
      <w:r>
        <w:t>3. How It Works</w:t>
      </w:r>
    </w:p>
    <w:p>
      <w:r>
        <w:rPr>
          <w:sz w:val="20"/>
        </w:rPr>
        <w:t>The customer runs WAL-E on their own machine. The SA joins via screen share and guides each step. No tokens or data ever leave the customer's environment.</w:t>
      </w:r>
    </w:p>
    <w:p>
      <w:pPr>
        <w:pStyle w:val="Heading2"/>
      </w:pPr>
      <w:r>
        <w:t>3.1 Assessment Flow (6 Steps)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What</w:t>
            </w:r>
          </w:p>
        </w:tc>
      </w:tr>
      <w:tr>
        <w:tc>
          <w:tcPr>
            <w:tcW w:type="dxa" w:w="2880"/>
          </w:tcPr>
          <w:p>
            <w:r>
              <w:t>1. Install WAL-E</w:t>
            </w:r>
          </w:p>
        </w:tc>
        <w:tc>
          <w:tcPr>
            <w:tcW w:type="dxa" w:w="2880"/>
          </w:tcPr>
          <w:p>
            <w:r>
              <w:t>Customer (SA guides)</w:t>
            </w:r>
          </w:p>
        </w:tc>
        <w:tc>
          <w:tcPr>
            <w:tcW w:type="dxa" w:w="2880"/>
          </w:tcPr>
          <w:p>
            <w:r>
              <w:t>Clone repo, pip install</w:t>
            </w:r>
          </w:p>
        </w:tc>
      </w:tr>
      <w:tr>
        <w:tc>
          <w:tcPr>
            <w:tcW w:type="dxa" w:w="2880"/>
          </w:tcPr>
          <w:p>
            <w:r>
              <w:t>2. Create PAT Token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Workspace &gt; Settings &gt; Developer &gt; Generate (1-day lifetime)</w:t>
            </w:r>
          </w:p>
        </w:tc>
      </w:tr>
      <w:tr>
        <w:tc>
          <w:tcPr>
            <w:tcW w:type="dxa" w:w="2880"/>
          </w:tcPr>
          <w:p>
            <w:r>
              <w:t>3. Configure CLI</w:t>
            </w:r>
          </w:p>
        </w:tc>
        <w:tc>
          <w:tcPr>
            <w:tcW w:type="dxa" w:w="2880"/>
          </w:tcPr>
          <w:p>
            <w:r>
              <w:t>Customer (SA guides)</w:t>
            </w:r>
          </w:p>
        </w:tc>
        <w:tc>
          <w:tcPr>
            <w:tcW w:type="dxa" w:w="2880"/>
          </w:tcPr>
          <w:p>
            <w:r>
              <w:t>databricks configure --profile wal-assessment --token</w:t>
            </w:r>
          </w:p>
        </w:tc>
      </w:tr>
      <w:tr>
        <w:tc>
          <w:tcPr>
            <w:tcW w:type="dxa" w:w="2880"/>
          </w:tcPr>
          <w:p>
            <w:r>
              <w:t>4. Validate Access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wal-e validate --profile wal-assessment</w:t>
            </w:r>
          </w:p>
        </w:tc>
      </w:tr>
      <w:tr>
        <w:tc>
          <w:tcPr>
            <w:tcW w:type="dxa" w:w="2880"/>
          </w:tcPr>
          <w:p>
            <w:r>
              <w:t>5. Run Assessment</w:t>
            </w:r>
          </w:p>
        </w:tc>
        <w:tc>
          <w:tcPr>
            <w:tcW w:type="dxa" w:w="2880"/>
          </w:tcPr>
          <w:p>
            <w:r>
              <w:t>Customer (SA guides)</w:t>
            </w:r>
          </w:p>
        </w:tc>
        <w:tc>
          <w:tcPr>
            <w:tcW w:type="dxa" w:w="2880"/>
          </w:tcPr>
          <w:p>
            <w:r>
              <w:t>wal-e assess --profile wal-assessment --interactive</w:t>
            </w:r>
          </w:p>
        </w:tc>
      </w:tr>
      <w:tr>
        <w:tc>
          <w:tcPr>
            <w:tcW w:type="dxa" w:w="2880"/>
          </w:tcPr>
          <w:p>
            <w:r>
              <w:t>6. Clean Up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Revoke token, delete CLI profile</w:t>
            </w:r>
          </w:p>
        </w:tc>
      </w:tr>
    </w:tbl>
    <w:p>
      <w:pPr>
        <w:pStyle w:val="Heading2"/>
      </w:pPr>
      <w:r>
        <w:t>3.2 What WAL-E Collects</w:t>
      </w:r>
    </w:p>
    <w:p>
      <w:r>
        <w:t>WAL-E makes 21 read-only HTTP GET API calls to collect workspace metadata. It NEVER:</w:t>
      </w:r>
    </w:p>
    <w:p>
      <w:pPr>
        <w:pStyle w:val="ListBullet"/>
      </w:pPr>
      <w:r>
        <w:t>Reads table data, file contents, or query results</w:t>
      </w:r>
    </w:p>
    <w:p>
      <w:pPr>
        <w:pStyle w:val="ListBullet"/>
      </w:pPr>
      <w:r>
        <w:t>Executes notebooks, jobs, or pipelines</w:t>
      </w:r>
    </w:p>
    <w:p>
      <w:pPr>
        <w:pStyle w:val="ListBullet"/>
      </w:pPr>
      <w:r>
        <w:t>Creates, modifies, or deletes any resource</w:t>
      </w:r>
    </w:p>
    <w:p>
      <w:pPr>
        <w:pStyle w:val="ListBullet"/>
      </w:pPr>
      <w:r>
        <w:t>Starts or stops any cluster or warehouse</w:t>
      </w:r>
    </w:p>
    <w:p>
      <w:pPr>
        <w:pStyle w:val="ListBullet"/>
      </w:pPr>
      <w:r>
        <w:t>Accesses secret values (only scope names)</w:t>
      </w:r>
    </w:p>
    <w:p>
      <w:pPr>
        <w:pStyle w:val="ListBullet"/>
      </w:pPr>
      <w:r>
        <w:t>Transmits data to any external service</w:t>
      </w:r>
    </w:p>
    <w:p>
      <w:r>
        <w:br w:type="page"/>
      </w:r>
    </w:p>
    <w:p>
      <w:pPr>
        <w:pStyle w:val="Heading1"/>
      </w:pPr>
      <w:r>
        <w:t>4. CLI 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wal-e assess --profile &lt;name&gt;</w:t>
            </w:r>
          </w:p>
        </w:tc>
        <w:tc>
          <w:tcPr>
            <w:tcW w:type="dxa" w:w="4320"/>
          </w:tcPr>
          <w:p>
            <w:r>
              <w:t>Run full assessment (collect + score + report)</w:t>
            </w:r>
          </w:p>
        </w:tc>
      </w:tr>
      <w:tr>
        <w:tc>
          <w:tcPr>
            <w:tcW w:type="dxa" w:w="4320"/>
          </w:tcPr>
          <w:p>
            <w:r>
              <w:t>wal-e assess --interactive</w:t>
            </w:r>
          </w:p>
        </w:tc>
        <w:tc>
          <w:tcPr>
            <w:tcW w:type="dxa" w:w="4320"/>
          </w:tcPr>
          <w:p>
            <w:r>
              <w:t>Interactive mode — SA walks customer through each step</w:t>
            </w:r>
          </w:p>
        </w:tc>
      </w:tr>
      <w:tr>
        <w:tc>
          <w:tcPr>
            <w:tcW w:type="dxa" w:w="4320"/>
          </w:tcPr>
          <w:p>
            <w:r>
              <w:t>wal-e assess --deep</w:t>
            </w:r>
          </w:p>
        </w:tc>
        <w:tc>
          <w:tcPr>
            <w:tcW w:type="dxa" w:w="4320"/>
          </w:tcPr>
          <w:p>
            <w:r>
              <w:t>Deep scan: queries system tables for operational data (+11 BPs)</w:t>
            </w:r>
          </w:p>
        </w:tc>
      </w:tr>
      <w:tr>
        <w:tc>
          <w:tcPr>
            <w:tcW w:type="dxa" w:w="4320"/>
          </w:tcPr>
          <w:p>
            <w:r>
              <w:t>wal-e assess --deep --warehouse-id &lt;id&gt;</w:t>
            </w:r>
          </w:p>
        </w:tc>
        <w:tc>
          <w:tcPr>
            <w:tcW w:type="dxa" w:w="4320"/>
          </w:tcPr>
          <w:p>
            <w:r>
              <w:t>Deep scan with a specific SQL warehouse</w:t>
            </w:r>
          </w:p>
        </w:tc>
      </w:tr>
      <w:tr>
        <w:tc>
          <w:tcPr>
            <w:tcW w:type="dxa" w:w="4320"/>
          </w:tcPr>
          <w:p>
            <w:r>
              <w:t>wal-e assess --format pptx csv docx</w:t>
            </w:r>
          </w:p>
        </w:tc>
        <w:tc>
          <w:tcPr>
            <w:tcW w:type="dxa" w:w="4320"/>
          </w:tcPr>
          <w:p>
            <w:r>
              <w:t>Generate only specific output formats</w:t>
            </w:r>
          </w:p>
        </w:tc>
      </w:tr>
      <w:tr>
        <w:tc>
          <w:tcPr>
            <w:tcW w:type="dxa" w:w="4320"/>
          </w:tcPr>
          <w:p>
            <w:r>
              <w:t>wal-e assess --timeout 0</w:t>
            </w:r>
          </w:p>
        </w:tc>
        <w:tc>
          <w:tcPr>
            <w:tcW w:type="dxa" w:w="4320"/>
          </w:tcPr>
          <w:p>
            <w:r>
              <w:t>No timeout (useful for large workspaces)</w:t>
            </w:r>
          </w:p>
        </w:tc>
      </w:tr>
      <w:tr>
        <w:tc>
          <w:tcPr>
            <w:tcW w:type="dxa" w:w="4320"/>
          </w:tcPr>
          <w:p>
            <w:r>
              <w:t>wal-e assess --run-in-background</w:t>
            </w:r>
          </w:p>
        </w:tc>
        <w:tc>
          <w:tcPr>
            <w:tcW w:type="dxa" w:w="4320"/>
          </w:tcPr>
          <w:p>
            <w:r>
              <w:t>Run async, check results later</w:t>
            </w:r>
          </w:p>
        </w:tc>
      </w:tr>
      <w:tr>
        <w:tc>
          <w:tcPr>
            <w:tcW w:type="dxa" w:w="4320"/>
          </w:tcPr>
          <w:p>
            <w:r>
              <w:t>wal-e validate --profile &lt;name&gt;</w:t>
            </w:r>
          </w:p>
        </w:tc>
        <w:tc>
          <w:tcPr>
            <w:tcW w:type="dxa" w:w="4320"/>
          </w:tcPr>
          <w:p>
            <w:r>
              <w:t>Validate workspace connectivity before full scan</w:t>
            </w:r>
          </w:p>
        </w:tc>
      </w:tr>
      <w:tr>
        <w:tc>
          <w:tcPr>
            <w:tcW w:type="dxa" w:w="4320"/>
          </w:tcPr>
          <w:p>
            <w:r>
              <w:t>wal-e setup --guide</w:t>
            </w:r>
          </w:p>
        </w:tc>
        <w:tc>
          <w:tcPr>
            <w:tcW w:type="dxa" w:w="4320"/>
          </w:tcPr>
          <w:p>
            <w:r>
              <w:t>Print customer-facing setup guide with API list and security assurances</w:t>
            </w:r>
          </w:p>
        </w:tc>
      </w:tr>
      <w:tr>
        <w:tc>
          <w:tcPr>
            <w:tcW w:type="dxa" w:w="4320"/>
          </w:tcPr>
          <w:p>
            <w:r>
              <w:t>wal-e report --input &lt;dir&gt; --format all</w:t>
            </w:r>
          </w:p>
        </w:tc>
        <w:tc>
          <w:tcPr>
            <w:tcW w:type="dxa" w:w="4320"/>
          </w:tcPr>
          <w:p>
            <w:r>
              <w:t>Re-generate reports from cached assessment data</w:t>
            </w:r>
          </w:p>
        </w:tc>
      </w:tr>
    </w:tbl>
    <w:p>
      <w:pPr>
        <w:pStyle w:val="Heading1"/>
      </w:pPr>
      <w:r>
        <w:t>5. Output Deliverables</w:t>
      </w:r>
    </w:p>
    <w:p>
      <w:r>
        <w:t>WAL-E generates 5 deliverables in a single run: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WAL_Assessment_Readout.md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Detailed report — all 7 pillars, findings, recommendations, remediation roadmap</w:t>
            </w:r>
          </w:p>
        </w:tc>
      </w:tr>
      <w:tr>
        <w:tc>
          <w:tcPr>
            <w:tcW w:type="dxa" w:w="2880"/>
          </w:tcPr>
          <w:p>
            <w:r>
              <w:t>WAL_Assessment_Scores.csv</w:t>
            </w:r>
          </w:p>
        </w:tc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140 best practices with scores, notes, verified flag, cloud</w:t>
            </w:r>
          </w:p>
        </w:tc>
      </w:tr>
      <w:tr>
        <w:tc>
          <w:tcPr>
            <w:tcW w:type="dxa" w:w="2880"/>
          </w:tcPr>
          <w:p>
            <w:r>
              <w:t>WAL_Assessment_Presentation.pptx</w:t>
            </w:r>
          </w:p>
        </w:tc>
        <w:tc>
          <w:tcPr>
            <w:tcW w:type="dxa" w:w="2880"/>
          </w:tcPr>
          <w:p>
            <w:r>
              <w:t>PowerPoint</w:t>
            </w:r>
          </w:p>
        </w:tc>
        <w:tc>
          <w:tcPr>
            <w:tcW w:type="dxa" w:w="2880"/>
          </w:tcPr>
          <w:p>
            <w:r>
              <w:t>Executive readout deck — import to Google Slides for customer presentation</w:t>
            </w:r>
          </w:p>
        </w:tc>
      </w:tr>
      <w:tr>
        <w:tc>
          <w:tcPr>
            <w:tcW w:type="dxa" w:w="2880"/>
          </w:tcPr>
          <w:p>
            <w:r>
              <w:t>WAL_Assessment_Remediation_Guide.docx</w:t>
            </w:r>
          </w:p>
        </w:tc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Step-by-step remediation for every issue, with cloud-specific Databricks doc links</w:t>
            </w:r>
          </w:p>
        </w:tc>
      </w:tr>
      <w:tr>
        <w:tc>
          <w:tcPr>
            <w:tcW w:type="dxa" w:w="2880"/>
          </w:tcPr>
          <w:p>
            <w:r>
              <w:t>WAL_Assessment_Audit_Report.md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Complete evidence trail — every API call, timestamp, duration, raw output</w:t>
            </w:r>
          </w:p>
        </w:tc>
      </w:tr>
    </w:tbl>
    <w:p>
      <w:r>
        <w:br w:type="page"/>
      </w:r>
    </w:p>
    <w:p>
      <w:pPr>
        <w:pStyle w:val="Heading1"/>
      </w:pPr>
      <w:r>
        <w:t>6. Understanding the Scores</w:t>
      </w:r>
    </w:p>
    <w:p>
      <w:pPr>
        <w:pStyle w:val="Heading2"/>
      </w:pPr>
      <w:r>
        <w:t>6.1 Scoring Scale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r>
              <w:t>0</w:t>
            </w:r>
          </w:p>
        </w:tc>
        <w:tc>
          <w:tcPr>
            <w:tcW w:type="dxa" w:w="2880"/>
            <w:shd w:val="clear" w:color="auto" w:fill="FFF3E0"/>
          </w:tcPr>
          <w:p>
            <w:r>
              <w:t>Not Implemented</w:t>
            </w:r>
          </w:p>
        </w:tc>
        <w:tc>
          <w:tcPr>
            <w:tcW w:type="dxa" w:w="2880"/>
            <w:shd w:val="clear" w:color="auto" w:fill="FFF3E0"/>
          </w:tcPr>
          <w:p>
            <w:r>
              <w:t>No cluster policies defined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Some clusters have autoscaling, others don't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r>
              <w:t>2</w:t>
            </w:r>
          </w:p>
        </w:tc>
        <w:tc>
          <w:tcPr>
            <w:tcW w:type="dxa" w:w="2880"/>
            <w:shd w:val="clear" w:color="auto" w:fill="E8F5E9"/>
          </w:tcPr>
          <w:p>
            <w:r>
              <w:t>Fully Implemented</w:t>
            </w:r>
          </w:p>
        </w:tc>
        <w:tc>
          <w:tcPr>
            <w:tcW w:type="dxa" w:w="2880"/>
            <w:shd w:val="clear" w:color="auto" w:fill="E8F5E9"/>
          </w:tcPr>
          <w:p>
            <w:r>
              <w:t>All clusters governed by policies with autoscaling</w:t>
            </w:r>
          </w:p>
        </w:tc>
      </w:tr>
    </w:tbl>
    <w:p>
      <w:pPr>
        <w:pStyle w:val="Heading2"/>
      </w:pPr>
      <w:r>
        <w:t>6.2 Verified Score vs Coverage</w:t>
      </w:r>
    </w:p>
    <w:p>
      <w:r>
        <w:rPr>
          <w:b/>
        </w:rPr>
        <w:t>Verified Score</w:t>
      </w:r>
      <w:r>
        <w:t xml:space="preserve"> — The assessment score calculated only from best practices where WAL-E had enough data to make a real determination. BPs where the API couldn't provide enough signal are excluded so they don't dilute the result.</w:t>
      </w:r>
    </w:p>
    <w:p>
      <w:r>
        <w:rPr>
          <w:b/>
        </w:rPr>
        <w:t>Coverage</w:t>
      </w:r>
      <w:r>
        <w:t xml:space="preserve"> — The percentage of best practices where WAL-E had real evidence to score. Higher coverage = more confidence in the verified score. Use --deep mode, workspace admin, and metastore admin to maximize coverage.</w:t>
      </w:r>
    </w:p>
    <w:p>
      <w:pPr>
        <w:pStyle w:val="Heading2"/>
      </w:pPr>
      <w:r>
        <w:t>6.3 Maturity Levels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Verified Score</w:t>
            </w:r>
          </w:p>
        </w:tc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Maturity Level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t>88-100%</w:t>
            </w:r>
          </w:p>
        </w:tc>
        <w:tc>
          <w:tcPr>
            <w:tcW w:type="dxa" w:w="4320"/>
            <w:shd w:val="clear" w:color="auto" w:fill="E8F5E9"/>
          </w:tcPr>
          <w:p>
            <w:r>
              <w:t>Optimized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t>63-87%</w:t>
            </w:r>
          </w:p>
        </w:tc>
        <w:tc>
          <w:tcPr>
            <w:tcW w:type="dxa" w:w="4320"/>
            <w:shd w:val="clear" w:color="auto" w:fill="E8F5E9"/>
          </w:tcPr>
          <w:p>
            <w:r>
              <w:t>Established</w:t>
            </w:r>
          </w:p>
        </w:tc>
      </w:tr>
      <w:tr>
        <w:tc>
          <w:tcPr>
            <w:tcW w:type="dxa" w:w="4320"/>
            <w:shd w:val="clear" w:color="auto" w:fill="FFF3E0"/>
          </w:tcPr>
          <w:p>
            <w:r>
              <w:t>25-62%</w:t>
            </w:r>
          </w:p>
        </w:tc>
        <w:tc>
          <w:tcPr>
            <w:tcW w:type="dxa" w:w="4320"/>
            <w:shd w:val="clear" w:color="auto" w:fill="FFF3E0"/>
          </w:tcPr>
          <w:p>
            <w:r>
              <w:t>Developing</w:t>
            </w:r>
          </w:p>
        </w:tc>
      </w:tr>
      <w:tr>
        <w:tc>
          <w:tcPr>
            <w:tcW w:type="dxa" w:w="4320"/>
            <w:shd w:val="clear" w:color="auto" w:fill="FFF3E0"/>
          </w:tcPr>
          <w:p>
            <w:r>
              <w:t>0-24%</w:t>
            </w:r>
          </w:p>
        </w:tc>
        <w:tc>
          <w:tcPr>
            <w:tcW w:type="dxa" w:w="4320"/>
            <w:shd w:val="clear" w:color="auto" w:fill="FFF3E0"/>
          </w:tcPr>
          <w:p>
            <w:r>
              <w:t>Beginning</w:t>
            </w:r>
          </w:p>
        </w:tc>
      </w:tr>
    </w:tbl>
    <w:p>
      <w:pPr>
        <w:pStyle w:val="Heading1"/>
      </w:pPr>
      <w:r>
        <w:t>7. Standard vs Deep Scan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Standard Mode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Deep Scan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wal-e assess</w:t>
            </w:r>
          </w:p>
        </w:tc>
        <w:tc>
          <w:tcPr>
            <w:tcW w:type="dxa" w:w="2880"/>
          </w:tcPr>
          <w:p>
            <w:r>
              <w:t>wal-e assess --deep</w:t>
            </w:r>
          </w:p>
        </w:tc>
      </w:tr>
      <w:tr>
        <w:tc>
          <w:tcPr>
            <w:tcW w:type="dxa" w:w="2880"/>
          </w:tcPr>
          <w:p>
            <w:r>
              <w:t>Best Practices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140 (+11)</w:t>
            </w:r>
          </w:p>
        </w:tc>
      </w:tr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21 REST API calls</w:t>
            </w:r>
          </w:p>
        </w:tc>
        <w:tc>
          <w:tcPr>
            <w:tcW w:type="dxa" w:w="2880"/>
          </w:tcPr>
          <w:p>
            <w:r>
              <w:t>21 APIs + SQL queries on system tables</w:t>
            </w:r>
          </w:p>
        </w:tc>
      </w:tr>
      <w:tr>
        <w:tc>
          <w:tcPr>
            <w:tcW w:type="dxa" w:w="2880"/>
          </w:tcPr>
          <w:p>
            <w:r>
              <w:t>Requires</w:t>
            </w:r>
          </w:p>
        </w:tc>
        <w:tc>
          <w:tcPr>
            <w:tcW w:type="dxa" w:w="2880"/>
          </w:tcPr>
          <w:p>
            <w:r>
              <w:t>PAT token, Databricks CLI</w:t>
            </w:r>
          </w:p>
        </w:tc>
        <w:tc>
          <w:tcPr>
            <w:tcW w:type="dxa" w:w="2880"/>
          </w:tcPr>
          <w:p>
            <w:r>
              <w:t>Above + running SQL warehouse + SELECT on system.*</w:t>
            </w:r>
          </w:p>
        </w:tc>
      </w:tr>
      <w:tr>
        <w:tc>
          <w:tcPr>
            <w:tcW w:type="dxa" w:w="2880"/>
          </w:tcPr>
          <w:p>
            <w:r>
              <w:t>Extra Coverage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Cost trends, idle clusters, query failure rate, job success rate, audit events</w:t>
            </w:r>
          </w:p>
        </w:tc>
      </w:tr>
      <w:tr>
        <w:tc>
          <w:tcPr>
            <w:tcW w:type="dxa" w:w="2880"/>
          </w:tcPr>
          <w:p>
            <w:r>
              <w:t>Auto-discovers warehouse?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Yes — prefers serverless, auto-starts if stopped</w:t>
            </w:r>
          </w:p>
        </w:tc>
      </w:tr>
    </w:tbl>
    <w:p>
      <w:pPr>
        <w:pStyle w:val="Heading2"/>
      </w:pPr>
      <w:r>
        <w:t>7.1 Prerequisites for Deep Scan</w:t>
      </w:r>
    </w:p>
    <w:p>
      <w:r>
        <w:t>The customer's account admin runs these SQL grants:</w:t>
      </w:r>
    </w:p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GRANT SELECT ON SCHEMA system.billing TO `your-user`;</w:t>
        <w:br/>
        <w:t>GRANT SELECT ON SCHEMA system.compute TO `your-user`;</w:t>
        <w:br/>
        <w:t>GRANT SELECT ON SCHEMA system.query TO `your-user`;</w:t>
        <w:br/>
        <w:t>GRANT SELECT ON SCHEMA system.access TO `your-user`;</w:t>
      </w:r>
    </w:p>
    <w:p>
      <w:r>
        <w:br w:type="page"/>
      </w:r>
    </w:p>
    <w:p>
      <w:pPr>
        <w:pStyle w:val="Heading1"/>
      </w:pPr>
      <w:r>
        <w:t>8. Permissions 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2880"/>
          </w:tcPr>
          <w:p>
            <w:r>
              <w:t>Regular user</w:t>
            </w:r>
          </w:p>
        </w:tc>
        <w:tc>
          <w:tcPr>
            <w:tcW w:type="dxa" w:w="2880"/>
          </w:tcPr>
          <w:p>
            <w:r>
              <w:t>~40%</w:t>
            </w:r>
          </w:p>
        </w:tc>
        <w:tc>
          <w:tcPr>
            <w:tcW w:type="dxa" w:w="2880"/>
          </w:tcPr>
          <w:p>
            <w:r>
              <w:t>Own clusters, permitted catalogs, own jobs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t>Workspace admin</w:t>
            </w:r>
          </w:p>
        </w:tc>
        <w:tc>
          <w:tcPr>
            <w:tcW w:type="dxa" w:w="2880"/>
            <w:shd w:val="clear" w:color="auto" w:fill="E3F2FD"/>
          </w:tcPr>
          <w:p>
            <w:r>
              <w:t>~80%</w:t>
            </w:r>
          </w:p>
        </w:tc>
        <w:tc>
          <w:tcPr>
            <w:tcW w:type="dxa" w:w="2880"/>
            <w:shd w:val="clear" w:color="auto" w:fill="E3F2FD"/>
          </w:tcPr>
          <w:p>
            <w:r>
              <w:t>All clusters, warehouses, security config, all jobs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r>
              <w:t>Workspace + Metastore admin</w:t>
            </w:r>
          </w:p>
        </w:tc>
        <w:tc>
          <w:tcPr>
            <w:tcW w:type="dxa" w:w="2880"/>
            <w:shd w:val="clear" w:color="auto" w:fill="E8F5E9"/>
          </w:tcPr>
          <w:p>
            <w:r>
              <w:t>~95%</w:t>
            </w:r>
          </w:p>
        </w:tc>
        <w:tc>
          <w:tcPr>
            <w:tcW w:type="dxa" w:w="2880"/>
            <w:shd w:val="clear" w:color="auto" w:fill="E8F5E9"/>
          </w:tcPr>
          <w:p>
            <w:r>
              <w:t>Above + all catalogs, credentials, external locations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r>
              <w:t>Above + System tables</w:t>
            </w:r>
          </w:p>
        </w:tc>
        <w:tc>
          <w:tcPr>
            <w:tcW w:type="dxa" w:w="2880"/>
            <w:shd w:val="clear" w:color="auto" w:fill="E8F5E9"/>
          </w:tcPr>
          <w:p>
            <w:r>
              <w:t>100%</w:t>
            </w:r>
          </w:p>
        </w:tc>
        <w:tc>
          <w:tcPr>
            <w:tcW w:type="dxa" w:w="2880"/>
            <w:shd w:val="clear" w:color="auto" w:fill="E8F5E9"/>
          </w:tcPr>
          <w:p>
            <w:r>
              <w:t>Full above + billing, audit, query history, job runs</w:t>
            </w:r>
          </w:p>
        </w:tc>
      </w:tr>
    </w:tbl>
    <w:p>
      <w:r>
        <w:rPr>
          <w:b/>
        </w:rPr>
        <w:t xml:space="preserve">Recommended: </w:t>
      </w:r>
      <w:r>
        <w:t>Workspace admin + Metastore admin for a meaningful assessment.</w:t>
      </w:r>
    </w:p>
    <w:p>
      <w:pPr>
        <w:pStyle w:val="Heading1"/>
      </w:pPr>
      <w:r>
        <w:t>9. SA Workflow: Guiding the Customer</w:t>
      </w:r>
    </w:p>
    <w:p>
      <w:pPr>
        <w:pStyle w:val="Heading2"/>
      </w:pPr>
      <w:r>
        <w:t>9.1 Pre-Call (Send to Customer)</w:t>
      </w:r>
    </w:p>
    <w:p>
      <w:r>
        <w:t>Send this to the customer before the assessment call:</w:t>
      </w:r>
    </w:p>
    <w:p/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Hi [Customer Name],</w:t>
        <w:br/>
        <w:br/>
        <w:t>We'll be running a Well-Architected Lakehouse assessment on your workspace.</w:t>
        <w:br/>
        <w:t>You'll run everything on YOUR machine — I'll guide you on the call.</w:t>
        <w:br/>
        <w:br/>
        <w:t>Before the call, please:</w:t>
        <w:br/>
        <w:t xml:space="preserve">  1. Install Python 3.10+ (python.org)</w:t>
        <w:br/>
        <w:t xml:space="preserve">  2. Install Databricks CLI: pip install databricks-cli</w:t>
        <w:br/>
        <w:t xml:space="preserve">  3. Install GitHub CLI: brew install gh</w:t>
        <w:br/>
        <w:t xml:space="preserve">  4. Have your Databricks workspace URL ready</w:t>
        <w:br/>
        <w:t xml:space="preserve">  5. Have workspace admin access (and metastore admin if possible)</w:t>
        <w:br/>
        <w:br/>
        <w:t>On the call I'll guide you through installing WAL-E, creating a</w:t>
        <w:br/>
        <w:t>temporary token (1-day lifetime), running the scan (~15 min),</w:t>
        <w:br/>
        <w:t>and reviewing the results together.</w:t>
        <w:br/>
        <w:br/>
        <w:t>The tool makes 21 read-only API calls. No data leaves your machine.</w:t>
        <w:br/>
        <w:t>You revoke the token right after. Total time: ~30 minutes.</w:t>
      </w:r>
    </w:p>
    <w:p>
      <w:pPr>
        <w:pStyle w:val="Heading2"/>
      </w:pPr>
      <w:r>
        <w:t>9.2 On the Call</w:t>
      </w:r>
    </w:p>
    <w:p>
      <w:pPr>
        <w:pStyle w:val="ListNumber"/>
      </w:pPr>
      <w:r>
        <w:t>Customer shares their screen</w:t>
      </w:r>
    </w:p>
    <w:p>
      <w:pPr>
        <w:pStyle w:val="ListNumber"/>
      </w:pPr>
      <w:r>
        <w:t>Guide them through: git clone → pip install → databricks configure</w:t>
      </w:r>
    </w:p>
    <w:p>
      <w:pPr>
        <w:pStyle w:val="ListNumber"/>
      </w:pPr>
      <w:r>
        <w:t>Have them create a PAT token (1-day lifetime)</w:t>
      </w:r>
    </w:p>
    <w:p>
      <w:pPr>
        <w:pStyle w:val="ListNumber"/>
      </w:pPr>
      <w:r>
        <w:t>Run wal-e validate to confirm access</w:t>
      </w:r>
    </w:p>
    <w:p>
      <w:pPr>
        <w:pStyle w:val="ListNumber"/>
      </w:pPr>
      <w:r>
        <w:t>Run wal-e assess --interactive together (SA explains each step)</w:t>
      </w:r>
    </w:p>
    <w:p>
      <w:pPr>
        <w:pStyle w:val="ListNumber"/>
      </w:pPr>
      <w:r>
        <w:t>Walk through the output (PPTX deck or Markdown report)</w:t>
      </w:r>
    </w:p>
    <w:p>
      <w:pPr>
        <w:pStyle w:val="ListNumber"/>
      </w:pPr>
      <w:r>
        <w:t>Ensure customer revokes their PAT token at the end</w:t>
      </w:r>
    </w:p>
    <w:p>
      <w:pPr>
        <w:pStyle w:val="Heading2"/>
      </w:pPr>
      <w:r>
        <w:t>9.3 Post-Assessment</w:t>
      </w:r>
    </w:p>
    <w:p>
      <w:pPr>
        <w:pStyle w:val="ListBullet"/>
      </w:pPr>
      <w:r>
        <w:t>Ask customer to share the output folder or screen share the results</w:t>
      </w:r>
    </w:p>
    <w:p>
      <w:pPr>
        <w:pStyle w:val="ListBullet"/>
      </w:pPr>
      <w:r>
        <w:t>Use the PPTX deck for the executive readout presentation</w:t>
      </w:r>
    </w:p>
    <w:p>
      <w:pPr>
        <w:pStyle w:val="ListBullet"/>
      </w:pPr>
      <w:r>
        <w:t>Use the DOCX remediation guide to plan next steps</w:t>
      </w:r>
    </w:p>
    <w:p>
      <w:pPr>
        <w:pStyle w:val="ListBullet"/>
      </w:pPr>
      <w:r>
        <w:t>Schedule a follow-up to discuss remediation priorities</w:t>
      </w:r>
    </w:p>
    <w:p>
      <w:r>
        <w:br w:type="page"/>
      </w:r>
    </w:p>
    <w:p>
      <w:pPr>
        <w:pStyle w:val="Heading1"/>
      </w:pPr>
      <w:r>
        <w:t>10. AI Dev Kit Integration</w:t>
      </w:r>
    </w:p>
    <w:p>
      <w:r>
        <w:t>WAL-E integrates with the Databricks AI Dev Kit. SAs can use it via Cursor, Claude Code, or as an MCP server.</w:t>
      </w:r>
    </w:p>
    <w:p>
      <w:pPr>
        <w:pStyle w:val="Heading2"/>
      </w:pPr>
      <w:r>
        <w:t>10.1 Cursor Skill</w:t>
      </w:r>
    </w:p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./install.sh --cursor</w:t>
      </w:r>
    </w:p>
    <w:p>
      <w:r>
        <w:t>Then ask in Cursor Agent: "Run a Well-Architected Lakehouse assessment on my workspace"</w:t>
      </w:r>
    </w:p>
    <w:p>
      <w:pPr>
        <w:pStyle w:val="Heading2"/>
      </w:pPr>
      <w:r>
        <w:t>10.2 Claude Code Skill</w:t>
      </w:r>
    </w:p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./install.sh --claude</w:t>
      </w:r>
    </w:p>
    <w:p>
      <w:r>
        <w:t>Then ask naturally: "Run a WAL-E assessment and generate a readout deck"</w:t>
      </w:r>
    </w:p>
    <w:p>
      <w:pPr>
        <w:pStyle w:val="Heading2"/>
      </w:pPr>
      <w:r>
        <w:t>10.3 MCP Server</w:t>
      </w:r>
    </w:p>
    <w:p>
      <w:pPr>
        <w:spacing w:before="80" w:after="80"/>
        <w:ind w:left="567"/>
      </w:pPr>
      <w:r>
        <w:rPr>
          <w:rFonts w:ascii="Consolas" w:hAnsi="Consolas"/>
          <w:color w:val="212121"/>
          <w:sz w:val="18"/>
        </w:rPr>
        <w:t>./install.sh --mcp</w:t>
        <w:br/>
        <w:t># Or manually:</w:t>
        <w:br/>
        <w:t>claude mcp add-json wal-e '{"command": "python3", "args": ["&lt;path&gt;/mcp/server.py"]}'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MCP Tool</w:t>
            </w:r>
          </w:p>
        </w:tc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wal_e_assess</w:t>
            </w:r>
          </w:p>
        </w:tc>
        <w:tc>
          <w:tcPr>
            <w:tcW w:type="dxa" w:w="4320"/>
          </w:tcPr>
          <w:p>
            <w:r>
              <w:t>Run full assessment (collect + score + report)</w:t>
            </w:r>
          </w:p>
        </w:tc>
      </w:tr>
      <w:tr>
        <w:tc>
          <w:tcPr>
            <w:tcW w:type="dxa" w:w="4320"/>
          </w:tcPr>
          <w:p>
            <w:r>
              <w:t>wal_e_collect</w:t>
            </w:r>
          </w:p>
        </w:tc>
        <w:tc>
          <w:tcPr>
            <w:tcW w:type="dxa" w:w="4320"/>
          </w:tcPr>
          <w:p>
            <w:r>
              <w:t>Collect workspace data only</w:t>
            </w:r>
          </w:p>
        </w:tc>
      </w:tr>
      <w:tr>
        <w:tc>
          <w:tcPr>
            <w:tcW w:type="dxa" w:w="4320"/>
          </w:tcPr>
          <w:p>
            <w:r>
              <w:t>wal_e_score</w:t>
            </w:r>
          </w:p>
        </w:tc>
        <w:tc>
          <w:tcPr>
            <w:tcW w:type="dxa" w:w="4320"/>
          </w:tcPr>
          <w:p>
            <w:r>
              <w:t>Score from cached collected data</w:t>
            </w:r>
          </w:p>
        </w:tc>
      </w:tr>
      <w:tr>
        <w:tc>
          <w:tcPr>
            <w:tcW w:type="dxa" w:w="4320"/>
          </w:tcPr>
          <w:p>
            <w:r>
              <w:t>wal_e_report</w:t>
            </w:r>
          </w:p>
        </w:tc>
        <w:tc>
          <w:tcPr>
            <w:tcW w:type="dxa" w:w="4320"/>
          </w:tcPr>
          <w:p>
            <w:r>
              <w:t>Generate reports from cached data</w:t>
            </w:r>
          </w:p>
        </w:tc>
      </w:tr>
      <w:tr>
        <w:tc>
          <w:tcPr>
            <w:tcW w:type="dxa" w:w="4320"/>
          </w:tcPr>
          <w:p>
            <w:r>
              <w:t>wal_e_validate</w:t>
            </w:r>
          </w:p>
        </w:tc>
        <w:tc>
          <w:tcPr>
            <w:tcW w:type="dxa" w:w="4320"/>
          </w:tcPr>
          <w:p>
            <w:r>
              <w:t>Validate workspace connectivity</w:t>
            </w:r>
          </w:p>
        </w:tc>
      </w:tr>
    </w:tbl>
    <w:p>
      <w:pPr>
        <w:pStyle w:val="Heading1"/>
      </w:pPr>
      <w:r>
        <w:t>11. Troubleshooting</w:t>
      </w:r>
    </w:p>
    <w:p>
      <w:pPr>
        <w:pStyle w:val="Heading2"/>
      </w:pPr>
      <w:r>
        <w:t>11.1 Common Errors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Token expired or invalid</w:t>
            </w:r>
          </w:p>
        </w:tc>
        <w:tc>
          <w:tcPr>
            <w:tcW w:type="dxa" w:w="2880"/>
          </w:tcPr>
          <w:p>
            <w:r>
              <w:t>Customer regenerates PAT token</w:t>
            </w:r>
          </w:p>
        </w:tc>
      </w:tr>
      <w:tr>
        <w:tc>
          <w:tcPr>
            <w:tcW w:type="dxa" w:w="2880"/>
          </w:tcPr>
          <w:p>
            <w:r>
              <w:t>403 Forbidden on workspace-conf</w:t>
            </w:r>
          </w:p>
        </w:tc>
        <w:tc>
          <w:tcPr>
            <w:tcW w:type="dxa" w:w="2880"/>
          </w:tcPr>
          <w:p>
            <w:r>
              <w:t>User is not workspace admin</w:t>
            </w:r>
          </w:p>
        </w:tc>
        <w:tc>
          <w:tcPr>
            <w:tcW w:type="dxa" w:w="2880"/>
          </w:tcPr>
          <w:p>
            <w:r>
              <w:t>Create token from workspace admin account</w:t>
            </w:r>
          </w:p>
        </w:tc>
      </w:tr>
      <w:tr>
        <w:tc>
          <w:tcPr>
            <w:tcW w:type="dxa" w:w="2880"/>
          </w:tcPr>
          <w:p>
            <w:r>
              <w:t>403 Forbidden on catalogs</w:t>
            </w:r>
          </w:p>
        </w:tc>
        <w:tc>
          <w:tcPr>
            <w:tcW w:type="dxa" w:w="2880"/>
          </w:tcPr>
          <w:p>
            <w:r>
              <w:t>User lacks metastore admin</w:t>
            </w:r>
          </w:p>
        </w:tc>
        <w:tc>
          <w:tcPr>
            <w:tcW w:type="dxa" w:w="2880"/>
          </w:tcPr>
          <w:p>
            <w:r>
              <w:t>Use metastore admin account</w:t>
            </w:r>
          </w:p>
        </w:tc>
      </w:tr>
      <w:tr>
        <w:tc>
          <w:tcPr>
            <w:tcW w:type="dxa" w:w="2880"/>
          </w:tcPr>
          <w:p>
            <w:r>
              <w:t>Empty cluster/job list</w:t>
            </w:r>
          </w:p>
        </w:tc>
        <w:tc>
          <w:tcPr>
            <w:tcW w:type="dxa" w:w="2880"/>
          </w:tcPr>
          <w:p>
            <w:r>
              <w:t>User lacks admin permissions</w:t>
            </w:r>
          </w:p>
        </w:tc>
        <w:tc>
          <w:tcPr>
            <w:tcW w:type="dxa" w:w="2880"/>
          </w:tcPr>
          <w:p>
            <w:r>
              <w:t>Use workspace admin account</w:t>
            </w:r>
          </w:p>
        </w:tc>
      </w:tr>
      <w:tr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Network/firewall blocking</w:t>
            </w:r>
          </w:p>
        </w:tc>
        <w:tc>
          <w:tcPr>
            <w:tcW w:type="dxa" w:w="2880"/>
          </w:tcPr>
          <w:p>
            <w:r>
              <w:t>Verify workspace URL; check VPN/proxy</w:t>
            </w:r>
          </w:p>
        </w:tc>
      </w:tr>
      <w:tr>
        <w:tc>
          <w:tcPr>
            <w:tcW w:type="dxa" w:w="2880"/>
          </w:tcPr>
          <w:p>
            <w:r>
              <w:t>--deep: no warehouse found</w:t>
            </w:r>
          </w:p>
        </w:tc>
        <w:tc>
          <w:tcPr>
            <w:tcW w:type="dxa" w:w="2880"/>
          </w:tcPr>
          <w:p>
            <w:r>
              <w:t>No SQL warehouses exist or token expired</w:t>
            </w:r>
          </w:p>
        </w:tc>
        <w:tc>
          <w:tcPr>
            <w:tcW w:type="dxa" w:w="2880"/>
          </w:tcPr>
          <w:p>
            <w:r>
              <w:t>Create a SQL warehouse or refresh token</w:t>
            </w:r>
          </w:p>
        </w:tc>
      </w:tr>
      <w:tr>
        <w:tc>
          <w:tcPr>
            <w:tcW w:type="dxa" w:w="2880"/>
          </w:tcPr>
          <w:p>
            <w:r>
              <w:t>Claude Code timeout</w:t>
            </w:r>
          </w:p>
        </w:tc>
        <w:tc>
          <w:tcPr>
            <w:tcW w:type="dxa" w:w="2880"/>
          </w:tcPr>
          <w:p>
            <w:r>
              <w:t>Assessment takes longer than 5min default</w:t>
            </w:r>
          </w:p>
        </w:tc>
        <w:tc>
          <w:tcPr>
            <w:tcW w:type="dxa" w:w="2880"/>
          </w:tcPr>
          <w:p>
            <w:r>
              <w:t>Use --timeout 0 or --run-in-background</w:t>
            </w:r>
          </w:p>
        </w:tc>
      </w:tr>
      <w:tr>
        <w:tc>
          <w:tcPr>
            <w:tcW w:type="dxa" w:w="2880"/>
          </w:tcPr>
          <w:p>
            <w:r>
              <w:t>No module named 'docx'</w:t>
            </w:r>
          </w:p>
        </w:tc>
        <w:tc>
          <w:tcPr>
            <w:tcW w:type="dxa" w:w="2880"/>
          </w:tcPr>
          <w:p>
            <w:r>
              <w:t>python-docx not installed in wal-e's Python</w:t>
            </w:r>
          </w:p>
        </w:tc>
        <w:tc>
          <w:tcPr>
            <w:tcW w:type="dxa" w:w="2880"/>
          </w:tcPr>
          <w:p>
            <w:r>
              <w:t>pip install python-docx in the correct Python</w:t>
            </w:r>
          </w:p>
        </w:tc>
      </w:tr>
    </w:tbl>
    <w:p>
      <w:pPr>
        <w:pStyle w:val="Heading2"/>
      </w:pPr>
      <w:r>
        <w:t>11.2 Reporting Issues</w:t>
      </w:r>
    </w:p>
    <w:p>
      <w:r>
        <w:t>When reporting issues, include:</w:t>
      </w:r>
    </w:p>
    <w:p>
      <w:pPr>
        <w:pStyle w:val="ListNumber"/>
      </w:pPr>
      <w:r>
        <w:t>The command you ran</w:t>
      </w:r>
    </w:p>
    <w:p>
      <w:pPr>
        <w:pStyle w:val="ListNumber"/>
      </w:pPr>
      <w:r>
        <w:t>The full error output</w:t>
      </w:r>
    </w:p>
    <w:p>
      <w:pPr>
        <w:pStyle w:val="ListNumber"/>
      </w:pPr>
      <w:r>
        <w:t>Your Python version (python3 --version)</w:t>
      </w:r>
    </w:p>
    <w:p>
      <w:pPr>
        <w:pStyle w:val="ListNumber"/>
      </w:pPr>
      <w:r>
        <w:t>Your Databricks CLI version (databricks --version)</w:t>
      </w:r>
    </w:p>
    <w:p>
      <w:pPr>
        <w:pStyle w:val="ListNumber"/>
      </w:pPr>
      <w:r>
        <w:t>The cloud provider (AWS/Azure/GCP)</w:t>
      </w:r>
    </w:p>
    <w:p>
      <w:r>
        <w:br w:type="page"/>
      </w:r>
    </w:p>
    <w:p>
      <w:pPr>
        <w:pStyle w:val="Heading1"/>
      </w:pPr>
      <w:r>
        <w:t>12. WAL Framework Pillars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BPs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Focus Areas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 &amp; AI Governance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Unity Catalog, metadata, lineage, data quality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Interoperability &amp; Usability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Open formats, IaC, serverless, self-service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Operational Excellence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CI/CD, MLOps, monitoring, cluster utilization*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Security, Compliance &amp; Privacy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IAM, SSO/SCIM, encryption, login audit*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Reliability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ACID, auto-scaling, DR, job success rate*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Performance Efficiency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Serverless, data layout, query failure rate*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Cost Optimization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Spot/preemptible, idle waste*, cost trends*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* = deep scan (system tables)</w:t>
            </w:r>
          </w:p>
        </w:tc>
      </w:tr>
    </w:tbl>
    <w:p>
      <w:pPr>
        <w:pStyle w:val="Heading1"/>
      </w:pPr>
      <w:r>
        <w:t>13. FAQs</w:t>
      </w:r>
    </w:p>
    <w:p>
      <w:r>
        <w:rPr>
          <w:b/>
        </w:rPr>
        <w:t>Q: Is WAL-E safe to run on production workspaces?</w:t>
      </w:r>
    </w:p>
    <w:p>
      <w:r>
        <w:t>A: Yes. WAL-E makes 21 read-only API calls and zero write calls. It never reads table data, starts clusters, or modifies any resource. A complete audit trail is provided.</w:t>
      </w:r>
    </w:p>
    <w:p/>
    <w:p>
      <w:r>
        <w:rPr>
          <w:b/>
        </w:rPr>
        <w:t>Q: Does the SA need access to the customer's workspace?</w:t>
      </w:r>
    </w:p>
    <w:p>
      <w:r>
        <w:t>A: No. The customer runs WAL-E on their own machine. The SA guides via screen share. No tokens or data leave the customer's environment.</w:t>
      </w:r>
    </w:p>
    <w:p/>
    <w:p>
      <w:r>
        <w:rPr>
          <w:b/>
        </w:rPr>
        <w:t>Q: How long does an assessment take?</w:t>
      </w:r>
    </w:p>
    <w:p>
      <w:r>
        <w:t>A: Standard mode: 2-5 minutes. Deep scan: 5-10 minutes. The entire customer session (install + assess + review) takes about 30 minutes.</w:t>
      </w:r>
    </w:p>
    <w:p/>
    <w:p>
      <w:r>
        <w:rPr>
          <w:b/>
        </w:rPr>
        <w:t>Q: What's the difference between Standard and Deep mode?</w:t>
      </w:r>
    </w:p>
    <w:p>
      <w:r>
        <w:t>A: Standard uses 21 REST API calls (129 BPs). Deep adds SQL queries against system tables for cost trends, query performance, job reliability, and audit events (+11 BPs = 140 total).</w:t>
      </w:r>
    </w:p>
    <w:p/>
    <w:p>
      <w:r>
        <w:rPr>
          <w:b/>
        </w:rPr>
        <w:t>Q: Why are some best practices 'unverifiable'?</w:t>
      </w:r>
    </w:p>
    <w:p>
      <w:r>
        <w:t>A: Some BPs are about organizational processes (compliance documentation, SIEM integration, shared responsibility model) that no API can check. Others need workspace admin or --deep mode. The reports list all unverifiable BPs with instructions to increase coverage.</w:t>
      </w:r>
    </w:p>
    <w:p/>
    <w:p>
      <w:r>
        <w:rPr>
          <w:b/>
        </w:rPr>
        <w:t>Q: Can I run WAL-E without admin access?</w:t>
      </w:r>
    </w:p>
    <w:p>
      <w:r>
        <w:t>A: Yes, but coverage drops to ~40%. Workspace admin gives ~80%, adding metastore admin gives ~95%, and system tables give 100%.</w:t>
      </w:r>
    </w:p>
    <w:p/>
    <w:p>
      <w:r>
        <w:rPr>
          <w:b/>
        </w:rPr>
        <w:t>Q: What clouds does WAL-E support?</w:t>
      </w:r>
    </w:p>
    <w:p>
      <w:r>
        <w:t>A: AWS, Azure, and GCP. WAL-E auto-detects the cloud from the workspace URL and tailors scoring and documentation links accordingly.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565C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