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0F6B72"/>
          <w:spacing w:val="20"/>
          <w:sz w:val="30"/>
          <w:szCs w:val="30"/>
        </w:rPr>
        <w:t xml:space="preserve">PROJECT PROPOSAL</w:t>
      </w:r>
    </w:p>
    <w:p>
      <w:pPr>
        <w:spacing w:after="200" w:before="200"/>
        <w:jc w:val="center"/>
      </w:pPr>
      <w:r>
        <w:rPr>
          <w:b/>
          <w:bCs/>
          <w:color w:val="1F3864"/>
          <w:sz w:val="56"/>
          <w:szCs w:val="56"/>
        </w:rPr>
        <w:t xml:space="preserve">Hospital Management System (HMS)</w:t>
      </w:r>
    </w:p>
    <w:p>
      <w:pPr>
        <w:spacing w:after="800"/>
        <w:jc w:val="center"/>
      </w:pPr>
      <w:r>
        <w:rPr>
          <w:i/>
          <w:iCs/>
          <w:color w:val="595959"/>
          <w:sz w:val="24"/>
          <w:szCs w:val="24"/>
        </w:rPr>
        <w:t xml:space="preserve">A Web-Based System for Centralised Hospital Operations Management</w:t>
      </w:r>
    </w:p>
    <w:p>
      <w:pPr>
        <w:spacing w:after="80" w:before="1200"/>
        <w:jc w:val="center"/>
      </w:pPr>
      <w:r>
        <w:rPr>
          <w:color w:val="262626"/>
          <w:sz w:val="24"/>
          <w:szCs w:val="24"/>
        </w:rPr>
        <w:t xml:space="preserve">Prepared by: Sanduni</w:t>
      </w:r>
    </w:p>
    <w:p>
      <w:pPr>
        <w:spacing w:after="80"/>
        <w:jc w:val="center"/>
      </w:pPr>
      <w:r>
        <w:rPr>
          <w:color w:val="262626"/>
          <w:sz w:val="24"/>
          <w:szCs w:val="24"/>
        </w:rPr>
        <w:t xml:space="preserve">BSc (Hons) in Computer Science — 3rd Year</w:t>
      </w:r>
    </w:p>
    <w:p>
      <w:pPr>
        <w:spacing w:after="80"/>
        <w:jc w:val="center"/>
      </w:pPr>
      <w:r>
        <w:rPr>
          <w:color w:val="262626"/>
          <w:sz w:val="24"/>
          <w:szCs w:val="24"/>
        </w:rPr>
        <w:t xml:space="preserve">CINEC Campus</w:t>
      </w:r>
    </w:p>
    <w:p>
      <w:pPr>
        <w:spacing w:after="800"/>
        <w:jc w:val="center"/>
      </w:pPr>
      <w:r>
        <w:rPr>
          <w:color w:val="262626"/>
          <w:sz w:val="24"/>
          <w:szCs w:val="24"/>
        </w:rPr>
        <w:t xml:space="preserve">August 2026</w:t>
      </w:r>
    </w:p>
    <w:p>
      <w:pPr>
        <w:spacing w:before="800"/>
        <w:jc w:val="center"/>
      </w:pPr>
      <w:r>
        <w:rPr>
          <w:i/>
          <w:iCs/>
          <w:color w:val="595959"/>
          <w:sz w:val="18"/>
          <w:szCs w:val="18"/>
        </w:rPr>
        <w:t xml:space="preserve">Based on the Hospital Management System (HMS) Software Specification Document</w:t>
      </w:r>
    </w:p>
    <w:p>
      <w:r>
        <w:br w:type="page"/>
      </w:r>
    </w:p>
    <w:p>
      <w:pPr>
        <w:pStyle w:val="Heading1"/>
        <w:spacing w:after="300"/>
      </w:pPr>
      <w:r>
        <w:rPr>
          <w:b/>
          <w:bCs/>
          <w:color w:val="1F3864"/>
          <w:sz w:val="28"/>
          <w:szCs w:val="28"/>
        </w:rPr>
        <w:t xml:space="preserve">Table of Contents</w:t>
      </w:r>
    </w:p>
    <w:p>
      <w:pPr>
        <w:tabs>
          <w:tab w:val="right" w:pos="9350" w:leader="dot"/>
        </w:tabs>
        <w:spacing w:after="160"/>
      </w:pPr>
      <w:r>
        <w:rPr>
          <w:color w:val="262626"/>
          <w:sz w:val="24"/>
          <w:szCs w:val="24"/>
        </w:rPr>
        <w:t xml:space="preserve">1. Introduction</w:t>
      </w:r>
      <w:r>
        <w:rPr>
          <w:color w:val="262626"/>
          <w:sz w:val="24"/>
          <w:szCs w:val="24"/>
        </w:rPr>
        <w:t xml:space="preserve">	3</w:t>
      </w:r>
    </w:p>
    <w:p>
      <w:pPr>
        <w:tabs>
          <w:tab w:val="right" w:pos="9350" w:leader="dot"/>
        </w:tabs>
        <w:spacing w:after="160"/>
      </w:pPr>
      <w:r>
        <w:rPr>
          <w:color w:val="262626"/>
          <w:sz w:val="24"/>
          <w:szCs w:val="24"/>
        </w:rPr>
        <w:t xml:space="preserve">2. Project Overview</w:t>
      </w:r>
      <w:r>
        <w:rPr>
          <w:color w:val="262626"/>
          <w:sz w:val="24"/>
          <w:szCs w:val="24"/>
        </w:rPr>
        <w:t xml:space="preserve">	3</w:t>
      </w:r>
    </w:p>
    <w:p>
      <w:pPr>
        <w:tabs>
          <w:tab w:val="right" w:pos="9350" w:leader="dot"/>
        </w:tabs>
        <w:spacing w:after="160"/>
      </w:pPr>
      <w:r>
        <w:rPr>
          <w:color w:val="262626"/>
          <w:sz w:val="24"/>
          <w:szCs w:val="24"/>
        </w:rPr>
        <w:t xml:space="preserve">3. Methodology</w:t>
      </w:r>
      <w:r>
        <w:rPr>
          <w:color w:val="262626"/>
          <w:sz w:val="24"/>
          <w:szCs w:val="24"/>
        </w:rPr>
        <w:t xml:space="preserve">	4</w:t>
      </w:r>
    </w:p>
    <w:p>
      <w:pPr>
        <w:tabs>
          <w:tab w:val="right" w:pos="9350" w:leader="dot"/>
        </w:tabs>
        <w:spacing w:after="160"/>
      </w:pPr>
      <w:r>
        <w:rPr>
          <w:color w:val="262626"/>
          <w:sz w:val="24"/>
          <w:szCs w:val="24"/>
        </w:rPr>
        <w:t xml:space="preserve">4. Tools and Technologies</w:t>
      </w:r>
      <w:r>
        <w:rPr>
          <w:color w:val="262626"/>
          <w:sz w:val="24"/>
          <w:szCs w:val="24"/>
        </w:rPr>
        <w:t xml:space="preserve">	4</w:t>
      </w:r>
    </w:p>
    <w:p>
      <w:pPr>
        <w:tabs>
          <w:tab w:val="right" w:pos="9350" w:leader="dot"/>
        </w:tabs>
        <w:spacing w:after="160"/>
      </w:pPr>
      <w:r>
        <w:rPr>
          <w:color w:val="262626"/>
          <w:sz w:val="24"/>
          <w:szCs w:val="24"/>
        </w:rPr>
        <w:t xml:space="preserve">5. Project Timeline (10 Weeks)</w:t>
      </w:r>
      <w:r>
        <w:rPr>
          <w:color w:val="262626"/>
          <w:sz w:val="24"/>
          <w:szCs w:val="24"/>
        </w:rPr>
        <w:t xml:space="preserve">	5</w:t>
      </w:r>
    </w:p>
    <w:p>
      <w:pPr>
        <w:tabs>
          <w:tab w:val="right" w:pos="9350" w:leader="dot"/>
        </w:tabs>
        <w:spacing w:after="160"/>
      </w:pPr>
      <w:r>
        <w:rPr>
          <w:color w:val="262626"/>
          <w:sz w:val="24"/>
          <w:szCs w:val="24"/>
        </w:rPr>
        <w:t xml:space="preserve">6. Functional Requirements</w:t>
      </w:r>
      <w:r>
        <w:rPr>
          <w:color w:val="262626"/>
          <w:sz w:val="24"/>
          <w:szCs w:val="24"/>
        </w:rPr>
        <w:t xml:space="preserve">	6</w:t>
      </w:r>
    </w:p>
    <w:p>
      <w:pPr>
        <w:tabs>
          <w:tab w:val="right" w:pos="9350" w:leader="dot"/>
        </w:tabs>
        <w:spacing w:after="160"/>
      </w:pPr>
      <w:r>
        <w:rPr>
          <w:color w:val="262626"/>
          <w:sz w:val="24"/>
          <w:szCs w:val="24"/>
        </w:rPr>
        <w:t xml:space="preserve">7. Non-Functional Requirements</w:t>
      </w:r>
      <w:r>
        <w:rPr>
          <w:color w:val="262626"/>
          <w:sz w:val="24"/>
          <w:szCs w:val="24"/>
        </w:rPr>
        <w:t xml:space="preserve">	6</w:t>
      </w:r>
    </w:p>
    <w:p>
      <w:pPr>
        <w:tabs>
          <w:tab w:val="right" w:pos="9350" w:leader="dot"/>
        </w:tabs>
        <w:spacing w:after="160"/>
      </w:pPr>
      <w:r>
        <w:rPr>
          <w:color w:val="262626"/>
          <w:sz w:val="24"/>
          <w:szCs w:val="24"/>
        </w:rPr>
        <w:t xml:space="preserve">8. Expected Benefits</w:t>
      </w:r>
      <w:r>
        <w:rPr>
          <w:color w:val="262626"/>
          <w:sz w:val="24"/>
          <w:szCs w:val="24"/>
        </w:rPr>
        <w:t xml:space="preserve">	7</w:t>
      </w:r>
    </w:p>
    <w:p>
      <w:pPr>
        <w:tabs>
          <w:tab w:val="right" w:pos="9350" w:leader="dot"/>
        </w:tabs>
        <w:spacing w:after="160"/>
      </w:pPr>
      <w:r>
        <w:rPr>
          <w:color w:val="262626"/>
          <w:sz w:val="24"/>
          <w:szCs w:val="24"/>
        </w:rPr>
        <w:t xml:space="preserve">9. Conclusion</w:t>
      </w:r>
      <w:r>
        <w:rPr>
          <w:color w:val="262626"/>
          <w:sz w:val="24"/>
          <w:szCs w:val="24"/>
        </w:rPr>
        <w:t xml:space="preserve">	7</w:t>
      </w:r>
    </w:p>
    <w:p>
      <w:r>
        <w:br w:type="page"/>
      </w:r>
    </w:p>
    <w:p>
      <w:pPr>
        <w:pStyle w:val="Heading1"/>
        <w:spacing w:after="160" w:before="360"/>
      </w:pPr>
      <w:r>
        <w:rPr>
          <w:b/>
          <w:bCs/>
          <w:color w:val="1F3864"/>
          <w:sz w:val="28"/>
          <w:szCs w:val="28"/>
        </w:rPr>
        <w:t xml:space="preserve">1. Introduction</w:t>
      </w:r>
    </w:p>
    <w:p>
      <w:pPr>
        <w:pStyle w:val="Heading2"/>
        <w:spacing w:after="100" w:before="220"/>
      </w:pPr>
      <w:r>
        <w:rPr>
          <w:b/>
          <w:bCs/>
          <w:color w:val="0F6B72"/>
          <w:sz w:val="24"/>
          <w:szCs w:val="24"/>
        </w:rPr>
        <w:t xml:space="preserve">1.1 Background</w:t>
      </w:r>
    </w:p>
    <w:p>
      <w:pPr>
        <w:spacing w:after="160" w:line="300"/>
        <w:jc w:val="both"/>
      </w:pPr>
      <w:r>
        <w:rPr>
          <w:color w:val="262626"/>
          <w:sz w:val="22"/>
          <w:szCs w:val="22"/>
        </w:rPr>
        <w:t xml:space="preserve">Hospitals rely on many manual and semi-automated processes to manage patient registration, appointments, medical records, laboratory tests, pharmacy stock and billing. As patient volumes grow, these disconnected, paper-based workflows become slow, error-prone and difficult to audit, which affects both operational efficiency and the quality of patient care.</w:t>
      </w:r>
    </w:p>
    <w:p>
      <w:pPr>
        <w:pStyle w:val="Heading2"/>
        <w:spacing w:after="100" w:before="220"/>
      </w:pPr>
      <w:r>
        <w:rPr>
          <w:b/>
          <w:bCs/>
          <w:color w:val="0F6B72"/>
          <w:sz w:val="24"/>
          <w:szCs w:val="24"/>
        </w:rPr>
        <w:t xml:space="preserve">1.2 Problem Statement</w:t>
      </w:r>
    </w:p>
    <w:p>
      <w:pPr>
        <w:spacing w:after="160" w:line="300"/>
        <w:jc w:val="both"/>
      </w:pPr>
      <w:r>
        <w:rPr>
          <w:color w:val="262626"/>
          <w:sz w:val="22"/>
          <w:szCs w:val="22"/>
        </w:rPr>
        <w:t xml:space="preserve">Hospital staff currently need to work across separate registers, spreadsheets and informal processes to register patients, schedule appointments, record diagnoses, track laboratory results, manage pharmacy stock and generate bills. This fragmentation causes duplicated data entry, delays, misplaced records and limited visibility for administrators and doctors into hospital-wide activity.</w:t>
      </w:r>
    </w:p>
    <w:p>
      <w:pPr>
        <w:pStyle w:val="Heading2"/>
        <w:spacing w:after="100" w:before="220"/>
      </w:pPr>
      <w:r>
        <w:rPr>
          <w:b/>
          <w:bCs/>
          <w:color w:val="0F6B72"/>
          <w:sz w:val="24"/>
          <w:szCs w:val="24"/>
        </w:rPr>
        <w:t xml:space="preserve">1.3 Purpose of This Proposal</w:t>
      </w:r>
    </w:p>
    <w:p>
      <w:pPr>
        <w:spacing w:after="160" w:line="300"/>
        <w:jc w:val="both"/>
      </w:pPr>
      <w:r>
        <w:rPr>
          <w:color w:val="262626"/>
          <w:sz w:val="22"/>
          <w:szCs w:val="22"/>
        </w:rPr>
        <w:t xml:space="preserve">This document proposes the design and development of a Hospital Management System (HMS): a centralised, web-based application that automates patient registration, appointment scheduling, electronic medical records, laboratory and pharmacy management, billing, staff management and reporting. It outlines the project overview, development methodology, tools, a 10-week timeline, and the functional and non-functional requirements that will guide the implementation, all aligned with the accompanying HMS Software Specification Document.</w:t>
      </w:r>
    </w:p>
    <w:p>
      <w:pPr>
        <w:pStyle w:val="Heading1"/>
        <w:spacing w:after="160" w:before="360"/>
      </w:pPr>
      <w:r>
        <w:rPr>
          <w:b/>
          <w:bCs/>
          <w:color w:val="1F3864"/>
          <w:sz w:val="28"/>
          <w:szCs w:val="28"/>
        </w:rPr>
        <w:t xml:space="preserve">2. Project Overview</w:t>
      </w:r>
    </w:p>
    <w:p>
      <w:pPr>
        <w:pStyle w:val="Heading2"/>
        <w:spacing w:after="100" w:before="220"/>
      </w:pPr>
      <w:r>
        <w:rPr>
          <w:b/>
          <w:bCs/>
          <w:color w:val="0F6B72"/>
          <w:sz w:val="24"/>
          <w:szCs w:val="24"/>
        </w:rPr>
        <w:t xml:space="preserve">2.1 Objectives</w:t>
      </w:r>
    </w:p>
    <w:p>
      <w:pPr>
        <w:pStyle w:val="ListParagraph"/>
        <w:numPr>
          <w:ilvl w:val="0"/>
          <w:numId w:val="2"/>
        </w:numPr>
        <w:spacing w:after="60"/>
      </w:pPr>
      <w:r>
        <w:rPr>
          <w:color w:val="262626"/>
          <w:sz w:val="22"/>
          <w:szCs w:val="22"/>
        </w:rPr>
        <w:t xml:space="preserve">Design and develop a centralised system that automates core hospital operations.</w:t>
      </w:r>
    </w:p>
    <w:p>
      <w:pPr>
        <w:pStyle w:val="ListParagraph"/>
        <w:numPr>
          <w:ilvl w:val="0"/>
          <w:numId w:val="2"/>
        </w:numPr>
        <w:spacing w:after="60"/>
      </w:pPr>
      <w:r>
        <w:rPr>
          <w:color w:val="262626"/>
          <w:sz w:val="22"/>
          <w:szCs w:val="22"/>
        </w:rPr>
        <w:t xml:space="preserve">Provide role-based access for Administrators, Doctors, Nurses, Receptionists, Laboratory Staff, Pharmacists and Accountants.</w:t>
      </w:r>
    </w:p>
    <w:p>
      <w:pPr>
        <w:pStyle w:val="ListParagraph"/>
        <w:numPr>
          <w:ilvl w:val="0"/>
          <w:numId w:val="2"/>
        </w:numPr>
        <w:spacing w:after="60"/>
      </w:pPr>
      <w:r>
        <w:rPr>
          <w:color w:val="262626"/>
          <w:sz w:val="22"/>
          <w:szCs w:val="22"/>
        </w:rPr>
        <w:t xml:space="preserve">Digitise patient medical records to improve accuracy, accessibility and continuity of care.</w:t>
      </w:r>
    </w:p>
    <w:p>
      <w:pPr>
        <w:pStyle w:val="ListParagraph"/>
        <w:numPr>
          <w:ilvl w:val="0"/>
          <w:numId w:val="2"/>
        </w:numPr>
        <w:spacing w:after="60"/>
      </w:pPr>
      <w:r>
        <w:rPr>
          <w:color w:val="262626"/>
          <w:sz w:val="22"/>
          <w:szCs w:val="22"/>
        </w:rPr>
        <w:t xml:space="preserve">Streamline appointment scheduling, billing, pharmacy and laboratory workflows.</w:t>
      </w:r>
    </w:p>
    <w:p>
      <w:pPr>
        <w:pStyle w:val="ListParagraph"/>
        <w:numPr>
          <w:ilvl w:val="0"/>
          <w:numId w:val="2"/>
        </w:numPr>
        <w:spacing w:after="60"/>
      </w:pPr>
      <w:r>
        <w:rPr>
          <w:color w:val="262626"/>
          <w:sz w:val="22"/>
          <w:szCs w:val="22"/>
        </w:rPr>
        <w:t xml:space="preserve">Produce management reports that support faster, data-driven decision-making.</w:t>
      </w:r>
    </w:p>
    <w:p>
      <w:pPr>
        <w:pStyle w:val="Heading2"/>
        <w:spacing w:after="100" w:before="220"/>
      </w:pPr>
      <w:r>
        <w:rPr>
          <w:b/>
          <w:bCs/>
          <w:color w:val="0F6B72"/>
          <w:sz w:val="24"/>
          <w:szCs w:val="24"/>
        </w:rPr>
        <w:t xml:space="preserve">2.2 Scope</w:t>
      </w:r>
    </w:p>
    <w:p>
      <w:pPr>
        <w:spacing w:after="160" w:line="300"/>
        <w:jc w:val="both"/>
      </w:pPr>
      <w:r>
        <w:rPr>
          <w:color w:val="262626"/>
          <w:sz w:val="22"/>
          <w:szCs w:val="22"/>
        </w:rPr>
        <w:t xml:space="preserve">The proposed system will cover Patient Registration, Doctor Management, Appointment Scheduling, Electronic Medical Records, Laboratory Management, Pharmacy Management, Billing and Payments, Staff Management, and Reports and Analytics, delivered as a responsive web application within the 10-week project timeline described in Section 5.</w:t>
      </w:r>
    </w:p>
    <w:p>
      <w:pPr>
        <w:pStyle w:val="Heading2"/>
        <w:spacing w:after="100" w:before="220"/>
      </w:pPr>
      <w:r>
        <w:rPr>
          <w:b/>
          <w:bCs/>
          <w:color w:val="0F6B72"/>
          <w:sz w:val="24"/>
          <w:szCs w:val="24"/>
        </w:rPr>
        <w:t xml:space="preserve">2.3 Target Users</w:t>
      </w:r>
    </w:p>
    <w:p>
      <w:pPr>
        <w:pStyle w:val="ListParagraph"/>
        <w:numPr>
          <w:ilvl w:val="0"/>
          <w:numId w:val="2"/>
        </w:numPr>
        <w:spacing w:after="60"/>
      </w:pPr>
      <w:r>
        <w:rPr>
          <w:color w:val="262626"/>
          <w:sz w:val="22"/>
          <w:szCs w:val="22"/>
        </w:rPr>
        <w:t xml:space="preserve">Administrator — system configuration, user and access control, reporting</w:t>
      </w:r>
    </w:p>
    <w:p>
      <w:pPr>
        <w:pStyle w:val="ListParagraph"/>
        <w:numPr>
          <w:ilvl w:val="0"/>
          <w:numId w:val="2"/>
        </w:numPr>
        <w:spacing w:after="60"/>
      </w:pPr>
      <w:r>
        <w:rPr>
          <w:color w:val="262626"/>
          <w:sz w:val="22"/>
          <w:szCs w:val="22"/>
        </w:rPr>
        <w:t xml:space="preserve">Doctors — patient records, diagnoses, prescriptions, schedules</w:t>
      </w:r>
    </w:p>
    <w:p>
      <w:pPr>
        <w:pStyle w:val="ListParagraph"/>
        <w:numPr>
          <w:ilvl w:val="0"/>
          <w:numId w:val="2"/>
        </w:numPr>
        <w:spacing w:after="60"/>
      </w:pPr>
      <w:r>
        <w:rPr>
          <w:color w:val="262626"/>
          <w:sz w:val="22"/>
          <w:szCs w:val="22"/>
        </w:rPr>
        <w:t xml:space="preserve">Nurses &amp; Receptionists — patient registration and appointment coordination</w:t>
      </w:r>
    </w:p>
    <w:p>
      <w:pPr>
        <w:pStyle w:val="ListParagraph"/>
        <w:numPr>
          <w:ilvl w:val="0"/>
          <w:numId w:val="2"/>
        </w:numPr>
        <w:spacing w:after="60"/>
      </w:pPr>
      <w:r>
        <w:rPr>
          <w:color w:val="262626"/>
          <w:sz w:val="22"/>
          <w:szCs w:val="22"/>
        </w:rPr>
        <w:t xml:space="preserve">Laboratory Staff — test requests, sample tracking and results</w:t>
      </w:r>
    </w:p>
    <w:p>
      <w:pPr>
        <w:pStyle w:val="ListParagraph"/>
        <w:numPr>
          <w:ilvl w:val="0"/>
          <w:numId w:val="2"/>
        </w:numPr>
        <w:spacing w:after="60"/>
      </w:pPr>
      <w:r>
        <w:rPr>
          <w:color w:val="262626"/>
          <w:sz w:val="22"/>
          <w:szCs w:val="22"/>
        </w:rPr>
        <w:t xml:space="preserve">Pharmacists — inventory, prescriptions and stock control</w:t>
      </w:r>
    </w:p>
    <w:p>
      <w:pPr>
        <w:pStyle w:val="ListParagraph"/>
        <w:numPr>
          <w:ilvl w:val="0"/>
          <w:numId w:val="2"/>
        </w:numPr>
        <w:spacing w:after="60"/>
      </w:pPr>
      <w:r>
        <w:rPr>
          <w:color w:val="262626"/>
          <w:sz w:val="22"/>
          <w:szCs w:val="22"/>
        </w:rPr>
        <w:t xml:space="preserve">Accountants — billing, invoicing and payment records</w:t>
      </w:r>
    </w:p>
    <w:p>
      <w:pPr>
        <w:pStyle w:val="Heading1"/>
        <w:spacing w:after="160" w:before="360"/>
      </w:pPr>
      <w:r>
        <w:rPr>
          <w:b/>
          <w:bCs/>
          <w:color w:val="1F3864"/>
          <w:sz w:val="28"/>
          <w:szCs w:val="28"/>
        </w:rPr>
        <w:t xml:space="preserve">3. Methodology</w:t>
      </w:r>
    </w:p>
    <w:p>
      <w:pPr>
        <w:spacing w:after="160" w:line="300"/>
        <w:jc w:val="both"/>
      </w:pPr>
      <w:r>
        <w:rPr>
          <w:color w:val="262626"/>
          <w:sz w:val="22"/>
          <w:szCs w:val="22"/>
        </w:rPr>
        <w:t xml:space="preserve">The project will follow an Agile (iterative and incremental) development methodology. Agile is well suited to this project because the system has clearly separable modules (patient, appointment, EMR, laboratory, pharmacy, billing, staff, reporting) that can each be designed, built and tested in short cycles, with continuous feedback and adjustment throughout the 10-week timeline.</w:t>
      </w:r>
    </w:p>
    <w:p>
      <w:pPr>
        <w:pStyle w:val="Heading2"/>
        <w:spacing w:after="100" w:before="220"/>
      </w:pPr>
      <w:r>
        <w:rPr>
          <w:b/>
          <w:bCs/>
          <w:color w:val="0F6B72"/>
          <w:sz w:val="24"/>
          <w:szCs w:val="24"/>
        </w:rPr>
        <w:t xml:space="preserve">3.1 Development Phases</w:t>
      </w:r>
    </w:p>
    <w:p>
      <w:pPr>
        <w:pStyle w:val="ListParagraph"/>
        <w:numPr>
          <w:ilvl w:val="0"/>
          <w:numId w:val="2"/>
        </w:numPr>
        <w:spacing w:after="60"/>
      </w:pPr>
      <w:r>
        <w:rPr>
          <w:color w:val="262626"/>
          <w:sz w:val="22"/>
          <w:szCs w:val="22"/>
        </w:rPr>
        <w:t xml:space="preserve">Requirement Analysis — gather and confirm functional and non-functional requirements from the specification document.</w:t>
      </w:r>
    </w:p>
    <w:p>
      <w:pPr>
        <w:pStyle w:val="ListParagraph"/>
        <w:numPr>
          <w:ilvl w:val="0"/>
          <w:numId w:val="2"/>
        </w:numPr>
        <w:spacing w:after="60"/>
      </w:pPr>
      <w:r>
        <w:rPr>
          <w:color w:val="262626"/>
          <w:sz w:val="22"/>
          <w:szCs w:val="22"/>
        </w:rPr>
        <w:t xml:space="preserve">System Design — define the architecture, database schema and user interface wireframes.</w:t>
      </w:r>
    </w:p>
    <w:p>
      <w:pPr>
        <w:pStyle w:val="ListParagraph"/>
        <w:numPr>
          <w:ilvl w:val="0"/>
          <w:numId w:val="2"/>
        </w:numPr>
        <w:spacing w:after="60"/>
      </w:pPr>
      <w:r>
        <w:rPr>
          <w:color w:val="262626"/>
          <w:sz w:val="22"/>
          <w:szCs w:val="22"/>
        </w:rPr>
        <w:t xml:space="preserve">Implementation — build each module in short, iterative cycles, integrating regularly.</w:t>
      </w:r>
    </w:p>
    <w:p>
      <w:pPr>
        <w:pStyle w:val="ListParagraph"/>
        <w:numPr>
          <w:ilvl w:val="0"/>
          <w:numId w:val="2"/>
        </w:numPr>
        <w:spacing w:after="60"/>
      </w:pPr>
      <w:r>
        <w:rPr>
          <w:color w:val="262626"/>
          <w:sz w:val="22"/>
          <w:szCs w:val="22"/>
        </w:rPr>
        <w:t xml:space="preserve">Testing — unit, integration and system testing after each module and before deployment.</w:t>
      </w:r>
    </w:p>
    <w:p>
      <w:pPr>
        <w:pStyle w:val="ListParagraph"/>
        <w:numPr>
          <w:ilvl w:val="0"/>
          <w:numId w:val="2"/>
        </w:numPr>
        <w:spacing w:after="60"/>
      </w:pPr>
      <w:r>
        <w:rPr>
          <w:color w:val="262626"/>
          <w:sz w:val="22"/>
          <w:szCs w:val="22"/>
        </w:rPr>
        <w:t xml:space="preserve">Deployment &amp; Documentation — deploy the system, prepare documentation and conduct final review.</w:t>
      </w:r>
    </w:p>
    <w:p>
      <w:pPr>
        <w:pStyle w:val="Heading2"/>
        <w:spacing w:after="100" w:before="220"/>
      </w:pPr>
      <w:r>
        <w:rPr>
          <w:b/>
          <w:bCs/>
          <w:color w:val="0F6B72"/>
          <w:sz w:val="24"/>
          <w:szCs w:val="24"/>
        </w:rPr>
        <w:t xml:space="preserve">3.2 System Architecture</w:t>
      </w:r>
    </w:p>
    <w:p>
      <w:pPr>
        <w:spacing w:after="160" w:line="300"/>
        <w:jc w:val="both"/>
      </w:pPr>
      <w:r>
        <w:rPr>
          <w:color w:val="262626"/>
          <w:sz w:val="22"/>
          <w:szCs w:val="22"/>
        </w:rPr>
        <w:t xml:space="preserve">The system will follow a four-layer architecture as defined in the specification: a Presentation Layer (user interface), an Application Layer (request handling), a Business Logic Layer (core processing rules) and a Database Layer (persistent storage), promoting separation of concerns, maintainability and scalability.</w:t>
      </w:r>
    </w:p>
    <w:p>
      <w:pPr>
        <w:pStyle w:val="Heading1"/>
        <w:spacing w:after="160" w:before="360"/>
      </w:pPr>
      <w:r>
        <w:rPr>
          <w:b/>
          <w:bCs/>
          <w:color w:val="1F3864"/>
          <w:sz w:val="28"/>
          <w:szCs w:val="28"/>
        </w:rPr>
        <w:t xml:space="preserve">4. Tools and Technologies</w:t>
      </w:r>
    </w:p>
    <w:p>
      <w:pPr>
        <w:spacing w:after="160" w:line="300"/>
        <w:jc w:val="both"/>
      </w:pPr>
      <w:r>
        <w:rPr>
          <w:color w:val="262626"/>
          <w:sz w:val="22"/>
          <w:szCs w:val="22"/>
        </w:rPr>
        <w:t xml:space="preserve">The following tools and technologies are proposed for the design, development, testing and deployment of the system, aligned with the software requirements defined in the specification document.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600"/>
        <w:gridCol w:w="7300"/>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vAlign w:val="center"/>
          </w:tcPr>
          <w:p>
            <w:pPr>
              <w:jc w:val="center"/>
            </w:pPr>
            <w:r>
              <w:rPr>
                <w:b/>
                <w:bCs/>
                <w:color w:val="FFFFFF"/>
                <w:sz w:val="20"/>
                <w:szCs w:val="20"/>
              </w:rPr>
              <w:t xml:space="preserve">Category</w:t>
            </w:r>
          </w:p>
        </w:tc>
        <w:tc>
          <w:tcPr>
            <w:tcW w:type="dxa" w:w="730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vAlign w:val="center"/>
          </w:tcPr>
          <w:p>
            <w:pPr>
              <w:jc w:val="center"/>
            </w:pPr>
            <w:r>
              <w:rPr>
                <w:b/>
                <w:bCs/>
                <w:color w:val="FFFFFF"/>
                <w:sz w:val="20"/>
                <w:szCs w:val="20"/>
              </w:rPr>
              <w:t xml:space="preserve">Tools / Technologies</w:t>
            </w:r>
          </w:p>
        </w:tc>
      </w:tr>
      <w:tr>
        <w:trPr>
          <w:cantSplit/>
        </w:trPr>
        <w:tc>
          <w:tcPr>
            <w:tcW w:type="dxa" w:w="2600"/>
            <w:tcBorders>
              <w:top w:val="single" w:color="BFBFBF" w:sz="4"/>
              <w:left w:val="single" w:color="BFBFBF" w:sz="4"/>
              <w:bottom w:val="single" w:color="BFBFBF" w:sz="4"/>
              <w:right w:val="single" w:color="BFBFBF" w:sz="4"/>
            </w:tcBorders>
            <w:shd w:fill="EAF1F1" w:color="auto" w:val="clear"/>
            <w:tcMar>
              <w:top w:type="dxa" w:w="90"/>
              <w:left w:type="dxa" w:w="120"/>
              <w:bottom w:type="dxa" w:w="90"/>
              <w:right w:type="dxa" w:w="120"/>
            </w:tcMar>
            <w:vAlign w:val="center"/>
          </w:tcPr>
          <w:p>
            <w:pPr>
              <w:jc w:val="left"/>
            </w:pPr>
            <w:r>
              <w:rPr>
                <w:b/>
                <w:bCs/>
                <w:color w:val="1F3864"/>
                <w:sz w:val="20"/>
                <w:szCs w:val="20"/>
              </w:rPr>
              <w:t xml:space="preserve">Front-End Development</w:t>
            </w:r>
          </w:p>
        </w:tc>
        <w:tc>
          <w:tcPr>
            <w:tcW w:type="dxa" w:w="7300"/>
            <w:tcBorders>
              <w:top w:val="single" w:color="BFBFBF" w:sz="4"/>
              <w:left w:val="single" w:color="BFBFBF" w:sz="4"/>
              <w:bottom w:val="single" w:color="BFBFBF" w:sz="4"/>
              <w:right w:val="single" w:color="BFBFBF" w:sz="4"/>
            </w:tcBorders>
            <w:shd w:fill="EAF1F1" w:color="auto" w:val="clear"/>
            <w:tcMar>
              <w:top w:type="dxa" w:w="90"/>
              <w:left w:type="dxa" w:w="120"/>
              <w:bottom w:type="dxa" w:w="90"/>
              <w:right w:type="dxa" w:w="120"/>
            </w:tcMar>
            <w:vAlign w:val="center"/>
          </w:tcPr>
          <w:p>
            <w:pPr>
              <w:spacing w:after="0"/>
            </w:pPr>
            <w:r>
              <w:rPr>
                <w:color w:val="262626"/>
                <w:sz w:val="19"/>
                <w:szCs w:val="19"/>
              </w:rPr>
              <w:t xml:space="preserve">• HTML5, CSS3, JavaScript for building responsive user interfaces</w:t>
            </w:r>
          </w:p>
        </w:tc>
      </w:tr>
      <w:tr>
        <w:trPr>
          <w:cantSplit/>
        </w:trPr>
        <w:tc>
          <w:tcPr>
            <w:tcW w:type="dxa" w:w="26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pPr>
              <w:jc w:val="left"/>
            </w:pPr>
            <w:r>
              <w:rPr>
                <w:b/>
                <w:bCs/>
                <w:color w:val="1F3864"/>
                <w:sz w:val="20"/>
                <w:szCs w:val="20"/>
              </w:rPr>
              <w:t xml:space="preserve">Back-End Development</w:t>
            </w:r>
          </w:p>
        </w:tc>
        <w:tc>
          <w:tcPr>
            <w:tcW w:type="dxa" w:w="73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pPr>
              <w:spacing w:after="0"/>
            </w:pPr>
            <w:r>
              <w:rPr>
                <w:color w:val="262626"/>
                <w:sz w:val="19"/>
                <w:szCs w:val="19"/>
              </w:rPr>
              <w:t xml:space="preserve">• Node.js / PHP / Java (Spring Boot) — server-side application logic, as per the specification's software requirements</w:t>
            </w:r>
          </w:p>
        </w:tc>
      </w:tr>
      <w:tr>
        <w:trPr>
          <w:cantSplit/>
        </w:trPr>
        <w:tc>
          <w:tcPr>
            <w:tcW w:type="dxa" w:w="2600"/>
            <w:tcBorders>
              <w:top w:val="single" w:color="BFBFBF" w:sz="4"/>
              <w:left w:val="single" w:color="BFBFBF" w:sz="4"/>
              <w:bottom w:val="single" w:color="BFBFBF" w:sz="4"/>
              <w:right w:val="single" w:color="BFBFBF" w:sz="4"/>
            </w:tcBorders>
            <w:shd w:fill="EAF1F1" w:color="auto" w:val="clear"/>
            <w:tcMar>
              <w:top w:type="dxa" w:w="90"/>
              <w:left w:type="dxa" w:w="120"/>
              <w:bottom w:type="dxa" w:w="90"/>
              <w:right w:type="dxa" w:w="120"/>
            </w:tcMar>
            <w:vAlign w:val="center"/>
          </w:tcPr>
          <w:p>
            <w:pPr>
              <w:jc w:val="left"/>
            </w:pPr>
            <w:r>
              <w:rPr>
                <w:b/>
                <w:bCs/>
                <w:color w:val="1F3864"/>
                <w:sz w:val="20"/>
                <w:szCs w:val="20"/>
              </w:rPr>
              <w:t xml:space="preserve">Database</w:t>
            </w:r>
          </w:p>
        </w:tc>
        <w:tc>
          <w:tcPr>
            <w:tcW w:type="dxa" w:w="7300"/>
            <w:tcBorders>
              <w:top w:val="single" w:color="BFBFBF" w:sz="4"/>
              <w:left w:val="single" w:color="BFBFBF" w:sz="4"/>
              <w:bottom w:val="single" w:color="BFBFBF" w:sz="4"/>
              <w:right w:val="single" w:color="BFBFBF" w:sz="4"/>
            </w:tcBorders>
            <w:shd w:fill="EAF1F1" w:color="auto" w:val="clear"/>
            <w:tcMar>
              <w:top w:type="dxa" w:w="90"/>
              <w:left w:type="dxa" w:w="120"/>
              <w:bottom w:type="dxa" w:w="90"/>
              <w:right w:type="dxa" w:w="120"/>
            </w:tcMar>
            <w:vAlign w:val="center"/>
          </w:tcPr>
          <w:p>
            <w:pPr>
              <w:spacing w:after="0"/>
            </w:pPr>
            <w:r>
              <w:rPr>
                <w:color w:val="262626"/>
                <w:sz w:val="19"/>
                <w:szCs w:val="19"/>
              </w:rPr>
              <w:t xml:space="preserve">• MySQL / PostgreSQL for storing patient, appointment, billing and other records</w:t>
            </w:r>
          </w:p>
        </w:tc>
      </w:tr>
      <w:tr>
        <w:trPr>
          <w:cantSplit/>
        </w:trPr>
        <w:tc>
          <w:tcPr>
            <w:tcW w:type="dxa" w:w="26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pPr>
              <w:jc w:val="left"/>
            </w:pPr>
            <w:r>
              <w:rPr>
                <w:b/>
                <w:bCs/>
                <w:color w:val="1F3864"/>
                <w:sz w:val="20"/>
                <w:szCs w:val="20"/>
              </w:rPr>
              <w:t xml:space="preserve">UI / UX Design</w:t>
            </w:r>
          </w:p>
        </w:tc>
        <w:tc>
          <w:tcPr>
            <w:tcW w:type="dxa" w:w="73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pPr>
              <w:spacing w:after="0"/>
            </w:pPr>
            <w:r>
              <w:rPr>
                <w:color w:val="262626"/>
                <w:sz w:val="19"/>
                <w:szCs w:val="19"/>
              </w:rPr>
              <w:t xml:space="preserve">• Figma for wireframing and prototyping the dashboard, patient, appointment and billing screens</w:t>
            </w:r>
          </w:p>
        </w:tc>
      </w:tr>
      <w:tr>
        <w:trPr>
          <w:cantSplit/>
        </w:trPr>
        <w:tc>
          <w:tcPr>
            <w:tcW w:type="dxa" w:w="2600"/>
            <w:tcBorders>
              <w:top w:val="single" w:color="BFBFBF" w:sz="4"/>
              <w:left w:val="single" w:color="BFBFBF" w:sz="4"/>
              <w:bottom w:val="single" w:color="BFBFBF" w:sz="4"/>
              <w:right w:val="single" w:color="BFBFBF" w:sz="4"/>
            </w:tcBorders>
            <w:shd w:fill="EAF1F1" w:color="auto" w:val="clear"/>
            <w:tcMar>
              <w:top w:type="dxa" w:w="90"/>
              <w:left w:type="dxa" w:w="120"/>
              <w:bottom w:type="dxa" w:w="90"/>
              <w:right w:type="dxa" w:w="120"/>
            </w:tcMar>
            <w:vAlign w:val="center"/>
          </w:tcPr>
          <w:p>
            <w:pPr>
              <w:jc w:val="left"/>
            </w:pPr>
            <w:r>
              <w:rPr>
                <w:b/>
                <w:bCs/>
                <w:color w:val="1F3864"/>
                <w:sz w:val="20"/>
                <w:szCs w:val="20"/>
              </w:rPr>
              <w:t xml:space="preserve">Version Control</w:t>
            </w:r>
          </w:p>
        </w:tc>
        <w:tc>
          <w:tcPr>
            <w:tcW w:type="dxa" w:w="7300"/>
            <w:tcBorders>
              <w:top w:val="single" w:color="BFBFBF" w:sz="4"/>
              <w:left w:val="single" w:color="BFBFBF" w:sz="4"/>
              <w:bottom w:val="single" w:color="BFBFBF" w:sz="4"/>
              <w:right w:val="single" w:color="BFBFBF" w:sz="4"/>
            </w:tcBorders>
            <w:shd w:fill="EAF1F1" w:color="auto" w:val="clear"/>
            <w:tcMar>
              <w:top w:type="dxa" w:w="90"/>
              <w:left w:type="dxa" w:w="120"/>
              <w:bottom w:type="dxa" w:w="90"/>
              <w:right w:type="dxa" w:w="120"/>
            </w:tcMar>
            <w:vAlign w:val="center"/>
          </w:tcPr>
          <w:p>
            <w:pPr>
              <w:spacing w:after="0"/>
            </w:pPr>
            <w:r>
              <w:rPr>
                <w:color w:val="262626"/>
                <w:sz w:val="19"/>
                <w:szCs w:val="19"/>
              </w:rPr>
              <w:t xml:space="preserve">• Git and GitHub for source control and collaboration</w:t>
            </w:r>
          </w:p>
        </w:tc>
      </w:tr>
      <w:tr>
        <w:trPr>
          <w:cantSplit/>
        </w:trPr>
        <w:tc>
          <w:tcPr>
            <w:tcW w:type="dxa" w:w="26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pPr>
              <w:jc w:val="left"/>
            </w:pPr>
            <w:r>
              <w:rPr>
                <w:b/>
                <w:bCs/>
                <w:color w:val="1F3864"/>
                <w:sz w:val="20"/>
                <w:szCs w:val="20"/>
              </w:rPr>
              <w:t xml:space="preserve">Development Environment</w:t>
            </w:r>
          </w:p>
        </w:tc>
        <w:tc>
          <w:tcPr>
            <w:tcW w:type="dxa" w:w="73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pPr>
              <w:spacing w:after="0"/>
            </w:pPr>
            <w:r>
              <w:rPr>
                <w:color w:val="262626"/>
                <w:sz w:val="19"/>
                <w:szCs w:val="19"/>
              </w:rPr>
              <w:t xml:space="preserve">• Visual Studio Code, XAMPP/local server, Postman for API testing</w:t>
            </w:r>
          </w:p>
        </w:tc>
      </w:tr>
      <w:tr>
        <w:trPr>
          <w:cantSplit/>
        </w:trPr>
        <w:tc>
          <w:tcPr>
            <w:tcW w:type="dxa" w:w="2600"/>
            <w:tcBorders>
              <w:top w:val="single" w:color="BFBFBF" w:sz="4"/>
              <w:left w:val="single" w:color="BFBFBF" w:sz="4"/>
              <w:bottom w:val="single" w:color="BFBFBF" w:sz="4"/>
              <w:right w:val="single" w:color="BFBFBF" w:sz="4"/>
            </w:tcBorders>
            <w:shd w:fill="EAF1F1" w:color="auto" w:val="clear"/>
            <w:tcMar>
              <w:top w:type="dxa" w:w="90"/>
              <w:left w:type="dxa" w:w="120"/>
              <w:bottom w:type="dxa" w:w="90"/>
              <w:right w:type="dxa" w:w="120"/>
            </w:tcMar>
            <w:vAlign w:val="center"/>
          </w:tcPr>
          <w:p>
            <w:pPr>
              <w:jc w:val="left"/>
            </w:pPr>
            <w:r>
              <w:rPr>
                <w:b/>
                <w:bCs/>
                <w:color w:val="1F3864"/>
                <w:sz w:val="20"/>
                <w:szCs w:val="20"/>
              </w:rPr>
              <w:t xml:space="preserve">Web/App Server</w:t>
            </w:r>
          </w:p>
        </w:tc>
        <w:tc>
          <w:tcPr>
            <w:tcW w:type="dxa" w:w="7300"/>
            <w:tcBorders>
              <w:top w:val="single" w:color="BFBFBF" w:sz="4"/>
              <w:left w:val="single" w:color="BFBFBF" w:sz="4"/>
              <w:bottom w:val="single" w:color="BFBFBF" w:sz="4"/>
              <w:right w:val="single" w:color="BFBFBF" w:sz="4"/>
            </w:tcBorders>
            <w:shd w:fill="EAF1F1" w:color="auto" w:val="clear"/>
            <w:tcMar>
              <w:top w:type="dxa" w:w="90"/>
              <w:left w:type="dxa" w:w="120"/>
              <w:bottom w:type="dxa" w:w="90"/>
              <w:right w:type="dxa" w:w="120"/>
            </w:tcMar>
            <w:vAlign w:val="center"/>
          </w:tcPr>
          <w:p>
            <w:pPr>
              <w:spacing w:after="0"/>
            </w:pPr>
            <w:r>
              <w:rPr>
                <w:color w:val="262626"/>
                <w:sz w:val="19"/>
                <w:szCs w:val="19"/>
              </w:rPr>
              <w:t xml:space="preserve">• Apache / Nginx / IIS</w:t>
            </w:r>
          </w:p>
        </w:tc>
      </w:tr>
      <w:tr>
        <w:trPr>
          <w:cantSplit/>
        </w:trPr>
        <w:tc>
          <w:tcPr>
            <w:tcW w:type="dxa" w:w="26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pPr>
              <w:jc w:val="left"/>
            </w:pPr>
            <w:r>
              <w:rPr>
                <w:b/>
                <w:bCs/>
                <w:color w:val="1F3864"/>
                <w:sz w:val="20"/>
                <w:szCs w:val="20"/>
              </w:rPr>
              <w:t xml:space="preserve">Project Management</w:t>
            </w:r>
          </w:p>
        </w:tc>
        <w:tc>
          <w:tcPr>
            <w:tcW w:type="dxa" w:w="73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pPr>
              <w:spacing w:after="0"/>
            </w:pPr>
            <w:r>
              <w:rPr>
                <w:color w:val="262626"/>
                <w:sz w:val="19"/>
                <w:szCs w:val="19"/>
              </w:rPr>
              <w:t xml:space="preserve">• Trello / Notion / GitHub Projects for task tracking against the 10-week timeline</w:t>
            </w:r>
          </w:p>
        </w:tc>
      </w:tr>
      <w:tr>
        <w:trPr>
          <w:cantSplit/>
        </w:trPr>
        <w:tc>
          <w:tcPr>
            <w:tcW w:type="dxa" w:w="2600"/>
            <w:tcBorders>
              <w:top w:val="single" w:color="BFBFBF" w:sz="4"/>
              <w:left w:val="single" w:color="BFBFBF" w:sz="4"/>
              <w:bottom w:val="single" w:color="BFBFBF" w:sz="4"/>
              <w:right w:val="single" w:color="BFBFBF" w:sz="4"/>
            </w:tcBorders>
            <w:shd w:fill="EAF1F1" w:color="auto" w:val="clear"/>
            <w:tcMar>
              <w:top w:type="dxa" w:w="90"/>
              <w:left w:type="dxa" w:w="120"/>
              <w:bottom w:type="dxa" w:w="90"/>
              <w:right w:type="dxa" w:w="120"/>
            </w:tcMar>
            <w:vAlign w:val="center"/>
          </w:tcPr>
          <w:p>
            <w:pPr>
              <w:jc w:val="left"/>
            </w:pPr>
            <w:r>
              <w:rPr>
                <w:b/>
                <w:bCs/>
                <w:color w:val="1F3864"/>
                <w:sz w:val="20"/>
                <w:szCs w:val="20"/>
              </w:rPr>
              <w:t xml:space="preserve">Documentation</w:t>
            </w:r>
          </w:p>
        </w:tc>
        <w:tc>
          <w:tcPr>
            <w:tcW w:type="dxa" w:w="7300"/>
            <w:tcBorders>
              <w:top w:val="single" w:color="BFBFBF" w:sz="4"/>
              <w:left w:val="single" w:color="BFBFBF" w:sz="4"/>
              <w:bottom w:val="single" w:color="BFBFBF" w:sz="4"/>
              <w:right w:val="single" w:color="BFBFBF" w:sz="4"/>
            </w:tcBorders>
            <w:shd w:fill="EAF1F1" w:color="auto" w:val="clear"/>
            <w:tcMar>
              <w:top w:type="dxa" w:w="90"/>
              <w:left w:type="dxa" w:w="120"/>
              <w:bottom w:type="dxa" w:w="90"/>
              <w:right w:type="dxa" w:w="120"/>
            </w:tcMar>
            <w:vAlign w:val="center"/>
          </w:tcPr>
          <w:p>
            <w:pPr>
              <w:spacing w:after="0"/>
            </w:pPr>
            <w:r>
              <w:rPr>
                <w:color w:val="262626"/>
                <w:sz w:val="19"/>
                <w:szCs w:val="19"/>
              </w:rPr>
              <w:t xml:space="preserve">• Microsoft Word / Google Docs for the specification, user manual and final report</w:t>
            </w:r>
          </w:p>
        </w:tc>
      </w:tr>
    </w:tbl>
    <w:p>
      <w:r>
        <w:br w:type="page"/>
      </w:r>
    </w:p>
    <w:p>
      <w:pPr>
        <w:pStyle w:val="Heading1"/>
        <w:spacing w:after="160" w:before="360"/>
      </w:pPr>
      <w:r>
        <w:rPr>
          <w:b/>
          <w:bCs/>
          <w:color w:val="1F3864"/>
          <w:sz w:val="28"/>
          <w:szCs w:val="28"/>
        </w:rPr>
        <w:t xml:space="preserve">5. Project Timeline (10 Weeks)</w:t>
      </w:r>
    </w:p>
    <w:p>
      <w:pPr>
        <w:spacing w:after="160" w:line="300"/>
        <w:jc w:val="both"/>
      </w:pPr>
      <w:r>
        <w:rPr>
          <w:color w:val="262626"/>
          <w:sz w:val="22"/>
          <w:szCs w:val="22"/>
        </w:rPr>
        <w:t xml:space="preserve">The project will be completed over 10 weeks, moving from planning and design through iterative module development to integration, testing and final deployment.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4700"/>
        <w:gridCol w:w="2400"/>
      </w:tblGrid>
      <w:tr>
        <w:trPr>
          <w:tblHeader/>
        </w:trPr>
        <w:tc>
          <w:tcPr>
            <w:tcW w:type="dxa" w:w="90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vAlign w:val="center"/>
          </w:tcPr>
          <w:p>
            <w:pPr>
              <w:jc w:val="center"/>
            </w:pPr>
            <w:r>
              <w:rPr>
                <w:b/>
                <w:bCs/>
                <w:color w:val="FFFFFF"/>
                <w:sz w:val="20"/>
                <w:szCs w:val="20"/>
              </w:rPr>
              <w:t xml:space="preserve">Week</w:t>
            </w:r>
          </w:p>
        </w:tc>
        <w:tc>
          <w:tcPr>
            <w:tcW w:type="dxa" w:w="190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vAlign w:val="center"/>
          </w:tcPr>
          <w:p>
            <w:pPr>
              <w:jc w:val="center"/>
            </w:pPr>
            <w:r>
              <w:rPr>
                <w:b/>
                <w:bCs/>
                <w:color w:val="FFFFFF"/>
                <w:sz w:val="20"/>
                <w:szCs w:val="20"/>
              </w:rPr>
              <w:t xml:space="preserve">Phase</w:t>
            </w:r>
          </w:p>
        </w:tc>
        <w:tc>
          <w:tcPr>
            <w:tcW w:type="dxa" w:w="470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vAlign w:val="center"/>
          </w:tcPr>
          <w:p>
            <w:pPr>
              <w:jc w:val="center"/>
            </w:pPr>
            <w:r>
              <w:rPr>
                <w:b/>
                <w:bCs/>
                <w:color w:val="FFFFFF"/>
                <w:sz w:val="20"/>
                <w:szCs w:val="20"/>
              </w:rPr>
              <w:t xml:space="preserve">Key Activities</w:t>
            </w:r>
          </w:p>
        </w:tc>
        <w:tc>
          <w:tcPr>
            <w:tcW w:type="dxa" w:w="240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vAlign w:val="center"/>
          </w:tcPr>
          <w:p>
            <w:pPr>
              <w:jc w:val="center"/>
            </w:pPr>
            <w:r>
              <w:rPr>
                <w:b/>
                <w:bCs/>
                <w:color w:val="FFFFFF"/>
                <w:sz w:val="20"/>
                <w:szCs w:val="20"/>
              </w:rPr>
              <w:t xml:space="preserve">Deliverable</w:t>
            </w:r>
          </w:p>
        </w:tc>
      </w:tr>
      <w:tr>
        <w:trPr>
          <w:cantSplit/>
        </w:trPr>
        <w:tc>
          <w:tcPr>
            <w:tcW w:type="dxa" w:w="9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pPr>
              <w:jc w:val="center"/>
            </w:pPr>
            <w:r>
              <w:rPr>
                <w:b/>
                <w:bCs/>
                <w:color w:val="1F3864"/>
                <w:sz w:val="20"/>
                <w:szCs w:val="20"/>
              </w:rPr>
              <w:t xml:space="preserve">1</w:t>
            </w:r>
          </w:p>
        </w:tc>
        <w:tc>
          <w:tcPr>
            <w:tcW w:type="dxa" w:w="19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pPr>
              <w:jc w:val="left"/>
            </w:pPr>
            <w:r>
              <w:rPr>
                <w:b/>
                <w:bCs/>
                <w:color w:val="1F3864"/>
                <w:sz w:val="20"/>
                <w:szCs w:val="20"/>
              </w:rPr>
              <w:t xml:space="preserve">Planning &amp; Requirement Analysis</w:t>
            </w:r>
          </w:p>
        </w:tc>
        <w:tc>
          <w:tcPr>
            <w:tcW w:type="dxa" w:w="47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pPr>
              <w:jc w:val="left"/>
            </w:pPr>
            <w:r>
              <w:rPr>
                <w:b w:val="false"/>
                <w:bCs w:val="false"/>
                <w:color w:val="262626"/>
                <w:sz w:val="20"/>
                <w:szCs w:val="20"/>
              </w:rPr>
              <w:t xml:space="preserve">Study the problem domain, finalise functional and non-functional requirements, define project scope and objectives, set up project management board</w:t>
            </w:r>
          </w:p>
        </w:tc>
        <w:tc>
          <w:tcPr>
            <w:tcW w:type="dxa" w:w="24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pPr>
              <w:jc w:val="left"/>
            </w:pPr>
            <w:r>
              <w:rPr>
                <w:b w:val="false"/>
                <w:bCs w:val="false"/>
                <w:color w:val="262626"/>
                <w:sz w:val="20"/>
                <w:szCs w:val="20"/>
              </w:rPr>
              <w:t xml:space="preserve">Approved requirement specification &amp; project plan</w:t>
            </w:r>
          </w:p>
        </w:tc>
      </w:tr>
      <w:tr>
        <w:trPr>
          <w:cantSplit/>
        </w:trPr>
        <w:tc>
          <w:tcPr>
            <w:tcW w:type="dxa" w:w="9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pPr>
              <w:jc w:val="center"/>
            </w:pPr>
            <w:r>
              <w:rPr>
                <w:b/>
                <w:bCs/>
                <w:color w:val="1F3864"/>
                <w:sz w:val="20"/>
                <w:szCs w:val="20"/>
              </w:rPr>
              <w:t xml:space="preserve">2</w:t>
            </w:r>
          </w:p>
        </w:tc>
        <w:tc>
          <w:tcPr>
            <w:tcW w:type="dxa" w:w="19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pPr>
              <w:jc w:val="left"/>
            </w:pPr>
            <w:r>
              <w:rPr>
                <w:b/>
                <w:bCs/>
                <w:color w:val="1F3864"/>
                <w:sz w:val="20"/>
                <w:szCs w:val="20"/>
              </w:rPr>
              <w:t xml:space="preserve">System Design</w:t>
            </w:r>
          </w:p>
        </w:tc>
        <w:tc>
          <w:tcPr>
            <w:tcW w:type="dxa" w:w="47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pPr>
              <w:jc w:val="left"/>
            </w:pPr>
            <w:r>
              <w:rPr>
                <w:b w:val="false"/>
                <w:bCs w:val="false"/>
                <w:color w:val="262626"/>
                <w:sz w:val="20"/>
                <w:szCs w:val="20"/>
              </w:rPr>
              <w:t xml:space="preserve">Design system architecture (presentation, application, business logic, database layers), design the database schema (ERD) for all modules, create wireframes and UI mockups in Figma</w:t>
            </w:r>
          </w:p>
        </w:tc>
        <w:tc>
          <w:tcPr>
            <w:tcW w:type="dxa" w:w="24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pPr>
              <w:jc w:val="left"/>
            </w:pPr>
            <w:r>
              <w:rPr>
                <w:b w:val="false"/>
                <w:bCs w:val="false"/>
                <w:color w:val="262626"/>
                <w:sz w:val="20"/>
                <w:szCs w:val="20"/>
              </w:rPr>
              <w:t xml:space="preserve">Architecture diagram, ERD, UI wireframes</w:t>
            </w:r>
          </w:p>
        </w:tc>
      </w:tr>
      <w:tr>
        <w:trPr>
          <w:cantSplit/>
        </w:trPr>
        <w:tc>
          <w:tcPr>
            <w:tcW w:type="dxa" w:w="9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pPr>
              <w:jc w:val="center"/>
            </w:pPr>
            <w:r>
              <w:rPr>
                <w:b/>
                <w:bCs/>
                <w:color w:val="1F3864"/>
                <w:sz w:val="20"/>
                <w:szCs w:val="20"/>
              </w:rPr>
              <w:t xml:space="preserve">3</w:t>
            </w:r>
          </w:p>
        </w:tc>
        <w:tc>
          <w:tcPr>
            <w:tcW w:type="dxa" w:w="19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pPr>
              <w:jc w:val="left"/>
            </w:pPr>
            <w:r>
              <w:rPr>
                <w:b/>
                <w:bCs/>
                <w:color w:val="1F3864"/>
                <w:sz w:val="20"/>
                <w:szCs w:val="20"/>
              </w:rPr>
              <w:t xml:space="preserve">Environment Setup &amp; User Management</w:t>
            </w:r>
          </w:p>
        </w:tc>
        <w:tc>
          <w:tcPr>
            <w:tcW w:type="dxa" w:w="47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pPr>
              <w:jc w:val="left"/>
            </w:pPr>
            <w:r>
              <w:rPr>
                <w:b w:val="false"/>
                <w:bCs w:val="false"/>
                <w:color w:val="262626"/>
                <w:sz w:val="20"/>
                <w:szCs w:val="20"/>
              </w:rPr>
              <w:t xml:space="preserve">Set up repository (Git/GitHub), configure development environment, implement Login/Logout, password management, roles and role-based access control</w:t>
            </w:r>
          </w:p>
        </w:tc>
        <w:tc>
          <w:tcPr>
            <w:tcW w:type="dxa" w:w="24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pPr>
              <w:jc w:val="left"/>
            </w:pPr>
            <w:r>
              <w:rPr>
                <w:b w:val="false"/>
                <w:bCs w:val="false"/>
                <w:color w:val="262626"/>
                <w:sz w:val="20"/>
                <w:szCs w:val="20"/>
              </w:rPr>
              <w:t xml:space="preserve">Working authentication module</w:t>
            </w:r>
          </w:p>
        </w:tc>
      </w:tr>
      <w:tr>
        <w:trPr>
          <w:cantSplit/>
        </w:trPr>
        <w:tc>
          <w:tcPr>
            <w:tcW w:type="dxa" w:w="9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pPr>
              <w:jc w:val="center"/>
            </w:pPr>
            <w:r>
              <w:rPr>
                <w:b/>
                <w:bCs/>
                <w:color w:val="1F3864"/>
                <w:sz w:val="20"/>
                <w:szCs w:val="20"/>
              </w:rPr>
              <w:t xml:space="preserve">4</w:t>
            </w:r>
          </w:p>
        </w:tc>
        <w:tc>
          <w:tcPr>
            <w:tcW w:type="dxa" w:w="19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pPr>
              <w:jc w:val="left"/>
            </w:pPr>
            <w:r>
              <w:rPr>
                <w:b/>
                <w:bCs/>
                <w:color w:val="1F3864"/>
                <w:sz w:val="20"/>
                <w:szCs w:val="20"/>
              </w:rPr>
              <w:t xml:space="preserve">Patient Management Module</w:t>
            </w:r>
          </w:p>
        </w:tc>
        <w:tc>
          <w:tcPr>
            <w:tcW w:type="dxa" w:w="47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pPr>
              <w:jc w:val="left"/>
            </w:pPr>
            <w:r>
              <w:rPr>
                <w:b w:val="false"/>
                <w:bCs w:val="false"/>
                <w:color w:val="262626"/>
                <w:sz w:val="20"/>
                <w:szCs w:val="20"/>
              </w:rPr>
              <w:t xml:space="preserve">Build patient registration, update/search patient, view medical history and document upload features</w:t>
            </w:r>
          </w:p>
        </w:tc>
        <w:tc>
          <w:tcPr>
            <w:tcW w:type="dxa" w:w="24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pPr>
              <w:jc w:val="left"/>
            </w:pPr>
            <w:r>
              <w:rPr>
                <w:b w:val="false"/>
                <w:bCs w:val="false"/>
                <w:color w:val="262626"/>
                <w:sz w:val="20"/>
                <w:szCs w:val="20"/>
              </w:rPr>
              <w:t xml:space="preserve">Patient Management module</w:t>
            </w:r>
          </w:p>
        </w:tc>
      </w:tr>
      <w:tr>
        <w:trPr>
          <w:cantSplit/>
        </w:trPr>
        <w:tc>
          <w:tcPr>
            <w:tcW w:type="dxa" w:w="9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pPr>
              <w:jc w:val="center"/>
            </w:pPr>
            <w:r>
              <w:rPr>
                <w:b/>
                <w:bCs/>
                <w:color w:val="1F3864"/>
                <w:sz w:val="20"/>
                <w:szCs w:val="20"/>
              </w:rPr>
              <w:t xml:space="preserve">5</w:t>
            </w:r>
          </w:p>
        </w:tc>
        <w:tc>
          <w:tcPr>
            <w:tcW w:type="dxa" w:w="19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pPr>
              <w:jc w:val="left"/>
            </w:pPr>
            <w:r>
              <w:rPr>
                <w:b/>
                <w:bCs/>
                <w:color w:val="1F3864"/>
                <w:sz w:val="20"/>
                <w:szCs w:val="20"/>
              </w:rPr>
              <w:t xml:space="preserve">Doctor &amp; Appointment Management</w:t>
            </w:r>
          </w:p>
        </w:tc>
        <w:tc>
          <w:tcPr>
            <w:tcW w:type="dxa" w:w="47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pPr>
              <w:jc w:val="left"/>
            </w:pPr>
            <w:r>
              <w:rPr>
                <w:b w:val="false"/>
                <w:bCs w:val="false"/>
                <w:color w:val="262626"/>
                <w:sz w:val="20"/>
                <w:szCs w:val="20"/>
              </w:rPr>
              <w:t xml:space="preserve">Implement doctor registration and scheduling, appointment booking, cancellation, rescheduling and status tracking</w:t>
            </w:r>
          </w:p>
        </w:tc>
        <w:tc>
          <w:tcPr>
            <w:tcW w:type="dxa" w:w="24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pPr>
              <w:jc w:val="left"/>
            </w:pPr>
            <w:r>
              <w:rPr>
                <w:b w:val="false"/>
                <w:bCs w:val="false"/>
                <w:color w:val="262626"/>
                <w:sz w:val="20"/>
                <w:szCs w:val="20"/>
              </w:rPr>
              <w:t xml:space="preserve">Doctor &amp; Appointment modules</w:t>
            </w:r>
          </w:p>
        </w:tc>
      </w:tr>
      <w:tr>
        <w:trPr>
          <w:cantSplit/>
        </w:trPr>
        <w:tc>
          <w:tcPr>
            <w:tcW w:type="dxa" w:w="9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pPr>
              <w:jc w:val="center"/>
            </w:pPr>
            <w:r>
              <w:rPr>
                <w:b/>
                <w:bCs/>
                <w:color w:val="1F3864"/>
                <w:sz w:val="20"/>
                <w:szCs w:val="20"/>
              </w:rPr>
              <w:t xml:space="preserve">6</w:t>
            </w:r>
          </w:p>
        </w:tc>
        <w:tc>
          <w:tcPr>
            <w:tcW w:type="dxa" w:w="19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pPr>
              <w:jc w:val="left"/>
            </w:pPr>
            <w:r>
              <w:rPr>
                <w:b/>
                <w:bCs/>
                <w:color w:val="1F3864"/>
                <w:sz w:val="20"/>
                <w:szCs w:val="20"/>
              </w:rPr>
              <w:t xml:space="preserve">Electronic Medical Records &amp; Laboratory</w:t>
            </w:r>
          </w:p>
        </w:tc>
        <w:tc>
          <w:tcPr>
            <w:tcW w:type="dxa" w:w="47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pPr>
              <w:jc w:val="left"/>
            </w:pPr>
            <w:r>
              <w:rPr>
                <w:b w:val="false"/>
                <w:bCs w:val="false"/>
                <w:color w:val="262626"/>
                <w:sz w:val="20"/>
                <w:szCs w:val="20"/>
              </w:rPr>
              <w:t xml:space="preserve">Develop diagnosis, prescription and treatment history features; build lab test requests, sample tracking and result entry</w:t>
            </w:r>
          </w:p>
        </w:tc>
        <w:tc>
          <w:tcPr>
            <w:tcW w:type="dxa" w:w="24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pPr>
              <w:jc w:val="left"/>
            </w:pPr>
            <w:r>
              <w:rPr>
                <w:b w:val="false"/>
                <w:bCs w:val="false"/>
                <w:color w:val="262626"/>
                <w:sz w:val="20"/>
                <w:szCs w:val="20"/>
              </w:rPr>
              <w:t xml:space="preserve">EMR &amp; Laboratory modules</w:t>
            </w:r>
          </w:p>
        </w:tc>
      </w:tr>
      <w:tr>
        <w:trPr>
          <w:cantSplit/>
        </w:trPr>
        <w:tc>
          <w:tcPr>
            <w:tcW w:type="dxa" w:w="9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pPr>
              <w:jc w:val="center"/>
            </w:pPr>
            <w:r>
              <w:rPr>
                <w:b/>
                <w:bCs/>
                <w:color w:val="1F3864"/>
                <w:sz w:val="20"/>
                <w:szCs w:val="20"/>
              </w:rPr>
              <w:t xml:space="preserve">7</w:t>
            </w:r>
          </w:p>
        </w:tc>
        <w:tc>
          <w:tcPr>
            <w:tcW w:type="dxa" w:w="19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pPr>
              <w:jc w:val="left"/>
            </w:pPr>
            <w:r>
              <w:rPr>
                <w:b/>
                <w:bCs/>
                <w:color w:val="1F3864"/>
                <w:sz w:val="20"/>
                <w:szCs w:val="20"/>
              </w:rPr>
              <w:t xml:space="preserve">Pharmacy &amp; Billing</w:t>
            </w:r>
          </w:p>
        </w:tc>
        <w:tc>
          <w:tcPr>
            <w:tcW w:type="dxa" w:w="47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pPr>
              <w:jc w:val="left"/>
            </w:pPr>
            <w:r>
              <w:rPr>
                <w:b w:val="false"/>
                <w:bCs w:val="false"/>
                <w:color w:val="262626"/>
                <w:sz w:val="20"/>
                <w:szCs w:val="20"/>
              </w:rPr>
              <w:t xml:space="preserve">Implement medicine inventory, stock and expiry monitoring, prescription processing; build billing, invoice generation and payment recording</w:t>
            </w:r>
          </w:p>
        </w:tc>
        <w:tc>
          <w:tcPr>
            <w:tcW w:type="dxa" w:w="24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pPr>
              <w:jc w:val="left"/>
            </w:pPr>
            <w:r>
              <w:rPr>
                <w:b w:val="false"/>
                <w:bCs w:val="false"/>
                <w:color w:val="262626"/>
                <w:sz w:val="20"/>
                <w:szCs w:val="20"/>
              </w:rPr>
              <w:t xml:space="preserve">Pharmacy &amp; Billing modules</w:t>
            </w:r>
          </w:p>
        </w:tc>
      </w:tr>
      <w:tr>
        <w:trPr>
          <w:cantSplit/>
        </w:trPr>
        <w:tc>
          <w:tcPr>
            <w:tcW w:type="dxa" w:w="9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pPr>
              <w:jc w:val="center"/>
            </w:pPr>
            <w:r>
              <w:rPr>
                <w:b/>
                <w:bCs/>
                <w:color w:val="1F3864"/>
                <w:sz w:val="20"/>
                <w:szCs w:val="20"/>
              </w:rPr>
              <w:t xml:space="preserve">8</w:t>
            </w:r>
          </w:p>
        </w:tc>
        <w:tc>
          <w:tcPr>
            <w:tcW w:type="dxa" w:w="19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pPr>
              <w:jc w:val="left"/>
            </w:pPr>
            <w:r>
              <w:rPr>
                <w:b/>
                <w:bCs/>
                <w:color w:val="1F3864"/>
                <w:sz w:val="20"/>
                <w:szCs w:val="20"/>
              </w:rPr>
              <w:t xml:space="preserve">Staff Management &amp; Reports</w:t>
            </w:r>
          </w:p>
        </w:tc>
        <w:tc>
          <w:tcPr>
            <w:tcW w:type="dxa" w:w="47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pPr>
              <w:jc w:val="left"/>
            </w:pPr>
            <w:r>
              <w:rPr>
                <w:b w:val="false"/>
                <w:bCs w:val="false"/>
                <w:color w:val="262626"/>
                <w:sz w:val="20"/>
                <w:szCs w:val="20"/>
              </w:rPr>
              <w:t xml:space="preserve">Build employee registration, attendance and leave records; implement dashboard and analytical reports (patient, revenue, pharmacy, lab, staff)</w:t>
            </w:r>
          </w:p>
        </w:tc>
        <w:tc>
          <w:tcPr>
            <w:tcW w:type="dxa" w:w="24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pPr>
              <w:jc w:val="left"/>
            </w:pPr>
            <w:r>
              <w:rPr>
                <w:b w:val="false"/>
                <w:bCs w:val="false"/>
                <w:color w:val="262626"/>
                <w:sz w:val="20"/>
                <w:szCs w:val="20"/>
              </w:rPr>
              <w:t xml:space="preserve">Staff module &amp; Reports/Analytics dashboard</w:t>
            </w:r>
          </w:p>
        </w:tc>
      </w:tr>
      <w:tr>
        <w:trPr>
          <w:cantSplit/>
        </w:trPr>
        <w:tc>
          <w:tcPr>
            <w:tcW w:type="dxa" w:w="9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pPr>
              <w:jc w:val="center"/>
            </w:pPr>
            <w:r>
              <w:rPr>
                <w:b/>
                <w:bCs/>
                <w:color w:val="1F3864"/>
                <w:sz w:val="20"/>
                <w:szCs w:val="20"/>
              </w:rPr>
              <w:t xml:space="preserve">9</w:t>
            </w:r>
          </w:p>
        </w:tc>
        <w:tc>
          <w:tcPr>
            <w:tcW w:type="dxa" w:w="19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pPr>
              <w:jc w:val="left"/>
            </w:pPr>
            <w:r>
              <w:rPr>
                <w:b/>
                <w:bCs/>
                <w:color w:val="1F3864"/>
                <w:sz w:val="20"/>
                <w:szCs w:val="20"/>
              </w:rPr>
              <w:t xml:space="preserve">Integration, Testing &amp; Security</w:t>
            </w:r>
          </w:p>
        </w:tc>
        <w:tc>
          <w:tcPr>
            <w:tcW w:type="dxa" w:w="47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pPr>
              <w:jc w:val="left"/>
            </w:pPr>
            <w:r>
              <w:rPr>
                <w:b w:val="false"/>
                <w:bCs w:val="false"/>
                <w:color w:val="262626"/>
                <w:sz w:val="20"/>
                <w:szCs w:val="20"/>
              </w:rPr>
              <w:t xml:space="preserve">Integrate all modules, perform unit/integration/system testing, fix bugs, apply security measures (encryption, session timeout, audit logs), test backup &amp; recovery</w:t>
            </w:r>
          </w:p>
        </w:tc>
        <w:tc>
          <w:tcPr>
            <w:tcW w:type="dxa" w:w="24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pPr>
              <w:jc w:val="left"/>
            </w:pPr>
            <w:r>
              <w:rPr>
                <w:b w:val="false"/>
                <w:bCs w:val="false"/>
                <w:color w:val="262626"/>
                <w:sz w:val="20"/>
                <w:szCs w:val="20"/>
              </w:rPr>
              <w:t xml:space="preserve">Tested, integrated system</w:t>
            </w:r>
          </w:p>
        </w:tc>
      </w:tr>
      <w:tr>
        <w:trPr>
          <w:cantSplit/>
        </w:trPr>
        <w:tc>
          <w:tcPr>
            <w:tcW w:type="dxa" w:w="9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pPr>
              <w:jc w:val="center"/>
            </w:pPr>
            <w:r>
              <w:rPr>
                <w:b/>
                <w:bCs/>
                <w:color w:val="1F3864"/>
                <w:sz w:val="20"/>
                <w:szCs w:val="20"/>
              </w:rPr>
              <w:t xml:space="preserve">10</w:t>
            </w:r>
          </w:p>
        </w:tc>
        <w:tc>
          <w:tcPr>
            <w:tcW w:type="dxa" w:w="19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pPr>
              <w:jc w:val="left"/>
            </w:pPr>
            <w:r>
              <w:rPr>
                <w:b/>
                <w:bCs/>
                <w:color w:val="1F3864"/>
                <w:sz w:val="20"/>
                <w:szCs w:val="20"/>
              </w:rPr>
              <w:t xml:space="preserve">Deployment &amp; Documentation</w:t>
            </w:r>
          </w:p>
        </w:tc>
        <w:tc>
          <w:tcPr>
            <w:tcW w:type="dxa" w:w="47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pPr>
              <w:jc w:val="left"/>
            </w:pPr>
            <w:r>
              <w:rPr>
                <w:b w:val="false"/>
                <w:bCs w:val="false"/>
                <w:color w:val="262626"/>
                <w:sz w:val="20"/>
                <w:szCs w:val="20"/>
              </w:rPr>
              <w:t xml:space="preserve">Deploy the system, prepare user manual and technical documentation, conduct user acceptance testing, deliver final presentation</w:t>
            </w:r>
          </w:p>
        </w:tc>
        <w:tc>
          <w:tcPr>
            <w:tcW w:type="dxa" w:w="24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pPr>
              <w:jc w:val="left"/>
            </w:pPr>
            <w:r>
              <w:rPr>
                <w:b w:val="false"/>
                <w:bCs w:val="false"/>
                <w:color w:val="262626"/>
                <w:sz w:val="20"/>
                <w:szCs w:val="20"/>
              </w:rPr>
              <w:t xml:space="preserve">Deployed system, final report &amp; presentation</w:t>
            </w:r>
          </w:p>
        </w:tc>
      </w:tr>
    </w:tbl>
    <w:p>
      <w:r>
        <w:br w:type="page"/>
      </w:r>
    </w:p>
    <w:p>
      <w:pPr>
        <w:pStyle w:val="Heading1"/>
        <w:spacing w:after="160" w:before="360"/>
      </w:pPr>
      <w:r>
        <w:rPr>
          <w:b/>
          <w:bCs/>
          <w:color w:val="1F3864"/>
          <w:sz w:val="28"/>
          <w:szCs w:val="28"/>
        </w:rPr>
        <w:t xml:space="preserve">6. Functional Requirements</w:t>
      </w:r>
    </w:p>
    <w:p>
      <w:pPr>
        <w:spacing w:after="160" w:line="300"/>
        <w:jc w:val="both"/>
      </w:pPr>
      <w:r>
        <w:rPr>
          <w:color w:val="262626"/>
          <w:sz w:val="22"/>
          <w:szCs w:val="22"/>
        </w:rPr>
        <w:t xml:space="preserve">The functional requirements below are drawn directly from the HMS Software Specification Document and define what the system must do for each module.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000"/>
        <w:gridCol w:w="690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vAlign w:val="center"/>
          </w:tcPr>
          <w:p>
            <w:pPr>
              <w:jc w:val="center"/>
            </w:pPr>
            <w:r>
              <w:rPr>
                <w:b/>
                <w:bCs/>
                <w:color w:val="FFFFFF"/>
                <w:sz w:val="20"/>
                <w:szCs w:val="20"/>
              </w:rPr>
              <w:t xml:space="preserve">Module</w:t>
            </w:r>
          </w:p>
        </w:tc>
        <w:tc>
          <w:tcPr>
            <w:tcW w:type="dxa" w:w="690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vAlign w:val="center"/>
          </w:tcPr>
          <w:p>
            <w:pPr>
              <w:jc w:val="center"/>
            </w:pPr>
            <w:r>
              <w:rPr>
                <w:b/>
                <w:bCs/>
                <w:color w:val="FFFFFF"/>
                <w:sz w:val="20"/>
                <w:szCs w:val="20"/>
              </w:rPr>
              <w:t xml:space="preserve">Functional Requirements</w:t>
            </w:r>
          </w:p>
        </w:tc>
      </w:tr>
      <w:tr>
        <w:trPr>
          <w:cantSplit/>
        </w:trPr>
        <w:tc>
          <w:tcPr>
            <w:tcW w:type="dxa" w:w="3000"/>
            <w:tcBorders>
              <w:top w:val="single" w:color="BFBFBF" w:sz="4"/>
              <w:left w:val="single" w:color="BFBFBF" w:sz="4"/>
              <w:bottom w:val="single" w:color="BFBFBF" w:sz="4"/>
              <w:right w:val="single" w:color="BFBFBF" w:sz="4"/>
            </w:tcBorders>
            <w:shd w:fill="EAF1F1" w:color="auto" w:val="clear"/>
            <w:tcMar>
              <w:top w:type="dxa" w:w="90"/>
              <w:left w:type="dxa" w:w="120"/>
              <w:bottom w:type="dxa" w:w="90"/>
              <w:right w:type="dxa" w:w="120"/>
            </w:tcMar>
            <w:vAlign w:val="center"/>
          </w:tcPr>
          <w:p>
            <w:pPr>
              <w:jc w:val="left"/>
            </w:pPr>
            <w:r>
              <w:rPr>
                <w:b/>
                <w:bCs/>
                <w:color w:val="1F3864"/>
                <w:sz w:val="20"/>
                <w:szCs w:val="20"/>
              </w:rPr>
              <w:t xml:space="preserve">User Management</w:t>
            </w:r>
          </w:p>
        </w:tc>
        <w:tc>
          <w:tcPr>
            <w:tcW w:type="dxa" w:w="6900"/>
            <w:tcBorders>
              <w:top w:val="single" w:color="BFBFBF" w:sz="4"/>
              <w:left w:val="single" w:color="BFBFBF" w:sz="4"/>
              <w:bottom w:val="single" w:color="BFBFBF" w:sz="4"/>
              <w:right w:val="single" w:color="BFBFBF" w:sz="4"/>
            </w:tcBorders>
            <w:shd w:fill="EAF1F1" w:color="auto" w:val="clear"/>
            <w:tcMar>
              <w:top w:type="dxa" w:w="90"/>
              <w:left w:type="dxa" w:w="120"/>
              <w:bottom w:type="dxa" w:w="90"/>
              <w:right w:type="dxa" w:w="120"/>
            </w:tcMar>
            <w:vAlign w:val="center"/>
          </w:tcPr>
          <w:p>
            <w:pPr>
              <w:spacing w:after="40"/>
            </w:pPr>
            <w:r>
              <w:rPr>
                <w:color w:val="262626"/>
                <w:sz w:val="19"/>
                <w:szCs w:val="19"/>
              </w:rPr>
              <w:t xml:space="preserve">• Login and logout</w:t>
            </w:r>
          </w:p>
          <w:p>
            <w:pPr>
              <w:spacing w:after="40"/>
            </w:pPr>
            <w:r>
              <w:rPr>
                <w:color w:val="262626"/>
                <w:sz w:val="19"/>
                <w:szCs w:val="19"/>
              </w:rPr>
              <w:t xml:space="preserve">• Password management</w:t>
            </w:r>
          </w:p>
          <w:p>
            <w:pPr>
              <w:spacing w:after="0"/>
            </w:pPr>
            <w:r>
              <w:rPr>
                <w:color w:val="262626"/>
                <w:sz w:val="19"/>
                <w:szCs w:val="19"/>
              </w:rPr>
              <w:t xml:space="preserve">• User roles and access control</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pPr>
              <w:jc w:val="left"/>
            </w:pPr>
            <w:r>
              <w:rPr>
                <w:b/>
                <w:bCs/>
                <w:color w:val="1F3864"/>
                <w:sz w:val="20"/>
                <w:szCs w:val="20"/>
              </w:rPr>
              <w:t xml:space="preserve">Patient Management</w:t>
            </w:r>
          </w:p>
        </w:tc>
        <w:tc>
          <w:tcPr>
            <w:tcW w:type="dxa" w:w="69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pPr>
              <w:spacing w:after="40"/>
            </w:pPr>
            <w:r>
              <w:rPr>
                <w:color w:val="262626"/>
                <w:sz w:val="19"/>
                <w:szCs w:val="19"/>
              </w:rPr>
              <w:t xml:space="preserve">• Register patient</w:t>
            </w:r>
          </w:p>
          <w:p>
            <w:pPr>
              <w:spacing w:after="40"/>
            </w:pPr>
            <w:r>
              <w:rPr>
                <w:color w:val="262626"/>
                <w:sz w:val="19"/>
                <w:szCs w:val="19"/>
              </w:rPr>
              <w:t xml:space="preserve">• Update patient information</w:t>
            </w:r>
          </w:p>
          <w:p>
            <w:pPr>
              <w:spacing w:after="40"/>
            </w:pPr>
            <w:r>
              <w:rPr>
                <w:color w:val="262626"/>
                <w:sz w:val="19"/>
                <w:szCs w:val="19"/>
              </w:rPr>
              <w:t xml:space="preserve">• Search patient</w:t>
            </w:r>
          </w:p>
          <w:p>
            <w:pPr>
              <w:spacing w:after="40"/>
            </w:pPr>
            <w:r>
              <w:rPr>
                <w:color w:val="262626"/>
                <w:sz w:val="19"/>
                <w:szCs w:val="19"/>
              </w:rPr>
              <w:t xml:space="preserve">• View medical history</w:t>
            </w:r>
          </w:p>
          <w:p>
            <w:pPr>
              <w:spacing w:after="0"/>
            </w:pPr>
            <w:r>
              <w:rPr>
                <w:color w:val="262626"/>
                <w:sz w:val="19"/>
                <w:szCs w:val="19"/>
              </w:rPr>
              <w:t xml:space="preserve">• Upload documents</w:t>
            </w:r>
          </w:p>
        </w:tc>
      </w:tr>
      <w:tr>
        <w:trPr>
          <w:cantSplit/>
        </w:trPr>
        <w:tc>
          <w:tcPr>
            <w:tcW w:type="dxa" w:w="3000"/>
            <w:tcBorders>
              <w:top w:val="single" w:color="BFBFBF" w:sz="4"/>
              <w:left w:val="single" w:color="BFBFBF" w:sz="4"/>
              <w:bottom w:val="single" w:color="BFBFBF" w:sz="4"/>
              <w:right w:val="single" w:color="BFBFBF" w:sz="4"/>
            </w:tcBorders>
            <w:shd w:fill="EAF1F1" w:color="auto" w:val="clear"/>
            <w:tcMar>
              <w:top w:type="dxa" w:w="90"/>
              <w:left w:type="dxa" w:w="120"/>
              <w:bottom w:type="dxa" w:w="90"/>
              <w:right w:type="dxa" w:w="120"/>
            </w:tcMar>
            <w:vAlign w:val="center"/>
          </w:tcPr>
          <w:p>
            <w:pPr>
              <w:jc w:val="left"/>
            </w:pPr>
            <w:r>
              <w:rPr>
                <w:b/>
                <w:bCs/>
                <w:color w:val="1F3864"/>
                <w:sz w:val="20"/>
                <w:szCs w:val="20"/>
              </w:rPr>
              <w:t xml:space="preserve">Doctor Management</w:t>
            </w:r>
          </w:p>
        </w:tc>
        <w:tc>
          <w:tcPr>
            <w:tcW w:type="dxa" w:w="6900"/>
            <w:tcBorders>
              <w:top w:val="single" w:color="BFBFBF" w:sz="4"/>
              <w:left w:val="single" w:color="BFBFBF" w:sz="4"/>
              <w:bottom w:val="single" w:color="BFBFBF" w:sz="4"/>
              <w:right w:val="single" w:color="BFBFBF" w:sz="4"/>
            </w:tcBorders>
            <w:shd w:fill="EAF1F1" w:color="auto" w:val="clear"/>
            <w:tcMar>
              <w:top w:type="dxa" w:w="90"/>
              <w:left w:type="dxa" w:w="120"/>
              <w:bottom w:type="dxa" w:w="90"/>
              <w:right w:type="dxa" w:w="120"/>
            </w:tcMar>
            <w:vAlign w:val="center"/>
          </w:tcPr>
          <w:p>
            <w:pPr>
              <w:spacing w:after="40"/>
            </w:pPr>
            <w:r>
              <w:rPr>
                <w:color w:val="262626"/>
                <w:sz w:val="19"/>
                <w:szCs w:val="19"/>
              </w:rPr>
              <w:t xml:space="preserve">• Add and update doctor details</w:t>
            </w:r>
          </w:p>
          <w:p>
            <w:pPr>
              <w:spacing w:after="40"/>
            </w:pPr>
            <w:r>
              <w:rPr>
                <w:color w:val="262626"/>
                <w:sz w:val="19"/>
                <w:szCs w:val="19"/>
              </w:rPr>
              <w:t xml:space="preserve">• Department assignment</w:t>
            </w:r>
          </w:p>
          <w:p>
            <w:pPr>
              <w:spacing w:after="0"/>
            </w:pPr>
            <w:r>
              <w:rPr>
                <w:color w:val="262626"/>
                <w:sz w:val="19"/>
                <w:szCs w:val="19"/>
              </w:rPr>
              <w:t xml:space="preserve">• Schedule management</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pPr>
              <w:jc w:val="left"/>
            </w:pPr>
            <w:r>
              <w:rPr>
                <w:b/>
                <w:bCs/>
                <w:color w:val="1F3864"/>
                <w:sz w:val="20"/>
                <w:szCs w:val="20"/>
              </w:rPr>
              <w:t xml:space="preserve">Appointment Management</w:t>
            </w:r>
          </w:p>
        </w:tc>
        <w:tc>
          <w:tcPr>
            <w:tcW w:type="dxa" w:w="69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pPr>
              <w:spacing w:after="40"/>
            </w:pPr>
            <w:r>
              <w:rPr>
                <w:color w:val="262626"/>
                <w:sz w:val="19"/>
                <w:szCs w:val="19"/>
              </w:rPr>
              <w:t xml:space="preserve">• Book, cancel and reschedule appointments</w:t>
            </w:r>
          </w:p>
          <w:p>
            <w:pPr>
              <w:spacing w:after="0"/>
            </w:pPr>
            <w:r>
              <w:rPr>
                <w:color w:val="262626"/>
                <w:sz w:val="19"/>
                <w:szCs w:val="19"/>
              </w:rPr>
              <w:t xml:space="preserve">• Appointment status tracking</w:t>
            </w:r>
          </w:p>
        </w:tc>
      </w:tr>
      <w:tr>
        <w:trPr>
          <w:cantSplit/>
        </w:trPr>
        <w:tc>
          <w:tcPr>
            <w:tcW w:type="dxa" w:w="3000"/>
            <w:tcBorders>
              <w:top w:val="single" w:color="BFBFBF" w:sz="4"/>
              <w:left w:val="single" w:color="BFBFBF" w:sz="4"/>
              <w:bottom w:val="single" w:color="BFBFBF" w:sz="4"/>
              <w:right w:val="single" w:color="BFBFBF" w:sz="4"/>
            </w:tcBorders>
            <w:shd w:fill="EAF1F1" w:color="auto" w:val="clear"/>
            <w:tcMar>
              <w:top w:type="dxa" w:w="90"/>
              <w:left w:type="dxa" w:w="120"/>
              <w:bottom w:type="dxa" w:w="90"/>
              <w:right w:type="dxa" w:w="120"/>
            </w:tcMar>
            <w:vAlign w:val="center"/>
          </w:tcPr>
          <w:p>
            <w:pPr>
              <w:jc w:val="left"/>
            </w:pPr>
            <w:r>
              <w:rPr>
                <w:b/>
                <w:bCs/>
                <w:color w:val="1F3864"/>
                <w:sz w:val="20"/>
                <w:szCs w:val="20"/>
              </w:rPr>
              <w:t xml:space="preserve">Electronic Medical Records</w:t>
            </w:r>
          </w:p>
        </w:tc>
        <w:tc>
          <w:tcPr>
            <w:tcW w:type="dxa" w:w="6900"/>
            <w:tcBorders>
              <w:top w:val="single" w:color="BFBFBF" w:sz="4"/>
              <w:left w:val="single" w:color="BFBFBF" w:sz="4"/>
              <w:bottom w:val="single" w:color="BFBFBF" w:sz="4"/>
              <w:right w:val="single" w:color="BFBFBF" w:sz="4"/>
            </w:tcBorders>
            <w:shd w:fill="EAF1F1" w:color="auto" w:val="clear"/>
            <w:tcMar>
              <w:top w:type="dxa" w:w="90"/>
              <w:left w:type="dxa" w:w="120"/>
              <w:bottom w:type="dxa" w:w="90"/>
              <w:right w:type="dxa" w:w="120"/>
            </w:tcMar>
            <w:vAlign w:val="center"/>
          </w:tcPr>
          <w:p>
            <w:pPr>
              <w:spacing w:after="40"/>
            </w:pPr>
            <w:r>
              <w:rPr>
                <w:color w:val="262626"/>
                <w:sz w:val="19"/>
                <w:szCs w:val="19"/>
              </w:rPr>
              <w:t xml:space="preserve">• Record patient diagnosis and prescriptions</w:t>
            </w:r>
          </w:p>
          <w:p>
            <w:pPr>
              <w:spacing w:after="40"/>
            </w:pPr>
            <w:r>
              <w:rPr>
                <w:color w:val="262626"/>
                <w:sz w:val="19"/>
                <w:szCs w:val="19"/>
              </w:rPr>
              <w:t xml:space="preserve">• Maintain treatment history</w:t>
            </w:r>
          </w:p>
          <w:p>
            <w:pPr>
              <w:spacing w:after="0"/>
            </w:pPr>
            <w:r>
              <w:rPr>
                <w:color w:val="262626"/>
                <w:sz w:val="19"/>
                <w:szCs w:val="19"/>
              </w:rPr>
              <w:t xml:space="preserve">• Generate medical reports</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pPr>
              <w:jc w:val="left"/>
            </w:pPr>
            <w:r>
              <w:rPr>
                <w:b/>
                <w:bCs/>
                <w:color w:val="1F3864"/>
                <w:sz w:val="20"/>
                <w:szCs w:val="20"/>
              </w:rPr>
              <w:t xml:space="preserve">Laboratory Management</w:t>
            </w:r>
          </w:p>
        </w:tc>
        <w:tc>
          <w:tcPr>
            <w:tcW w:type="dxa" w:w="69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pPr>
              <w:spacing w:after="40"/>
            </w:pPr>
            <w:r>
              <w:rPr>
                <w:color w:val="262626"/>
                <w:sz w:val="19"/>
                <w:szCs w:val="19"/>
              </w:rPr>
              <w:t xml:space="preserve">• Test requests and sample collection</w:t>
            </w:r>
          </w:p>
          <w:p>
            <w:pPr>
              <w:spacing w:after="0"/>
            </w:pPr>
            <w:r>
              <w:rPr>
                <w:color w:val="262626"/>
                <w:sz w:val="19"/>
                <w:szCs w:val="19"/>
              </w:rPr>
              <w:t xml:space="preserve">• Result entry and report generation</w:t>
            </w:r>
          </w:p>
        </w:tc>
      </w:tr>
      <w:tr>
        <w:trPr>
          <w:cantSplit/>
        </w:trPr>
        <w:tc>
          <w:tcPr>
            <w:tcW w:type="dxa" w:w="3000"/>
            <w:tcBorders>
              <w:top w:val="single" w:color="BFBFBF" w:sz="4"/>
              <w:left w:val="single" w:color="BFBFBF" w:sz="4"/>
              <w:bottom w:val="single" w:color="BFBFBF" w:sz="4"/>
              <w:right w:val="single" w:color="BFBFBF" w:sz="4"/>
            </w:tcBorders>
            <w:shd w:fill="EAF1F1" w:color="auto" w:val="clear"/>
            <w:tcMar>
              <w:top w:type="dxa" w:w="90"/>
              <w:left w:type="dxa" w:w="120"/>
              <w:bottom w:type="dxa" w:w="90"/>
              <w:right w:type="dxa" w:w="120"/>
            </w:tcMar>
            <w:vAlign w:val="center"/>
          </w:tcPr>
          <w:p>
            <w:pPr>
              <w:jc w:val="left"/>
            </w:pPr>
            <w:r>
              <w:rPr>
                <w:b/>
                <w:bCs/>
                <w:color w:val="1F3864"/>
                <w:sz w:val="20"/>
                <w:szCs w:val="20"/>
              </w:rPr>
              <w:t xml:space="preserve">Pharmacy Management</w:t>
            </w:r>
          </w:p>
        </w:tc>
        <w:tc>
          <w:tcPr>
            <w:tcW w:type="dxa" w:w="6900"/>
            <w:tcBorders>
              <w:top w:val="single" w:color="BFBFBF" w:sz="4"/>
              <w:left w:val="single" w:color="BFBFBF" w:sz="4"/>
              <w:bottom w:val="single" w:color="BFBFBF" w:sz="4"/>
              <w:right w:val="single" w:color="BFBFBF" w:sz="4"/>
            </w:tcBorders>
            <w:shd w:fill="EAF1F1" w:color="auto" w:val="clear"/>
            <w:tcMar>
              <w:top w:type="dxa" w:w="90"/>
              <w:left w:type="dxa" w:w="120"/>
              <w:bottom w:type="dxa" w:w="90"/>
              <w:right w:type="dxa" w:w="120"/>
            </w:tcMar>
            <w:vAlign w:val="center"/>
          </w:tcPr>
          <w:p>
            <w:pPr>
              <w:spacing w:after="40"/>
            </w:pPr>
            <w:r>
              <w:rPr>
                <w:color w:val="262626"/>
                <w:sz w:val="19"/>
                <w:szCs w:val="19"/>
              </w:rPr>
              <w:t xml:space="preserve">• Medicine inventory and stock management</w:t>
            </w:r>
          </w:p>
          <w:p>
            <w:pPr>
              <w:spacing w:after="40"/>
            </w:pPr>
            <w:r>
              <w:rPr>
                <w:color w:val="262626"/>
                <w:sz w:val="19"/>
                <w:szCs w:val="19"/>
              </w:rPr>
              <w:t xml:space="preserve">• Prescription processing</w:t>
            </w:r>
          </w:p>
          <w:p>
            <w:pPr>
              <w:spacing w:after="0"/>
            </w:pPr>
            <w:r>
              <w:rPr>
                <w:color w:val="262626"/>
                <w:sz w:val="19"/>
                <w:szCs w:val="19"/>
              </w:rPr>
              <w:t xml:space="preserve">• Expiry monitoring</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pPr>
              <w:jc w:val="left"/>
            </w:pPr>
            <w:r>
              <w:rPr>
                <w:b/>
                <w:bCs/>
                <w:color w:val="1F3864"/>
                <w:sz w:val="20"/>
                <w:szCs w:val="20"/>
              </w:rPr>
              <w:t xml:space="preserve">Billing System</w:t>
            </w:r>
          </w:p>
        </w:tc>
        <w:tc>
          <w:tcPr>
            <w:tcW w:type="dxa" w:w="69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pPr>
              <w:spacing w:after="40"/>
            </w:pPr>
            <w:r>
              <w:rPr>
                <w:color w:val="262626"/>
                <w:sz w:val="19"/>
                <w:szCs w:val="19"/>
              </w:rPr>
              <w:t xml:space="preserve">• Consultation, laboratory, pharmacy and admission charges</w:t>
            </w:r>
          </w:p>
          <w:p>
            <w:pPr>
              <w:spacing w:after="0"/>
            </w:pPr>
            <w:r>
              <w:rPr>
                <w:color w:val="262626"/>
                <w:sz w:val="19"/>
                <w:szCs w:val="19"/>
              </w:rPr>
              <w:t xml:space="preserve">• Invoice generation and payment recording</w:t>
            </w:r>
          </w:p>
        </w:tc>
      </w:tr>
      <w:tr>
        <w:trPr>
          <w:cantSplit/>
        </w:trPr>
        <w:tc>
          <w:tcPr>
            <w:tcW w:type="dxa" w:w="3000"/>
            <w:tcBorders>
              <w:top w:val="single" w:color="BFBFBF" w:sz="4"/>
              <w:left w:val="single" w:color="BFBFBF" w:sz="4"/>
              <w:bottom w:val="single" w:color="BFBFBF" w:sz="4"/>
              <w:right w:val="single" w:color="BFBFBF" w:sz="4"/>
            </w:tcBorders>
            <w:shd w:fill="EAF1F1" w:color="auto" w:val="clear"/>
            <w:tcMar>
              <w:top w:type="dxa" w:w="90"/>
              <w:left w:type="dxa" w:w="120"/>
              <w:bottom w:type="dxa" w:w="90"/>
              <w:right w:type="dxa" w:w="120"/>
            </w:tcMar>
            <w:vAlign w:val="center"/>
          </w:tcPr>
          <w:p>
            <w:pPr>
              <w:jc w:val="left"/>
            </w:pPr>
            <w:r>
              <w:rPr>
                <w:b/>
                <w:bCs/>
                <w:color w:val="1F3864"/>
                <w:sz w:val="20"/>
                <w:szCs w:val="20"/>
              </w:rPr>
              <w:t xml:space="preserve">Staff Management</w:t>
            </w:r>
          </w:p>
        </w:tc>
        <w:tc>
          <w:tcPr>
            <w:tcW w:type="dxa" w:w="6900"/>
            <w:tcBorders>
              <w:top w:val="single" w:color="BFBFBF" w:sz="4"/>
              <w:left w:val="single" w:color="BFBFBF" w:sz="4"/>
              <w:bottom w:val="single" w:color="BFBFBF" w:sz="4"/>
              <w:right w:val="single" w:color="BFBFBF" w:sz="4"/>
            </w:tcBorders>
            <w:shd w:fill="EAF1F1" w:color="auto" w:val="clear"/>
            <w:tcMar>
              <w:top w:type="dxa" w:w="90"/>
              <w:left w:type="dxa" w:w="120"/>
              <w:bottom w:type="dxa" w:w="90"/>
              <w:right w:type="dxa" w:w="120"/>
            </w:tcMar>
            <w:vAlign w:val="center"/>
          </w:tcPr>
          <w:p>
            <w:pPr>
              <w:spacing w:after="40"/>
            </w:pPr>
            <w:r>
              <w:rPr>
                <w:color w:val="262626"/>
                <w:sz w:val="19"/>
                <w:szCs w:val="19"/>
              </w:rPr>
              <w:t xml:space="preserve">• Employee registration and attendance</w:t>
            </w:r>
          </w:p>
          <w:p>
            <w:pPr>
              <w:spacing w:after="0"/>
            </w:pPr>
            <w:r>
              <w:rPr>
                <w:color w:val="262626"/>
                <w:sz w:val="19"/>
                <w:szCs w:val="19"/>
              </w:rPr>
              <w:t xml:space="preserve">• Department assignment and leave records</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pPr>
              <w:jc w:val="left"/>
            </w:pPr>
            <w:r>
              <w:rPr>
                <w:b/>
                <w:bCs/>
                <w:color w:val="1F3864"/>
                <w:sz w:val="20"/>
                <w:szCs w:val="20"/>
              </w:rPr>
              <w:t xml:space="preserve">Reports &amp; Analytics</w:t>
            </w:r>
          </w:p>
        </w:tc>
        <w:tc>
          <w:tcPr>
            <w:tcW w:type="dxa" w:w="69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pPr>
              <w:spacing w:after="0"/>
            </w:pPr>
            <w:r>
              <w:rPr>
                <w:color w:val="262626"/>
                <w:sz w:val="19"/>
                <w:szCs w:val="19"/>
              </w:rPr>
              <w:t xml:space="preserve">• Patient, appointment, revenue, pharmacy, laboratory and staff reports</w:t>
            </w:r>
          </w:p>
        </w:tc>
      </w:tr>
    </w:tbl>
    <w:p>
      <w:pPr>
        <w:spacing w:before="300"/>
      </w:pPr>
    </w:p>
    <w:p>
      <w:pPr>
        <w:pStyle w:val="Heading1"/>
        <w:spacing w:after="160" w:before="360"/>
      </w:pPr>
      <w:r>
        <w:rPr>
          <w:b/>
          <w:bCs/>
          <w:color w:val="1F3864"/>
          <w:sz w:val="28"/>
          <w:szCs w:val="28"/>
        </w:rPr>
        <w:t xml:space="preserve">7. Non-Functional Requirements</w:t>
      </w:r>
    </w:p>
    <w:p>
      <w:pPr>
        <w:spacing w:after="160" w:line="300"/>
        <w:jc w:val="both"/>
      </w:pPr>
      <w:r>
        <w:rPr>
          <w:color w:val="262626"/>
          <w:sz w:val="22"/>
          <w:szCs w:val="22"/>
        </w:rPr>
        <w:t xml:space="preserve">The non-functional requirements define the quality attributes the system must satisfy, as outlined in the specification document.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00"/>
        <w:gridCol w:w="7500"/>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vAlign w:val="center"/>
          </w:tcPr>
          <w:p>
            <w:pPr>
              <w:jc w:val="center"/>
            </w:pPr>
            <w:r>
              <w:rPr>
                <w:b/>
                <w:bCs/>
                <w:color w:val="FFFFFF"/>
                <w:sz w:val="20"/>
                <w:szCs w:val="20"/>
              </w:rPr>
              <w:t xml:space="preserve">Category</w:t>
            </w:r>
          </w:p>
        </w:tc>
        <w:tc>
          <w:tcPr>
            <w:tcW w:type="dxa" w:w="750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vAlign w:val="center"/>
          </w:tcPr>
          <w:p>
            <w:pPr>
              <w:jc w:val="center"/>
            </w:pPr>
            <w:r>
              <w:rPr>
                <w:b/>
                <w:bCs/>
                <w:color w:val="FFFFFF"/>
                <w:sz w:val="20"/>
                <w:szCs w:val="20"/>
              </w:rPr>
              <w:t xml:space="preserve">Requirement</w:t>
            </w:r>
          </w:p>
        </w:tc>
      </w:tr>
      <w:tr>
        <w:trPr>
          <w:cantSplit/>
        </w:trPr>
        <w:tc>
          <w:tcPr>
            <w:tcW w:type="dxa" w:w="2400"/>
            <w:tcBorders>
              <w:top w:val="single" w:color="BFBFBF" w:sz="4"/>
              <w:left w:val="single" w:color="BFBFBF" w:sz="4"/>
              <w:bottom w:val="single" w:color="BFBFBF" w:sz="4"/>
              <w:right w:val="single" w:color="BFBFBF" w:sz="4"/>
            </w:tcBorders>
            <w:shd w:fill="EAF1F1" w:color="auto" w:val="clear"/>
            <w:tcMar>
              <w:top w:type="dxa" w:w="90"/>
              <w:left w:type="dxa" w:w="120"/>
              <w:bottom w:type="dxa" w:w="90"/>
              <w:right w:type="dxa" w:w="120"/>
            </w:tcMar>
            <w:vAlign w:val="center"/>
          </w:tcPr>
          <w:p>
            <w:pPr>
              <w:jc w:val="left"/>
            </w:pPr>
            <w:r>
              <w:rPr>
                <w:b/>
                <w:bCs/>
                <w:color w:val="1F3864"/>
                <w:sz w:val="20"/>
                <w:szCs w:val="20"/>
              </w:rPr>
              <w:t xml:space="preserve">Performance</w:t>
            </w:r>
          </w:p>
        </w:tc>
        <w:tc>
          <w:tcPr>
            <w:tcW w:type="dxa" w:w="7500"/>
            <w:tcBorders>
              <w:top w:val="single" w:color="BFBFBF" w:sz="4"/>
              <w:left w:val="single" w:color="BFBFBF" w:sz="4"/>
              <w:bottom w:val="single" w:color="BFBFBF" w:sz="4"/>
              <w:right w:val="single" w:color="BFBFBF" w:sz="4"/>
            </w:tcBorders>
            <w:shd w:fill="EAF1F1" w:color="auto" w:val="clear"/>
            <w:tcMar>
              <w:top w:type="dxa" w:w="90"/>
              <w:left w:type="dxa" w:w="120"/>
              <w:bottom w:type="dxa" w:w="90"/>
              <w:right w:type="dxa" w:w="120"/>
            </w:tcMar>
            <w:vAlign w:val="center"/>
          </w:tcPr>
          <w:p>
            <w:pPr>
              <w:spacing w:after="40"/>
            </w:pPr>
            <w:r>
              <w:rPr>
                <w:color w:val="262626"/>
                <w:sz w:val="19"/>
                <w:szCs w:val="19"/>
              </w:rPr>
              <w:t xml:space="preserve">• Support multiple concurrent users</w:t>
            </w:r>
          </w:p>
          <w:p>
            <w:pPr>
              <w:spacing w:after="40"/>
            </w:pPr>
            <w:r>
              <w:rPr>
                <w:color w:val="262626"/>
                <w:sz w:val="19"/>
                <w:szCs w:val="19"/>
              </w:rPr>
              <w:t xml:space="preserve">• Fast response time for all transactions</w:t>
            </w:r>
          </w:p>
          <w:p>
            <w:pPr>
              <w:spacing w:after="0"/>
            </w:pPr>
            <w:r>
              <w:rPr>
                <w:color w:val="262626"/>
                <w:sz w:val="19"/>
                <w:szCs w:val="19"/>
              </w:rPr>
              <w:t xml:space="preserve">• Optimised database performance</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pPr>
              <w:jc w:val="left"/>
            </w:pPr>
            <w:r>
              <w:rPr>
                <w:b/>
                <w:bCs/>
                <w:color w:val="1F3864"/>
                <w:sz w:val="20"/>
                <w:szCs w:val="20"/>
              </w:rPr>
              <w:t xml:space="preserve">Security</w:t>
            </w:r>
          </w:p>
        </w:tc>
        <w:tc>
          <w:tcPr>
            <w:tcW w:type="dxa" w:w="75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pPr>
              <w:spacing w:after="40"/>
            </w:pPr>
            <w:r>
              <w:rPr>
                <w:color w:val="262626"/>
                <w:sz w:val="19"/>
                <w:szCs w:val="19"/>
              </w:rPr>
              <w:t xml:space="preserve">• Secure login and password encryption</w:t>
            </w:r>
          </w:p>
          <w:p>
            <w:pPr>
              <w:spacing w:after="40"/>
            </w:pPr>
            <w:r>
              <w:rPr>
                <w:color w:val="262626"/>
                <w:sz w:val="19"/>
                <w:szCs w:val="19"/>
              </w:rPr>
              <w:t xml:space="preserve">• Role-based access control</w:t>
            </w:r>
          </w:p>
          <w:p>
            <w:pPr>
              <w:spacing w:after="40"/>
            </w:pPr>
            <w:r>
              <w:rPr>
                <w:color w:val="262626"/>
                <w:sz w:val="19"/>
                <w:szCs w:val="19"/>
              </w:rPr>
              <w:t xml:space="preserve">• Audit logs for all critical actions</w:t>
            </w:r>
          </w:p>
          <w:p>
            <w:pPr>
              <w:spacing w:after="0"/>
            </w:pPr>
            <w:r>
              <w:rPr>
                <w:color w:val="262626"/>
                <w:sz w:val="19"/>
                <w:szCs w:val="19"/>
              </w:rPr>
              <w:t xml:space="preserve">• Automatic session timeout</w:t>
            </w:r>
          </w:p>
        </w:tc>
      </w:tr>
      <w:tr>
        <w:trPr>
          <w:cantSplit/>
        </w:trPr>
        <w:tc>
          <w:tcPr>
            <w:tcW w:type="dxa" w:w="2400"/>
            <w:tcBorders>
              <w:top w:val="single" w:color="BFBFBF" w:sz="4"/>
              <w:left w:val="single" w:color="BFBFBF" w:sz="4"/>
              <w:bottom w:val="single" w:color="BFBFBF" w:sz="4"/>
              <w:right w:val="single" w:color="BFBFBF" w:sz="4"/>
            </w:tcBorders>
            <w:shd w:fill="EAF1F1" w:color="auto" w:val="clear"/>
            <w:tcMar>
              <w:top w:type="dxa" w:w="90"/>
              <w:left w:type="dxa" w:w="120"/>
              <w:bottom w:type="dxa" w:w="90"/>
              <w:right w:type="dxa" w:w="120"/>
            </w:tcMar>
            <w:vAlign w:val="center"/>
          </w:tcPr>
          <w:p>
            <w:pPr>
              <w:jc w:val="left"/>
            </w:pPr>
            <w:r>
              <w:rPr>
                <w:b/>
                <w:bCs/>
                <w:color w:val="1F3864"/>
                <w:sz w:val="20"/>
                <w:szCs w:val="20"/>
              </w:rPr>
              <w:t xml:space="preserve">Reliability</w:t>
            </w:r>
          </w:p>
        </w:tc>
        <w:tc>
          <w:tcPr>
            <w:tcW w:type="dxa" w:w="7500"/>
            <w:tcBorders>
              <w:top w:val="single" w:color="BFBFBF" w:sz="4"/>
              <w:left w:val="single" w:color="BFBFBF" w:sz="4"/>
              <w:bottom w:val="single" w:color="BFBFBF" w:sz="4"/>
              <w:right w:val="single" w:color="BFBFBF" w:sz="4"/>
            </w:tcBorders>
            <w:shd w:fill="EAF1F1" w:color="auto" w:val="clear"/>
            <w:tcMar>
              <w:top w:type="dxa" w:w="90"/>
              <w:left w:type="dxa" w:w="120"/>
              <w:bottom w:type="dxa" w:w="90"/>
              <w:right w:type="dxa" w:w="120"/>
            </w:tcMar>
            <w:vAlign w:val="center"/>
          </w:tcPr>
          <w:p>
            <w:pPr>
              <w:spacing w:after="40"/>
            </w:pPr>
            <w:r>
              <w:rPr>
                <w:color w:val="262626"/>
                <w:sz w:val="19"/>
                <w:szCs w:val="19"/>
              </w:rPr>
              <w:t xml:space="preserve">• Daily automated database backup</w:t>
            </w:r>
          </w:p>
          <w:p>
            <w:pPr>
              <w:spacing w:after="40"/>
            </w:pPr>
            <w:r>
              <w:rPr>
                <w:color w:val="262626"/>
                <w:sz w:val="19"/>
                <w:szCs w:val="19"/>
              </w:rPr>
              <w:t xml:space="preserve">• High availability of the system</w:t>
            </w:r>
          </w:p>
          <w:p>
            <w:pPr>
              <w:spacing w:after="0"/>
            </w:pPr>
            <w:r>
              <w:rPr>
                <w:color w:val="262626"/>
                <w:sz w:val="19"/>
                <w:szCs w:val="19"/>
              </w:rPr>
              <w:t xml:space="preserve">• Reliable data recovery support</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pPr>
              <w:jc w:val="left"/>
            </w:pPr>
            <w:r>
              <w:rPr>
                <w:b/>
                <w:bCs/>
                <w:color w:val="1F3864"/>
                <w:sz w:val="20"/>
                <w:szCs w:val="20"/>
              </w:rPr>
              <w:t xml:space="preserve">Usability</w:t>
            </w:r>
          </w:p>
        </w:tc>
        <w:tc>
          <w:tcPr>
            <w:tcW w:type="dxa" w:w="75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pPr>
              <w:spacing w:after="40"/>
            </w:pPr>
            <w:r>
              <w:rPr>
                <w:color w:val="262626"/>
                <w:sz w:val="19"/>
                <w:szCs w:val="19"/>
              </w:rPr>
              <w:t xml:space="preserve">• User-friendly, intuitive interface</w:t>
            </w:r>
          </w:p>
          <w:p>
            <w:pPr>
              <w:spacing w:after="40"/>
            </w:pPr>
            <w:r>
              <w:rPr>
                <w:color w:val="262626"/>
                <w:sz w:val="19"/>
                <w:szCs w:val="19"/>
              </w:rPr>
              <w:t xml:space="preserve">• Responsive design across devices</w:t>
            </w:r>
          </w:p>
          <w:p>
            <w:pPr>
              <w:spacing w:after="0"/>
            </w:pPr>
            <w:r>
              <w:rPr>
                <w:color w:val="262626"/>
                <w:sz w:val="19"/>
                <w:szCs w:val="19"/>
              </w:rPr>
              <w:t xml:space="preserve">• Easy navigation between modules</w:t>
            </w:r>
          </w:p>
        </w:tc>
      </w:tr>
    </w:tbl>
    <w:p>
      <w:pPr>
        <w:pStyle w:val="Heading1"/>
        <w:spacing w:after="160" w:before="360"/>
      </w:pPr>
      <w:r>
        <w:rPr>
          <w:b/>
          <w:bCs/>
          <w:color w:val="1F3864"/>
          <w:sz w:val="28"/>
          <w:szCs w:val="28"/>
        </w:rPr>
        <w:t xml:space="preserve">8. Expected Benefits</w:t>
      </w:r>
    </w:p>
    <w:p>
      <w:pPr>
        <w:pStyle w:val="ListParagraph"/>
        <w:numPr>
          <w:ilvl w:val="0"/>
          <w:numId w:val="2"/>
        </w:numPr>
        <w:spacing w:after="60"/>
      </w:pPr>
      <w:r>
        <w:rPr>
          <w:color w:val="262626"/>
          <w:sz w:val="22"/>
          <w:szCs w:val="22"/>
        </w:rPr>
        <w:t xml:space="preserve">Faster patient registration and reduced administrative paperwork.</w:t>
      </w:r>
    </w:p>
    <w:p>
      <w:pPr>
        <w:pStyle w:val="ListParagraph"/>
        <w:numPr>
          <w:ilvl w:val="0"/>
          <w:numId w:val="2"/>
        </w:numPr>
        <w:spacing w:after="60"/>
      </w:pPr>
      <w:r>
        <w:rPr>
          <w:color w:val="262626"/>
          <w:sz w:val="22"/>
          <w:szCs w:val="22"/>
        </w:rPr>
        <w:t xml:space="preserve">Improved appointment management and reduced scheduling conflicts.</w:t>
      </w:r>
    </w:p>
    <w:p>
      <w:pPr>
        <w:pStyle w:val="ListParagraph"/>
        <w:numPr>
          <w:ilvl w:val="0"/>
          <w:numId w:val="2"/>
        </w:numPr>
        <w:spacing w:after="60"/>
      </w:pPr>
      <w:r>
        <w:rPr>
          <w:color w:val="262626"/>
          <w:sz w:val="22"/>
          <w:szCs w:val="22"/>
        </w:rPr>
        <w:t xml:space="preserve">Accurate, centralised billing across consultation, laboratory, pharmacy and admission charges.</w:t>
      </w:r>
    </w:p>
    <w:p>
      <w:pPr>
        <w:pStyle w:val="ListParagraph"/>
        <w:numPr>
          <w:ilvl w:val="0"/>
          <w:numId w:val="2"/>
        </w:numPr>
        <w:spacing w:after="60"/>
      </w:pPr>
      <w:r>
        <w:rPr>
          <w:color w:val="262626"/>
          <w:sz w:val="22"/>
          <w:szCs w:val="22"/>
        </w:rPr>
        <w:t xml:space="preserve">Better pharmacy inventory control and expiry monitoring.</w:t>
      </w:r>
    </w:p>
    <w:p>
      <w:pPr>
        <w:pStyle w:val="ListParagraph"/>
        <w:numPr>
          <w:ilvl w:val="0"/>
          <w:numId w:val="2"/>
        </w:numPr>
        <w:spacing w:after="60"/>
      </w:pPr>
      <w:r>
        <w:rPr>
          <w:color w:val="262626"/>
          <w:sz w:val="22"/>
          <w:szCs w:val="22"/>
        </w:rPr>
        <w:t xml:space="preserve">Secure, centralised electronic medical records with role-based access.</w:t>
      </w:r>
    </w:p>
    <w:p>
      <w:pPr>
        <w:pStyle w:val="ListParagraph"/>
        <w:numPr>
          <w:ilvl w:val="0"/>
          <w:numId w:val="2"/>
        </w:numPr>
        <w:spacing w:after="60"/>
      </w:pPr>
      <w:r>
        <w:rPr>
          <w:color w:val="262626"/>
          <w:sz w:val="22"/>
          <w:szCs w:val="22"/>
        </w:rPr>
        <w:t xml:space="preserve">Improved decision-making through consolidated reports and analytics.</w:t>
      </w:r>
    </w:p>
    <w:p>
      <w:pPr>
        <w:pStyle w:val="Heading1"/>
        <w:spacing w:after="160" w:before="360"/>
      </w:pPr>
      <w:r>
        <w:rPr>
          <w:b/>
          <w:bCs/>
          <w:color w:val="1F3864"/>
          <w:sz w:val="28"/>
          <w:szCs w:val="28"/>
        </w:rPr>
        <w:t xml:space="preserve">9. Conclusion</w:t>
      </w:r>
    </w:p>
    <w:p>
      <w:pPr>
        <w:spacing w:after="160" w:line="300"/>
        <w:jc w:val="both"/>
      </w:pPr>
      <w:r>
        <w:rPr>
          <w:color w:val="262626"/>
          <w:sz w:val="22"/>
          <w:szCs w:val="22"/>
        </w:rPr>
        <w:t xml:space="preserve">The proposed Hospital Management System will centralise and automate the core operational and clinical workflows of a hospital, replacing fragmented manual processes with a secure, role-based, web application. Following the Agile methodology and the 10-week timeline outlined above, the project will deliver a fully functional system covering patient, appointment, medical records, laboratory, pharmacy, billing, staff and reporting modules, meeting the functional and non-functional requirements defined in the accompanying specification document.</w:t>
      </w:r>
    </w:p>
    <w:sectPr>
      <w:headerReference w:type="default" r:id="rId7"/>
      <w:footerReference w:type="default" r:id="rId8"/>
      <w:pgSz w:w="11906" w:h="16838" w:orient="portrait"/>
      <w:pgMar w:top="1080" w:right="1080" w:bottom="1080" w:left="108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595959"/>
        <w:sz w:val="16"/>
        <w:szCs w:val="16"/>
      </w:rPr>
      <w:t xml:space="preserve">Hospital Management System — Project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2026-08-08T07:10:48.919Z</dcterms:created>
  <dcterms:modified xsi:type="dcterms:W3CDTF">2026-08-08T07:10:48.920Z</dcterms:modified>
</cp:coreProperties>
</file>

<file path=docProps/custom.xml><?xml version="1.0" encoding="utf-8"?>
<Properties xmlns="http://schemas.openxmlformats.org/officeDocument/2006/custom-properties" xmlns:vt="http://schemas.openxmlformats.org/officeDocument/2006/docPropsVTypes"/>
</file>