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0F6B72"/>
          <w:spacing w:val="20"/>
          <w:sz w:val="30"/>
          <w:szCs w:val="30"/>
        </w:rPr>
        <w:t xml:space="preserve">SOFTWARE REQUIREMENTS SPECIFICATION</w:t>
      </w:r>
    </w:p>
    <w:p>
      <w:pPr>
        <w:spacing w:after="200" w:before="200"/>
        <w:jc w:val="center"/>
      </w:pPr>
      <w:r>
        <w:rPr>
          <w:b/>
          <w:bCs/>
          <w:color w:val="1F3864"/>
          <w:sz w:val="56"/>
          <w:szCs w:val="56"/>
        </w:rPr>
        <w:t xml:space="preserve">Hospital Management System (HMS)</w:t>
      </w:r>
    </w:p>
    <w:p>
      <w:pPr>
        <w:spacing w:after="800"/>
        <w:jc w:val="center"/>
      </w:pPr>
      <w:r>
        <w:rPr>
          <w:i/>
          <w:iCs/>
          <w:color w:val="595959"/>
          <w:sz w:val="24"/>
          <w:szCs w:val="24"/>
        </w:rPr>
        <w:t xml:space="preserve">Prepared in accordance with the IEEE 830 SRS structure</w:t>
      </w:r>
    </w:p>
    <w:p>
      <w:pPr>
        <w:spacing w:after="80" w:before="1200"/>
        <w:jc w:val="center"/>
      </w:pPr>
      <w:r>
        <w:rPr>
          <w:color w:val="262626"/>
          <w:sz w:val="24"/>
          <w:szCs w:val="24"/>
        </w:rPr>
        <w:t xml:space="preserve">Prepared by: Sanduni</w:t>
      </w:r>
    </w:p>
    <w:p>
      <w:pPr>
        <w:spacing w:after="80"/>
        <w:jc w:val="center"/>
      </w:pPr>
      <w:r>
        <w:rPr>
          <w:color w:val="262626"/>
          <w:sz w:val="24"/>
          <w:szCs w:val="24"/>
        </w:rPr>
        <w:t xml:space="preserve">BSc (Hons) in Computer Science — 3rd Year</w:t>
      </w:r>
    </w:p>
    <w:p>
      <w:pPr>
        <w:spacing w:after="80"/>
        <w:jc w:val="center"/>
      </w:pPr>
      <w:r>
        <w:rPr>
          <w:color w:val="262626"/>
          <w:sz w:val="24"/>
          <w:szCs w:val="24"/>
        </w:rPr>
        <w:t xml:space="preserve">CINEC Campus</w:t>
      </w:r>
    </w:p>
    <w:p>
      <w:pPr>
        <w:spacing w:after="800"/>
        <w:jc w:val="center"/>
      </w:pPr>
      <w:r>
        <w:rPr>
          <w:color w:val="262626"/>
          <w:sz w:val="24"/>
          <w:szCs w:val="24"/>
        </w:rPr>
        <w:t xml:space="preserve">Version 1.0 — August 2026</w:t>
      </w:r>
    </w:p>
    <w:p>
      <w:r>
        <w:br w:type="page"/>
      </w:r>
    </w:p>
    <w:p>
      <w:pPr>
        <w:pStyle w:val="Heading1"/>
        <w:spacing w:after="300"/>
      </w:pPr>
      <w:r>
        <w:rPr>
          <w:b/>
          <w:bCs/>
          <w:color w:val="1F3864"/>
          <w:sz w:val="28"/>
          <w:szCs w:val="28"/>
        </w:rPr>
        <w:t xml:space="preserve">Table of Contents</w:t>
      </w:r>
    </w:p>
    <w:p>
      <w:pPr>
        <w:tabs>
          <w:tab w:val="right" w:pos="9350" w:leader="dot"/>
        </w:tabs>
        <w:spacing w:after="160"/>
      </w:pPr>
      <w:r>
        <w:rPr>
          <w:color w:val="262626"/>
          <w:sz w:val="24"/>
          <w:szCs w:val="24"/>
        </w:rPr>
        <w:t xml:space="preserve">1. Introduction</w:t>
      </w:r>
      <w:r>
        <w:rPr>
          <w:color w:val="262626"/>
          <w:sz w:val="24"/>
          <w:szCs w:val="24"/>
        </w:rPr>
        <w:t xml:space="preserve">	3</w:t>
      </w:r>
    </w:p>
    <w:p>
      <w:pPr>
        <w:tabs>
          <w:tab w:val="right" w:pos="9350" w:leader="dot"/>
        </w:tabs>
        <w:spacing w:after="160"/>
      </w:pPr>
      <w:r>
        <w:rPr>
          <w:color w:val="262626"/>
          <w:sz w:val="24"/>
          <w:szCs w:val="24"/>
        </w:rPr>
        <w:t xml:space="preserve">2. Overall Description</w:t>
      </w:r>
      <w:r>
        <w:rPr>
          <w:color w:val="262626"/>
          <w:sz w:val="24"/>
          <w:szCs w:val="24"/>
        </w:rPr>
        <w:t xml:space="preserve">	3</w:t>
      </w:r>
    </w:p>
    <w:p>
      <w:pPr>
        <w:tabs>
          <w:tab w:val="right" w:pos="9350" w:leader="dot"/>
        </w:tabs>
        <w:spacing w:after="160"/>
      </w:pPr>
      <w:r>
        <w:rPr>
          <w:color w:val="262626"/>
          <w:sz w:val="24"/>
          <w:szCs w:val="24"/>
        </w:rPr>
        <w:t xml:space="preserve">3. System Architecture</w:t>
      </w:r>
      <w:r>
        <w:rPr>
          <w:color w:val="262626"/>
          <w:sz w:val="24"/>
          <w:szCs w:val="24"/>
        </w:rPr>
        <w:t xml:space="preserve">	4</w:t>
      </w:r>
    </w:p>
    <w:p>
      <w:pPr>
        <w:tabs>
          <w:tab w:val="right" w:pos="9350" w:leader="dot"/>
        </w:tabs>
        <w:spacing w:after="160"/>
      </w:pPr>
      <w:r>
        <w:rPr>
          <w:color w:val="262626"/>
          <w:sz w:val="24"/>
          <w:szCs w:val="24"/>
        </w:rPr>
        <w:t xml:space="preserve">4. Functional Requirements</w:t>
      </w:r>
      <w:r>
        <w:rPr>
          <w:color w:val="262626"/>
          <w:sz w:val="24"/>
          <w:szCs w:val="24"/>
        </w:rPr>
        <w:t xml:space="preserve">	5</w:t>
      </w:r>
    </w:p>
    <w:p>
      <w:pPr>
        <w:tabs>
          <w:tab w:val="right" w:pos="9350" w:leader="dot"/>
        </w:tabs>
        <w:spacing w:after="160"/>
      </w:pPr>
      <w:r>
        <w:rPr>
          <w:color w:val="262626"/>
          <w:sz w:val="24"/>
          <w:szCs w:val="24"/>
        </w:rPr>
        <w:t xml:space="preserve">5. Process Flow</w:t>
      </w:r>
      <w:r>
        <w:rPr>
          <w:color w:val="262626"/>
          <w:sz w:val="24"/>
          <w:szCs w:val="24"/>
        </w:rPr>
        <w:t xml:space="preserve">	6</w:t>
      </w:r>
    </w:p>
    <w:p>
      <w:pPr>
        <w:tabs>
          <w:tab w:val="right" w:pos="9350" w:leader="dot"/>
        </w:tabs>
        <w:spacing w:after="160"/>
      </w:pPr>
      <w:r>
        <w:rPr>
          <w:color w:val="262626"/>
          <w:sz w:val="24"/>
          <w:szCs w:val="24"/>
        </w:rPr>
        <w:t xml:space="preserve">6. System Design (UML Class Diagram)</w:t>
      </w:r>
      <w:r>
        <w:rPr>
          <w:color w:val="262626"/>
          <w:sz w:val="24"/>
          <w:szCs w:val="24"/>
        </w:rPr>
        <w:t xml:space="preserve">	7</w:t>
      </w:r>
    </w:p>
    <w:p>
      <w:pPr>
        <w:tabs>
          <w:tab w:val="right" w:pos="9350" w:leader="dot"/>
        </w:tabs>
        <w:spacing w:after="160"/>
      </w:pPr>
      <w:r>
        <w:rPr>
          <w:color w:val="262626"/>
          <w:sz w:val="24"/>
          <w:szCs w:val="24"/>
        </w:rPr>
        <w:t xml:space="preserve">7. Database Design (ER Diagram)</w:t>
      </w:r>
      <w:r>
        <w:rPr>
          <w:color w:val="262626"/>
          <w:sz w:val="24"/>
          <w:szCs w:val="24"/>
        </w:rPr>
        <w:t xml:space="preserve">	8</w:t>
      </w:r>
    </w:p>
    <w:p>
      <w:pPr>
        <w:tabs>
          <w:tab w:val="right" w:pos="9350" w:leader="dot"/>
        </w:tabs>
        <w:spacing w:after="160"/>
      </w:pPr>
      <w:r>
        <w:rPr>
          <w:color w:val="262626"/>
          <w:sz w:val="24"/>
          <w:szCs w:val="24"/>
        </w:rPr>
        <w:t xml:space="preserve">8. Database Schema</w:t>
      </w:r>
      <w:r>
        <w:rPr>
          <w:color w:val="262626"/>
          <w:sz w:val="24"/>
          <w:szCs w:val="24"/>
        </w:rPr>
        <w:t xml:space="preserve">	9</w:t>
      </w:r>
    </w:p>
    <w:p>
      <w:pPr>
        <w:tabs>
          <w:tab w:val="right" w:pos="9350" w:leader="dot"/>
        </w:tabs>
        <w:spacing w:after="160"/>
      </w:pPr>
      <w:r>
        <w:rPr>
          <w:color w:val="262626"/>
          <w:sz w:val="24"/>
          <w:szCs w:val="24"/>
        </w:rPr>
        <w:t xml:space="preserve">9. External Interface Requirements</w:t>
      </w:r>
      <w:r>
        <w:rPr>
          <w:color w:val="262626"/>
          <w:sz w:val="24"/>
          <w:szCs w:val="24"/>
        </w:rPr>
        <w:t xml:space="preserve">	11</w:t>
      </w:r>
    </w:p>
    <w:p>
      <w:pPr>
        <w:tabs>
          <w:tab w:val="right" w:pos="9350" w:leader="dot"/>
        </w:tabs>
        <w:spacing w:after="160"/>
      </w:pPr>
      <w:r>
        <w:rPr>
          <w:color w:val="262626"/>
          <w:sz w:val="24"/>
          <w:szCs w:val="24"/>
        </w:rPr>
        <w:t xml:space="preserve">10. Non-Functional Requirements</w:t>
      </w:r>
      <w:r>
        <w:rPr>
          <w:color w:val="262626"/>
          <w:sz w:val="24"/>
          <w:szCs w:val="24"/>
        </w:rPr>
        <w:t xml:space="preserve">	12</w:t>
      </w:r>
    </w:p>
    <w:p>
      <w:pPr>
        <w:tabs>
          <w:tab w:val="right" w:pos="9350" w:leader="dot"/>
        </w:tabs>
        <w:spacing w:after="160"/>
      </w:pPr>
      <w:r>
        <w:rPr>
          <w:color w:val="262626"/>
          <w:sz w:val="24"/>
          <w:szCs w:val="24"/>
        </w:rPr>
        <w:t xml:space="preserve">11. Backup and Recovery</w:t>
      </w:r>
      <w:r>
        <w:rPr>
          <w:color w:val="262626"/>
          <w:sz w:val="24"/>
          <w:szCs w:val="24"/>
        </w:rPr>
        <w:t xml:space="preserve">	12</w:t>
      </w:r>
    </w:p>
    <w:p>
      <w:r>
        <w:br w:type="page"/>
      </w:r>
    </w:p>
    <w:p>
      <w:pPr>
        <w:pStyle w:val="Heading1"/>
        <w:spacing w:after="160" w:before="360"/>
      </w:pPr>
      <w:r>
        <w:rPr>
          <w:b/>
          <w:bCs/>
          <w:color w:val="1F3864"/>
          <w:sz w:val="28"/>
          <w:szCs w:val="28"/>
        </w:rPr>
        <w:t xml:space="preserve">1. Introduction</w:t>
      </w:r>
    </w:p>
    <w:p>
      <w:pPr>
        <w:pStyle w:val="Heading2"/>
        <w:spacing w:after="100" w:before="220"/>
      </w:pPr>
      <w:r>
        <w:rPr>
          <w:b/>
          <w:bCs/>
          <w:color w:val="0F6B72"/>
          <w:sz w:val="24"/>
          <w:szCs w:val="24"/>
        </w:rPr>
        <w:t xml:space="preserve">1.1 Purpose</w:t>
      </w:r>
    </w:p>
    <w:p>
      <w:pPr>
        <w:spacing w:after="160" w:line="300"/>
        <w:jc w:val="both"/>
      </w:pPr>
      <w:r>
        <w:rPr>
          <w:color w:val="262626"/>
          <w:sz w:val="22"/>
          <w:szCs w:val="22"/>
        </w:rPr>
        <w:t xml:space="preserve">This Software Requirements Specification (SRS) describes the functional and non-functional requirements of the Hospital Management System (HMS). It is intended to guide the design, development and testing of the system, and to serve as an agreement between the project author and any reviewers on what the system will do.</w:t>
      </w:r>
    </w:p>
    <w:p>
      <w:pPr>
        <w:pStyle w:val="Heading2"/>
        <w:spacing w:after="100" w:before="220"/>
      </w:pPr>
      <w:r>
        <w:rPr>
          <w:b/>
          <w:bCs/>
          <w:color w:val="0F6B72"/>
          <w:sz w:val="24"/>
          <w:szCs w:val="24"/>
        </w:rPr>
        <w:t xml:space="preserve">1.2 Document Conventions</w:t>
      </w:r>
    </w:p>
    <w:p>
      <w:pPr>
        <w:spacing w:after="160" w:line="300"/>
        <w:jc w:val="both"/>
      </w:pPr>
      <w:r>
        <w:rPr>
          <w:color w:val="262626"/>
          <w:sz w:val="22"/>
          <w:szCs w:val="22"/>
        </w:rPr>
        <w:t xml:space="preserve">Functional requirements are identified with the prefix FR (e.g. FR-1) and non-functional requirements with the prefix NFR (e.g. NFR-1). Priority is implied by module order; core clinical and administrative functions (registration, appointments, records) are treated as highest priority.</w:t>
      </w:r>
    </w:p>
    <w:p>
      <w:pPr>
        <w:pStyle w:val="Heading2"/>
        <w:spacing w:after="100" w:before="220"/>
      </w:pPr>
      <w:r>
        <w:rPr>
          <w:b/>
          <w:bCs/>
          <w:color w:val="0F6B72"/>
          <w:sz w:val="24"/>
          <w:szCs w:val="24"/>
        </w:rPr>
        <w:t xml:space="preserve">1.3 Intended Audience</w:t>
      </w:r>
    </w:p>
    <w:p>
      <w:pPr>
        <w:spacing w:after="160" w:line="300"/>
        <w:jc w:val="both"/>
      </w:pPr>
      <w:r>
        <w:rPr>
          <w:color w:val="262626"/>
          <w:sz w:val="22"/>
          <w:szCs w:val="22"/>
        </w:rPr>
        <w:t xml:space="preserve">This document is intended for the project author, academic supervisors and evaluators, and any future developer who continues work on the system. No prior knowledge of the hospital's internal processes is assumed.</w:t>
      </w:r>
    </w:p>
    <w:p>
      <w:pPr>
        <w:pStyle w:val="Heading2"/>
        <w:spacing w:after="100" w:before="220"/>
      </w:pPr>
      <w:r>
        <w:rPr>
          <w:b/>
          <w:bCs/>
          <w:color w:val="0F6B72"/>
          <w:sz w:val="24"/>
          <w:szCs w:val="24"/>
        </w:rPr>
        <w:t xml:space="preserve">1.4 Project Scope</w:t>
      </w:r>
    </w:p>
    <w:p>
      <w:pPr>
        <w:spacing w:after="160" w:line="300"/>
        <w:jc w:val="both"/>
      </w:pPr>
      <w:r>
        <w:rPr>
          <w:color w:val="262626"/>
          <w:sz w:val="22"/>
          <w:szCs w:val="22"/>
        </w:rPr>
        <w:t xml:space="preserve">The HMS automates patient registration, doctor management, appointment scheduling, electronic medical records, laboratory management, pharmacy management, billing and payments, staff management, and reporting, replacing fragmented manual and paper-based hospital workflows with a centralised, role-based web application.</w:t>
      </w:r>
    </w:p>
    <w:p>
      <w:pPr>
        <w:pStyle w:val="Heading2"/>
        <w:spacing w:after="100" w:before="220"/>
      </w:pPr>
      <w:r>
        <w:rPr>
          <w:b/>
          <w:bCs/>
          <w:color w:val="0F6B72"/>
          <w:sz w:val="24"/>
          <w:szCs w:val="24"/>
        </w:rPr>
        <w:t xml:space="preserve">1.5 References</w:t>
      </w:r>
    </w:p>
    <w:p>
      <w:pPr>
        <w:pStyle w:val="ListParagraph"/>
        <w:numPr>
          <w:ilvl w:val="0"/>
          <w:numId w:val="2"/>
        </w:numPr>
        <w:spacing w:after="60"/>
      </w:pPr>
      <w:r>
        <w:rPr>
          <w:color w:val="262626"/>
          <w:sz w:val="22"/>
          <w:szCs w:val="22"/>
        </w:rPr>
        <w:t xml:space="preserve">Hospital Management System (HMS) — Software Specification Document (source specification for this SRS).</w:t>
      </w:r>
    </w:p>
    <w:p>
      <w:pPr>
        <w:pStyle w:val="ListParagraph"/>
        <w:numPr>
          <w:ilvl w:val="0"/>
          <w:numId w:val="2"/>
        </w:numPr>
        <w:spacing w:after="60"/>
      </w:pPr>
      <w:r>
        <w:rPr>
          <w:color w:val="262626"/>
          <w:sz w:val="22"/>
          <w:szCs w:val="22"/>
        </w:rPr>
        <w:t xml:space="preserve">IEEE Std 830-1998 — Recommended Practice for Software Requirements Specifications.</w:t>
      </w:r>
    </w:p>
    <w:p>
      <w:pPr>
        <w:pStyle w:val="Heading1"/>
        <w:spacing w:after="160" w:before="360"/>
      </w:pPr>
      <w:r>
        <w:rPr>
          <w:b/>
          <w:bCs/>
          <w:color w:val="1F3864"/>
          <w:sz w:val="28"/>
          <w:szCs w:val="28"/>
        </w:rPr>
        <w:t xml:space="preserve">2. Overall Description</w:t>
      </w:r>
    </w:p>
    <w:p>
      <w:pPr>
        <w:pStyle w:val="Heading2"/>
        <w:spacing w:after="100" w:before="220"/>
      </w:pPr>
      <w:r>
        <w:rPr>
          <w:b/>
          <w:bCs/>
          <w:color w:val="0F6B72"/>
          <w:sz w:val="24"/>
          <w:szCs w:val="24"/>
        </w:rPr>
        <w:t xml:space="preserve">2.1 Product Perspective</w:t>
      </w:r>
    </w:p>
    <w:p>
      <w:pPr>
        <w:spacing w:after="160" w:line="300"/>
        <w:jc w:val="both"/>
      </w:pPr>
      <w:r>
        <w:rPr>
          <w:color w:val="262626"/>
          <w:sz w:val="22"/>
          <w:szCs w:val="22"/>
        </w:rPr>
        <w:t xml:space="preserve">The HMS is a new, self-contained web-based system. It follows a four-layer architecture (Presentation, Application, Business Logic and Database, detailed in Section 3) and is not dependent on any pre-existing hospital software.</w:t>
      </w:r>
    </w:p>
    <w:p>
      <w:pPr>
        <w:pStyle w:val="Heading2"/>
        <w:spacing w:after="100" w:before="220"/>
      </w:pPr>
      <w:r>
        <w:rPr>
          <w:b/>
          <w:bCs/>
          <w:color w:val="0F6B72"/>
          <w:sz w:val="24"/>
          <w:szCs w:val="24"/>
        </w:rPr>
        <w:t xml:space="preserve">2.2 Product Functions</w:t>
      </w:r>
    </w:p>
    <w:p>
      <w:pPr>
        <w:pStyle w:val="ListParagraph"/>
        <w:numPr>
          <w:ilvl w:val="0"/>
          <w:numId w:val="2"/>
        </w:numPr>
        <w:spacing w:after="60"/>
      </w:pPr>
      <w:r>
        <w:rPr>
          <w:color w:val="262626"/>
          <w:sz w:val="22"/>
          <w:szCs w:val="22"/>
        </w:rPr>
        <w:t xml:space="preserve">Centralised patient registration and medical record keeping.</w:t>
      </w:r>
    </w:p>
    <w:p>
      <w:pPr>
        <w:pStyle w:val="ListParagraph"/>
        <w:numPr>
          <w:ilvl w:val="0"/>
          <w:numId w:val="2"/>
        </w:numPr>
        <w:spacing w:after="60"/>
      </w:pPr>
      <w:r>
        <w:rPr>
          <w:color w:val="262626"/>
          <w:sz w:val="22"/>
          <w:szCs w:val="22"/>
        </w:rPr>
        <w:t xml:space="preserve">Appointment scheduling across doctors and departments.</w:t>
      </w:r>
    </w:p>
    <w:p>
      <w:pPr>
        <w:pStyle w:val="ListParagraph"/>
        <w:numPr>
          <w:ilvl w:val="0"/>
          <w:numId w:val="2"/>
        </w:numPr>
        <w:spacing w:after="60"/>
      </w:pPr>
      <w:r>
        <w:rPr>
          <w:color w:val="262626"/>
          <w:sz w:val="22"/>
          <w:szCs w:val="22"/>
        </w:rPr>
        <w:t xml:space="preserve">Laboratory test tracking from request to result.</w:t>
      </w:r>
    </w:p>
    <w:p>
      <w:pPr>
        <w:pStyle w:val="ListParagraph"/>
        <w:numPr>
          <w:ilvl w:val="0"/>
          <w:numId w:val="2"/>
        </w:numPr>
        <w:spacing w:after="60"/>
      </w:pPr>
      <w:r>
        <w:rPr>
          <w:color w:val="262626"/>
          <w:sz w:val="22"/>
          <w:szCs w:val="22"/>
        </w:rPr>
        <w:t xml:space="preserve">Pharmacy inventory and prescription processing.</w:t>
      </w:r>
    </w:p>
    <w:p>
      <w:pPr>
        <w:pStyle w:val="ListParagraph"/>
        <w:numPr>
          <w:ilvl w:val="0"/>
          <w:numId w:val="2"/>
        </w:numPr>
        <w:spacing w:after="60"/>
      </w:pPr>
      <w:r>
        <w:rPr>
          <w:color w:val="262626"/>
          <w:sz w:val="22"/>
          <w:szCs w:val="22"/>
        </w:rPr>
        <w:t xml:space="preserve">Consolidated billing across consultation, lab, pharmacy and admission charges.</w:t>
      </w:r>
    </w:p>
    <w:p>
      <w:pPr>
        <w:pStyle w:val="ListParagraph"/>
        <w:numPr>
          <w:ilvl w:val="0"/>
          <w:numId w:val="2"/>
        </w:numPr>
        <w:spacing w:after="60"/>
      </w:pPr>
      <w:r>
        <w:rPr>
          <w:color w:val="262626"/>
          <w:sz w:val="22"/>
          <w:szCs w:val="22"/>
        </w:rPr>
        <w:t xml:space="preserve">Staff management and attendance tracking.</w:t>
      </w:r>
    </w:p>
    <w:p>
      <w:pPr>
        <w:pStyle w:val="ListParagraph"/>
        <w:numPr>
          <w:ilvl w:val="0"/>
          <w:numId w:val="2"/>
        </w:numPr>
        <w:spacing w:after="60"/>
      </w:pPr>
      <w:r>
        <w:rPr>
          <w:color w:val="262626"/>
          <w:sz w:val="22"/>
          <w:szCs w:val="22"/>
        </w:rPr>
        <w:t xml:space="preserve">Management reporting and analytics.</w:t>
      </w:r>
    </w:p>
    <w:p>
      <w:pPr>
        <w:pStyle w:val="Heading2"/>
        <w:spacing w:after="100" w:before="220"/>
      </w:pPr>
      <w:r>
        <w:rPr>
          <w:b/>
          <w:bCs/>
          <w:color w:val="0F6B72"/>
          <w:sz w:val="24"/>
          <w:szCs w:val="24"/>
        </w:rPr>
        <w:t xml:space="preserve">2.3 User Classes and Characteristics</w:t>
      </w:r>
    </w:p>
    <w:p>
      <w:pPr>
        <w:pStyle w:val="ListParagraph"/>
        <w:numPr>
          <w:ilvl w:val="0"/>
          <w:numId w:val="2"/>
        </w:numPr>
        <w:spacing w:after="60"/>
      </w:pPr>
      <w:r>
        <w:rPr>
          <w:color w:val="262626"/>
          <w:sz w:val="22"/>
          <w:szCs w:val="22"/>
        </w:rPr>
        <w:t xml:space="preserve">Administrator — configures the system, manages users and access control, and views reports.</w:t>
      </w:r>
    </w:p>
    <w:p>
      <w:pPr>
        <w:pStyle w:val="ListParagraph"/>
        <w:numPr>
          <w:ilvl w:val="0"/>
          <w:numId w:val="2"/>
        </w:numPr>
        <w:spacing w:after="60"/>
      </w:pPr>
      <w:r>
        <w:rPr>
          <w:color w:val="262626"/>
          <w:sz w:val="22"/>
          <w:szCs w:val="22"/>
        </w:rPr>
        <w:t xml:space="preserve">Doctors — access patient records, record diagnoses and prescriptions, manage their schedule.</w:t>
      </w:r>
    </w:p>
    <w:p>
      <w:pPr>
        <w:pStyle w:val="ListParagraph"/>
        <w:numPr>
          <w:ilvl w:val="0"/>
          <w:numId w:val="2"/>
        </w:numPr>
        <w:spacing w:after="60"/>
      </w:pPr>
      <w:r>
        <w:rPr>
          <w:color w:val="262626"/>
          <w:sz w:val="22"/>
          <w:szCs w:val="22"/>
        </w:rPr>
        <w:t xml:space="preserve">Nurses &amp; Receptionists — register patients and coordinate appointments.</w:t>
      </w:r>
    </w:p>
    <w:p>
      <w:pPr>
        <w:pStyle w:val="ListParagraph"/>
        <w:numPr>
          <w:ilvl w:val="0"/>
          <w:numId w:val="2"/>
        </w:numPr>
        <w:spacing w:after="60"/>
      </w:pPr>
      <w:r>
        <w:rPr>
          <w:color w:val="262626"/>
          <w:sz w:val="22"/>
          <w:szCs w:val="22"/>
        </w:rPr>
        <w:t xml:space="preserve">Laboratory Staff — manage test requests, samples and results.</w:t>
      </w:r>
    </w:p>
    <w:p>
      <w:pPr>
        <w:pStyle w:val="ListParagraph"/>
        <w:numPr>
          <w:ilvl w:val="0"/>
          <w:numId w:val="2"/>
        </w:numPr>
        <w:spacing w:after="60"/>
      </w:pPr>
      <w:r>
        <w:rPr>
          <w:color w:val="262626"/>
          <w:sz w:val="22"/>
          <w:szCs w:val="22"/>
        </w:rPr>
        <w:t xml:space="preserve">Pharmacists — manage medicine inventory and process prescriptions.</w:t>
      </w:r>
    </w:p>
    <w:p>
      <w:pPr>
        <w:pStyle w:val="ListParagraph"/>
        <w:numPr>
          <w:ilvl w:val="0"/>
          <w:numId w:val="2"/>
        </w:numPr>
        <w:spacing w:after="60"/>
      </w:pPr>
      <w:r>
        <w:rPr>
          <w:color w:val="262626"/>
          <w:sz w:val="22"/>
          <w:szCs w:val="22"/>
        </w:rPr>
        <w:t xml:space="preserve">Accountants — generate invoices and record payments.</w:t>
      </w:r>
    </w:p>
    <w:p>
      <w:pPr>
        <w:pStyle w:val="Heading2"/>
        <w:spacing w:after="100" w:before="220"/>
      </w:pPr>
      <w:r>
        <w:rPr>
          <w:b/>
          <w:bCs/>
          <w:color w:val="0F6B72"/>
          <w:sz w:val="24"/>
          <w:szCs w:val="24"/>
        </w:rPr>
        <w:t xml:space="preserve">2.4 Operating Environment</w:t>
      </w:r>
    </w:p>
    <w:p>
      <w:pPr>
        <w:spacing w:after="160" w:line="300"/>
        <w:jc w:val="both"/>
      </w:pPr>
      <w:r>
        <w:rPr>
          <w:color w:val="262626"/>
          <w:sz w:val="22"/>
          <w:szCs w:val="22"/>
        </w:rPr>
        <w:t xml:space="preserve">The system runs on a standard hospital LAN, with a central application/database server and client access through a modern web browser (Chrome, Edge or Firefox) on Windows 10/11 workstations. Full hardware and software requirements are listed in Section 9.</w:t>
      </w:r>
    </w:p>
    <w:p>
      <w:pPr>
        <w:pStyle w:val="Heading2"/>
        <w:spacing w:after="100" w:before="220"/>
      </w:pPr>
      <w:r>
        <w:rPr>
          <w:b/>
          <w:bCs/>
          <w:color w:val="0F6B72"/>
          <w:sz w:val="24"/>
          <w:szCs w:val="24"/>
        </w:rPr>
        <w:t xml:space="preserve">2.5 Design and Implementation Constraints</w:t>
      </w:r>
    </w:p>
    <w:p>
      <w:pPr>
        <w:pStyle w:val="ListParagraph"/>
        <w:numPr>
          <w:ilvl w:val="0"/>
          <w:numId w:val="2"/>
        </w:numPr>
        <w:spacing w:after="60"/>
      </w:pPr>
      <w:r>
        <w:rPr>
          <w:color w:val="262626"/>
          <w:sz w:val="22"/>
          <w:szCs w:val="22"/>
        </w:rPr>
        <w:t xml:space="preserve">Must support multiple concurrent users without performance degradation.</w:t>
      </w:r>
    </w:p>
    <w:p>
      <w:pPr>
        <w:pStyle w:val="ListParagraph"/>
        <w:numPr>
          <w:ilvl w:val="0"/>
          <w:numId w:val="2"/>
        </w:numPr>
        <w:spacing w:after="60"/>
      </w:pPr>
      <w:r>
        <w:rPr>
          <w:color w:val="262626"/>
          <w:sz w:val="22"/>
          <w:szCs w:val="22"/>
        </w:rPr>
        <w:t xml:space="preserve">Must enforce role-based access control at every layer.</w:t>
      </w:r>
    </w:p>
    <w:p>
      <w:pPr>
        <w:pStyle w:val="ListParagraph"/>
        <w:numPr>
          <w:ilvl w:val="0"/>
          <w:numId w:val="2"/>
        </w:numPr>
        <w:spacing w:after="60"/>
      </w:pPr>
      <w:r>
        <w:rPr>
          <w:color w:val="262626"/>
          <w:sz w:val="22"/>
          <w:szCs w:val="22"/>
        </w:rPr>
        <w:t xml:space="preserve">Must run on commonly available server software (Apache/Nginx/IIS with PHP, Java, .NET or Node.js).</w:t>
      </w:r>
    </w:p>
    <w:p>
      <w:pPr>
        <w:pStyle w:val="Heading2"/>
        <w:spacing w:after="100" w:before="220"/>
      </w:pPr>
      <w:r>
        <w:rPr>
          <w:b/>
          <w:bCs/>
          <w:color w:val="0F6B72"/>
          <w:sz w:val="24"/>
          <w:szCs w:val="24"/>
        </w:rPr>
        <w:t xml:space="preserve">2.6 Assumptions and Dependencies</w:t>
      </w:r>
    </w:p>
    <w:p>
      <w:pPr>
        <w:pStyle w:val="ListParagraph"/>
        <w:numPr>
          <w:ilvl w:val="0"/>
          <w:numId w:val="2"/>
        </w:numPr>
        <w:spacing w:after="60"/>
      </w:pPr>
      <w:r>
        <w:rPr>
          <w:color w:val="262626"/>
          <w:sz w:val="22"/>
          <w:szCs w:val="22"/>
        </w:rPr>
        <w:t xml:space="preserve">Hospital staff have basic computer literacy and access to a workstation or terminal.</w:t>
      </w:r>
    </w:p>
    <w:p>
      <w:pPr>
        <w:pStyle w:val="ListParagraph"/>
        <w:numPr>
          <w:ilvl w:val="0"/>
          <w:numId w:val="2"/>
        </w:numPr>
        <w:spacing w:after="60"/>
      </w:pPr>
      <w:r>
        <w:rPr>
          <w:color w:val="262626"/>
          <w:sz w:val="22"/>
          <w:szCs w:val="22"/>
        </w:rPr>
        <w:t xml:space="preserve">A reliable LAN/internet connection is available at all times during hospital operating hours.</w:t>
      </w:r>
    </w:p>
    <w:p>
      <w:pPr>
        <w:pStyle w:val="ListParagraph"/>
        <w:numPr>
          <w:ilvl w:val="0"/>
          <w:numId w:val="2"/>
        </w:numPr>
        <w:spacing w:after="60"/>
      </w:pPr>
      <w:r>
        <w:rPr>
          <w:color w:val="262626"/>
          <w:sz w:val="22"/>
          <w:szCs w:val="22"/>
        </w:rPr>
        <w:t xml:space="preserve">A relational database server (MySQL, PostgreSQL, SQL Server or Oracle) is available for deployment.</w:t>
      </w:r>
    </w:p>
    <w:p>
      <w:pPr>
        <w:pStyle w:val="Heading1"/>
        <w:spacing w:after="160" w:before="360"/>
      </w:pPr>
      <w:r>
        <w:rPr>
          <w:b/>
          <w:bCs/>
          <w:color w:val="1F3864"/>
          <w:sz w:val="28"/>
          <w:szCs w:val="28"/>
        </w:rPr>
        <w:t xml:space="preserve">3. System Architecture</w:t>
      </w:r>
    </w:p>
    <w:p>
      <w:pPr>
        <w:spacing w:after="160" w:line="300"/>
        <w:jc w:val="both"/>
      </w:pPr>
      <w:r>
        <w:rPr>
          <w:color w:val="262626"/>
          <w:sz w:val="22"/>
          <w:szCs w:val="22"/>
        </w:rPr>
        <w:t xml:space="preserve">The system follows a four-layer architecture, separating the user interface from request handling, core business rules and data storage. This separation of concerns improves maintainability, testability and scalability.</w:t>
      </w:r>
    </w:p>
    <w:p>
      <w:pPr>
        <w:spacing w:after="80" w:before="160"/>
        <w:jc w:val="center"/>
      </w:pPr>
      <w:r>
        <w:drawing>
          <wp:inline distT="0" distB="0" distL="0" distR="0">
            <wp:extent cx="5762625"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410075"/>
                    </a:xfrm>
                    <a:prstGeom prst="rect">
                      <a:avLst/>
                    </a:prstGeom>
                  </pic:spPr>
                </pic:pic>
              </a:graphicData>
            </a:graphic>
          </wp:inline>
        </w:drawing>
      </w:r>
    </w:p>
    <w:p>
      <w:pPr>
        <w:spacing w:after="240" w:before="120"/>
        <w:jc w:val="center"/>
      </w:pPr>
      <w:r>
        <w:rPr>
          <w:i/>
          <w:iCs/>
          <w:color w:val="595959"/>
          <w:sz w:val="20"/>
          <w:szCs w:val="20"/>
        </w:rPr>
        <w:t xml:space="preserve">Figure 1 — Four-layer system architecture</w:t>
      </w:r>
    </w:p>
    <w:p>
      <w:pPr>
        <w:pStyle w:val="ListParagraph"/>
        <w:numPr>
          <w:ilvl w:val="0"/>
          <w:numId w:val="2"/>
        </w:numPr>
        <w:spacing w:after="60"/>
      </w:pPr>
      <w:r>
        <w:rPr>
          <w:color w:val="262626"/>
          <w:sz w:val="22"/>
          <w:szCs w:val="22"/>
        </w:rPr>
        <w:t xml:space="preserve">Presentation Layer — the web UI: login, dashboard, and the patient, appointment and billing screens.</w:t>
      </w:r>
    </w:p>
    <w:p>
      <w:pPr>
        <w:pStyle w:val="ListParagraph"/>
        <w:numPr>
          <w:ilvl w:val="0"/>
          <w:numId w:val="2"/>
        </w:numPr>
        <w:spacing w:after="60"/>
      </w:pPr>
      <w:r>
        <w:rPr>
          <w:color w:val="262626"/>
          <w:sz w:val="22"/>
          <w:szCs w:val="22"/>
        </w:rPr>
        <w:t xml:space="preserve">Application Layer — handles incoming requests and exposes API endpoints to the presentation layer.</w:t>
      </w:r>
    </w:p>
    <w:p>
      <w:pPr>
        <w:pStyle w:val="ListParagraph"/>
        <w:numPr>
          <w:ilvl w:val="0"/>
          <w:numId w:val="2"/>
        </w:numPr>
        <w:spacing w:after="60"/>
      </w:pPr>
      <w:r>
        <w:rPr>
          <w:color w:val="262626"/>
          <w:sz w:val="22"/>
          <w:szCs w:val="22"/>
        </w:rPr>
        <w:t xml:space="preserve">Business Logic Layer — applies core processing rules, validation and workflow logic.</w:t>
      </w:r>
    </w:p>
    <w:p>
      <w:pPr>
        <w:pStyle w:val="ListParagraph"/>
        <w:numPr>
          <w:ilvl w:val="0"/>
          <w:numId w:val="2"/>
        </w:numPr>
        <w:spacing w:after="60"/>
      </w:pPr>
      <w:r>
        <w:rPr>
          <w:color w:val="262626"/>
          <w:sz w:val="22"/>
          <w:szCs w:val="22"/>
        </w:rPr>
        <w:t xml:space="preserve">Database Layer — persists all data in a relational database (Section 7-8).</w:t>
      </w:r>
    </w:p>
    <w:p>
      <w:pPr>
        <w:pStyle w:val="Heading1"/>
        <w:spacing w:after="160" w:before="360"/>
      </w:pPr>
      <w:r>
        <w:rPr>
          <w:b/>
          <w:bCs/>
          <w:color w:val="1F3864"/>
          <w:sz w:val="28"/>
          <w:szCs w:val="28"/>
        </w:rPr>
        <w:t xml:space="preserve">4. Functional Requirements</w:t>
      </w:r>
    </w:p>
    <w:p>
      <w:pPr>
        <w:spacing w:after="160" w:line="300"/>
        <w:jc w:val="both"/>
      </w:pPr>
      <w:r>
        <w:rPr>
          <w:color w:val="262626"/>
          <w:sz w:val="22"/>
          <w:szCs w:val="22"/>
        </w:rPr>
        <w:t xml:space="preserve">Functional requirements are grouped by module below. Each module maps directly to a section of the Hospital Management System specification document.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Requirement</w:t>
            </w:r>
          </w:p>
        </w:tc>
        <w:tc>
          <w:tcPr>
            <w:tcW w:type="dxa" w:w="69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Details</w:t>
            </w:r>
          </w:p>
        </w:tc>
      </w:tr>
      <w:tr>
        <w:trPr>
          <w:cantSplit/>
        </w:trPr>
        <w:tc>
          <w:tcPr>
            <w:tcW w:type="dxa" w:w="30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FR-1  User Management</w:t>
            </w:r>
          </w:p>
        </w:tc>
        <w:tc>
          <w:tcPr>
            <w:tcW w:type="dxa" w:w="69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Login and logout</w:t>
            </w:r>
          </w:p>
          <w:p>
            <w:pPr>
              <w:spacing w:after="40"/>
            </w:pPr>
            <w:r>
              <w:rPr>
                <w:color w:val="262626"/>
                <w:sz w:val="19"/>
                <w:szCs w:val="19"/>
              </w:rPr>
              <w:t xml:space="preserve">• Password management</w:t>
            </w:r>
          </w:p>
          <w:p>
            <w:pPr>
              <w:spacing w:after="0"/>
            </w:pPr>
            <w:r>
              <w:rPr>
                <w:color w:val="262626"/>
                <w:sz w:val="19"/>
                <w:szCs w:val="19"/>
              </w:rPr>
              <w:t xml:space="preserve">• User roles and role-based access control</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FR-2  Patient Management</w:t>
            </w:r>
          </w:p>
        </w:tc>
        <w:tc>
          <w:tcPr>
            <w:tcW w:type="dxa" w:w="6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Register patient</w:t>
            </w:r>
          </w:p>
          <w:p>
            <w:pPr>
              <w:spacing w:after="40"/>
            </w:pPr>
            <w:r>
              <w:rPr>
                <w:color w:val="262626"/>
                <w:sz w:val="19"/>
                <w:szCs w:val="19"/>
              </w:rPr>
              <w:t xml:space="preserve">• Update patient information</w:t>
            </w:r>
          </w:p>
          <w:p>
            <w:pPr>
              <w:spacing w:after="40"/>
            </w:pPr>
            <w:r>
              <w:rPr>
                <w:color w:val="262626"/>
                <w:sz w:val="19"/>
                <w:szCs w:val="19"/>
              </w:rPr>
              <w:t xml:space="preserve">• Search patient</w:t>
            </w:r>
          </w:p>
          <w:p>
            <w:pPr>
              <w:spacing w:after="40"/>
            </w:pPr>
            <w:r>
              <w:rPr>
                <w:color w:val="262626"/>
                <w:sz w:val="19"/>
                <w:szCs w:val="19"/>
              </w:rPr>
              <w:t xml:space="preserve">• View medical history</w:t>
            </w:r>
          </w:p>
          <w:p>
            <w:pPr>
              <w:spacing w:after="0"/>
            </w:pPr>
            <w:r>
              <w:rPr>
                <w:color w:val="262626"/>
                <w:sz w:val="19"/>
                <w:szCs w:val="19"/>
              </w:rPr>
              <w:t xml:space="preserve">• Upload documents</w:t>
            </w:r>
          </w:p>
        </w:tc>
      </w:tr>
      <w:tr>
        <w:trPr>
          <w:cantSplit/>
        </w:trPr>
        <w:tc>
          <w:tcPr>
            <w:tcW w:type="dxa" w:w="30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FR-3  Doctor Management</w:t>
            </w:r>
          </w:p>
        </w:tc>
        <w:tc>
          <w:tcPr>
            <w:tcW w:type="dxa" w:w="69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Add and update doctor details</w:t>
            </w:r>
          </w:p>
          <w:p>
            <w:pPr>
              <w:spacing w:after="40"/>
            </w:pPr>
            <w:r>
              <w:rPr>
                <w:color w:val="262626"/>
                <w:sz w:val="19"/>
                <w:szCs w:val="19"/>
              </w:rPr>
              <w:t xml:space="preserve">• Department assignment</w:t>
            </w:r>
          </w:p>
          <w:p>
            <w:pPr>
              <w:spacing w:after="0"/>
            </w:pPr>
            <w:r>
              <w:rPr>
                <w:color w:val="262626"/>
                <w:sz w:val="19"/>
                <w:szCs w:val="19"/>
              </w:rPr>
              <w:t xml:space="preserve">• Schedule management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FR-4  Appointment Management</w:t>
            </w:r>
          </w:p>
        </w:tc>
        <w:tc>
          <w:tcPr>
            <w:tcW w:type="dxa" w:w="6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Book, cancel and reschedule appointments</w:t>
            </w:r>
          </w:p>
          <w:p>
            <w:pPr>
              <w:spacing w:after="0"/>
            </w:pPr>
            <w:r>
              <w:rPr>
                <w:color w:val="262626"/>
                <w:sz w:val="19"/>
                <w:szCs w:val="19"/>
              </w:rPr>
              <w:t xml:space="preserve">• Appointment status tracking</w:t>
            </w:r>
          </w:p>
        </w:tc>
      </w:tr>
      <w:tr>
        <w:trPr>
          <w:cantSplit/>
        </w:trPr>
        <w:tc>
          <w:tcPr>
            <w:tcW w:type="dxa" w:w="30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FR-5  Electronic Medical Records</w:t>
            </w:r>
          </w:p>
        </w:tc>
        <w:tc>
          <w:tcPr>
            <w:tcW w:type="dxa" w:w="69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Record patient diagnosis and prescriptions</w:t>
            </w:r>
          </w:p>
          <w:p>
            <w:pPr>
              <w:spacing w:after="40"/>
            </w:pPr>
            <w:r>
              <w:rPr>
                <w:color w:val="262626"/>
                <w:sz w:val="19"/>
                <w:szCs w:val="19"/>
              </w:rPr>
              <w:t xml:space="preserve">• Maintain treatment history</w:t>
            </w:r>
          </w:p>
          <w:p>
            <w:pPr>
              <w:spacing w:after="0"/>
            </w:pPr>
            <w:r>
              <w:rPr>
                <w:color w:val="262626"/>
                <w:sz w:val="19"/>
                <w:szCs w:val="19"/>
              </w:rPr>
              <w:t xml:space="preserve">• Generate medical reports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FR-6  Laboratory Management</w:t>
            </w:r>
          </w:p>
        </w:tc>
        <w:tc>
          <w:tcPr>
            <w:tcW w:type="dxa" w:w="6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Test requests and sample collection</w:t>
            </w:r>
          </w:p>
          <w:p>
            <w:pPr>
              <w:spacing w:after="0"/>
            </w:pPr>
            <w:r>
              <w:rPr>
                <w:color w:val="262626"/>
                <w:sz w:val="19"/>
                <w:szCs w:val="19"/>
              </w:rPr>
              <w:t xml:space="preserve">• Result entry and report generation</w:t>
            </w:r>
          </w:p>
        </w:tc>
      </w:tr>
      <w:tr>
        <w:trPr>
          <w:cantSplit/>
        </w:trPr>
        <w:tc>
          <w:tcPr>
            <w:tcW w:type="dxa" w:w="30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FR-7  Pharmacy Management</w:t>
            </w:r>
          </w:p>
        </w:tc>
        <w:tc>
          <w:tcPr>
            <w:tcW w:type="dxa" w:w="69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Medicine inventory and stock management</w:t>
            </w:r>
          </w:p>
          <w:p>
            <w:pPr>
              <w:spacing w:after="40"/>
            </w:pPr>
            <w:r>
              <w:rPr>
                <w:color w:val="262626"/>
                <w:sz w:val="19"/>
                <w:szCs w:val="19"/>
              </w:rPr>
              <w:t xml:space="preserve">• Prescription processing</w:t>
            </w:r>
          </w:p>
          <w:p>
            <w:pPr>
              <w:spacing w:after="0"/>
            </w:pPr>
            <w:r>
              <w:rPr>
                <w:color w:val="262626"/>
                <w:sz w:val="19"/>
                <w:szCs w:val="19"/>
              </w:rPr>
              <w:t xml:space="preserve">• Expiry monitoring</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FR-8  Billing System</w:t>
            </w:r>
          </w:p>
        </w:tc>
        <w:tc>
          <w:tcPr>
            <w:tcW w:type="dxa" w:w="6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Consultation, laboratory, pharmacy and admission charges</w:t>
            </w:r>
          </w:p>
          <w:p>
            <w:pPr>
              <w:spacing w:after="0"/>
            </w:pPr>
            <w:r>
              <w:rPr>
                <w:color w:val="262626"/>
                <w:sz w:val="19"/>
                <w:szCs w:val="19"/>
              </w:rPr>
              <w:t xml:space="preserve">• Invoice generation and payment recording</w:t>
            </w:r>
          </w:p>
        </w:tc>
      </w:tr>
      <w:tr>
        <w:trPr>
          <w:cantSplit/>
        </w:trPr>
        <w:tc>
          <w:tcPr>
            <w:tcW w:type="dxa" w:w="30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FR-9  Staff Management</w:t>
            </w:r>
          </w:p>
        </w:tc>
        <w:tc>
          <w:tcPr>
            <w:tcW w:type="dxa" w:w="69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Employee registration and attendance</w:t>
            </w:r>
          </w:p>
          <w:p>
            <w:pPr>
              <w:spacing w:after="0"/>
            </w:pPr>
            <w:r>
              <w:rPr>
                <w:color w:val="262626"/>
                <w:sz w:val="19"/>
                <w:szCs w:val="19"/>
              </w:rPr>
              <w:t xml:space="preserve">• Department assignment and leave records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FR-10  Reports &amp; Analytics</w:t>
            </w:r>
          </w:p>
        </w:tc>
        <w:tc>
          <w:tcPr>
            <w:tcW w:type="dxa" w:w="6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pPr>
            <w:r>
              <w:rPr>
                <w:color w:val="262626"/>
                <w:sz w:val="19"/>
                <w:szCs w:val="19"/>
              </w:rPr>
              <w:t xml:space="preserve">• Patient, appointment, revenue, pharmacy, laboratory and staff reports</w:t>
            </w:r>
          </w:p>
        </w:tc>
      </w:tr>
    </w:tbl>
    <w:p>
      <w:r>
        <w:br w:type="page"/>
      </w:r>
    </w:p>
    <w:p>
      <w:pPr>
        <w:pStyle w:val="Heading1"/>
        <w:spacing w:after="160" w:before="360"/>
      </w:pPr>
      <w:r>
        <w:rPr>
          <w:b/>
          <w:bCs/>
          <w:color w:val="1F3864"/>
          <w:sz w:val="28"/>
          <w:szCs w:val="28"/>
        </w:rPr>
        <w:t xml:space="preserve">5. Process Flow</w:t>
      </w:r>
    </w:p>
    <w:p>
      <w:pPr>
        <w:spacing w:after="160" w:line="300"/>
        <w:jc w:val="both"/>
      </w:pPr>
      <w:r>
        <w:rPr>
          <w:color w:val="262626"/>
          <w:sz w:val="22"/>
          <w:szCs w:val="22"/>
        </w:rPr>
        <w:t xml:space="preserve">The diagram below illustrates the end-to-end process a patient follows through the system, from arrival to discharge, and shows how the functional modules in Section 4 connect in practice.</w:t>
      </w:r>
    </w:p>
    <w:p>
      <w:pPr>
        <w:spacing w:after="80" w:before="160"/>
        <w:jc w:val="center"/>
      </w:pPr>
      <w:r>
        <w:drawing>
          <wp:inline distT="0" distB="0" distL="0" distR="0">
            <wp:extent cx="47625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4819650"/>
                    </a:xfrm>
                    <a:prstGeom prst="rect">
                      <a:avLst/>
                    </a:prstGeom>
                  </pic:spPr>
                </pic:pic>
              </a:graphicData>
            </a:graphic>
          </wp:inline>
        </w:drawing>
      </w:r>
    </w:p>
    <w:p>
      <w:pPr>
        <w:spacing w:after="240" w:before="120"/>
        <w:jc w:val="center"/>
      </w:pPr>
      <w:r>
        <w:rPr>
          <w:i/>
          <w:iCs/>
          <w:color w:val="595959"/>
          <w:sz w:val="20"/>
          <w:szCs w:val="20"/>
        </w:rPr>
        <w:t xml:space="preserve">Figure 2 — Patient process flow through the HMS</w:t>
      </w:r>
    </w:p>
    <w:p>
      <w:pPr>
        <w:sectPr>
          <w:headerReference w:type="default" r:id="rId7"/>
          <w:footerReference w:type="default" r:id="rId8"/>
          <w:pgSz w:w="11906" w:h="16838" w:orient="portrait"/>
          <w:pgMar w:top="1080" w:right="1080" w:bottom="1080" w:left="1080" w:header="708" w:footer="708" w:gutter="0"/>
          <w:pgNumType w:start="1" w:fmt="decimal"/>
          <w:docGrid w:linePitch="360"/>
        </w:sectPr>
      </w:pPr>
    </w:p>
    <w:p>
      <w:pPr>
        <w:pStyle w:val="Heading1"/>
        <w:spacing w:after="160" w:before="360"/>
      </w:pPr>
      <w:r>
        <w:rPr>
          <w:b/>
          <w:bCs/>
          <w:color w:val="1F3864"/>
          <w:sz w:val="28"/>
          <w:szCs w:val="28"/>
        </w:rPr>
        <w:t xml:space="preserve">6. System Design — UML Class Diagram</w:t>
      </w:r>
    </w:p>
    <w:p>
      <w:pPr>
        <w:spacing w:after="160" w:line="300"/>
        <w:jc w:val="both"/>
      </w:pPr>
      <w:r>
        <w:rPr>
          <w:color w:val="262626"/>
          <w:sz w:val="22"/>
          <w:szCs w:val="22"/>
        </w:rPr>
        <w:t xml:space="preserve">The system's object-oriented structure is expressed as the UML class diagram below. A single abstract User class is specialised into each staff role, so authentication and session handling are implemented once and reused across all role-specific behaviour. Patient, Appointment and MedicalRecord are modelled as the core domain classes that these roles operate on.</w:t>
      </w:r>
    </w:p>
    <w:p>
      <w:pPr>
        <w:spacing w:after="80" w:before="160"/>
        <w:jc w:val="center"/>
      </w:pPr>
      <w:r>
        <w:drawing>
          <wp:inline distT="0" distB="0" distL="0" distR="0">
            <wp:extent cx="94107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410700" cy="3743325"/>
                    </a:xfrm>
                    <a:prstGeom prst="rect">
                      <a:avLst/>
                    </a:prstGeom>
                  </pic:spPr>
                </pic:pic>
              </a:graphicData>
            </a:graphic>
          </wp:inline>
        </w:drawing>
      </w:r>
    </w:p>
    <w:p>
      <w:pPr>
        <w:spacing w:after="240" w:before="120"/>
        <w:jc w:val="center"/>
      </w:pPr>
      <w:r>
        <w:rPr>
          <w:i/>
          <w:iCs/>
          <w:color w:val="595959"/>
          <w:sz w:val="20"/>
          <w:szCs w:val="20"/>
        </w:rPr>
        <w:t xml:space="preserve">Figure 3 — UML class diagram: role hierarchy and core domain classes</w:t>
      </w:r>
    </w:p>
    <w:p>
      <w:r>
        <w:br w:type="page"/>
      </w:r>
    </w:p>
    <w:p>
      <w:pPr>
        <w:pStyle w:val="Heading1"/>
        <w:spacing w:after="160" w:before="360"/>
      </w:pPr>
      <w:r>
        <w:rPr>
          <w:b/>
          <w:bCs/>
          <w:color w:val="1F3864"/>
          <w:sz w:val="28"/>
          <w:szCs w:val="28"/>
        </w:rPr>
        <w:t xml:space="preserve">7. Database Design — Entity Relationship Diagram</w:t>
      </w:r>
    </w:p>
    <w:p>
      <w:pPr>
        <w:spacing w:after="80" w:before="160"/>
        <w:jc w:val="center"/>
      </w:pPr>
      <w:r>
        <w:drawing>
          <wp:inline distT="0" distB="0" distL="0" distR="0">
            <wp:extent cx="590550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5305425"/>
                    </a:xfrm>
                    <a:prstGeom prst="rect">
                      <a:avLst/>
                    </a:prstGeom>
                  </pic:spPr>
                </pic:pic>
              </a:graphicData>
            </a:graphic>
          </wp:inline>
        </w:drawing>
      </w:r>
    </w:p>
    <w:p>
      <w:pPr>
        <w:spacing w:after="240" w:before="120"/>
        <w:jc w:val="center"/>
      </w:pPr>
      <w:r>
        <w:rPr>
          <w:i/>
          <w:iCs/>
          <w:color w:val="595959"/>
          <w:sz w:val="20"/>
          <w:szCs w:val="20"/>
        </w:rPr>
        <w:t xml:space="preserve">Figure 4 — Entity relationship diagram for the HMS database</w:t>
      </w:r>
    </w:p>
    <w:p>
      <w:pPr>
        <w:sectPr>
          <w:headerReference w:type="default" r:id="rId9"/>
          <w:footerReference w:type="default" r:id="rId10"/>
          <w:type w:val="nextPage"/>
          <w:pgSz w:w="16838" w:h="11906" w:orient="landscape"/>
          <w:pgMar w:top="900" w:right="850" w:bottom="900" w:left="850" w:header="708" w:footer="708" w:gutter="0"/>
          <w:pgNumType/>
          <w:docGrid w:linePitch="360"/>
        </w:sectPr>
      </w:pPr>
    </w:p>
    <w:p>
      <w:pPr>
        <w:pStyle w:val="Heading1"/>
        <w:spacing w:after="160" w:before="360"/>
      </w:pPr>
      <w:r>
        <w:rPr>
          <w:b/>
          <w:bCs/>
          <w:color w:val="1F3864"/>
          <w:sz w:val="28"/>
          <w:szCs w:val="28"/>
        </w:rPr>
        <w:t xml:space="preserve">8. Database Schema</w:t>
      </w:r>
    </w:p>
    <w:p>
      <w:pPr>
        <w:spacing w:after="160" w:line="300"/>
        <w:jc w:val="both"/>
      </w:pPr>
      <w:r>
        <w:rPr>
          <w:color w:val="262626"/>
          <w:sz w:val="22"/>
          <w:szCs w:val="22"/>
        </w:rPr>
        <w:t xml:space="preserve">The table below lists every entity shown in Figure 4, with its fields, data types and keys (PK = primary key, FK = foreign key).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Entity</w:t>
            </w:r>
          </w:p>
        </w:tc>
        <w:tc>
          <w:tcPr>
            <w:tcW w:type="dxa" w:w="7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Fields</w:t>
            </w:r>
          </w:p>
        </w:tc>
      </w:tr>
      <w:tr>
        <w:trPr>
          <w:cantSplit/>
        </w:trPr>
        <w:tc>
          <w:tcPr>
            <w:tcW w:type="dxa" w:w="24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ROLES</w:t>
            </w:r>
          </w:p>
        </w:tc>
        <w:tc>
          <w:tcPr>
            <w:tcW w:type="dxa" w:w="75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PK role_id : int — unique role identifier</w:t>
            </w:r>
          </w:p>
          <w:p>
            <w:pPr>
              <w:spacing w:after="0"/>
            </w:pPr>
            <w:r>
              <w:rPr>
                <w:color w:val="262626"/>
                <w:sz w:val="19"/>
                <w:szCs w:val="19"/>
              </w:rPr>
              <w:t xml:space="preserve">• role_name : varchar(50) — e.g. Admin, Doctor, Nurse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USERS</w:t>
            </w:r>
          </w:p>
        </w:tc>
        <w:tc>
          <w:tcPr>
            <w:tcW w:type="dxa" w:w="7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PK user_id : int</w:t>
            </w:r>
          </w:p>
          <w:p>
            <w:pPr>
              <w:spacing w:after="40"/>
            </w:pPr>
            <w:r>
              <w:rPr>
                <w:color w:val="262626"/>
                <w:sz w:val="19"/>
                <w:szCs w:val="19"/>
              </w:rPr>
              <w:t xml:space="preserve">• username : varchar(50)</w:t>
            </w:r>
          </w:p>
          <w:p>
            <w:pPr>
              <w:spacing w:after="40"/>
            </w:pPr>
            <w:r>
              <w:rPr>
                <w:color w:val="262626"/>
                <w:sz w:val="19"/>
                <w:szCs w:val="19"/>
              </w:rPr>
              <w:t xml:space="preserve">• password_hash : varchar(255)</w:t>
            </w:r>
          </w:p>
          <w:p>
            <w:pPr>
              <w:spacing w:after="0"/>
            </w:pPr>
            <w:r>
              <w:rPr>
                <w:color w:val="262626"/>
                <w:sz w:val="19"/>
                <w:szCs w:val="19"/>
              </w:rPr>
              <w:t xml:space="preserve">• FK role_id : int → ROLES.role_id</w:t>
            </w:r>
          </w:p>
        </w:tc>
      </w:tr>
      <w:tr>
        <w:trPr>
          <w:cantSplit/>
        </w:trPr>
        <w:tc>
          <w:tcPr>
            <w:tcW w:type="dxa" w:w="24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DEPARTMENTS</w:t>
            </w:r>
          </w:p>
        </w:tc>
        <w:tc>
          <w:tcPr>
            <w:tcW w:type="dxa" w:w="75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PK department_id : int</w:t>
            </w:r>
          </w:p>
          <w:p>
            <w:pPr>
              <w:spacing w:after="0"/>
            </w:pPr>
            <w:r>
              <w:rPr>
                <w:color w:val="262626"/>
                <w:sz w:val="19"/>
                <w:szCs w:val="19"/>
              </w:rPr>
              <w:t xml:space="preserve">• department_name : varchar(100)</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DOCTORS</w:t>
            </w:r>
          </w:p>
        </w:tc>
        <w:tc>
          <w:tcPr>
            <w:tcW w:type="dxa" w:w="7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PK doctor_id : int</w:t>
            </w:r>
          </w:p>
          <w:p>
            <w:pPr>
              <w:spacing w:after="40"/>
            </w:pPr>
            <w:r>
              <w:rPr>
                <w:color w:val="262626"/>
                <w:sz w:val="19"/>
                <w:szCs w:val="19"/>
              </w:rPr>
              <w:t xml:space="preserve">• full_name : varchar(100)</w:t>
            </w:r>
          </w:p>
          <w:p>
            <w:pPr>
              <w:spacing w:after="40"/>
            </w:pPr>
            <w:r>
              <w:rPr>
                <w:color w:val="262626"/>
                <w:sz w:val="19"/>
                <w:szCs w:val="19"/>
              </w:rPr>
              <w:t xml:space="preserve">• specialization : varchar(100)</w:t>
            </w:r>
          </w:p>
          <w:p>
            <w:pPr>
              <w:spacing w:after="0"/>
            </w:pPr>
            <w:r>
              <w:rPr>
                <w:color w:val="262626"/>
                <w:sz w:val="19"/>
                <w:szCs w:val="19"/>
              </w:rPr>
              <w:t xml:space="preserve">• FK department_id : int → DEPARTMENTS.department_id</w:t>
            </w:r>
          </w:p>
        </w:tc>
      </w:tr>
      <w:tr>
        <w:trPr>
          <w:cantSplit/>
        </w:trPr>
        <w:tc>
          <w:tcPr>
            <w:tcW w:type="dxa" w:w="24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EMPLOYEES</w:t>
            </w:r>
          </w:p>
        </w:tc>
        <w:tc>
          <w:tcPr>
            <w:tcW w:type="dxa" w:w="75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PK employee_id : int</w:t>
            </w:r>
          </w:p>
          <w:p>
            <w:pPr>
              <w:spacing w:after="40"/>
            </w:pPr>
            <w:r>
              <w:rPr>
                <w:color w:val="262626"/>
                <w:sz w:val="19"/>
                <w:szCs w:val="19"/>
              </w:rPr>
              <w:t xml:space="preserve">• full_name : varchar(100)</w:t>
            </w:r>
          </w:p>
          <w:p>
            <w:pPr>
              <w:spacing w:after="40"/>
            </w:pPr>
            <w:r>
              <w:rPr>
                <w:color w:val="262626"/>
                <w:sz w:val="19"/>
                <w:szCs w:val="19"/>
              </w:rPr>
              <w:t xml:space="preserve">• designation : varchar(100)</w:t>
            </w:r>
          </w:p>
          <w:p>
            <w:pPr>
              <w:spacing w:after="40"/>
            </w:pPr>
            <w:r>
              <w:rPr>
                <w:color w:val="262626"/>
                <w:sz w:val="19"/>
                <w:szCs w:val="19"/>
              </w:rPr>
              <w:t xml:space="preserve">• FK department_id : int</w:t>
            </w:r>
          </w:p>
          <w:p>
            <w:pPr>
              <w:spacing w:after="0"/>
            </w:pPr>
            <w:r>
              <w:rPr>
                <w:color w:val="262626"/>
                <w:sz w:val="19"/>
                <w:szCs w:val="19"/>
              </w:rPr>
              <w:t xml:space="preserve">• FK user_id : int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PATIENTS</w:t>
            </w:r>
          </w:p>
        </w:tc>
        <w:tc>
          <w:tcPr>
            <w:tcW w:type="dxa" w:w="7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PK patient_id : int</w:t>
            </w:r>
          </w:p>
          <w:p>
            <w:pPr>
              <w:spacing w:after="40"/>
            </w:pPr>
            <w:r>
              <w:rPr>
                <w:color w:val="262626"/>
                <w:sz w:val="19"/>
                <w:szCs w:val="19"/>
              </w:rPr>
              <w:t xml:space="preserve">• full_name : varchar(100)</w:t>
            </w:r>
          </w:p>
          <w:p>
            <w:pPr>
              <w:spacing w:after="40"/>
            </w:pPr>
            <w:r>
              <w:rPr>
                <w:color w:val="262626"/>
                <w:sz w:val="19"/>
                <w:szCs w:val="19"/>
              </w:rPr>
              <w:t xml:space="preserve">• dob : date</w:t>
            </w:r>
          </w:p>
          <w:p>
            <w:pPr>
              <w:spacing w:after="40"/>
            </w:pPr>
            <w:r>
              <w:rPr>
                <w:color w:val="262626"/>
                <w:sz w:val="19"/>
                <w:szCs w:val="19"/>
              </w:rPr>
              <w:t xml:space="preserve">• gender : varchar(10)</w:t>
            </w:r>
          </w:p>
          <w:p>
            <w:pPr>
              <w:spacing w:after="0"/>
            </w:pPr>
            <w:r>
              <w:rPr>
                <w:color w:val="262626"/>
                <w:sz w:val="19"/>
                <w:szCs w:val="19"/>
              </w:rPr>
              <w:t xml:space="preserve">• contact_number : varchar(20)</w:t>
            </w:r>
          </w:p>
        </w:tc>
      </w:tr>
      <w:tr>
        <w:trPr>
          <w:cantSplit/>
        </w:trPr>
        <w:tc>
          <w:tcPr>
            <w:tcW w:type="dxa" w:w="24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APPOINTMENTS</w:t>
            </w:r>
          </w:p>
        </w:tc>
        <w:tc>
          <w:tcPr>
            <w:tcW w:type="dxa" w:w="75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PK appointment_id : int</w:t>
            </w:r>
          </w:p>
          <w:p>
            <w:pPr>
              <w:spacing w:after="40"/>
            </w:pPr>
            <w:r>
              <w:rPr>
                <w:color w:val="262626"/>
                <w:sz w:val="19"/>
                <w:szCs w:val="19"/>
              </w:rPr>
              <w:t xml:space="preserve">• FK patient_id : int</w:t>
            </w:r>
          </w:p>
          <w:p>
            <w:pPr>
              <w:spacing w:after="40"/>
            </w:pPr>
            <w:r>
              <w:rPr>
                <w:color w:val="262626"/>
                <w:sz w:val="19"/>
                <w:szCs w:val="19"/>
              </w:rPr>
              <w:t xml:space="preserve">• FK doctor_id : int</w:t>
            </w:r>
          </w:p>
          <w:p>
            <w:pPr>
              <w:spacing w:after="40"/>
            </w:pPr>
            <w:r>
              <w:rPr>
                <w:color w:val="262626"/>
                <w:sz w:val="19"/>
                <w:szCs w:val="19"/>
              </w:rPr>
              <w:t xml:space="preserve">• appointment_date : datetime</w:t>
            </w:r>
          </w:p>
          <w:p>
            <w:pPr>
              <w:spacing w:after="0"/>
            </w:pPr>
            <w:r>
              <w:rPr>
                <w:color w:val="262626"/>
                <w:sz w:val="19"/>
                <w:szCs w:val="19"/>
              </w:rPr>
              <w:t xml:space="preserve">• status : varchar(20) — Scheduled / Completed / Cancelled</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ADMISSIONS</w:t>
            </w:r>
          </w:p>
        </w:tc>
        <w:tc>
          <w:tcPr>
            <w:tcW w:type="dxa" w:w="7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PK admission_id : int</w:t>
            </w:r>
          </w:p>
          <w:p>
            <w:pPr>
              <w:spacing w:after="40"/>
            </w:pPr>
            <w:r>
              <w:rPr>
                <w:color w:val="262626"/>
                <w:sz w:val="19"/>
                <w:szCs w:val="19"/>
              </w:rPr>
              <w:t xml:space="preserve">• FK patient_id : int</w:t>
            </w:r>
          </w:p>
          <w:p>
            <w:pPr>
              <w:spacing w:after="40"/>
            </w:pPr>
            <w:r>
              <w:rPr>
                <w:color w:val="262626"/>
                <w:sz w:val="19"/>
                <w:szCs w:val="19"/>
              </w:rPr>
              <w:t xml:space="preserve">• admit_date : date</w:t>
            </w:r>
          </w:p>
          <w:p>
            <w:pPr>
              <w:spacing w:after="40"/>
            </w:pPr>
            <w:r>
              <w:rPr>
                <w:color w:val="262626"/>
                <w:sz w:val="19"/>
                <w:szCs w:val="19"/>
              </w:rPr>
              <w:t xml:space="preserve">• discharge_date : date</w:t>
            </w:r>
          </w:p>
          <w:p>
            <w:pPr>
              <w:spacing w:after="0"/>
            </w:pPr>
            <w:r>
              <w:rPr>
                <w:color w:val="262626"/>
                <w:sz w:val="19"/>
                <w:szCs w:val="19"/>
              </w:rPr>
              <w:t xml:space="preserve">• ward : varchar(50)</w:t>
            </w:r>
          </w:p>
        </w:tc>
      </w:tr>
      <w:tr>
        <w:trPr>
          <w:cantSplit/>
        </w:trPr>
        <w:tc>
          <w:tcPr>
            <w:tcW w:type="dxa" w:w="24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MEDICAL_RECORDS</w:t>
            </w:r>
          </w:p>
        </w:tc>
        <w:tc>
          <w:tcPr>
            <w:tcW w:type="dxa" w:w="75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PK record_id : int</w:t>
            </w:r>
          </w:p>
          <w:p>
            <w:pPr>
              <w:spacing w:after="40"/>
            </w:pPr>
            <w:r>
              <w:rPr>
                <w:color w:val="262626"/>
                <w:sz w:val="19"/>
                <w:szCs w:val="19"/>
              </w:rPr>
              <w:t xml:space="preserve">• FK patient_id : int</w:t>
            </w:r>
          </w:p>
          <w:p>
            <w:pPr>
              <w:spacing w:after="40"/>
            </w:pPr>
            <w:r>
              <w:rPr>
                <w:color w:val="262626"/>
                <w:sz w:val="19"/>
                <w:szCs w:val="19"/>
              </w:rPr>
              <w:t xml:space="preserve">• FK doctor_id : int</w:t>
            </w:r>
          </w:p>
          <w:p>
            <w:pPr>
              <w:spacing w:after="40"/>
            </w:pPr>
            <w:r>
              <w:rPr>
                <w:color w:val="262626"/>
                <w:sz w:val="19"/>
                <w:szCs w:val="19"/>
              </w:rPr>
              <w:t xml:space="preserve">• diagnosis : text</w:t>
            </w:r>
          </w:p>
          <w:p>
            <w:pPr>
              <w:spacing w:after="0"/>
            </w:pPr>
            <w:r>
              <w:rPr>
                <w:color w:val="262626"/>
                <w:sz w:val="19"/>
                <w:szCs w:val="19"/>
              </w:rPr>
              <w:t xml:space="preserve">• prescription : text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LABORATORY_TESTS</w:t>
            </w:r>
          </w:p>
        </w:tc>
        <w:tc>
          <w:tcPr>
            <w:tcW w:type="dxa" w:w="7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PK test_id : int</w:t>
            </w:r>
          </w:p>
          <w:p>
            <w:pPr>
              <w:spacing w:after="40"/>
            </w:pPr>
            <w:r>
              <w:rPr>
                <w:color w:val="262626"/>
                <w:sz w:val="19"/>
                <w:szCs w:val="19"/>
              </w:rPr>
              <w:t xml:space="preserve">• FK record_id : int</w:t>
            </w:r>
          </w:p>
          <w:p>
            <w:pPr>
              <w:spacing w:after="40"/>
            </w:pPr>
            <w:r>
              <w:rPr>
                <w:color w:val="262626"/>
                <w:sz w:val="19"/>
                <w:szCs w:val="19"/>
              </w:rPr>
              <w:t xml:space="preserve">• test_type : varchar(100)</w:t>
            </w:r>
          </w:p>
          <w:p>
            <w:pPr>
              <w:spacing w:after="0"/>
            </w:pPr>
            <w:r>
              <w:rPr>
                <w:color w:val="262626"/>
                <w:sz w:val="19"/>
                <w:szCs w:val="19"/>
              </w:rPr>
              <w:t xml:space="preserve">• result : text</w:t>
            </w:r>
          </w:p>
        </w:tc>
      </w:tr>
      <w:tr>
        <w:trPr>
          <w:cantSplit/>
        </w:trPr>
        <w:tc>
          <w:tcPr>
            <w:tcW w:type="dxa" w:w="24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PHARMACY</w:t>
            </w:r>
          </w:p>
        </w:tc>
        <w:tc>
          <w:tcPr>
            <w:tcW w:type="dxa" w:w="75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PK medicine_id : int</w:t>
            </w:r>
          </w:p>
          <w:p>
            <w:pPr>
              <w:spacing w:after="40"/>
            </w:pPr>
            <w:r>
              <w:rPr>
                <w:color w:val="262626"/>
                <w:sz w:val="19"/>
                <w:szCs w:val="19"/>
              </w:rPr>
              <w:t xml:space="preserve">• medicine_name : varchar(100)</w:t>
            </w:r>
          </w:p>
          <w:p>
            <w:pPr>
              <w:spacing w:after="40"/>
            </w:pPr>
            <w:r>
              <w:rPr>
                <w:color w:val="262626"/>
                <w:sz w:val="19"/>
                <w:szCs w:val="19"/>
              </w:rPr>
              <w:t xml:space="preserve">• stock_qty : int</w:t>
            </w:r>
          </w:p>
          <w:p>
            <w:pPr>
              <w:spacing w:after="0"/>
            </w:pPr>
            <w:r>
              <w:rPr>
                <w:color w:val="262626"/>
                <w:sz w:val="19"/>
                <w:szCs w:val="19"/>
              </w:rPr>
              <w:t xml:space="preserve">• expiry_date : date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BILLING</w:t>
            </w:r>
          </w:p>
        </w:tc>
        <w:tc>
          <w:tcPr>
            <w:tcW w:type="dxa" w:w="7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PK bill_id : int</w:t>
            </w:r>
          </w:p>
          <w:p>
            <w:pPr>
              <w:spacing w:after="40"/>
            </w:pPr>
            <w:r>
              <w:rPr>
                <w:color w:val="262626"/>
                <w:sz w:val="19"/>
                <w:szCs w:val="19"/>
              </w:rPr>
              <w:t xml:space="preserve">• FK patient_id : int</w:t>
            </w:r>
          </w:p>
          <w:p>
            <w:pPr>
              <w:spacing w:after="40"/>
            </w:pPr>
            <w:r>
              <w:rPr>
                <w:color w:val="262626"/>
                <w:sz w:val="19"/>
                <w:szCs w:val="19"/>
              </w:rPr>
              <w:t xml:space="preserve">• total_amount : decimal(10,2)</w:t>
            </w:r>
          </w:p>
          <w:p>
            <w:pPr>
              <w:spacing w:after="0"/>
            </w:pPr>
            <w:r>
              <w:rPr>
                <w:color w:val="262626"/>
                <w:sz w:val="19"/>
                <w:szCs w:val="19"/>
              </w:rPr>
              <w:t xml:space="preserve">• bill_date : date</w:t>
            </w:r>
          </w:p>
        </w:tc>
      </w:tr>
      <w:tr>
        <w:trPr>
          <w:cantSplit/>
        </w:trPr>
        <w:tc>
          <w:tcPr>
            <w:tcW w:type="dxa" w:w="24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PAYMENTS</w:t>
            </w:r>
          </w:p>
        </w:tc>
        <w:tc>
          <w:tcPr>
            <w:tcW w:type="dxa" w:w="75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PK payment_id : int</w:t>
            </w:r>
          </w:p>
          <w:p>
            <w:pPr>
              <w:spacing w:after="40"/>
            </w:pPr>
            <w:r>
              <w:rPr>
                <w:color w:val="262626"/>
                <w:sz w:val="19"/>
                <w:szCs w:val="19"/>
              </w:rPr>
              <w:t xml:space="preserve">• FK bill_id : int</w:t>
            </w:r>
          </w:p>
          <w:p>
            <w:pPr>
              <w:spacing w:after="40"/>
            </w:pPr>
            <w:r>
              <w:rPr>
                <w:color w:val="262626"/>
                <w:sz w:val="19"/>
                <w:szCs w:val="19"/>
              </w:rPr>
              <w:t xml:space="preserve">• amount_paid : decimal(10,2)</w:t>
            </w:r>
          </w:p>
          <w:p>
            <w:pPr>
              <w:spacing w:after="0"/>
            </w:pPr>
            <w:r>
              <w:rPr>
                <w:color w:val="262626"/>
                <w:sz w:val="19"/>
                <w:szCs w:val="19"/>
              </w:rPr>
              <w:t xml:space="preserve">• payment_method : varchar(30) — Cash / Card / Insurance</w:t>
            </w:r>
          </w:p>
        </w:tc>
      </w:tr>
    </w:tbl>
    <w:p>
      <w:r>
        <w:br w:type="page"/>
      </w:r>
    </w:p>
    <w:p>
      <w:pPr>
        <w:pStyle w:val="Heading1"/>
        <w:spacing w:after="160" w:before="360"/>
      </w:pPr>
      <w:r>
        <w:rPr>
          <w:b/>
          <w:bCs/>
          <w:color w:val="1F3864"/>
          <w:sz w:val="28"/>
          <w:szCs w:val="28"/>
        </w:rPr>
        <w:t xml:space="preserve">9. External Interface Requirements</w:t>
      </w:r>
    </w:p>
    <w:p>
      <w:pPr>
        <w:pStyle w:val="Heading2"/>
        <w:spacing w:after="100" w:before="220"/>
      </w:pPr>
      <w:r>
        <w:rPr>
          <w:b/>
          <w:bCs/>
          <w:color w:val="0F6B72"/>
          <w:sz w:val="24"/>
          <w:szCs w:val="24"/>
        </w:rPr>
        <w:t xml:space="preserve">9.1 User Interfaces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Screen</w:t>
            </w:r>
          </w:p>
        </w:tc>
        <w:tc>
          <w:tcPr>
            <w:tcW w:type="dxa" w:w="73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Elements</w:t>
            </w:r>
          </w:p>
        </w:tc>
      </w:tr>
      <w:tr>
        <w:trPr>
          <w:cantSplit/>
        </w:trPr>
        <w:tc>
          <w:tcPr>
            <w:tcW w:type="dxa" w:w="26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Login Page</w:t>
            </w:r>
          </w:p>
        </w:tc>
        <w:tc>
          <w:tcPr>
            <w:tcW w:type="dxa" w:w="73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Username field</w:t>
            </w:r>
          </w:p>
          <w:p>
            <w:pPr>
              <w:spacing w:after="40"/>
            </w:pPr>
            <w:r>
              <w:rPr>
                <w:color w:val="262626"/>
                <w:sz w:val="19"/>
                <w:szCs w:val="19"/>
              </w:rPr>
              <w:t xml:space="preserve">• Password field</w:t>
            </w:r>
          </w:p>
          <w:p>
            <w:pPr>
              <w:spacing w:after="0"/>
            </w:pPr>
            <w:r>
              <w:rPr>
                <w:color w:val="262626"/>
                <w:sz w:val="19"/>
                <w:szCs w:val="19"/>
              </w:rPr>
              <w:t xml:space="preserve">• Login button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Dashboard</w:t>
            </w:r>
          </w:p>
        </w:tc>
        <w:tc>
          <w:tcPr>
            <w:tcW w:type="dxa" w:w="7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Total patients</w:t>
            </w:r>
          </w:p>
          <w:p>
            <w:pPr>
              <w:spacing w:after="40"/>
            </w:pPr>
            <w:r>
              <w:rPr>
                <w:color w:val="262626"/>
                <w:sz w:val="19"/>
                <w:szCs w:val="19"/>
              </w:rPr>
              <w:t xml:space="preserve">• Today's appointments</w:t>
            </w:r>
          </w:p>
          <w:p>
            <w:pPr>
              <w:spacing w:after="40"/>
            </w:pPr>
            <w:r>
              <w:rPr>
                <w:color w:val="262626"/>
                <w:sz w:val="19"/>
                <w:szCs w:val="19"/>
              </w:rPr>
              <w:t xml:space="preserve">• Revenue summary</w:t>
            </w:r>
          </w:p>
          <w:p>
            <w:pPr>
              <w:spacing w:after="40"/>
            </w:pPr>
            <w:r>
              <w:rPr>
                <w:color w:val="262626"/>
                <w:sz w:val="19"/>
                <w:szCs w:val="19"/>
              </w:rPr>
              <w:t xml:space="preserve">• Laboratory requests</w:t>
            </w:r>
          </w:p>
          <w:p>
            <w:pPr>
              <w:spacing w:after="0"/>
            </w:pPr>
            <w:r>
              <w:rPr>
                <w:color w:val="262626"/>
                <w:sz w:val="19"/>
                <w:szCs w:val="19"/>
              </w:rPr>
              <w:t xml:space="preserve">• Pharmacy alerts</w:t>
            </w:r>
          </w:p>
        </w:tc>
      </w:tr>
      <w:tr>
        <w:trPr>
          <w:cantSplit/>
        </w:trPr>
        <w:tc>
          <w:tcPr>
            <w:tcW w:type="dxa" w:w="26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Patient Screen</w:t>
            </w:r>
          </w:p>
        </w:tc>
        <w:tc>
          <w:tcPr>
            <w:tcW w:type="dxa" w:w="73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Add patient</w:t>
            </w:r>
          </w:p>
          <w:p>
            <w:pPr>
              <w:spacing w:after="40"/>
            </w:pPr>
            <w:r>
              <w:rPr>
                <w:color w:val="262626"/>
                <w:sz w:val="19"/>
                <w:szCs w:val="19"/>
              </w:rPr>
              <w:t xml:space="preserve">• Edit patient</w:t>
            </w:r>
          </w:p>
          <w:p>
            <w:pPr>
              <w:spacing w:after="40"/>
            </w:pPr>
            <w:r>
              <w:rPr>
                <w:color w:val="262626"/>
                <w:sz w:val="19"/>
                <w:szCs w:val="19"/>
              </w:rPr>
              <w:t xml:space="preserve">• Search patient</w:t>
            </w:r>
          </w:p>
          <w:p>
            <w:pPr>
              <w:spacing w:after="0"/>
            </w:pPr>
            <w:r>
              <w:rPr>
                <w:color w:val="262626"/>
                <w:sz w:val="19"/>
                <w:szCs w:val="19"/>
              </w:rPr>
              <w:t xml:space="preserve">• View history</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Appointment Screen</w:t>
            </w:r>
          </w:p>
        </w:tc>
        <w:tc>
          <w:tcPr>
            <w:tcW w:type="dxa" w:w="7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Schedule appointment</w:t>
            </w:r>
          </w:p>
          <w:p>
            <w:pPr>
              <w:spacing w:after="40"/>
            </w:pPr>
            <w:r>
              <w:rPr>
                <w:color w:val="262626"/>
                <w:sz w:val="19"/>
                <w:szCs w:val="19"/>
              </w:rPr>
              <w:t xml:space="preserve">• Calendar view</w:t>
            </w:r>
          </w:p>
          <w:p>
            <w:pPr>
              <w:spacing w:after="0"/>
            </w:pPr>
            <w:r>
              <w:rPr>
                <w:color w:val="262626"/>
                <w:sz w:val="19"/>
                <w:szCs w:val="19"/>
              </w:rPr>
              <w:t xml:space="preserve">• Doctor selection</w:t>
            </w:r>
          </w:p>
        </w:tc>
      </w:tr>
      <w:tr>
        <w:trPr>
          <w:cantSplit/>
        </w:trPr>
        <w:tc>
          <w:tcPr>
            <w:tcW w:type="dxa" w:w="26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Billing Screen</w:t>
            </w:r>
          </w:p>
        </w:tc>
        <w:tc>
          <w:tcPr>
            <w:tcW w:type="dxa" w:w="73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Generate bill</w:t>
            </w:r>
          </w:p>
          <w:p>
            <w:pPr>
              <w:spacing w:after="40"/>
            </w:pPr>
            <w:r>
              <w:rPr>
                <w:color w:val="262626"/>
                <w:sz w:val="19"/>
                <w:szCs w:val="19"/>
              </w:rPr>
              <w:t xml:space="preserve">• Receive payment</w:t>
            </w:r>
          </w:p>
          <w:p>
            <w:pPr>
              <w:spacing w:after="0"/>
            </w:pPr>
            <w:r>
              <w:rPr>
                <w:color w:val="262626"/>
                <w:sz w:val="19"/>
                <w:szCs w:val="19"/>
              </w:rPr>
              <w:t xml:space="preserve">• Print receipt</w:t>
            </w:r>
          </w:p>
        </w:tc>
      </w:tr>
    </w:tbl>
    <w:p>
      <w:pPr>
        <w:pStyle w:val="Heading2"/>
        <w:spacing w:after="100" w:before="220"/>
      </w:pPr>
      <w:r>
        <w:rPr>
          <w:b/>
          <w:bCs/>
          <w:color w:val="0F6B72"/>
          <w:sz w:val="24"/>
          <w:szCs w:val="24"/>
        </w:rPr>
        <w:t xml:space="preserve">9.2 Hardware Interfaces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Tier</w:t>
            </w:r>
          </w:p>
        </w:tc>
        <w:tc>
          <w:tcPr>
            <w:tcW w:type="dxa" w:w="73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Requirements</w:t>
            </w:r>
          </w:p>
        </w:tc>
      </w:tr>
      <w:tr>
        <w:trPr>
          <w:cantSplit/>
        </w:trPr>
        <w:tc>
          <w:tcPr>
            <w:tcW w:type="dxa" w:w="26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Minimum</w:t>
            </w:r>
          </w:p>
        </w:tc>
        <w:tc>
          <w:tcPr>
            <w:tcW w:type="dxa" w:w="73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Intel Core i5 processor</w:t>
            </w:r>
          </w:p>
          <w:p>
            <w:pPr>
              <w:spacing w:after="40"/>
            </w:pPr>
            <w:r>
              <w:rPr>
                <w:color w:val="262626"/>
                <w:sz w:val="19"/>
                <w:szCs w:val="19"/>
              </w:rPr>
              <w:t xml:space="preserve">• 8 GB RAM</w:t>
            </w:r>
          </w:p>
          <w:p>
            <w:pPr>
              <w:spacing w:after="40"/>
            </w:pPr>
            <w:r>
              <w:rPr>
                <w:color w:val="262626"/>
                <w:sz w:val="19"/>
                <w:szCs w:val="19"/>
              </w:rPr>
              <w:t xml:space="preserve">• 256 GB SSD</w:t>
            </w:r>
          </w:p>
          <w:p>
            <w:pPr>
              <w:spacing w:after="40"/>
            </w:pPr>
            <w:r>
              <w:rPr>
                <w:color w:val="262626"/>
                <w:sz w:val="19"/>
                <w:szCs w:val="19"/>
              </w:rPr>
              <w:t xml:space="preserve">• Printer</w:t>
            </w:r>
          </w:p>
          <w:p>
            <w:pPr>
              <w:spacing w:after="0"/>
            </w:pPr>
            <w:r>
              <w:rPr>
                <w:color w:val="262626"/>
                <w:sz w:val="19"/>
                <w:szCs w:val="19"/>
              </w:rPr>
              <w:t xml:space="preserve">• LAN connection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Recommended</w:t>
            </w:r>
          </w:p>
        </w:tc>
        <w:tc>
          <w:tcPr>
            <w:tcW w:type="dxa" w:w="7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Intel Core i7 processor</w:t>
            </w:r>
          </w:p>
          <w:p>
            <w:pPr>
              <w:spacing w:after="40"/>
            </w:pPr>
            <w:r>
              <w:rPr>
                <w:color w:val="262626"/>
                <w:sz w:val="19"/>
                <w:szCs w:val="19"/>
              </w:rPr>
              <w:t xml:space="preserve">• 16 GB RAM</w:t>
            </w:r>
          </w:p>
          <w:p>
            <w:pPr>
              <w:spacing w:after="40"/>
            </w:pPr>
            <w:r>
              <w:rPr>
                <w:color w:val="262626"/>
                <w:sz w:val="19"/>
                <w:szCs w:val="19"/>
              </w:rPr>
              <w:t xml:space="preserve">• SSD storage</w:t>
            </w:r>
          </w:p>
          <w:p>
            <w:pPr>
              <w:spacing w:after="0"/>
            </w:pPr>
            <w:r>
              <w:rPr>
                <w:color w:val="262626"/>
                <w:sz w:val="19"/>
                <w:szCs w:val="19"/>
              </w:rPr>
              <w:t xml:space="preserve">• Backup server</w:t>
            </w:r>
          </w:p>
        </w:tc>
      </w:tr>
    </w:tbl>
    <w:p>
      <w:pPr>
        <w:pStyle w:val="Heading2"/>
        <w:spacing w:after="100" w:before="220"/>
      </w:pPr>
      <w:r>
        <w:rPr>
          <w:b/>
          <w:bCs/>
          <w:color w:val="0F6B72"/>
          <w:sz w:val="24"/>
          <w:szCs w:val="24"/>
        </w:rPr>
        <w:t xml:space="preserve">9.3 Software Interfaces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Tier</w:t>
            </w:r>
          </w:p>
        </w:tc>
        <w:tc>
          <w:tcPr>
            <w:tcW w:type="dxa" w:w="73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Requirements</w:t>
            </w:r>
          </w:p>
        </w:tc>
      </w:tr>
      <w:tr>
        <w:trPr>
          <w:cantSplit/>
        </w:trPr>
        <w:tc>
          <w:tcPr>
            <w:tcW w:type="dxa" w:w="26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Server</w:t>
            </w:r>
          </w:p>
        </w:tc>
        <w:tc>
          <w:tcPr>
            <w:tcW w:type="dxa" w:w="73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Windows Server or Linux</w:t>
            </w:r>
          </w:p>
          <w:p>
            <w:pPr>
              <w:spacing w:after="40"/>
            </w:pPr>
            <w:r>
              <w:rPr>
                <w:color w:val="262626"/>
                <w:sz w:val="19"/>
                <w:szCs w:val="19"/>
              </w:rPr>
              <w:t xml:space="preserve">• Apache / Nginx / IIS</w:t>
            </w:r>
          </w:p>
          <w:p>
            <w:pPr>
              <w:spacing w:after="40"/>
            </w:pPr>
            <w:r>
              <w:rPr>
                <w:color w:val="262626"/>
                <w:sz w:val="19"/>
                <w:szCs w:val="19"/>
              </w:rPr>
              <w:t xml:space="preserve">• PHP, Java, .NET, or Node.js</w:t>
            </w:r>
          </w:p>
          <w:p>
            <w:pPr>
              <w:spacing w:after="0"/>
            </w:pPr>
            <w:r>
              <w:rPr>
                <w:color w:val="262626"/>
                <w:sz w:val="19"/>
                <w:szCs w:val="19"/>
              </w:rPr>
              <w:t xml:space="preserve">• MySQL, PostgreSQL, SQL Server, or Oracle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Client</w:t>
            </w:r>
          </w:p>
        </w:tc>
        <w:tc>
          <w:tcPr>
            <w:tcW w:type="dxa" w:w="7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Windows 10/11</w:t>
            </w:r>
          </w:p>
          <w:p>
            <w:pPr>
              <w:spacing w:after="40"/>
            </w:pPr>
            <w:r>
              <w:rPr>
                <w:color w:val="262626"/>
                <w:sz w:val="19"/>
                <w:szCs w:val="19"/>
              </w:rPr>
              <w:t xml:space="preserve">• Google Chrome</w:t>
            </w:r>
          </w:p>
          <w:p>
            <w:pPr>
              <w:spacing w:after="40"/>
            </w:pPr>
            <w:r>
              <w:rPr>
                <w:color w:val="262626"/>
                <w:sz w:val="19"/>
                <w:szCs w:val="19"/>
              </w:rPr>
              <w:t xml:space="preserve">• Microsoft Edge</w:t>
            </w:r>
          </w:p>
          <w:p>
            <w:pPr>
              <w:spacing w:after="0"/>
            </w:pPr>
            <w:r>
              <w:rPr>
                <w:color w:val="262626"/>
                <w:sz w:val="19"/>
                <w:szCs w:val="19"/>
              </w:rPr>
              <w:t xml:space="preserve">• Mozilla Firefox</w:t>
            </w:r>
          </w:p>
        </w:tc>
      </w:tr>
    </w:tbl>
    <w:p>
      <w:r>
        <w:br w:type="page"/>
      </w:r>
    </w:p>
    <w:p>
      <w:pPr>
        <w:pStyle w:val="Heading1"/>
        <w:spacing w:after="160" w:before="360"/>
      </w:pPr>
      <w:r>
        <w:rPr>
          <w:b/>
          <w:bCs/>
          <w:color w:val="1F3864"/>
          <w:sz w:val="28"/>
          <w:szCs w:val="28"/>
        </w:rPr>
        <w:t xml:space="preserve">10. Non-Functional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Category</w:t>
            </w:r>
          </w:p>
        </w:tc>
        <w:tc>
          <w:tcPr>
            <w:tcW w:type="dxa" w:w="7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Requirement</w:t>
            </w:r>
          </w:p>
        </w:tc>
      </w:tr>
      <w:tr>
        <w:trPr>
          <w:cantSplit/>
        </w:trPr>
        <w:tc>
          <w:tcPr>
            <w:tcW w:type="dxa" w:w="24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NFR-1  Performance</w:t>
            </w:r>
          </w:p>
        </w:tc>
        <w:tc>
          <w:tcPr>
            <w:tcW w:type="dxa" w:w="75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Support multiple concurrent users</w:t>
            </w:r>
          </w:p>
          <w:p>
            <w:pPr>
              <w:spacing w:after="40"/>
            </w:pPr>
            <w:r>
              <w:rPr>
                <w:color w:val="262626"/>
                <w:sz w:val="19"/>
                <w:szCs w:val="19"/>
              </w:rPr>
              <w:t xml:space="preserve">• Fast response time for all transactions</w:t>
            </w:r>
          </w:p>
          <w:p>
            <w:pPr>
              <w:spacing w:after="0"/>
            </w:pPr>
            <w:r>
              <w:rPr>
                <w:color w:val="262626"/>
                <w:sz w:val="19"/>
                <w:szCs w:val="19"/>
              </w:rPr>
              <w:t xml:space="preserve">• Optimised database performance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NFR-2  Security</w:t>
            </w:r>
          </w:p>
        </w:tc>
        <w:tc>
          <w:tcPr>
            <w:tcW w:type="dxa" w:w="7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Secure login and password encryption</w:t>
            </w:r>
          </w:p>
          <w:p>
            <w:pPr>
              <w:spacing w:after="40"/>
            </w:pPr>
            <w:r>
              <w:rPr>
                <w:color w:val="262626"/>
                <w:sz w:val="19"/>
                <w:szCs w:val="19"/>
              </w:rPr>
              <w:t xml:space="preserve">• Role-based access control</w:t>
            </w:r>
          </w:p>
          <w:p>
            <w:pPr>
              <w:spacing w:after="40"/>
            </w:pPr>
            <w:r>
              <w:rPr>
                <w:color w:val="262626"/>
                <w:sz w:val="19"/>
                <w:szCs w:val="19"/>
              </w:rPr>
              <w:t xml:space="preserve">• Audit logs for all critical actions</w:t>
            </w:r>
          </w:p>
          <w:p>
            <w:pPr>
              <w:spacing w:after="0"/>
            </w:pPr>
            <w:r>
              <w:rPr>
                <w:color w:val="262626"/>
                <w:sz w:val="19"/>
                <w:szCs w:val="19"/>
              </w:rPr>
              <w:t xml:space="preserve">• Automatic session timeout</w:t>
            </w:r>
          </w:p>
        </w:tc>
      </w:tr>
      <w:tr>
        <w:trPr>
          <w:cantSplit/>
        </w:trPr>
        <w:tc>
          <w:tcPr>
            <w:tcW w:type="dxa" w:w="24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NFR-3  Reliability</w:t>
            </w:r>
          </w:p>
        </w:tc>
        <w:tc>
          <w:tcPr>
            <w:tcW w:type="dxa" w:w="75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Daily automated database backup</w:t>
            </w:r>
          </w:p>
          <w:p>
            <w:pPr>
              <w:spacing w:after="40"/>
            </w:pPr>
            <w:r>
              <w:rPr>
                <w:color w:val="262626"/>
                <w:sz w:val="19"/>
                <w:szCs w:val="19"/>
              </w:rPr>
              <w:t xml:space="preserve">• High availability of the system</w:t>
            </w:r>
          </w:p>
          <w:p>
            <w:pPr>
              <w:spacing w:after="0"/>
            </w:pPr>
            <w:r>
              <w:rPr>
                <w:color w:val="262626"/>
                <w:sz w:val="19"/>
                <w:szCs w:val="19"/>
              </w:rPr>
              <w:t xml:space="preserve">• Reliable data recovery support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NFR-4  Usability</w:t>
            </w:r>
          </w:p>
        </w:tc>
        <w:tc>
          <w:tcPr>
            <w:tcW w:type="dxa" w:w="7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User-friendly, intuitive interface</w:t>
            </w:r>
          </w:p>
          <w:p>
            <w:pPr>
              <w:spacing w:after="40"/>
            </w:pPr>
            <w:r>
              <w:rPr>
                <w:color w:val="262626"/>
                <w:sz w:val="19"/>
                <w:szCs w:val="19"/>
              </w:rPr>
              <w:t xml:space="preserve">• Responsive design across devices</w:t>
            </w:r>
          </w:p>
          <w:p>
            <w:pPr>
              <w:spacing w:after="0"/>
            </w:pPr>
            <w:r>
              <w:rPr>
                <w:color w:val="262626"/>
                <w:sz w:val="19"/>
                <w:szCs w:val="19"/>
              </w:rPr>
              <w:t xml:space="preserve">• Easy navigation between modules</w:t>
            </w:r>
          </w:p>
        </w:tc>
      </w:tr>
    </w:tbl>
    <w:p>
      <w:pPr>
        <w:pStyle w:val="Heading1"/>
        <w:spacing w:after="160" w:before="360"/>
      </w:pPr>
      <w:r>
        <w:rPr>
          <w:b/>
          <w:bCs/>
          <w:color w:val="1F3864"/>
          <w:sz w:val="28"/>
          <w:szCs w:val="28"/>
        </w:rPr>
        <w:t xml:space="preserve">11. Backup and Recovery</w:t>
      </w:r>
    </w:p>
    <w:p>
      <w:pPr>
        <w:pStyle w:val="ListParagraph"/>
        <w:numPr>
          <w:ilvl w:val="0"/>
          <w:numId w:val="2"/>
        </w:numPr>
        <w:spacing w:after="60"/>
      </w:pPr>
      <w:r>
        <w:rPr>
          <w:color w:val="262626"/>
          <w:sz w:val="22"/>
          <w:szCs w:val="22"/>
        </w:rPr>
        <w:t xml:space="preserve">Automatic daily backup of the production database.</w:t>
      </w:r>
    </w:p>
    <w:p>
      <w:pPr>
        <w:pStyle w:val="ListParagraph"/>
        <w:numPr>
          <w:ilvl w:val="0"/>
          <w:numId w:val="2"/>
        </w:numPr>
        <w:spacing w:after="60"/>
      </w:pPr>
      <w:r>
        <w:rPr>
          <w:color w:val="262626"/>
          <w:sz w:val="22"/>
          <w:szCs w:val="22"/>
        </w:rPr>
        <w:t xml:space="preserve">Weekly full backup retained off-site or on a separate backup server.</w:t>
      </w:r>
    </w:p>
    <w:p>
      <w:pPr>
        <w:pStyle w:val="ListParagraph"/>
        <w:numPr>
          <w:ilvl w:val="0"/>
          <w:numId w:val="2"/>
        </w:numPr>
        <w:spacing w:after="60"/>
      </w:pPr>
      <w:r>
        <w:rPr>
          <w:color w:val="262626"/>
          <w:sz w:val="22"/>
          <w:szCs w:val="22"/>
        </w:rPr>
        <w:t xml:space="preserve">Documented disaster recovery plan covering restoration steps and responsible personnel.</w:t>
      </w:r>
    </w:p>
    <w:p>
      <w:pPr>
        <w:pStyle w:val="ListParagraph"/>
        <w:numPr>
          <w:ilvl w:val="0"/>
          <w:numId w:val="2"/>
        </w:numPr>
        <w:spacing w:after="60"/>
      </w:pPr>
      <w:r>
        <w:rPr>
          <w:color w:val="262626"/>
          <w:sz w:val="22"/>
          <w:szCs w:val="22"/>
        </w:rPr>
        <w:t xml:space="preserve">Audit trail retained for all critical data changes.</w:t>
      </w:r>
    </w:p>
    <w:sectPr>
      <w:headerReference w:type="default" r:id="rId11"/>
      <w:footerReference w:type="default" r:id="rId12"/>
      <w:type w:val="nextPage"/>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Hospital Management System — Software Requirements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Hospital Management System — Software Requirements Specification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Hospital Management System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a1e8c8e2bf797de0ff71888c41508d5e60cc1e5b.png"/><Relationship Id="rId14" Type="http://schemas.openxmlformats.org/officeDocument/2006/relationships/image" Target="media/97884b887e21e14b422db1601fac2665c1c01046.png"/><Relationship Id="rId15" Type="http://schemas.openxmlformats.org/officeDocument/2006/relationships/image" Target="media/c2cb49bf02d84335719056f822d7dd6bdd19578b.png"/><Relationship Id="rId16" Type="http://schemas.openxmlformats.org/officeDocument/2006/relationships/image" Target="media/48936d1e85847148718c98bedf8bc8662cac666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2026-08-09T12:03:19.608Z</dcterms:created>
  <dcterms:modified xsi:type="dcterms:W3CDTF">2026-08-09T12:03:19.625Z</dcterms:modified>
</cp:coreProperties>
</file>

<file path=docProps/custom.xml><?xml version="1.0" encoding="utf-8"?>
<Properties xmlns="http://schemas.openxmlformats.org/officeDocument/2006/custom-properties" xmlns:vt="http://schemas.openxmlformats.org/officeDocument/2006/docPropsVTypes"/>
</file>