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D0C9A" w14:textId="5DFC6579" w:rsidR="00C31FE5" w:rsidRPr="00C31FE5" w:rsidRDefault="00C31FE5" w:rsidP="00861A4E">
      <w:pPr>
        <w:spacing w:before="100" w:beforeAutospacing="1" w:after="100" w:afterAutospacing="1"/>
        <w:outlineLvl w:val="1"/>
        <w:rPr>
          <w:rFonts w:ascii="Arial Nova Cond" w:eastAsia="Times New Roman" w:hAnsi="Arial Nova Cond" w:cs="Times New Roman"/>
          <w:b/>
          <w:bCs/>
          <w:color w:val="4472C4" w:themeColor="accent1"/>
          <w:sz w:val="28"/>
          <w:szCs w:val="28"/>
          <w:lang w:eastAsia="en-GB"/>
        </w:rPr>
      </w:pPr>
      <w:r w:rsidRPr="00C31FE5">
        <w:rPr>
          <w:rFonts w:ascii="Arial Nova Cond" w:eastAsia="Times New Roman" w:hAnsi="Arial Nova Cond" w:cs="Times New Roman"/>
          <w:b/>
          <w:bCs/>
          <w:color w:val="4472C4" w:themeColor="accent1"/>
          <w:sz w:val="28"/>
          <w:szCs w:val="28"/>
          <w:lang w:eastAsia="en-GB"/>
        </w:rPr>
        <w:t>Bank Client Analysis for Marketing Targets</w:t>
      </w:r>
    </w:p>
    <w:p w14:paraId="2C4DC7D9" w14:textId="721BA638" w:rsidR="00C31FE5" w:rsidRPr="00C31FE5" w:rsidRDefault="00C31FE5" w:rsidP="00861A4E">
      <w:pPr>
        <w:spacing w:before="100" w:beforeAutospacing="1" w:after="100" w:afterAutospacing="1"/>
        <w:outlineLvl w:val="1"/>
        <w:rPr>
          <w:rFonts w:ascii="Arial Nova Cond" w:eastAsia="Times New Roman" w:hAnsi="Arial Nova Cond" w:cs="Times New Roman"/>
          <w:b/>
          <w:bCs/>
          <w:sz w:val="28"/>
          <w:szCs w:val="28"/>
          <w:lang w:eastAsia="en-GB"/>
        </w:rPr>
      </w:pPr>
      <w:r w:rsidRPr="00C31FE5">
        <w:rPr>
          <w:rFonts w:ascii="Arial Nova Cond" w:eastAsia="Times New Roman" w:hAnsi="Arial Nova Cond" w:cs="Times New Roman"/>
          <w:b/>
          <w:bCs/>
          <w:sz w:val="28"/>
          <w:szCs w:val="28"/>
          <w:lang w:eastAsia="en-GB"/>
        </w:rPr>
        <w:t>Introduction</w:t>
      </w:r>
    </w:p>
    <w:p w14:paraId="32B2E064" w14:textId="77777777" w:rsidR="00C31FE5" w:rsidRDefault="00C31FE5" w:rsidP="00861A4E">
      <w:pPr>
        <w:spacing w:before="100" w:beforeAutospacing="1" w:after="100" w:afterAutospacing="1"/>
        <w:outlineLvl w:val="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In this analysis, we have taken a Bank client data of a Bank based out of Portugal. The data set is comprising of 45,211 clients and key variable includes age, job, marital status, education, balance, housing loan, personal loan, phone call details, previous calls from last campaign.</w:t>
      </w:r>
      <w:r>
        <w:rPr>
          <w:rFonts w:ascii="Arial Nova Cond" w:eastAsia="Times New Roman" w:hAnsi="Arial Nova Cond" w:cs="Times New Roman"/>
          <w:lang w:eastAsia="en-GB"/>
        </w:rPr>
        <w:t xml:space="preserve"> </w:t>
      </w:r>
    </w:p>
    <w:p w14:paraId="1041501F" w14:textId="34AB8164" w:rsidR="00C31FE5" w:rsidRPr="00C31FE5" w:rsidRDefault="00C31FE5" w:rsidP="00861A4E">
      <w:pPr>
        <w:spacing w:before="100" w:beforeAutospacing="1" w:after="100" w:afterAutospacing="1"/>
        <w:outlineLvl w:val="1"/>
        <w:rPr>
          <w:rFonts w:ascii="Arial Nova Cond" w:eastAsia="Times New Roman" w:hAnsi="Arial Nova Cond" w:cs="Times New Roman"/>
          <w:lang w:eastAsia="en-GB"/>
        </w:rPr>
      </w:pPr>
      <w:r>
        <w:rPr>
          <w:rFonts w:ascii="Arial Nova Cond" w:eastAsia="Times New Roman" w:hAnsi="Arial Nova Cond" w:cs="Times New Roman"/>
          <w:lang w:eastAsia="en-GB"/>
        </w:rPr>
        <w:t xml:space="preserve">Based on the analysis, we aim to </w:t>
      </w:r>
      <w:r w:rsidRPr="00C31FE5">
        <w:rPr>
          <w:rFonts w:ascii="Arial Nova Cond" w:eastAsia="Times New Roman" w:hAnsi="Arial Nova Cond" w:cs="Times New Roman"/>
          <w:lang w:eastAsia="en-GB"/>
        </w:rPr>
        <w:t>prioritize clients based on the</w:t>
      </w:r>
      <w:r>
        <w:rPr>
          <w:rFonts w:ascii="Arial Nova Cond" w:eastAsia="Times New Roman" w:hAnsi="Arial Nova Cond" w:cs="Times New Roman"/>
          <w:lang w:eastAsia="en-GB"/>
        </w:rPr>
        <w:t xml:space="preserve"> different factors </w:t>
      </w:r>
      <w:r w:rsidRPr="00C31FE5">
        <w:rPr>
          <w:rFonts w:ascii="Arial Nova Cond" w:eastAsia="Times New Roman" w:hAnsi="Arial Nova Cond" w:cs="Times New Roman"/>
          <w:lang w:eastAsia="en-GB"/>
        </w:rPr>
        <w:t xml:space="preserve">to invest in term deposits, Create </w:t>
      </w:r>
      <w:r>
        <w:rPr>
          <w:rFonts w:ascii="Arial Nova Cond" w:eastAsia="Times New Roman" w:hAnsi="Arial Nova Cond" w:cs="Times New Roman"/>
          <w:lang w:eastAsia="en-GB"/>
        </w:rPr>
        <w:t>personalized</w:t>
      </w:r>
      <w:r w:rsidRPr="00C31FE5">
        <w:rPr>
          <w:rFonts w:ascii="Arial Nova Cond" w:eastAsia="Times New Roman" w:hAnsi="Arial Nova Cond" w:cs="Times New Roman"/>
          <w:lang w:eastAsia="en-GB"/>
        </w:rPr>
        <w:t xml:space="preserve"> marketing campaigns to engage </w:t>
      </w:r>
      <w:r>
        <w:rPr>
          <w:rFonts w:ascii="Arial Nova Cond" w:eastAsia="Times New Roman" w:hAnsi="Arial Nova Cond" w:cs="Times New Roman"/>
          <w:lang w:eastAsia="en-GB"/>
        </w:rPr>
        <w:t>with the</w:t>
      </w:r>
      <w:r w:rsidRPr="00C31FE5">
        <w:rPr>
          <w:rFonts w:ascii="Arial Nova Cond" w:eastAsia="Times New Roman" w:hAnsi="Arial Nova Cond" w:cs="Times New Roman"/>
          <w:lang w:eastAsia="en-GB"/>
        </w:rPr>
        <w:t xml:space="preserve"> identified target clients effectively.</w:t>
      </w:r>
    </w:p>
    <w:p w14:paraId="395C6390" w14:textId="5269364D" w:rsidR="00861A4E" w:rsidRPr="00C31FE5" w:rsidRDefault="00861A4E" w:rsidP="00861A4E">
      <w:pPr>
        <w:spacing w:before="100" w:beforeAutospacing="1" w:after="100" w:afterAutospacing="1"/>
        <w:outlineLvl w:val="1"/>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1126"/>
        <w:gridCol w:w="1246"/>
        <w:gridCol w:w="1006"/>
        <w:gridCol w:w="978"/>
        <w:gridCol w:w="585"/>
        <w:gridCol w:w="794"/>
        <w:gridCol w:w="705"/>
        <w:gridCol w:w="1033"/>
      </w:tblGrid>
      <w:tr w:rsidR="00861A4E" w:rsidRPr="00C31FE5" w14:paraId="6884B744" w14:textId="77777777" w:rsidTr="00861A4E">
        <w:trPr>
          <w:tblHeader/>
          <w:tblCellSpacing w:w="15" w:type="dxa"/>
        </w:trPr>
        <w:tc>
          <w:tcPr>
            <w:tcW w:w="0" w:type="auto"/>
            <w:vAlign w:val="center"/>
            <w:hideMark/>
          </w:tcPr>
          <w:p w14:paraId="286455CC" w14:textId="77777777" w:rsidR="00861A4E" w:rsidRPr="00C31FE5" w:rsidRDefault="00861A4E" w:rsidP="00861A4E">
            <w:pP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Variable </w:t>
            </w:r>
          </w:p>
        </w:tc>
        <w:tc>
          <w:tcPr>
            <w:tcW w:w="0" w:type="auto"/>
            <w:vAlign w:val="center"/>
            <w:hideMark/>
          </w:tcPr>
          <w:p w14:paraId="2C3C2C5B"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Mean </w:t>
            </w:r>
          </w:p>
        </w:tc>
        <w:tc>
          <w:tcPr>
            <w:tcW w:w="0" w:type="auto"/>
            <w:vAlign w:val="center"/>
            <w:hideMark/>
          </w:tcPr>
          <w:p w14:paraId="1B7E7035"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SE Mean </w:t>
            </w:r>
          </w:p>
        </w:tc>
        <w:tc>
          <w:tcPr>
            <w:tcW w:w="0" w:type="auto"/>
            <w:vAlign w:val="center"/>
            <w:hideMark/>
          </w:tcPr>
          <w:p w14:paraId="5CA3703A" w14:textId="77777777" w:rsidR="00861A4E" w:rsidRPr="00C31FE5" w:rsidRDefault="00861A4E" w:rsidP="00861A4E">
            <w:pPr>
              <w:jc w:val="center"/>
              <w:rPr>
                <w:rFonts w:ascii="Arial Nova Cond" w:eastAsia="Times New Roman" w:hAnsi="Arial Nova Cond" w:cs="Times New Roman"/>
                <w:b/>
                <w:bCs/>
                <w:lang w:eastAsia="en-GB"/>
              </w:rPr>
            </w:pPr>
            <w:proofErr w:type="spellStart"/>
            <w:r w:rsidRPr="00C31FE5">
              <w:rPr>
                <w:rFonts w:ascii="Arial Nova Cond" w:eastAsia="Times New Roman" w:hAnsi="Arial Nova Cond" w:cs="Times New Roman"/>
                <w:b/>
                <w:bCs/>
                <w:lang w:eastAsia="en-GB"/>
              </w:rPr>
              <w:t>StDev</w:t>
            </w:r>
            <w:proofErr w:type="spellEnd"/>
            <w:r w:rsidRPr="00C31FE5">
              <w:rPr>
                <w:rFonts w:ascii="Arial Nova Cond" w:eastAsia="Times New Roman" w:hAnsi="Arial Nova Cond" w:cs="Times New Roman"/>
                <w:b/>
                <w:bCs/>
                <w:lang w:eastAsia="en-GB"/>
              </w:rPr>
              <w:t xml:space="preserve"> </w:t>
            </w:r>
          </w:p>
        </w:tc>
        <w:tc>
          <w:tcPr>
            <w:tcW w:w="0" w:type="auto"/>
            <w:vAlign w:val="center"/>
            <w:hideMark/>
          </w:tcPr>
          <w:p w14:paraId="05154C26"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Minimum </w:t>
            </w:r>
          </w:p>
        </w:tc>
        <w:tc>
          <w:tcPr>
            <w:tcW w:w="0" w:type="auto"/>
            <w:vAlign w:val="center"/>
            <w:hideMark/>
          </w:tcPr>
          <w:p w14:paraId="1D16F093"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Q1 </w:t>
            </w:r>
          </w:p>
        </w:tc>
        <w:tc>
          <w:tcPr>
            <w:tcW w:w="0" w:type="auto"/>
            <w:vAlign w:val="center"/>
            <w:hideMark/>
          </w:tcPr>
          <w:p w14:paraId="1417F5AC"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Median </w:t>
            </w:r>
          </w:p>
        </w:tc>
        <w:tc>
          <w:tcPr>
            <w:tcW w:w="0" w:type="auto"/>
            <w:vAlign w:val="center"/>
            <w:hideMark/>
          </w:tcPr>
          <w:p w14:paraId="763878C9"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Q3 </w:t>
            </w:r>
          </w:p>
        </w:tc>
        <w:tc>
          <w:tcPr>
            <w:tcW w:w="0" w:type="auto"/>
            <w:vAlign w:val="center"/>
            <w:hideMark/>
          </w:tcPr>
          <w:p w14:paraId="6F7EA4C9" w14:textId="77777777" w:rsidR="00861A4E" w:rsidRPr="00C31FE5" w:rsidRDefault="00861A4E" w:rsidP="00861A4E">
            <w:pPr>
              <w:jc w:val="center"/>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Maximum </w:t>
            </w:r>
          </w:p>
        </w:tc>
      </w:tr>
      <w:tr w:rsidR="00861A4E" w:rsidRPr="00C31FE5" w14:paraId="3DD01B0C" w14:textId="77777777" w:rsidTr="00861A4E">
        <w:trPr>
          <w:tblCellSpacing w:w="15" w:type="dxa"/>
        </w:trPr>
        <w:tc>
          <w:tcPr>
            <w:tcW w:w="0" w:type="auto"/>
            <w:noWrap/>
            <w:tcMar>
              <w:top w:w="15" w:type="dxa"/>
              <w:left w:w="15" w:type="dxa"/>
              <w:bottom w:w="15" w:type="dxa"/>
              <w:right w:w="120" w:type="dxa"/>
            </w:tcMar>
            <w:vAlign w:val="center"/>
            <w:hideMark/>
          </w:tcPr>
          <w:p w14:paraId="46779C78" w14:textId="77777777" w:rsidR="00861A4E" w:rsidRPr="00C31FE5" w:rsidRDefault="00861A4E" w:rsidP="00861A4E">
            <w:pPr>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age </w:t>
            </w:r>
          </w:p>
        </w:tc>
        <w:tc>
          <w:tcPr>
            <w:tcW w:w="0" w:type="auto"/>
            <w:noWrap/>
            <w:tcMar>
              <w:top w:w="15" w:type="dxa"/>
              <w:left w:w="15" w:type="dxa"/>
              <w:bottom w:w="15" w:type="dxa"/>
              <w:right w:w="180" w:type="dxa"/>
            </w:tcMar>
            <w:vAlign w:val="center"/>
            <w:hideMark/>
          </w:tcPr>
          <w:p w14:paraId="75BA8F97"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40.9362 </w:t>
            </w:r>
          </w:p>
        </w:tc>
        <w:tc>
          <w:tcPr>
            <w:tcW w:w="0" w:type="auto"/>
            <w:noWrap/>
            <w:tcMar>
              <w:top w:w="15" w:type="dxa"/>
              <w:left w:w="15" w:type="dxa"/>
              <w:bottom w:w="15" w:type="dxa"/>
              <w:right w:w="180" w:type="dxa"/>
            </w:tcMar>
            <w:vAlign w:val="center"/>
            <w:hideMark/>
          </w:tcPr>
          <w:p w14:paraId="1123988F"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0.0499404 </w:t>
            </w:r>
          </w:p>
        </w:tc>
        <w:tc>
          <w:tcPr>
            <w:tcW w:w="0" w:type="auto"/>
            <w:noWrap/>
            <w:tcMar>
              <w:top w:w="15" w:type="dxa"/>
              <w:left w:w="15" w:type="dxa"/>
              <w:bottom w:w="15" w:type="dxa"/>
              <w:right w:w="180" w:type="dxa"/>
            </w:tcMar>
            <w:vAlign w:val="center"/>
            <w:hideMark/>
          </w:tcPr>
          <w:p w14:paraId="1DA04D70"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10.6188 </w:t>
            </w:r>
          </w:p>
        </w:tc>
        <w:tc>
          <w:tcPr>
            <w:tcW w:w="0" w:type="auto"/>
            <w:noWrap/>
            <w:tcMar>
              <w:top w:w="15" w:type="dxa"/>
              <w:left w:w="15" w:type="dxa"/>
              <w:bottom w:w="15" w:type="dxa"/>
              <w:right w:w="180" w:type="dxa"/>
            </w:tcMar>
            <w:vAlign w:val="center"/>
            <w:hideMark/>
          </w:tcPr>
          <w:p w14:paraId="29C790F7"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18 </w:t>
            </w:r>
          </w:p>
        </w:tc>
        <w:tc>
          <w:tcPr>
            <w:tcW w:w="0" w:type="auto"/>
            <w:noWrap/>
            <w:tcMar>
              <w:top w:w="15" w:type="dxa"/>
              <w:left w:w="15" w:type="dxa"/>
              <w:bottom w:w="15" w:type="dxa"/>
              <w:right w:w="180" w:type="dxa"/>
            </w:tcMar>
            <w:vAlign w:val="center"/>
            <w:hideMark/>
          </w:tcPr>
          <w:p w14:paraId="68110DF3"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33 </w:t>
            </w:r>
          </w:p>
        </w:tc>
        <w:tc>
          <w:tcPr>
            <w:tcW w:w="0" w:type="auto"/>
            <w:noWrap/>
            <w:tcMar>
              <w:top w:w="15" w:type="dxa"/>
              <w:left w:w="15" w:type="dxa"/>
              <w:bottom w:w="15" w:type="dxa"/>
              <w:right w:w="180" w:type="dxa"/>
            </w:tcMar>
            <w:vAlign w:val="center"/>
            <w:hideMark/>
          </w:tcPr>
          <w:p w14:paraId="71510249"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39 </w:t>
            </w:r>
          </w:p>
        </w:tc>
        <w:tc>
          <w:tcPr>
            <w:tcW w:w="0" w:type="auto"/>
            <w:noWrap/>
            <w:tcMar>
              <w:top w:w="15" w:type="dxa"/>
              <w:left w:w="15" w:type="dxa"/>
              <w:bottom w:w="15" w:type="dxa"/>
              <w:right w:w="180" w:type="dxa"/>
            </w:tcMar>
            <w:vAlign w:val="center"/>
            <w:hideMark/>
          </w:tcPr>
          <w:p w14:paraId="4BD190A5"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48 </w:t>
            </w:r>
          </w:p>
        </w:tc>
        <w:tc>
          <w:tcPr>
            <w:tcW w:w="0" w:type="auto"/>
            <w:noWrap/>
            <w:tcMar>
              <w:top w:w="15" w:type="dxa"/>
              <w:left w:w="15" w:type="dxa"/>
              <w:bottom w:w="15" w:type="dxa"/>
              <w:right w:w="180" w:type="dxa"/>
            </w:tcMar>
            <w:vAlign w:val="center"/>
            <w:hideMark/>
          </w:tcPr>
          <w:p w14:paraId="41A6F9F6"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95 </w:t>
            </w:r>
          </w:p>
        </w:tc>
      </w:tr>
      <w:tr w:rsidR="00861A4E" w:rsidRPr="00C31FE5" w14:paraId="5D99DD79" w14:textId="77777777" w:rsidTr="00861A4E">
        <w:trPr>
          <w:tblCellSpacing w:w="15" w:type="dxa"/>
        </w:trPr>
        <w:tc>
          <w:tcPr>
            <w:tcW w:w="0" w:type="auto"/>
            <w:noWrap/>
            <w:tcMar>
              <w:top w:w="15" w:type="dxa"/>
              <w:left w:w="15" w:type="dxa"/>
              <w:bottom w:w="15" w:type="dxa"/>
              <w:right w:w="120" w:type="dxa"/>
            </w:tcMar>
            <w:vAlign w:val="center"/>
            <w:hideMark/>
          </w:tcPr>
          <w:p w14:paraId="73AA7C8A" w14:textId="77777777" w:rsidR="00861A4E" w:rsidRPr="00C31FE5" w:rsidRDefault="00861A4E" w:rsidP="00861A4E">
            <w:pPr>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balance </w:t>
            </w:r>
          </w:p>
        </w:tc>
        <w:tc>
          <w:tcPr>
            <w:tcW w:w="0" w:type="auto"/>
            <w:noWrap/>
            <w:tcMar>
              <w:top w:w="15" w:type="dxa"/>
              <w:left w:w="15" w:type="dxa"/>
              <w:bottom w:w="15" w:type="dxa"/>
              <w:right w:w="180" w:type="dxa"/>
            </w:tcMar>
            <w:vAlign w:val="center"/>
            <w:hideMark/>
          </w:tcPr>
          <w:p w14:paraId="6E78AA86"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1362.27 </w:t>
            </w:r>
          </w:p>
        </w:tc>
        <w:tc>
          <w:tcPr>
            <w:tcW w:w="0" w:type="auto"/>
            <w:noWrap/>
            <w:tcMar>
              <w:top w:w="15" w:type="dxa"/>
              <w:left w:w="15" w:type="dxa"/>
              <w:bottom w:w="15" w:type="dxa"/>
              <w:right w:w="180" w:type="dxa"/>
            </w:tcMar>
            <w:vAlign w:val="center"/>
            <w:hideMark/>
          </w:tcPr>
          <w:p w14:paraId="2632C234"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14.3196 </w:t>
            </w:r>
          </w:p>
        </w:tc>
        <w:tc>
          <w:tcPr>
            <w:tcW w:w="0" w:type="auto"/>
            <w:noWrap/>
            <w:tcMar>
              <w:top w:w="15" w:type="dxa"/>
              <w:left w:w="15" w:type="dxa"/>
              <w:bottom w:w="15" w:type="dxa"/>
              <w:right w:w="180" w:type="dxa"/>
            </w:tcMar>
            <w:vAlign w:val="center"/>
            <w:hideMark/>
          </w:tcPr>
          <w:p w14:paraId="0451118C"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3044.77 </w:t>
            </w:r>
          </w:p>
        </w:tc>
        <w:tc>
          <w:tcPr>
            <w:tcW w:w="0" w:type="auto"/>
            <w:noWrap/>
            <w:tcMar>
              <w:top w:w="15" w:type="dxa"/>
              <w:left w:w="15" w:type="dxa"/>
              <w:bottom w:w="15" w:type="dxa"/>
              <w:right w:w="180" w:type="dxa"/>
            </w:tcMar>
            <w:vAlign w:val="center"/>
            <w:hideMark/>
          </w:tcPr>
          <w:p w14:paraId="351AD45E"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-8019 </w:t>
            </w:r>
          </w:p>
        </w:tc>
        <w:tc>
          <w:tcPr>
            <w:tcW w:w="0" w:type="auto"/>
            <w:noWrap/>
            <w:tcMar>
              <w:top w:w="15" w:type="dxa"/>
              <w:left w:w="15" w:type="dxa"/>
              <w:bottom w:w="15" w:type="dxa"/>
              <w:right w:w="180" w:type="dxa"/>
            </w:tcMar>
            <w:vAlign w:val="center"/>
            <w:hideMark/>
          </w:tcPr>
          <w:p w14:paraId="6151EFF1"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72 </w:t>
            </w:r>
          </w:p>
        </w:tc>
        <w:tc>
          <w:tcPr>
            <w:tcW w:w="0" w:type="auto"/>
            <w:noWrap/>
            <w:tcMar>
              <w:top w:w="15" w:type="dxa"/>
              <w:left w:w="15" w:type="dxa"/>
              <w:bottom w:w="15" w:type="dxa"/>
              <w:right w:w="180" w:type="dxa"/>
            </w:tcMar>
            <w:vAlign w:val="center"/>
            <w:hideMark/>
          </w:tcPr>
          <w:p w14:paraId="1F6EC991"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448 </w:t>
            </w:r>
          </w:p>
        </w:tc>
        <w:tc>
          <w:tcPr>
            <w:tcW w:w="0" w:type="auto"/>
            <w:noWrap/>
            <w:tcMar>
              <w:top w:w="15" w:type="dxa"/>
              <w:left w:w="15" w:type="dxa"/>
              <w:bottom w:w="15" w:type="dxa"/>
              <w:right w:w="180" w:type="dxa"/>
            </w:tcMar>
            <w:vAlign w:val="center"/>
            <w:hideMark/>
          </w:tcPr>
          <w:p w14:paraId="7837916B"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1428 </w:t>
            </w:r>
          </w:p>
        </w:tc>
        <w:tc>
          <w:tcPr>
            <w:tcW w:w="0" w:type="auto"/>
            <w:noWrap/>
            <w:tcMar>
              <w:top w:w="15" w:type="dxa"/>
              <w:left w:w="15" w:type="dxa"/>
              <w:bottom w:w="15" w:type="dxa"/>
              <w:right w:w="180" w:type="dxa"/>
            </w:tcMar>
            <w:vAlign w:val="center"/>
            <w:hideMark/>
          </w:tcPr>
          <w:p w14:paraId="06D2BC99"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102127 </w:t>
            </w:r>
          </w:p>
        </w:tc>
      </w:tr>
      <w:tr w:rsidR="00861A4E" w:rsidRPr="00C31FE5" w14:paraId="365096EA" w14:textId="77777777" w:rsidTr="00861A4E">
        <w:trPr>
          <w:tblCellSpacing w:w="15" w:type="dxa"/>
        </w:trPr>
        <w:tc>
          <w:tcPr>
            <w:tcW w:w="0" w:type="auto"/>
            <w:noWrap/>
            <w:tcMar>
              <w:top w:w="15" w:type="dxa"/>
              <w:left w:w="15" w:type="dxa"/>
              <w:bottom w:w="15" w:type="dxa"/>
              <w:right w:w="120" w:type="dxa"/>
            </w:tcMar>
            <w:vAlign w:val="center"/>
            <w:hideMark/>
          </w:tcPr>
          <w:p w14:paraId="72D24505" w14:textId="77777777" w:rsidR="00861A4E" w:rsidRPr="00C31FE5" w:rsidRDefault="00861A4E" w:rsidP="00861A4E">
            <w:pPr>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duration </w:t>
            </w:r>
          </w:p>
        </w:tc>
        <w:tc>
          <w:tcPr>
            <w:tcW w:w="0" w:type="auto"/>
            <w:noWrap/>
            <w:tcMar>
              <w:top w:w="15" w:type="dxa"/>
              <w:left w:w="15" w:type="dxa"/>
              <w:bottom w:w="15" w:type="dxa"/>
              <w:right w:w="180" w:type="dxa"/>
            </w:tcMar>
            <w:vAlign w:val="center"/>
            <w:hideMark/>
          </w:tcPr>
          <w:p w14:paraId="07AEB766"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258.163 </w:t>
            </w:r>
          </w:p>
        </w:tc>
        <w:tc>
          <w:tcPr>
            <w:tcW w:w="0" w:type="auto"/>
            <w:noWrap/>
            <w:tcMar>
              <w:top w:w="15" w:type="dxa"/>
              <w:left w:w="15" w:type="dxa"/>
              <w:bottom w:w="15" w:type="dxa"/>
              <w:right w:w="180" w:type="dxa"/>
            </w:tcMar>
            <w:vAlign w:val="center"/>
            <w:hideMark/>
          </w:tcPr>
          <w:p w14:paraId="54BE6ACB"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1.21116 </w:t>
            </w:r>
          </w:p>
        </w:tc>
        <w:tc>
          <w:tcPr>
            <w:tcW w:w="0" w:type="auto"/>
            <w:noWrap/>
            <w:tcMar>
              <w:top w:w="15" w:type="dxa"/>
              <w:left w:w="15" w:type="dxa"/>
              <w:bottom w:w="15" w:type="dxa"/>
              <w:right w:w="180" w:type="dxa"/>
            </w:tcMar>
            <w:vAlign w:val="center"/>
            <w:hideMark/>
          </w:tcPr>
          <w:p w14:paraId="2813C411"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257.528 </w:t>
            </w:r>
          </w:p>
        </w:tc>
        <w:tc>
          <w:tcPr>
            <w:tcW w:w="0" w:type="auto"/>
            <w:noWrap/>
            <w:tcMar>
              <w:top w:w="15" w:type="dxa"/>
              <w:left w:w="15" w:type="dxa"/>
              <w:bottom w:w="15" w:type="dxa"/>
              <w:right w:w="180" w:type="dxa"/>
            </w:tcMar>
            <w:vAlign w:val="center"/>
            <w:hideMark/>
          </w:tcPr>
          <w:p w14:paraId="19557D3F"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 </w:t>
            </w:r>
          </w:p>
        </w:tc>
        <w:tc>
          <w:tcPr>
            <w:tcW w:w="0" w:type="auto"/>
            <w:noWrap/>
            <w:tcMar>
              <w:top w:w="15" w:type="dxa"/>
              <w:left w:w="15" w:type="dxa"/>
              <w:bottom w:w="15" w:type="dxa"/>
              <w:right w:w="180" w:type="dxa"/>
            </w:tcMar>
            <w:vAlign w:val="center"/>
            <w:hideMark/>
          </w:tcPr>
          <w:p w14:paraId="7FB28EC8"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103 </w:t>
            </w:r>
          </w:p>
        </w:tc>
        <w:tc>
          <w:tcPr>
            <w:tcW w:w="0" w:type="auto"/>
            <w:noWrap/>
            <w:tcMar>
              <w:top w:w="15" w:type="dxa"/>
              <w:left w:w="15" w:type="dxa"/>
              <w:bottom w:w="15" w:type="dxa"/>
              <w:right w:w="180" w:type="dxa"/>
            </w:tcMar>
            <w:vAlign w:val="center"/>
            <w:hideMark/>
          </w:tcPr>
          <w:p w14:paraId="001C9801"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180 </w:t>
            </w:r>
          </w:p>
        </w:tc>
        <w:tc>
          <w:tcPr>
            <w:tcW w:w="0" w:type="auto"/>
            <w:noWrap/>
            <w:tcMar>
              <w:top w:w="15" w:type="dxa"/>
              <w:left w:w="15" w:type="dxa"/>
              <w:bottom w:w="15" w:type="dxa"/>
              <w:right w:w="180" w:type="dxa"/>
            </w:tcMar>
            <w:vAlign w:val="center"/>
            <w:hideMark/>
          </w:tcPr>
          <w:p w14:paraId="64000FE4"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319 </w:t>
            </w:r>
          </w:p>
        </w:tc>
        <w:tc>
          <w:tcPr>
            <w:tcW w:w="0" w:type="auto"/>
            <w:noWrap/>
            <w:tcMar>
              <w:top w:w="15" w:type="dxa"/>
              <w:left w:w="15" w:type="dxa"/>
              <w:bottom w:w="15" w:type="dxa"/>
              <w:right w:w="180" w:type="dxa"/>
            </w:tcMar>
            <w:vAlign w:val="center"/>
            <w:hideMark/>
          </w:tcPr>
          <w:p w14:paraId="716E7A23"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4918 </w:t>
            </w:r>
          </w:p>
        </w:tc>
      </w:tr>
      <w:tr w:rsidR="00861A4E" w:rsidRPr="00C31FE5" w14:paraId="09AD6932" w14:textId="77777777" w:rsidTr="00861A4E">
        <w:trPr>
          <w:tblCellSpacing w:w="15" w:type="dxa"/>
        </w:trPr>
        <w:tc>
          <w:tcPr>
            <w:tcW w:w="0" w:type="auto"/>
            <w:noWrap/>
            <w:tcMar>
              <w:top w:w="15" w:type="dxa"/>
              <w:left w:w="15" w:type="dxa"/>
              <w:bottom w:w="15" w:type="dxa"/>
              <w:right w:w="120" w:type="dxa"/>
            </w:tcMar>
            <w:vAlign w:val="center"/>
            <w:hideMark/>
          </w:tcPr>
          <w:p w14:paraId="4CBA4EC5" w14:textId="77777777" w:rsidR="00861A4E" w:rsidRPr="00C31FE5" w:rsidRDefault="00861A4E" w:rsidP="00861A4E">
            <w:pPr>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campaign </w:t>
            </w:r>
          </w:p>
        </w:tc>
        <w:tc>
          <w:tcPr>
            <w:tcW w:w="0" w:type="auto"/>
            <w:noWrap/>
            <w:tcMar>
              <w:top w:w="15" w:type="dxa"/>
              <w:left w:w="15" w:type="dxa"/>
              <w:bottom w:w="15" w:type="dxa"/>
              <w:right w:w="180" w:type="dxa"/>
            </w:tcMar>
            <w:vAlign w:val="center"/>
            <w:hideMark/>
          </w:tcPr>
          <w:p w14:paraId="226CCB83"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2.76384 </w:t>
            </w:r>
          </w:p>
        </w:tc>
        <w:tc>
          <w:tcPr>
            <w:tcW w:w="0" w:type="auto"/>
            <w:noWrap/>
            <w:tcMar>
              <w:top w:w="15" w:type="dxa"/>
              <w:left w:w="15" w:type="dxa"/>
              <w:bottom w:w="15" w:type="dxa"/>
              <w:right w:w="180" w:type="dxa"/>
            </w:tcMar>
            <w:vAlign w:val="center"/>
            <w:hideMark/>
          </w:tcPr>
          <w:p w14:paraId="42C8224D"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0.0145701 </w:t>
            </w:r>
          </w:p>
        </w:tc>
        <w:tc>
          <w:tcPr>
            <w:tcW w:w="0" w:type="auto"/>
            <w:noWrap/>
            <w:tcMar>
              <w:top w:w="15" w:type="dxa"/>
              <w:left w:w="15" w:type="dxa"/>
              <w:bottom w:w="15" w:type="dxa"/>
              <w:right w:w="180" w:type="dxa"/>
            </w:tcMar>
            <w:vAlign w:val="center"/>
            <w:hideMark/>
          </w:tcPr>
          <w:p w14:paraId="12D8C947"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3.09802 </w:t>
            </w:r>
          </w:p>
        </w:tc>
        <w:tc>
          <w:tcPr>
            <w:tcW w:w="0" w:type="auto"/>
            <w:noWrap/>
            <w:tcMar>
              <w:top w:w="15" w:type="dxa"/>
              <w:left w:w="15" w:type="dxa"/>
              <w:bottom w:w="15" w:type="dxa"/>
              <w:right w:w="180" w:type="dxa"/>
            </w:tcMar>
            <w:vAlign w:val="center"/>
            <w:hideMark/>
          </w:tcPr>
          <w:p w14:paraId="21AE7273"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3C696E75"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33BF5FB0"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 </w:t>
            </w:r>
          </w:p>
        </w:tc>
        <w:tc>
          <w:tcPr>
            <w:tcW w:w="0" w:type="auto"/>
            <w:noWrap/>
            <w:tcMar>
              <w:top w:w="15" w:type="dxa"/>
              <w:left w:w="15" w:type="dxa"/>
              <w:bottom w:w="15" w:type="dxa"/>
              <w:right w:w="180" w:type="dxa"/>
            </w:tcMar>
            <w:vAlign w:val="center"/>
            <w:hideMark/>
          </w:tcPr>
          <w:p w14:paraId="4FC6ACF7"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3 </w:t>
            </w:r>
          </w:p>
        </w:tc>
        <w:tc>
          <w:tcPr>
            <w:tcW w:w="0" w:type="auto"/>
            <w:noWrap/>
            <w:tcMar>
              <w:top w:w="15" w:type="dxa"/>
              <w:left w:w="15" w:type="dxa"/>
              <w:bottom w:w="15" w:type="dxa"/>
              <w:right w:w="180" w:type="dxa"/>
            </w:tcMar>
            <w:vAlign w:val="center"/>
            <w:hideMark/>
          </w:tcPr>
          <w:p w14:paraId="13E66B41"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63 </w:t>
            </w:r>
          </w:p>
        </w:tc>
      </w:tr>
      <w:tr w:rsidR="00861A4E" w:rsidRPr="00C31FE5" w14:paraId="10DEDC39" w14:textId="77777777" w:rsidTr="00861A4E">
        <w:trPr>
          <w:tblCellSpacing w:w="15" w:type="dxa"/>
        </w:trPr>
        <w:tc>
          <w:tcPr>
            <w:tcW w:w="0" w:type="auto"/>
            <w:noWrap/>
            <w:tcMar>
              <w:top w:w="15" w:type="dxa"/>
              <w:left w:w="15" w:type="dxa"/>
              <w:bottom w:w="15" w:type="dxa"/>
              <w:right w:w="120" w:type="dxa"/>
            </w:tcMar>
            <w:vAlign w:val="center"/>
            <w:hideMark/>
          </w:tcPr>
          <w:p w14:paraId="5CA948B4" w14:textId="77777777" w:rsidR="00861A4E" w:rsidRPr="00C31FE5" w:rsidRDefault="00861A4E" w:rsidP="00861A4E">
            <w:pPr>
              <w:rPr>
                <w:rFonts w:ascii="Arial Nova Cond" w:eastAsia="Times New Roman" w:hAnsi="Arial Nova Cond" w:cs="Times New Roman"/>
                <w:lang w:eastAsia="en-GB"/>
              </w:rPr>
            </w:pPr>
            <w:proofErr w:type="spellStart"/>
            <w:r w:rsidRPr="00C31FE5">
              <w:rPr>
                <w:rFonts w:ascii="Arial Nova Cond" w:eastAsia="Times New Roman" w:hAnsi="Arial Nova Cond" w:cs="Times New Roman"/>
                <w:lang w:eastAsia="en-GB"/>
              </w:rPr>
              <w:t>pdays</w:t>
            </w:r>
            <w:proofErr w:type="spellEnd"/>
            <w:r w:rsidRPr="00C31FE5">
              <w:rPr>
                <w:rFonts w:ascii="Arial Nova Cond" w:eastAsia="Times New Roman" w:hAnsi="Arial Nova Cond" w:cs="Times New Roman"/>
                <w:lang w:eastAsia="en-GB"/>
              </w:rPr>
              <w:t xml:space="preserve"> </w:t>
            </w:r>
          </w:p>
        </w:tc>
        <w:tc>
          <w:tcPr>
            <w:tcW w:w="0" w:type="auto"/>
            <w:noWrap/>
            <w:tcMar>
              <w:top w:w="15" w:type="dxa"/>
              <w:left w:w="15" w:type="dxa"/>
              <w:bottom w:w="15" w:type="dxa"/>
              <w:right w:w="180" w:type="dxa"/>
            </w:tcMar>
            <w:vAlign w:val="center"/>
            <w:hideMark/>
          </w:tcPr>
          <w:p w14:paraId="6556FB4D"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40.1978 </w:t>
            </w:r>
          </w:p>
        </w:tc>
        <w:tc>
          <w:tcPr>
            <w:tcW w:w="0" w:type="auto"/>
            <w:noWrap/>
            <w:tcMar>
              <w:top w:w="15" w:type="dxa"/>
              <w:left w:w="15" w:type="dxa"/>
              <w:bottom w:w="15" w:type="dxa"/>
              <w:right w:w="180" w:type="dxa"/>
            </w:tcMar>
            <w:vAlign w:val="center"/>
            <w:hideMark/>
          </w:tcPr>
          <w:p w14:paraId="54F3B7FA"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0.470909 </w:t>
            </w:r>
          </w:p>
        </w:tc>
        <w:tc>
          <w:tcPr>
            <w:tcW w:w="0" w:type="auto"/>
            <w:noWrap/>
            <w:tcMar>
              <w:top w:w="15" w:type="dxa"/>
              <w:left w:w="15" w:type="dxa"/>
              <w:bottom w:w="15" w:type="dxa"/>
              <w:right w:w="180" w:type="dxa"/>
            </w:tcMar>
            <w:vAlign w:val="center"/>
            <w:hideMark/>
          </w:tcPr>
          <w:p w14:paraId="24E5C717"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100.129 </w:t>
            </w:r>
          </w:p>
        </w:tc>
        <w:tc>
          <w:tcPr>
            <w:tcW w:w="0" w:type="auto"/>
            <w:noWrap/>
            <w:tcMar>
              <w:top w:w="15" w:type="dxa"/>
              <w:left w:w="15" w:type="dxa"/>
              <w:bottom w:w="15" w:type="dxa"/>
              <w:right w:w="180" w:type="dxa"/>
            </w:tcMar>
            <w:vAlign w:val="center"/>
            <w:hideMark/>
          </w:tcPr>
          <w:p w14:paraId="1E138BF5"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6EECFE3B"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14E22189"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422D413D"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-1 </w:t>
            </w:r>
          </w:p>
        </w:tc>
        <w:tc>
          <w:tcPr>
            <w:tcW w:w="0" w:type="auto"/>
            <w:noWrap/>
            <w:tcMar>
              <w:top w:w="15" w:type="dxa"/>
              <w:left w:w="15" w:type="dxa"/>
              <w:bottom w:w="15" w:type="dxa"/>
              <w:right w:w="180" w:type="dxa"/>
            </w:tcMar>
            <w:vAlign w:val="center"/>
            <w:hideMark/>
          </w:tcPr>
          <w:p w14:paraId="5D2C8B0A"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871 </w:t>
            </w:r>
          </w:p>
        </w:tc>
      </w:tr>
      <w:tr w:rsidR="00861A4E" w:rsidRPr="00C31FE5" w14:paraId="7705D89E" w14:textId="77777777" w:rsidTr="00861A4E">
        <w:trPr>
          <w:tblCellSpacing w:w="15" w:type="dxa"/>
        </w:trPr>
        <w:tc>
          <w:tcPr>
            <w:tcW w:w="0" w:type="auto"/>
            <w:noWrap/>
            <w:tcMar>
              <w:top w:w="15" w:type="dxa"/>
              <w:left w:w="15" w:type="dxa"/>
              <w:bottom w:w="15" w:type="dxa"/>
              <w:right w:w="120" w:type="dxa"/>
            </w:tcMar>
            <w:vAlign w:val="center"/>
            <w:hideMark/>
          </w:tcPr>
          <w:p w14:paraId="50B32529" w14:textId="77777777" w:rsidR="00861A4E" w:rsidRPr="00C31FE5" w:rsidRDefault="00861A4E" w:rsidP="00861A4E">
            <w:pPr>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previous </w:t>
            </w:r>
          </w:p>
        </w:tc>
        <w:tc>
          <w:tcPr>
            <w:tcW w:w="0" w:type="auto"/>
            <w:noWrap/>
            <w:tcMar>
              <w:top w:w="15" w:type="dxa"/>
              <w:left w:w="15" w:type="dxa"/>
              <w:bottom w:w="15" w:type="dxa"/>
              <w:right w:w="180" w:type="dxa"/>
            </w:tcMar>
            <w:vAlign w:val="center"/>
            <w:hideMark/>
          </w:tcPr>
          <w:p w14:paraId="03A5876A"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0.580323 </w:t>
            </w:r>
          </w:p>
        </w:tc>
        <w:tc>
          <w:tcPr>
            <w:tcW w:w="0" w:type="auto"/>
            <w:noWrap/>
            <w:tcMar>
              <w:top w:w="15" w:type="dxa"/>
              <w:left w:w="15" w:type="dxa"/>
              <w:bottom w:w="15" w:type="dxa"/>
              <w:right w:w="180" w:type="dxa"/>
            </w:tcMar>
            <w:vAlign w:val="center"/>
            <w:hideMark/>
          </w:tcPr>
          <w:p w14:paraId="0048A81B"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0.0108332 </w:t>
            </w:r>
          </w:p>
        </w:tc>
        <w:tc>
          <w:tcPr>
            <w:tcW w:w="0" w:type="auto"/>
            <w:noWrap/>
            <w:tcMar>
              <w:top w:w="15" w:type="dxa"/>
              <w:left w:w="15" w:type="dxa"/>
              <w:bottom w:w="15" w:type="dxa"/>
              <w:right w:w="180" w:type="dxa"/>
            </w:tcMar>
            <w:vAlign w:val="center"/>
            <w:hideMark/>
          </w:tcPr>
          <w:p w14:paraId="7E65C8EE"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2.30344 </w:t>
            </w:r>
          </w:p>
        </w:tc>
        <w:tc>
          <w:tcPr>
            <w:tcW w:w="0" w:type="auto"/>
            <w:noWrap/>
            <w:tcMar>
              <w:top w:w="15" w:type="dxa"/>
              <w:left w:w="15" w:type="dxa"/>
              <w:bottom w:w="15" w:type="dxa"/>
              <w:right w:w="180" w:type="dxa"/>
            </w:tcMar>
            <w:vAlign w:val="center"/>
            <w:hideMark/>
          </w:tcPr>
          <w:p w14:paraId="21DA4A5A"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 </w:t>
            </w:r>
          </w:p>
        </w:tc>
        <w:tc>
          <w:tcPr>
            <w:tcW w:w="0" w:type="auto"/>
            <w:noWrap/>
            <w:tcMar>
              <w:top w:w="15" w:type="dxa"/>
              <w:left w:w="15" w:type="dxa"/>
              <w:bottom w:w="15" w:type="dxa"/>
              <w:right w:w="180" w:type="dxa"/>
            </w:tcMar>
            <w:vAlign w:val="center"/>
            <w:hideMark/>
          </w:tcPr>
          <w:p w14:paraId="4E63122C"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 </w:t>
            </w:r>
          </w:p>
        </w:tc>
        <w:tc>
          <w:tcPr>
            <w:tcW w:w="0" w:type="auto"/>
            <w:noWrap/>
            <w:tcMar>
              <w:top w:w="15" w:type="dxa"/>
              <w:left w:w="15" w:type="dxa"/>
              <w:bottom w:w="15" w:type="dxa"/>
              <w:right w:w="180" w:type="dxa"/>
            </w:tcMar>
            <w:vAlign w:val="center"/>
            <w:hideMark/>
          </w:tcPr>
          <w:p w14:paraId="49BCF3A8"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 </w:t>
            </w:r>
          </w:p>
        </w:tc>
        <w:tc>
          <w:tcPr>
            <w:tcW w:w="0" w:type="auto"/>
            <w:noWrap/>
            <w:tcMar>
              <w:top w:w="15" w:type="dxa"/>
              <w:left w:w="15" w:type="dxa"/>
              <w:bottom w:w="15" w:type="dxa"/>
              <w:right w:w="180" w:type="dxa"/>
            </w:tcMar>
            <w:vAlign w:val="center"/>
            <w:hideMark/>
          </w:tcPr>
          <w:p w14:paraId="70DC4D6B"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0 </w:t>
            </w:r>
          </w:p>
        </w:tc>
        <w:tc>
          <w:tcPr>
            <w:tcW w:w="0" w:type="auto"/>
            <w:noWrap/>
            <w:tcMar>
              <w:top w:w="15" w:type="dxa"/>
              <w:left w:w="15" w:type="dxa"/>
              <w:bottom w:w="15" w:type="dxa"/>
              <w:right w:w="180" w:type="dxa"/>
            </w:tcMar>
            <w:vAlign w:val="center"/>
            <w:hideMark/>
          </w:tcPr>
          <w:p w14:paraId="4E92F675" w14:textId="77777777" w:rsidR="00861A4E" w:rsidRPr="00C31FE5" w:rsidRDefault="00861A4E" w:rsidP="00861A4E">
            <w:pPr>
              <w:jc w:val="right"/>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275 </w:t>
            </w:r>
          </w:p>
        </w:tc>
      </w:tr>
    </w:tbl>
    <w:p w14:paraId="365417BD" w14:textId="77777777" w:rsidR="008C2DFB" w:rsidRPr="00C31FE5" w:rsidRDefault="008C2DFB">
      <w:pPr>
        <w:rPr>
          <w:rFonts w:ascii="Arial Nova Cond" w:hAnsi="Arial Nova Cond"/>
        </w:rPr>
      </w:pPr>
    </w:p>
    <w:p w14:paraId="531F8EB1" w14:textId="77777777" w:rsidR="00861A4E" w:rsidRPr="00C31FE5" w:rsidRDefault="00861A4E">
      <w:pPr>
        <w:rPr>
          <w:rFonts w:ascii="Arial Nova Cond" w:hAnsi="Arial Nova Cond"/>
        </w:rPr>
      </w:pPr>
    </w:p>
    <w:p w14:paraId="7CB1FEC1" w14:textId="77777777" w:rsidR="00E14C60" w:rsidRPr="00C31FE5" w:rsidRDefault="00E14C60">
      <w:pPr>
        <w:rPr>
          <w:rFonts w:ascii="Arial Nova Cond" w:hAnsi="Arial Nova Cond"/>
        </w:rPr>
      </w:pPr>
      <w:r w:rsidRPr="00C31FE5">
        <w:rPr>
          <w:rFonts w:ascii="Arial Nova Cond" w:hAnsi="Arial Nova Cond"/>
          <w:noProof/>
        </w:rPr>
        <w:drawing>
          <wp:inline distT="0" distB="0" distL="0" distR="0" wp14:anchorId="685E08F0" wp14:editId="094BC38D">
            <wp:extent cx="5554980" cy="2236157"/>
            <wp:effectExtent l="0" t="0" r="7620" b="0"/>
            <wp:docPr id="203880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00558" name="Picture 2038800558"/>
                    <pic:cNvPicPr/>
                  </pic:nvPicPr>
                  <pic:blipFill>
                    <a:blip r:embed="rId5">
                      <a:extLst>
                        <a:ext uri="{28A0092B-C50C-407E-A947-70E740481C1C}">
                          <a14:useLocalDpi xmlns:a14="http://schemas.microsoft.com/office/drawing/2010/main" val="0"/>
                        </a:ext>
                      </a:extLst>
                    </a:blip>
                    <a:stretch>
                      <a:fillRect/>
                    </a:stretch>
                  </pic:blipFill>
                  <pic:spPr>
                    <a:xfrm>
                      <a:off x="0" y="0"/>
                      <a:ext cx="5590675" cy="2250526"/>
                    </a:xfrm>
                    <a:prstGeom prst="rect">
                      <a:avLst/>
                    </a:prstGeom>
                  </pic:spPr>
                </pic:pic>
              </a:graphicData>
            </a:graphic>
          </wp:inline>
        </w:drawing>
      </w:r>
    </w:p>
    <w:p w14:paraId="538725E0" w14:textId="77777777" w:rsidR="00E14C60" w:rsidRPr="00C31FE5" w:rsidRDefault="00E14C60">
      <w:pPr>
        <w:rPr>
          <w:rFonts w:ascii="Arial Nova Cond" w:hAnsi="Arial Nova Cond"/>
        </w:rPr>
      </w:pPr>
    </w:p>
    <w:p w14:paraId="02C4F4A5" w14:textId="77777777" w:rsidR="00BA0515" w:rsidRDefault="00BA0515">
      <w:pPr>
        <w:rPr>
          <w:rFonts w:ascii="Arial Nova Cond" w:hAnsi="Arial Nova Cond"/>
        </w:rPr>
      </w:pPr>
    </w:p>
    <w:p w14:paraId="2CED554B" w14:textId="262CC52B" w:rsidR="00C31FE5" w:rsidRPr="00C31FE5" w:rsidRDefault="00C31FE5">
      <w:pPr>
        <w:rPr>
          <w:rFonts w:ascii="Arial Nova Cond" w:hAnsi="Arial Nova Cond"/>
          <w:b/>
          <w:bCs/>
          <w:sz w:val="32"/>
          <w:szCs w:val="32"/>
        </w:rPr>
      </w:pPr>
      <w:r w:rsidRPr="00C31FE5">
        <w:rPr>
          <w:rFonts w:ascii="Arial Nova Cond" w:hAnsi="Arial Nova Cond"/>
          <w:b/>
          <w:bCs/>
          <w:sz w:val="32"/>
          <w:szCs w:val="32"/>
        </w:rPr>
        <w:t>TYPICAL CLIENT AT A BANK</w:t>
      </w:r>
    </w:p>
    <w:p w14:paraId="47A4F3EE" w14:textId="77777777" w:rsidR="00C31FE5" w:rsidRPr="00C31FE5" w:rsidRDefault="00C31FE5">
      <w:pPr>
        <w:rPr>
          <w:rFonts w:ascii="Arial Nova Cond" w:hAnsi="Arial Nova Cond"/>
        </w:rPr>
      </w:pPr>
    </w:p>
    <w:p w14:paraId="4E912C07"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t xml:space="preserve">Total Client </w:t>
      </w:r>
      <w:r w:rsidRPr="00C31FE5">
        <w:rPr>
          <w:rFonts w:ascii="Arial Nova Cond" w:hAnsi="Arial Nova Cond"/>
          <w:lang w:val="en-US"/>
        </w:rPr>
        <w:t>– 45, 211</w:t>
      </w:r>
    </w:p>
    <w:p w14:paraId="3252F723"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t>Age</w:t>
      </w:r>
      <w:r w:rsidRPr="00C31FE5">
        <w:rPr>
          <w:rFonts w:ascii="Arial Nova Cond" w:hAnsi="Arial Nova Cond"/>
          <w:lang w:val="en-US"/>
        </w:rPr>
        <w:t xml:space="preserve"> - average client is 40.94 years old</w:t>
      </w:r>
    </w:p>
    <w:p w14:paraId="33DFD774"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t xml:space="preserve">Balance: </w:t>
      </w:r>
      <w:r w:rsidRPr="00C31FE5">
        <w:rPr>
          <w:rFonts w:ascii="Arial Nova Cond" w:hAnsi="Arial Nova Cond"/>
          <w:lang w:val="en-US"/>
        </w:rPr>
        <w:t>The average balance is 1362.27 euros, but there is a significant standard deviation indicating a wide range of balances. Some clients have negative balances.</w:t>
      </w:r>
    </w:p>
    <w:p w14:paraId="2D593989"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lastRenderedPageBreak/>
        <w:t xml:space="preserve">Duration: </w:t>
      </w:r>
      <w:r w:rsidRPr="00C31FE5">
        <w:rPr>
          <w:rFonts w:ascii="Arial Nova Cond" w:hAnsi="Arial Nova Cond"/>
          <w:lang w:val="en-US"/>
        </w:rPr>
        <w:t>The average last contact duration is 258.16 seconds, with a standard deviation of 257.53, suggesting a wide range of contact lengths.</w:t>
      </w:r>
    </w:p>
    <w:p w14:paraId="5300FFAE"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t xml:space="preserve">Campaign: </w:t>
      </w:r>
      <w:r w:rsidRPr="00C31FE5">
        <w:rPr>
          <w:rFonts w:ascii="Arial Nova Cond" w:hAnsi="Arial Nova Cond"/>
          <w:lang w:val="en-US"/>
        </w:rPr>
        <w:t>The average number of contacts per client is 2.76, with a maximum of 63 contacts.</w:t>
      </w:r>
    </w:p>
    <w:p w14:paraId="685D97EA" w14:textId="77777777" w:rsidR="00C31FE5" w:rsidRPr="00C31FE5" w:rsidRDefault="00C31FE5" w:rsidP="00C31FE5">
      <w:pPr>
        <w:numPr>
          <w:ilvl w:val="0"/>
          <w:numId w:val="22"/>
        </w:numPr>
        <w:rPr>
          <w:rFonts w:ascii="Arial Nova Cond" w:hAnsi="Arial Nova Cond"/>
          <w:lang w:val="en-US"/>
        </w:rPr>
      </w:pPr>
      <w:proofErr w:type="spellStart"/>
      <w:r w:rsidRPr="00C31FE5">
        <w:rPr>
          <w:rFonts w:ascii="Arial Nova Cond" w:hAnsi="Arial Nova Cond"/>
          <w:b/>
          <w:bCs/>
          <w:lang w:val="en-US"/>
        </w:rPr>
        <w:t>pdays</w:t>
      </w:r>
      <w:proofErr w:type="spellEnd"/>
      <w:r w:rsidRPr="00C31FE5">
        <w:rPr>
          <w:rFonts w:ascii="Arial Nova Cond" w:hAnsi="Arial Nova Cond"/>
          <w:b/>
          <w:bCs/>
          <w:lang w:val="en-US"/>
        </w:rPr>
        <w:t xml:space="preserve">: </w:t>
      </w:r>
      <w:r w:rsidRPr="00C31FE5">
        <w:rPr>
          <w:rFonts w:ascii="Arial Nova Cond" w:hAnsi="Arial Nova Cond"/>
          <w:lang w:val="en-US"/>
        </w:rPr>
        <w:t>Most clients have not been contacted in previous campaigns (-1), as indicated by the high frequency of -1 values.</w:t>
      </w:r>
    </w:p>
    <w:p w14:paraId="6999E6D0" w14:textId="77777777" w:rsidR="00C31FE5" w:rsidRPr="00C31FE5" w:rsidRDefault="00C31FE5" w:rsidP="00C31FE5">
      <w:pPr>
        <w:numPr>
          <w:ilvl w:val="0"/>
          <w:numId w:val="22"/>
        </w:numPr>
        <w:rPr>
          <w:rFonts w:ascii="Arial Nova Cond" w:hAnsi="Arial Nova Cond"/>
          <w:lang w:val="en-US"/>
        </w:rPr>
      </w:pPr>
      <w:r w:rsidRPr="00C31FE5">
        <w:rPr>
          <w:rFonts w:ascii="Arial Nova Cond" w:hAnsi="Arial Nova Cond"/>
          <w:b/>
          <w:bCs/>
          <w:lang w:val="en-US"/>
        </w:rPr>
        <w:t xml:space="preserve">previous: </w:t>
      </w:r>
      <w:r w:rsidRPr="00C31FE5">
        <w:rPr>
          <w:rFonts w:ascii="Arial Nova Cond" w:hAnsi="Arial Nova Cond"/>
          <w:lang w:val="en-US"/>
        </w:rPr>
        <w:t xml:space="preserve">Most clients have not had previous contacts (0), aligning with the </w:t>
      </w:r>
      <w:proofErr w:type="spellStart"/>
      <w:r w:rsidRPr="00C31FE5">
        <w:rPr>
          <w:rFonts w:ascii="Arial Nova Cond" w:hAnsi="Arial Nova Cond"/>
          <w:lang w:val="en-US"/>
        </w:rPr>
        <w:t>pdays</w:t>
      </w:r>
      <w:proofErr w:type="spellEnd"/>
      <w:r w:rsidRPr="00C31FE5">
        <w:rPr>
          <w:rFonts w:ascii="Arial Nova Cond" w:hAnsi="Arial Nova Cond"/>
          <w:lang w:val="en-US"/>
        </w:rPr>
        <w:t xml:space="preserve"> data.</w:t>
      </w:r>
    </w:p>
    <w:p w14:paraId="58EA117E" w14:textId="77777777" w:rsidR="009005F6" w:rsidRPr="00C31FE5" w:rsidRDefault="009005F6">
      <w:pPr>
        <w:rPr>
          <w:rFonts w:ascii="Arial Nova Cond" w:hAnsi="Arial Nova Cond"/>
          <w:lang w:val="en-US"/>
        </w:rPr>
      </w:pPr>
    </w:p>
    <w:p w14:paraId="26ADE76B" w14:textId="77777777" w:rsidR="009005F6" w:rsidRDefault="00053F83">
      <w:pPr>
        <w:rPr>
          <w:rFonts w:ascii="Arial Nova Cond" w:hAnsi="Arial Nova Cond"/>
        </w:rPr>
      </w:pPr>
      <w:r w:rsidRPr="00C31FE5">
        <w:rPr>
          <w:rFonts w:ascii="Arial Nova Cond" w:hAnsi="Arial Nova Cond"/>
        </w:rPr>
        <w:t>Count of jobs-</w:t>
      </w:r>
      <w:r w:rsidRPr="00C31FE5">
        <w:rPr>
          <w:rFonts w:ascii="Arial Nova Cond" w:hAnsi="Arial Nova Cond"/>
        </w:rPr>
        <w:br/>
      </w:r>
      <w:r w:rsidRPr="00C31FE5">
        <w:rPr>
          <w:rFonts w:ascii="Arial Nova Cond" w:hAnsi="Arial Nova Cond"/>
          <w:noProof/>
        </w:rPr>
        <w:drawing>
          <wp:inline distT="0" distB="0" distL="0" distR="0" wp14:anchorId="164EB0E0" wp14:editId="63E4305A">
            <wp:extent cx="2719294" cy="1812762"/>
            <wp:effectExtent l="0" t="0" r="0" b="3810"/>
            <wp:docPr id="127435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51942" name=""/>
                    <pic:cNvPicPr/>
                  </pic:nvPicPr>
                  <pic:blipFill>
                    <a:blip r:embed="rId6"/>
                    <a:stretch>
                      <a:fillRect/>
                    </a:stretch>
                  </pic:blipFill>
                  <pic:spPr>
                    <a:xfrm>
                      <a:off x="0" y="0"/>
                      <a:ext cx="2726325" cy="1817449"/>
                    </a:xfrm>
                    <a:prstGeom prst="rect">
                      <a:avLst/>
                    </a:prstGeom>
                  </pic:spPr>
                </pic:pic>
              </a:graphicData>
            </a:graphic>
          </wp:inline>
        </w:drawing>
      </w:r>
    </w:p>
    <w:p w14:paraId="50A1EC84" w14:textId="77777777" w:rsidR="00C31FE5" w:rsidRPr="00C31FE5" w:rsidRDefault="00C31FE5">
      <w:pPr>
        <w:rPr>
          <w:rFonts w:ascii="Arial Nova Cond" w:hAnsi="Arial Nova Cond"/>
        </w:rPr>
      </w:pPr>
    </w:p>
    <w:p w14:paraId="7893B9C7" w14:textId="77777777"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marital</w:t>
      </w:r>
      <w:r w:rsidRPr="00C31FE5">
        <w:rPr>
          <w:rFonts w:ascii="Arial Nova Cond" w:hAnsi="Arial Nova Cond"/>
        </w:rPr>
        <w:br/>
      </w:r>
      <w:r w:rsidRPr="00C31FE5">
        <w:rPr>
          <w:rFonts w:ascii="Arial Nova Cond" w:hAnsi="Arial Nova Cond"/>
          <w:noProof/>
        </w:rPr>
        <w:drawing>
          <wp:inline distT="0" distB="0" distL="0" distR="0" wp14:anchorId="441FE8A0" wp14:editId="172C2C9A">
            <wp:extent cx="5727700" cy="3818255"/>
            <wp:effectExtent l="0" t="0" r="0" b="4445"/>
            <wp:docPr id="190527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79974" name=""/>
                    <pic:cNvPicPr/>
                  </pic:nvPicPr>
                  <pic:blipFill>
                    <a:blip r:embed="rId7"/>
                    <a:stretch>
                      <a:fillRect/>
                    </a:stretch>
                  </pic:blipFill>
                  <pic:spPr>
                    <a:xfrm>
                      <a:off x="0" y="0"/>
                      <a:ext cx="5727700" cy="3818255"/>
                    </a:xfrm>
                    <a:prstGeom prst="rect">
                      <a:avLst/>
                    </a:prstGeom>
                  </pic:spPr>
                </pic:pic>
              </a:graphicData>
            </a:graphic>
          </wp:inline>
        </w:drawing>
      </w:r>
    </w:p>
    <w:p w14:paraId="564AF330" w14:textId="77777777" w:rsidR="00053F83" w:rsidRPr="00C31FE5" w:rsidRDefault="00053F83">
      <w:pPr>
        <w:rPr>
          <w:rFonts w:ascii="Arial Nova Cond" w:hAnsi="Arial Nova Cond"/>
        </w:rPr>
      </w:pPr>
    </w:p>
    <w:p w14:paraId="6372F0F2" w14:textId="77777777" w:rsidR="00157232" w:rsidRDefault="00157232">
      <w:pPr>
        <w:rPr>
          <w:rFonts w:ascii="Arial Nova Cond" w:hAnsi="Arial Nova Cond"/>
        </w:rPr>
      </w:pPr>
    </w:p>
    <w:p w14:paraId="4AA8E9A6" w14:textId="77777777" w:rsidR="00157232" w:rsidRDefault="00157232">
      <w:pPr>
        <w:rPr>
          <w:rFonts w:ascii="Arial Nova Cond" w:hAnsi="Arial Nova Cond"/>
        </w:rPr>
      </w:pPr>
    </w:p>
    <w:p w14:paraId="3DE3DF23" w14:textId="77777777" w:rsidR="00157232" w:rsidRDefault="00157232">
      <w:pPr>
        <w:rPr>
          <w:rFonts w:ascii="Arial Nova Cond" w:hAnsi="Arial Nova Cond"/>
        </w:rPr>
      </w:pPr>
    </w:p>
    <w:p w14:paraId="527EE307" w14:textId="77777777" w:rsidR="00157232" w:rsidRDefault="00157232">
      <w:pPr>
        <w:rPr>
          <w:rFonts w:ascii="Arial Nova Cond" w:hAnsi="Arial Nova Cond"/>
        </w:rPr>
      </w:pPr>
    </w:p>
    <w:p w14:paraId="146067DC" w14:textId="69F40C0B" w:rsidR="00053F83" w:rsidRPr="00C31FE5" w:rsidRDefault="00053F83">
      <w:pPr>
        <w:rPr>
          <w:rFonts w:ascii="Arial Nova Cond" w:hAnsi="Arial Nova Cond"/>
        </w:rPr>
      </w:pPr>
      <w:proofErr w:type="spellStart"/>
      <w:r w:rsidRPr="00C31FE5">
        <w:rPr>
          <w:rFonts w:ascii="Arial Nova Cond" w:hAnsi="Arial Nova Cond"/>
        </w:rPr>
        <w:lastRenderedPageBreak/>
        <w:t>Countplot</w:t>
      </w:r>
      <w:proofErr w:type="spellEnd"/>
      <w:r w:rsidRPr="00C31FE5">
        <w:rPr>
          <w:rFonts w:ascii="Arial Nova Cond" w:hAnsi="Arial Nova Cond"/>
        </w:rPr>
        <w:t xml:space="preserve"> of education</w:t>
      </w:r>
    </w:p>
    <w:p w14:paraId="517D1A38"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14B7C7B2" wp14:editId="6974B088">
            <wp:extent cx="5727700" cy="3818255"/>
            <wp:effectExtent l="0" t="0" r="0" b="4445"/>
            <wp:docPr id="82177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7562" name=""/>
                    <pic:cNvPicPr/>
                  </pic:nvPicPr>
                  <pic:blipFill>
                    <a:blip r:embed="rId8"/>
                    <a:stretch>
                      <a:fillRect/>
                    </a:stretch>
                  </pic:blipFill>
                  <pic:spPr>
                    <a:xfrm>
                      <a:off x="0" y="0"/>
                      <a:ext cx="5727700" cy="3818255"/>
                    </a:xfrm>
                    <a:prstGeom prst="rect">
                      <a:avLst/>
                    </a:prstGeom>
                  </pic:spPr>
                </pic:pic>
              </a:graphicData>
            </a:graphic>
          </wp:inline>
        </w:drawing>
      </w:r>
    </w:p>
    <w:p w14:paraId="4763B221" w14:textId="77777777" w:rsidR="00053F83" w:rsidRPr="00C31FE5" w:rsidRDefault="00053F83">
      <w:pPr>
        <w:rPr>
          <w:rFonts w:ascii="Arial Nova Cond" w:hAnsi="Arial Nova Cond"/>
        </w:rPr>
      </w:pPr>
    </w:p>
    <w:p w14:paraId="56B58962" w14:textId="77777777"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default</w:t>
      </w:r>
    </w:p>
    <w:p w14:paraId="0D6455F0"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3CA54C70" wp14:editId="2C724845">
            <wp:extent cx="5727700" cy="3818255"/>
            <wp:effectExtent l="0" t="0" r="0" b="4445"/>
            <wp:docPr id="175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92" name=""/>
                    <pic:cNvPicPr/>
                  </pic:nvPicPr>
                  <pic:blipFill>
                    <a:blip r:embed="rId9"/>
                    <a:stretch>
                      <a:fillRect/>
                    </a:stretch>
                  </pic:blipFill>
                  <pic:spPr>
                    <a:xfrm>
                      <a:off x="0" y="0"/>
                      <a:ext cx="5727700" cy="3818255"/>
                    </a:xfrm>
                    <a:prstGeom prst="rect">
                      <a:avLst/>
                    </a:prstGeom>
                  </pic:spPr>
                </pic:pic>
              </a:graphicData>
            </a:graphic>
          </wp:inline>
        </w:drawing>
      </w:r>
    </w:p>
    <w:p w14:paraId="5D4189CA" w14:textId="77777777" w:rsidR="00053F83" w:rsidRPr="00C31FE5" w:rsidRDefault="00053F83">
      <w:pPr>
        <w:rPr>
          <w:rFonts w:ascii="Arial Nova Cond" w:hAnsi="Arial Nova Cond"/>
        </w:rPr>
      </w:pPr>
    </w:p>
    <w:p w14:paraId="6381AB0F" w14:textId="77777777" w:rsidR="00157232" w:rsidRDefault="00157232">
      <w:pPr>
        <w:rPr>
          <w:rFonts w:ascii="Arial Nova Cond" w:hAnsi="Arial Nova Cond"/>
        </w:rPr>
      </w:pPr>
    </w:p>
    <w:p w14:paraId="2226B4B7" w14:textId="77777777" w:rsidR="00157232" w:rsidRDefault="00157232">
      <w:pPr>
        <w:rPr>
          <w:rFonts w:ascii="Arial Nova Cond" w:hAnsi="Arial Nova Cond"/>
        </w:rPr>
      </w:pPr>
    </w:p>
    <w:p w14:paraId="1FF06549" w14:textId="77777777" w:rsidR="00157232" w:rsidRDefault="00157232">
      <w:pPr>
        <w:rPr>
          <w:rFonts w:ascii="Arial Nova Cond" w:hAnsi="Arial Nova Cond"/>
        </w:rPr>
      </w:pPr>
    </w:p>
    <w:p w14:paraId="364FEDAA" w14:textId="41EF99E9"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housing</w:t>
      </w:r>
    </w:p>
    <w:p w14:paraId="335D6016"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374B41E7" wp14:editId="5D2C15A8">
            <wp:extent cx="5727700" cy="3818255"/>
            <wp:effectExtent l="0" t="0" r="0" b="4445"/>
            <wp:docPr id="6791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39660" name=""/>
                    <pic:cNvPicPr/>
                  </pic:nvPicPr>
                  <pic:blipFill>
                    <a:blip r:embed="rId10"/>
                    <a:stretch>
                      <a:fillRect/>
                    </a:stretch>
                  </pic:blipFill>
                  <pic:spPr>
                    <a:xfrm>
                      <a:off x="0" y="0"/>
                      <a:ext cx="5727700" cy="3818255"/>
                    </a:xfrm>
                    <a:prstGeom prst="rect">
                      <a:avLst/>
                    </a:prstGeom>
                  </pic:spPr>
                </pic:pic>
              </a:graphicData>
            </a:graphic>
          </wp:inline>
        </w:drawing>
      </w:r>
    </w:p>
    <w:p w14:paraId="203BF0DB" w14:textId="77777777" w:rsidR="00053F83" w:rsidRPr="00C31FE5" w:rsidRDefault="00053F83">
      <w:pPr>
        <w:rPr>
          <w:rFonts w:ascii="Arial Nova Cond" w:hAnsi="Arial Nova Cond"/>
        </w:rPr>
      </w:pPr>
    </w:p>
    <w:p w14:paraId="3693B243" w14:textId="77777777"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loan</w:t>
      </w:r>
    </w:p>
    <w:p w14:paraId="5B2A90BA"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7F47A698" wp14:editId="7ACF09E1">
            <wp:extent cx="5727700" cy="3818255"/>
            <wp:effectExtent l="0" t="0" r="0" b="4445"/>
            <wp:docPr id="54481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9102" name=""/>
                    <pic:cNvPicPr/>
                  </pic:nvPicPr>
                  <pic:blipFill>
                    <a:blip r:embed="rId11"/>
                    <a:stretch>
                      <a:fillRect/>
                    </a:stretch>
                  </pic:blipFill>
                  <pic:spPr>
                    <a:xfrm>
                      <a:off x="0" y="0"/>
                      <a:ext cx="5727700" cy="3818255"/>
                    </a:xfrm>
                    <a:prstGeom prst="rect">
                      <a:avLst/>
                    </a:prstGeom>
                  </pic:spPr>
                </pic:pic>
              </a:graphicData>
            </a:graphic>
          </wp:inline>
        </w:drawing>
      </w:r>
    </w:p>
    <w:p w14:paraId="0AFF07FD" w14:textId="77777777" w:rsidR="00053F83" w:rsidRPr="00C31FE5" w:rsidRDefault="00053F83">
      <w:pPr>
        <w:rPr>
          <w:rFonts w:ascii="Arial Nova Cond" w:hAnsi="Arial Nova Cond"/>
        </w:rPr>
      </w:pPr>
    </w:p>
    <w:p w14:paraId="50CDDB66" w14:textId="77777777" w:rsidR="00157232" w:rsidRDefault="00157232">
      <w:pPr>
        <w:rPr>
          <w:rFonts w:ascii="Arial Nova Cond" w:hAnsi="Arial Nova Cond"/>
        </w:rPr>
      </w:pPr>
    </w:p>
    <w:p w14:paraId="74E23545" w14:textId="68D865FF" w:rsidR="00053F83" w:rsidRPr="00C31FE5" w:rsidRDefault="00053F83">
      <w:pPr>
        <w:rPr>
          <w:rFonts w:ascii="Arial Nova Cond" w:hAnsi="Arial Nova Cond"/>
        </w:rPr>
      </w:pPr>
      <w:proofErr w:type="spellStart"/>
      <w:r w:rsidRPr="00C31FE5">
        <w:rPr>
          <w:rFonts w:ascii="Arial Nova Cond" w:hAnsi="Arial Nova Cond"/>
        </w:rPr>
        <w:lastRenderedPageBreak/>
        <w:t>Countplot</w:t>
      </w:r>
      <w:proofErr w:type="spellEnd"/>
      <w:r w:rsidRPr="00C31FE5">
        <w:rPr>
          <w:rFonts w:ascii="Arial Nova Cond" w:hAnsi="Arial Nova Cond"/>
        </w:rPr>
        <w:t xml:space="preserve"> of contact</w:t>
      </w:r>
    </w:p>
    <w:p w14:paraId="25229965"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73BAF5E5" wp14:editId="66784774">
            <wp:extent cx="5727700" cy="3818255"/>
            <wp:effectExtent l="0" t="0" r="0" b="4445"/>
            <wp:docPr id="43080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00492" name=""/>
                    <pic:cNvPicPr/>
                  </pic:nvPicPr>
                  <pic:blipFill>
                    <a:blip r:embed="rId12"/>
                    <a:stretch>
                      <a:fillRect/>
                    </a:stretch>
                  </pic:blipFill>
                  <pic:spPr>
                    <a:xfrm>
                      <a:off x="0" y="0"/>
                      <a:ext cx="5727700" cy="3818255"/>
                    </a:xfrm>
                    <a:prstGeom prst="rect">
                      <a:avLst/>
                    </a:prstGeom>
                  </pic:spPr>
                </pic:pic>
              </a:graphicData>
            </a:graphic>
          </wp:inline>
        </w:drawing>
      </w:r>
    </w:p>
    <w:p w14:paraId="3B637EF3" w14:textId="77777777" w:rsidR="00053F83" w:rsidRPr="00C31FE5" w:rsidRDefault="00053F83">
      <w:pPr>
        <w:rPr>
          <w:rFonts w:ascii="Arial Nova Cond" w:hAnsi="Arial Nova Cond"/>
        </w:rPr>
      </w:pPr>
    </w:p>
    <w:p w14:paraId="730A0026" w14:textId="77777777"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months</w:t>
      </w:r>
    </w:p>
    <w:p w14:paraId="61B4A3C5"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2F5A1152" wp14:editId="2D574B03">
            <wp:extent cx="5727700" cy="3818255"/>
            <wp:effectExtent l="0" t="0" r="0" b="4445"/>
            <wp:docPr id="173472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7344" name=""/>
                    <pic:cNvPicPr/>
                  </pic:nvPicPr>
                  <pic:blipFill>
                    <a:blip r:embed="rId13"/>
                    <a:stretch>
                      <a:fillRect/>
                    </a:stretch>
                  </pic:blipFill>
                  <pic:spPr>
                    <a:xfrm>
                      <a:off x="0" y="0"/>
                      <a:ext cx="5727700" cy="3818255"/>
                    </a:xfrm>
                    <a:prstGeom prst="rect">
                      <a:avLst/>
                    </a:prstGeom>
                  </pic:spPr>
                </pic:pic>
              </a:graphicData>
            </a:graphic>
          </wp:inline>
        </w:drawing>
      </w:r>
    </w:p>
    <w:p w14:paraId="69FBA10B" w14:textId="77777777" w:rsidR="00053F83" w:rsidRPr="00C31FE5" w:rsidRDefault="00053F83">
      <w:pPr>
        <w:rPr>
          <w:rFonts w:ascii="Arial Nova Cond" w:hAnsi="Arial Nova Cond"/>
        </w:rPr>
      </w:pPr>
    </w:p>
    <w:p w14:paraId="7669A5D4" w14:textId="77777777" w:rsidR="00157232" w:rsidRDefault="00157232">
      <w:pPr>
        <w:rPr>
          <w:rFonts w:ascii="Arial Nova Cond" w:hAnsi="Arial Nova Cond"/>
        </w:rPr>
      </w:pPr>
    </w:p>
    <w:p w14:paraId="32CA6F1F" w14:textId="77777777" w:rsidR="00157232" w:rsidRDefault="00157232">
      <w:pPr>
        <w:rPr>
          <w:rFonts w:ascii="Arial Nova Cond" w:hAnsi="Arial Nova Cond"/>
        </w:rPr>
      </w:pPr>
    </w:p>
    <w:p w14:paraId="755E1316" w14:textId="4E0BB924" w:rsidR="00053F83" w:rsidRPr="00C31FE5" w:rsidRDefault="00053F83">
      <w:pPr>
        <w:rPr>
          <w:rFonts w:ascii="Arial Nova Cond" w:hAnsi="Arial Nova Cond"/>
        </w:rPr>
      </w:pPr>
      <w:proofErr w:type="spellStart"/>
      <w:r w:rsidRPr="00C31FE5">
        <w:rPr>
          <w:rFonts w:ascii="Arial Nova Cond" w:hAnsi="Arial Nova Cond"/>
        </w:rPr>
        <w:lastRenderedPageBreak/>
        <w:t>Countplot</w:t>
      </w:r>
      <w:proofErr w:type="spellEnd"/>
      <w:r w:rsidRPr="00C31FE5">
        <w:rPr>
          <w:rFonts w:ascii="Arial Nova Cond" w:hAnsi="Arial Nova Cond"/>
        </w:rPr>
        <w:t xml:space="preserve"> of </w:t>
      </w:r>
      <w:proofErr w:type="spellStart"/>
      <w:r w:rsidRPr="00C31FE5">
        <w:rPr>
          <w:rFonts w:ascii="Arial Nova Cond" w:hAnsi="Arial Nova Cond"/>
        </w:rPr>
        <w:t>poutcome</w:t>
      </w:r>
      <w:proofErr w:type="spellEnd"/>
    </w:p>
    <w:p w14:paraId="350F2901" w14:textId="77777777" w:rsidR="00053F83" w:rsidRPr="00C31FE5" w:rsidRDefault="00053F83">
      <w:pPr>
        <w:rPr>
          <w:rFonts w:ascii="Arial Nova Cond" w:hAnsi="Arial Nova Cond"/>
        </w:rPr>
      </w:pPr>
      <w:r w:rsidRPr="00C31FE5">
        <w:rPr>
          <w:rFonts w:ascii="Arial Nova Cond" w:hAnsi="Arial Nova Cond"/>
          <w:noProof/>
        </w:rPr>
        <w:drawing>
          <wp:inline distT="0" distB="0" distL="0" distR="0" wp14:anchorId="08E56BDD" wp14:editId="6467B27B">
            <wp:extent cx="5727700" cy="3818255"/>
            <wp:effectExtent l="0" t="0" r="0" b="4445"/>
            <wp:docPr id="7056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9340" name=""/>
                    <pic:cNvPicPr/>
                  </pic:nvPicPr>
                  <pic:blipFill>
                    <a:blip r:embed="rId14"/>
                    <a:stretch>
                      <a:fillRect/>
                    </a:stretch>
                  </pic:blipFill>
                  <pic:spPr>
                    <a:xfrm>
                      <a:off x="0" y="0"/>
                      <a:ext cx="5727700" cy="3818255"/>
                    </a:xfrm>
                    <a:prstGeom prst="rect">
                      <a:avLst/>
                    </a:prstGeom>
                  </pic:spPr>
                </pic:pic>
              </a:graphicData>
            </a:graphic>
          </wp:inline>
        </w:drawing>
      </w:r>
    </w:p>
    <w:p w14:paraId="21A4E880" w14:textId="77777777" w:rsidR="00053F83" w:rsidRPr="00C31FE5" w:rsidRDefault="00053F83">
      <w:pPr>
        <w:rPr>
          <w:rFonts w:ascii="Arial Nova Cond" w:hAnsi="Arial Nova Cond"/>
        </w:rPr>
      </w:pPr>
    </w:p>
    <w:p w14:paraId="4E7847DF" w14:textId="77777777" w:rsidR="00053F83" w:rsidRPr="00C31FE5" w:rsidRDefault="00053F83">
      <w:pPr>
        <w:rPr>
          <w:rFonts w:ascii="Arial Nova Cond" w:hAnsi="Arial Nova Cond"/>
        </w:rPr>
      </w:pPr>
      <w:proofErr w:type="spellStart"/>
      <w:r w:rsidRPr="00C31FE5">
        <w:rPr>
          <w:rFonts w:ascii="Arial Nova Cond" w:hAnsi="Arial Nova Cond"/>
        </w:rPr>
        <w:t>Countplot</w:t>
      </w:r>
      <w:proofErr w:type="spellEnd"/>
      <w:r w:rsidRPr="00C31FE5">
        <w:rPr>
          <w:rFonts w:ascii="Arial Nova Cond" w:hAnsi="Arial Nova Cond"/>
        </w:rPr>
        <w:t xml:space="preserve"> of </w:t>
      </w:r>
      <w:proofErr w:type="spellStart"/>
      <w:r w:rsidRPr="00C31FE5">
        <w:rPr>
          <w:rFonts w:ascii="Arial Nova Cond" w:hAnsi="Arial Nova Cond"/>
        </w:rPr>
        <w:t>termdeposits</w:t>
      </w:r>
      <w:proofErr w:type="spellEnd"/>
    </w:p>
    <w:p w14:paraId="776A19E3" w14:textId="77777777" w:rsidR="000B2CA8" w:rsidRPr="00C31FE5" w:rsidRDefault="00053F83">
      <w:pPr>
        <w:rPr>
          <w:rFonts w:ascii="Arial Nova Cond" w:hAnsi="Arial Nova Cond"/>
        </w:rPr>
      </w:pPr>
      <w:r w:rsidRPr="00C31FE5">
        <w:rPr>
          <w:rFonts w:ascii="Arial Nova Cond" w:hAnsi="Arial Nova Cond"/>
          <w:noProof/>
        </w:rPr>
        <w:drawing>
          <wp:inline distT="0" distB="0" distL="0" distR="0" wp14:anchorId="79371789" wp14:editId="518ED077">
            <wp:extent cx="5727700" cy="3818255"/>
            <wp:effectExtent l="0" t="0" r="0" b="4445"/>
            <wp:docPr id="28299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95839" name=""/>
                    <pic:cNvPicPr/>
                  </pic:nvPicPr>
                  <pic:blipFill>
                    <a:blip r:embed="rId14"/>
                    <a:stretch>
                      <a:fillRect/>
                    </a:stretch>
                  </pic:blipFill>
                  <pic:spPr>
                    <a:xfrm>
                      <a:off x="0" y="0"/>
                      <a:ext cx="5727700" cy="3818255"/>
                    </a:xfrm>
                    <a:prstGeom prst="rect">
                      <a:avLst/>
                    </a:prstGeom>
                  </pic:spPr>
                </pic:pic>
              </a:graphicData>
            </a:graphic>
          </wp:inline>
        </w:drawing>
      </w:r>
    </w:p>
    <w:p w14:paraId="3C701E8A" w14:textId="77777777" w:rsidR="000B2CA8" w:rsidRPr="00C31FE5" w:rsidRDefault="000B2CA8">
      <w:pPr>
        <w:rPr>
          <w:rFonts w:ascii="Arial Nova Cond" w:hAnsi="Arial Nova Cond"/>
        </w:rPr>
      </w:pPr>
    </w:p>
    <w:p w14:paraId="30189662" w14:textId="77777777" w:rsidR="00157232" w:rsidRDefault="00157232">
      <w:pPr>
        <w:rPr>
          <w:rFonts w:ascii="Arial Nova Cond" w:hAnsi="Arial Nova Cond"/>
        </w:rPr>
      </w:pPr>
    </w:p>
    <w:p w14:paraId="5EEAA6F0" w14:textId="77777777" w:rsidR="00157232" w:rsidRDefault="00157232">
      <w:pPr>
        <w:rPr>
          <w:rFonts w:ascii="Arial Nova Cond" w:hAnsi="Arial Nova Cond"/>
        </w:rPr>
      </w:pPr>
    </w:p>
    <w:p w14:paraId="34505E63" w14:textId="3A4E0A37" w:rsidR="000B2CA8" w:rsidRPr="00C31FE5" w:rsidRDefault="000B2CA8">
      <w:pPr>
        <w:rPr>
          <w:rFonts w:ascii="Arial Nova Cond" w:hAnsi="Arial Nova Cond"/>
        </w:rPr>
      </w:pPr>
      <w:r w:rsidRPr="00C31FE5">
        <w:rPr>
          <w:rFonts w:ascii="Arial Nova Cond" w:hAnsi="Arial Nova Cond"/>
        </w:rPr>
        <w:lastRenderedPageBreak/>
        <w:t>Boxplot of age</w:t>
      </w:r>
    </w:p>
    <w:p w14:paraId="0A41D608" w14:textId="77777777" w:rsidR="000B2CA8" w:rsidRPr="00C31FE5" w:rsidRDefault="000B2CA8">
      <w:pPr>
        <w:rPr>
          <w:rFonts w:ascii="Arial Nova Cond" w:hAnsi="Arial Nova Cond"/>
        </w:rPr>
      </w:pPr>
      <w:r w:rsidRPr="00C31FE5">
        <w:rPr>
          <w:rFonts w:ascii="Arial Nova Cond" w:hAnsi="Arial Nova Cond"/>
          <w:noProof/>
        </w:rPr>
        <w:drawing>
          <wp:inline distT="0" distB="0" distL="0" distR="0" wp14:anchorId="6EE03C12" wp14:editId="2B6D6C63">
            <wp:extent cx="5727700" cy="3818255"/>
            <wp:effectExtent l="0" t="0" r="0" b="4445"/>
            <wp:docPr id="107473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38760" name=""/>
                    <pic:cNvPicPr/>
                  </pic:nvPicPr>
                  <pic:blipFill>
                    <a:blip r:embed="rId15"/>
                    <a:stretch>
                      <a:fillRect/>
                    </a:stretch>
                  </pic:blipFill>
                  <pic:spPr>
                    <a:xfrm>
                      <a:off x="0" y="0"/>
                      <a:ext cx="5727700" cy="3818255"/>
                    </a:xfrm>
                    <a:prstGeom prst="rect">
                      <a:avLst/>
                    </a:prstGeom>
                  </pic:spPr>
                </pic:pic>
              </a:graphicData>
            </a:graphic>
          </wp:inline>
        </w:drawing>
      </w:r>
    </w:p>
    <w:p w14:paraId="1ABCB11F" w14:textId="77777777" w:rsidR="000B2CA8" w:rsidRPr="00C31FE5" w:rsidRDefault="000B2CA8">
      <w:pPr>
        <w:rPr>
          <w:rFonts w:ascii="Arial Nova Cond" w:hAnsi="Arial Nova Cond"/>
        </w:rPr>
      </w:pPr>
    </w:p>
    <w:p w14:paraId="53E3BF4A" w14:textId="77777777" w:rsidR="000B2CA8" w:rsidRPr="00C31FE5" w:rsidRDefault="000B2CA8">
      <w:pPr>
        <w:rPr>
          <w:rFonts w:ascii="Arial Nova Cond" w:hAnsi="Arial Nova Cond"/>
        </w:rPr>
      </w:pPr>
      <w:r w:rsidRPr="00C31FE5">
        <w:rPr>
          <w:rFonts w:ascii="Arial Nova Cond" w:hAnsi="Arial Nova Cond"/>
        </w:rPr>
        <w:t>Boxplot of balance</w:t>
      </w:r>
    </w:p>
    <w:p w14:paraId="632E493B" w14:textId="77777777" w:rsidR="000B2CA8" w:rsidRPr="00C31FE5" w:rsidRDefault="000B2CA8">
      <w:pPr>
        <w:rPr>
          <w:rFonts w:ascii="Arial Nova Cond" w:hAnsi="Arial Nova Cond"/>
        </w:rPr>
      </w:pPr>
      <w:r w:rsidRPr="00C31FE5">
        <w:rPr>
          <w:rFonts w:ascii="Arial Nova Cond" w:hAnsi="Arial Nova Cond"/>
          <w:noProof/>
        </w:rPr>
        <w:drawing>
          <wp:inline distT="0" distB="0" distL="0" distR="0" wp14:anchorId="1FE3D088" wp14:editId="01C3BE96">
            <wp:extent cx="5727700" cy="3818255"/>
            <wp:effectExtent l="0" t="0" r="0" b="4445"/>
            <wp:docPr id="27553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35505" name=""/>
                    <pic:cNvPicPr/>
                  </pic:nvPicPr>
                  <pic:blipFill>
                    <a:blip r:embed="rId16"/>
                    <a:stretch>
                      <a:fillRect/>
                    </a:stretch>
                  </pic:blipFill>
                  <pic:spPr>
                    <a:xfrm>
                      <a:off x="0" y="0"/>
                      <a:ext cx="5727700" cy="3818255"/>
                    </a:xfrm>
                    <a:prstGeom prst="rect">
                      <a:avLst/>
                    </a:prstGeom>
                  </pic:spPr>
                </pic:pic>
              </a:graphicData>
            </a:graphic>
          </wp:inline>
        </w:drawing>
      </w:r>
    </w:p>
    <w:p w14:paraId="01BC43FD" w14:textId="77777777" w:rsidR="000B2CA8" w:rsidRPr="00C31FE5" w:rsidRDefault="000B2CA8">
      <w:pPr>
        <w:rPr>
          <w:rFonts w:ascii="Arial Nova Cond" w:hAnsi="Arial Nova Cond"/>
        </w:rPr>
      </w:pPr>
    </w:p>
    <w:p w14:paraId="57AE404F" w14:textId="77777777" w:rsidR="00157232" w:rsidRDefault="00157232">
      <w:pPr>
        <w:rPr>
          <w:rFonts w:ascii="Arial Nova Cond" w:hAnsi="Arial Nova Cond"/>
        </w:rPr>
      </w:pPr>
    </w:p>
    <w:p w14:paraId="5BA86007" w14:textId="77777777" w:rsidR="00157232" w:rsidRDefault="00157232">
      <w:pPr>
        <w:rPr>
          <w:rFonts w:ascii="Arial Nova Cond" w:hAnsi="Arial Nova Cond"/>
        </w:rPr>
      </w:pPr>
    </w:p>
    <w:p w14:paraId="2E88F570" w14:textId="52E5F9AE" w:rsidR="000B2CA8" w:rsidRPr="00C31FE5" w:rsidRDefault="000B2CA8">
      <w:pPr>
        <w:rPr>
          <w:rFonts w:ascii="Arial Nova Cond" w:hAnsi="Arial Nova Cond"/>
        </w:rPr>
      </w:pPr>
      <w:r w:rsidRPr="00C31FE5">
        <w:rPr>
          <w:rFonts w:ascii="Arial Nova Cond" w:hAnsi="Arial Nova Cond"/>
        </w:rPr>
        <w:lastRenderedPageBreak/>
        <w:t>Boxplot of duration</w:t>
      </w:r>
    </w:p>
    <w:p w14:paraId="573C89D4" w14:textId="77777777" w:rsidR="000B2CA8" w:rsidRPr="00C31FE5" w:rsidRDefault="000B2CA8">
      <w:pPr>
        <w:rPr>
          <w:rFonts w:ascii="Arial Nova Cond" w:hAnsi="Arial Nova Cond"/>
        </w:rPr>
      </w:pPr>
      <w:r w:rsidRPr="00C31FE5">
        <w:rPr>
          <w:rFonts w:ascii="Arial Nova Cond" w:hAnsi="Arial Nova Cond"/>
          <w:noProof/>
        </w:rPr>
        <w:drawing>
          <wp:inline distT="0" distB="0" distL="0" distR="0" wp14:anchorId="4D73376A" wp14:editId="5821BCD1">
            <wp:extent cx="5727700" cy="3818255"/>
            <wp:effectExtent l="0" t="0" r="0" b="4445"/>
            <wp:docPr id="154436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65534" name=""/>
                    <pic:cNvPicPr/>
                  </pic:nvPicPr>
                  <pic:blipFill>
                    <a:blip r:embed="rId17"/>
                    <a:stretch>
                      <a:fillRect/>
                    </a:stretch>
                  </pic:blipFill>
                  <pic:spPr>
                    <a:xfrm>
                      <a:off x="0" y="0"/>
                      <a:ext cx="5727700" cy="3818255"/>
                    </a:xfrm>
                    <a:prstGeom prst="rect">
                      <a:avLst/>
                    </a:prstGeom>
                  </pic:spPr>
                </pic:pic>
              </a:graphicData>
            </a:graphic>
          </wp:inline>
        </w:drawing>
      </w:r>
    </w:p>
    <w:p w14:paraId="48806714" w14:textId="77777777" w:rsidR="000B2CA8" w:rsidRPr="00C31FE5" w:rsidRDefault="000B2CA8">
      <w:pPr>
        <w:rPr>
          <w:rFonts w:ascii="Arial Nova Cond" w:hAnsi="Arial Nova Cond"/>
        </w:rPr>
      </w:pPr>
    </w:p>
    <w:p w14:paraId="00FF34AC" w14:textId="77777777" w:rsidR="000B2CA8" w:rsidRPr="00C31FE5" w:rsidRDefault="000B2CA8">
      <w:pPr>
        <w:rPr>
          <w:rFonts w:ascii="Arial Nova Cond" w:hAnsi="Arial Nova Cond"/>
        </w:rPr>
      </w:pPr>
    </w:p>
    <w:p w14:paraId="59946C1F" w14:textId="77777777" w:rsidR="000B2CA8" w:rsidRPr="00C31FE5" w:rsidRDefault="000B2CA8">
      <w:pPr>
        <w:rPr>
          <w:rFonts w:ascii="Arial Nova Cond" w:hAnsi="Arial Nova Cond"/>
        </w:rPr>
      </w:pPr>
      <w:r w:rsidRPr="00C31FE5">
        <w:rPr>
          <w:rFonts w:ascii="Arial Nova Cond" w:hAnsi="Arial Nova Cond"/>
        </w:rPr>
        <w:t>Boxplot of campaign</w:t>
      </w:r>
    </w:p>
    <w:p w14:paraId="2E04BF99" w14:textId="77777777" w:rsidR="000B2CA8" w:rsidRPr="00C31FE5" w:rsidRDefault="000B2CA8">
      <w:pPr>
        <w:rPr>
          <w:rFonts w:ascii="Arial Nova Cond" w:hAnsi="Arial Nova Cond"/>
        </w:rPr>
      </w:pPr>
      <w:r w:rsidRPr="00C31FE5">
        <w:rPr>
          <w:rFonts w:ascii="Arial Nova Cond" w:hAnsi="Arial Nova Cond"/>
          <w:noProof/>
        </w:rPr>
        <w:drawing>
          <wp:inline distT="0" distB="0" distL="0" distR="0" wp14:anchorId="21559091" wp14:editId="6A97E111">
            <wp:extent cx="5727700" cy="3818255"/>
            <wp:effectExtent l="0" t="0" r="0" b="4445"/>
            <wp:docPr id="127071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5545" name=""/>
                    <pic:cNvPicPr/>
                  </pic:nvPicPr>
                  <pic:blipFill>
                    <a:blip r:embed="rId18"/>
                    <a:stretch>
                      <a:fillRect/>
                    </a:stretch>
                  </pic:blipFill>
                  <pic:spPr>
                    <a:xfrm>
                      <a:off x="0" y="0"/>
                      <a:ext cx="5727700" cy="3818255"/>
                    </a:xfrm>
                    <a:prstGeom prst="rect">
                      <a:avLst/>
                    </a:prstGeom>
                  </pic:spPr>
                </pic:pic>
              </a:graphicData>
            </a:graphic>
          </wp:inline>
        </w:drawing>
      </w:r>
    </w:p>
    <w:p w14:paraId="073729D3" w14:textId="77777777" w:rsidR="000B2CA8" w:rsidRPr="00C31FE5" w:rsidRDefault="000B2CA8">
      <w:pPr>
        <w:rPr>
          <w:rFonts w:ascii="Arial Nova Cond" w:hAnsi="Arial Nova Cond"/>
        </w:rPr>
      </w:pPr>
    </w:p>
    <w:p w14:paraId="64B2F708" w14:textId="77777777" w:rsidR="00157232" w:rsidRDefault="00157232">
      <w:pPr>
        <w:rPr>
          <w:rFonts w:ascii="Arial Nova Cond" w:hAnsi="Arial Nova Cond"/>
        </w:rPr>
      </w:pPr>
    </w:p>
    <w:p w14:paraId="6A4C43F0" w14:textId="6578C1E2" w:rsidR="000B2CA8" w:rsidRPr="00C31FE5" w:rsidRDefault="000B2CA8">
      <w:pPr>
        <w:rPr>
          <w:rFonts w:ascii="Arial Nova Cond" w:hAnsi="Arial Nova Cond"/>
        </w:rPr>
      </w:pPr>
      <w:r w:rsidRPr="00C31FE5">
        <w:rPr>
          <w:rFonts w:ascii="Arial Nova Cond" w:hAnsi="Arial Nova Cond"/>
        </w:rPr>
        <w:lastRenderedPageBreak/>
        <w:t xml:space="preserve">Boxplot of </w:t>
      </w:r>
      <w:proofErr w:type="spellStart"/>
      <w:r w:rsidRPr="00C31FE5">
        <w:rPr>
          <w:rFonts w:ascii="Arial Nova Cond" w:hAnsi="Arial Nova Cond"/>
        </w:rPr>
        <w:t>pday</w:t>
      </w:r>
      <w:proofErr w:type="spellEnd"/>
    </w:p>
    <w:p w14:paraId="0AD7488D" w14:textId="77777777" w:rsidR="000B2CA8" w:rsidRPr="00C31FE5" w:rsidRDefault="000B2CA8">
      <w:pPr>
        <w:rPr>
          <w:rFonts w:ascii="Arial Nova Cond" w:hAnsi="Arial Nova Cond"/>
        </w:rPr>
      </w:pPr>
    </w:p>
    <w:p w14:paraId="0006EE17" w14:textId="77777777" w:rsidR="000B2CA8" w:rsidRPr="00C31FE5" w:rsidRDefault="000B2CA8">
      <w:pPr>
        <w:rPr>
          <w:rFonts w:ascii="Arial Nova Cond" w:hAnsi="Arial Nova Cond"/>
        </w:rPr>
      </w:pPr>
      <w:r w:rsidRPr="00C31FE5">
        <w:rPr>
          <w:rFonts w:ascii="Arial Nova Cond" w:hAnsi="Arial Nova Cond"/>
          <w:noProof/>
        </w:rPr>
        <w:drawing>
          <wp:inline distT="0" distB="0" distL="0" distR="0" wp14:anchorId="5FA23393" wp14:editId="6CA1658B">
            <wp:extent cx="5727700" cy="3818255"/>
            <wp:effectExtent l="0" t="0" r="0" b="4445"/>
            <wp:docPr id="89242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0638" name=""/>
                    <pic:cNvPicPr/>
                  </pic:nvPicPr>
                  <pic:blipFill>
                    <a:blip r:embed="rId19"/>
                    <a:stretch>
                      <a:fillRect/>
                    </a:stretch>
                  </pic:blipFill>
                  <pic:spPr>
                    <a:xfrm>
                      <a:off x="0" y="0"/>
                      <a:ext cx="5727700" cy="3818255"/>
                    </a:xfrm>
                    <a:prstGeom prst="rect">
                      <a:avLst/>
                    </a:prstGeom>
                  </pic:spPr>
                </pic:pic>
              </a:graphicData>
            </a:graphic>
          </wp:inline>
        </w:drawing>
      </w:r>
    </w:p>
    <w:p w14:paraId="24E8A9EB" w14:textId="77777777" w:rsidR="000B2CA8" w:rsidRPr="00C31FE5" w:rsidRDefault="000B2CA8">
      <w:pPr>
        <w:rPr>
          <w:rFonts w:ascii="Arial Nova Cond" w:hAnsi="Arial Nova Cond"/>
        </w:rPr>
      </w:pPr>
    </w:p>
    <w:p w14:paraId="0CCB73BE" w14:textId="77777777" w:rsidR="000B2CA8" w:rsidRPr="00C31FE5" w:rsidRDefault="00E5389B">
      <w:pPr>
        <w:rPr>
          <w:rFonts w:ascii="Arial Nova Cond" w:hAnsi="Arial Nova Cond"/>
        </w:rPr>
      </w:pPr>
      <w:r w:rsidRPr="00C31FE5">
        <w:rPr>
          <w:rFonts w:ascii="Arial Nova Cond" w:hAnsi="Arial Nova Cond"/>
        </w:rPr>
        <w:t>Boxplot of previous</w:t>
      </w:r>
    </w:p>
    <w:p w14:paraId="7423F931" w14:textId="77777777" w:rsidR="00E5389B" w:rsidRPr="00C31FE5" w:rsidRDefault="00E5389B">
      <w:pPr>
        <w:rPr>
          <w:rFonts w:ascii="Arial Nova Cond" w:hAnsi="Arial Nova Cond"/>
        </w:rPr>
      </w:pPr>
    </w:p>
    <w:p w14:paraId="231BBD58" w14:textId="77777777" w:rsidR="000B2CA8" w:rsidRPr="00C31FE5" w:rsidRDefault="00E5389B">
      <w:pPr>
        <w:rPr>
          <w:rFonts w:ascii="Arial Nova Cond" w:hAnsi="Arial Nova Cond"/>
        </w:rPr>
      </w:pPr>
      <w:r w:rsidRPr="00C31FE5">
        <w:rPr>
          <w:rFonts w:ascii="Arial Nova Cond" w:hAnsi="Arial Nova Cond"/>
          <w:noProof/>
        </w:rPr>
        <w:drawing>
          <wp:inline distT="0" distB="0" distL="0" distR="0" wp14:anchorId="06C168DB" wp14:editId="44E047A4">
            <wp:extent cx="5727700" cy="3818255"/>
            <wp:effectExtent l="0" t="0" r="0" b="4445"/>
            <wp:docPr id="46913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33647" name=""/>
                    <pic:cNvPicPr/>
                  </pic:nvPicPr>
                  <pic:blipFill>
                    <a:blip r:embed="rId20"/>
                    <a:stretch>
                      <a:fillRect/>
                    </a:stretch>
                  </pic:blipFill>
                  <pic:spPr>
                    <a:xfrm>
                      <a:off x="0" y="0"/>
                      <a:ext cx="5727700" cy="3818255"/>
                    </a:xfrm>
                    <a:prstGeom prst="rect">
                      <a:avLst/>
                    </a:prstGeom>
                  </pic:spPr>
                </pic:pic>
              </a:graphicData>
            </a:graphic>
          </wp:inline>
        </w:drawing>
      </w:r>
    </w:p>
    <w:p w14:paraId="7A3BAC36" w14:textId="77777777" w:rsidR="00E5389B" w:rsidRPr="00C31FE5" w:rsidRDefault="00E5389B">
      <w:pPr>
        <w:rPr>
          <w:rFonts w:ascii="Arial Nova Cond" w:hAnsi="Arial Nova Cond"/>
        </w:rPr>
      </w:pPr>
    </w:p>
    <w:p w14:paraId="5E4A8C40" w14:textId="77777777" w:rsidR="00E5389B" w:rsidRPr="00C31FE5" w:rsidRDefault="00E5389B">
      <w:pPr>
        <w:rPr>
          <w:rFonts w:ascii="Arial Nova Cond" w:hAnsi="Arial Nova Cond"/>
        </w:rPr>
      </w:pPr>
      <w:r w:rsidRPr="00C31FE5">
        <w:rPr>
          <w:rFonts w:ascii="Arial Nova Cond" w:hAnsi="Arial Nova Cond"/>
        </w:rPr>
        <w:lastRenderedPageBreak/>
        <w:t xml:space="preserve">Correlation </w:t>
      </w:r>
    </w:p>
    <w:p w14:paraId="0AE81173" w14:textId="77777777" w:rsidR="00BA0515" w:rsidRPr="00C31FE5" w:rsidRDefault="00BA0515">
      <w:pPr>
        <w:rPr>
          <w:rFonts w:ascii="Arial Nova Cond" w:hAnsi="Arial Nova Cond"/>
        </w:rPr>
      </w:pPr>
    </w:p>
    <w:p w14:paraId="03F22194" w14:textId="77777777" w:rsidR="007003C2" w:rsidRPr="00C31FE5" w:rsidRDefault="007003C2">
      <w:pPr>
        <w:rPr>
          <w:rFonts w:ascii="Arial Nova Cond" w:hAnsi="Arial Nova Cond"/>
        </w:rPr>
      </w:pPr>
      <w:r w:rsidRPr="00C31FE5">
        <w:rPr>
          <w:rFonts w:ascii="Arial Nova Cond" w:hAnsi="Arial Nova Cond"/>
          <w:noProof/>
        </w:rPr>
        <w:drawing>
          <wp:inline distT="0" distB="0" distL="0" distR="0" wp14:anchorId="6B292D40" wp14:editId="25B9E5D0">
            <wp:extent cx="3107439" cy="2071511"/>
            <wp:effectExtent l="0" t="0" r="4445" b="0"/>
            <wp:docPr id="67184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40064" name=""/>
                    <pic:cNvPicPr/>
                  </pic:nvPicPr>
                  <pic:blipFill>
                    <a:blip r:embed="rId21"/>
                    <a:stretch>
                      <a:fillRect/>
                    </a:stretch>
                  </pic:blipFill>
                  <pic:spPr>
                    <a:xfrm>
                      <a:off x="0" y="0"/>
                      <a:ext cx="3115210" cy="2076691"/>
                    </a:xfrm>
                    <a:prstGeom prst="rect">
                      <a:avLst/>
                    </a:prstGeom>
                  </pic:spPr>
                </pic:pic>
              </a:graphicData>
            </a:graphic>
          </wp:inline>
        </w:drawing>
      </w:r>
    </w:p>
    <w:p w14:paraId="7AFED21A" w14:textId="77777777" w:rsidR="009D0268" w:rsidRPr="00C31FE5" w:rsidRDefault="009D0268">
      <w:pPr>
        <w:rPr>
          <w:rFonts w:ascii="Arial Nova Cond" w:hAnsi="Arial Nova Cond"/>
        </w:rPr>
      </w:pPr>
    </w:p>
    <w:p w14:paraId="1CCF1726" w14:textId="77777777" w:rsidR="009D0268" w:rsidRPr="00C31FE5" w:rsidRDefault="009D0268">
      <w:pPr>
        <w:rPr>
          <w:rFonts w:ascii="Arial Nova Cond" w:hAnsi="Arial Nova Cond"/>
        </w:rPr>
      </w:pPr>
    </w:p>
    <w:p w14:paraId="4FB7CF44" w14:textId="77777777" w:rsidR="00517EBE" w:rsidRPr="00C31FE5" w:rsidRDefault="00517EBE">
      <w:pPr>
        <w:rPr>
          <w:rFonts w:ascii="Arial Nova Cond" w:hAnsi="Arial Nova Cond"/>
        </w:rPr>
      </w:pPr>
    </w:p>
    <w:p w14:paraId="599741F6" w14:textId="77777777" w:rsidR="00517EBE" w:rsidRPr="00C31FE5" w:rsidRDefault="00517EBE">
      <w:pPr>
        <w:rPr>
          <w:rFonts w:ascii="Arial Nova Cond" w:hAnsi="Arial Nova Cond"/>
          <w:b/>
          <w:bCs/>
        </w:rPr>
      </w:pPr>
      <w:r w:rsidRPr="00C31FE5">
        <w:rPr>
          <w:rFonts w:ascii="Arial Nova Cond" w:hAnsi="Arial Nova Cond"/>
          <w:b/>
          <w:bCs/>
        </w:rPr>
        <w:t>Hypothesis</w:t>
      </w:r>
      <w:r w:rsidR="005673C3" w:rsidRPr="00C31FE5">
        <w:rPr>
          <w:rFonts w:ascii="Arial Nova Cond" w:hAnsi="Arial Nova Cond"/>
          <w:b/>
          <w:bCs/>
        </w:rPr>
        <w:t xml:space="preserve"> 1</w:t>
      </w:r>
      <w:r w:rsidRPr="00C31FE5">
        <w:rPr>
          <w:rFonts w:ascii="Arial Nova Cond" w:hAnsi="Arial Nova Cond"/>
          <w:b/>
          <w:bCs/>
        </w:rPr>
        <w:t xml:space="preserve">: Higher number of communications in previous campaigns lead to more </w:t>
      </w:r>
      <w:r w:rsidR="009005F6" w:rsidRPr="00C31FE5">
        <w:rPr>
          <w:rFonts w:ascii="Arial Nova Cond" w:hAnsi="Arial Nova Cond"/>
          <w:b/>
          <w:bCs/>
        </w:rPr>
        <w:t>successful</w:t>
      </w:r>
      <w:r w:rsidRPr="00C31FE5">
        <w:rPr>
          <w:rFonts w:ascii="Arial Nova Cond" w:hAnsi="Arial Nova Cond"/>
          <w:b/>
          <w:bCs/>
        </w:rPr>
        <w:t xml:space="preserve"> outcomes</w:t>
      </w:r>
      <w:r w:rsidR="009005F6" w:rsidRPr="00C31FE5">
        <w:rPr>
          <w:rFonts w:ascii="Arial Nova Cond" w:hAnsi="Arial Nova Cond"/>
          <w:b/>
          <w:bCs/>
        </w:rPr>
        <w:t xml:space="preserve"> </w:t>
      </w:r>
    </w:p>
    <w:p w14:paraId="1ACA678A" w14:textId="77777777" w:rsidR="009005F6" w:rsidRPr="00C31FE5" w:rsidRDefault="009005F6">
      <w:pPr>
        <w:rPr>
          <w:rFonts w:ascii="Arial Nova Cond" w:hAnsi="Arial Nova Cond"/>
        </w:rPr>
      </w:pPr>
    </w:p>
    <w:p w14:paraId="61F2E58F" w14:textId="77777777" w:rsidR="007003C2" w:rsidRPr="00C31FE5" w:rsidRDefault="00DA010E">
      <w:pPr>
        <w:rPr>
          <w:rFonts w:ascii="Arial Nova Cond" w:hAnsi="Arial Nova Cond"/>
        </w:rPr>
      </w:pPr>
      <w:r w:rsidRPr="00C31FE5">
        <w:rPr>
          <w:rFonts w:ascii="Arial Nova Cond" w:hAnsi="Arial Nova Cond"/>
          <w:noProof/>
        </w:rPr>
        <w:drawing>
          <wp:inline distT="0" distB="0" distL="0" distR="0" wp14:anchorId="67B23640" wp14:editId="3AD81F59">
            <wp:extent cx="5727700" cy="2393315"/>
            <wp:effectExtent l="0" t="0" r="0" b="0"/>
            <wp:docPr id="2022894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4662" name="Picture 2022894662"/>
                    <pic:cNvPicPr/>
                  </pic:nvPicPr>
                  <pic:blipFill>
                    <a:blip r:embed="rId22">
                      <a:extLst>
                        <a:ext uri="{28A0092B-C50C-407E-A947-70E740481C1C}">
                          <a14:useLocalDpi xmlns:a14="http://schemas.microsoft.com/office/drawing/2010/main" val="0"/>
                        </a:ext>
                      </a:extLst>
                    </a:blip>
                    <a:stretch>
                      <a:fillRect/>
                    </a:stretch>
                  </pic:blipFill>
                  <pic:spPr>
                    <a:xfrm>
                      <a:off x="0" y="0"/>
                      <a:ext cx="5727700" cy="2393315"/>
                    </a:xfrm>
                    <a:prstGeom prst="rect">
                      <a:avLst/>
                    </a:prstGeom>
                  </pic:spPr>
                </pic:pic>
              </a:graphicData>
            </a:graphic>
          </wp:inline>
        </w:drawing>
      </w:r>
    </w:p>
    <w:p w14:paraId="3E5D8347" w14:textId="77777777" w:rsidR="007003C2" w:rsidRPr="00C31FE5" w:rsidRDefault="007003C2">
      <w:pPr>
        <w:rPr>
          <w:rFonts w:ascii="Arial Nova Cond" w:hAnsi="Arial Nova Cond"/>
        </w:rPr>
      </w:pPr>
    </w:p>
    <w:p w14:paraId="24821CF3" w14:textId="77777777" w:rsidR="007003C2" w:rsidRPr="00C31FE5" w:rsidRDefault="00DA010E">
      <w:pPr>
        <w:rPr>
          <w:rFonts w:ascii="Arial Nova Cond" w:hAnsi="Arial Nova Cond"/>
        </w:rPr>
      </w:pPr>
      <w:r w:rsidRPr="00C31FE5">
        <w:rPr>
          <w:rFonts w:ascii="Arial Nova Cond" w:hAnsi="Arial Nova Cond"/>
          <w:noProof/>
        </w:rPr>
        <w:drawing>
          <wp:inline distT="0" distB="0" distL="0" distR="0" wp14:anchorId="10377AF8" wp14:editId="3B752335">
            <wp:extent cx="1657474" cy="1083733"/>
            <wp:effectExtent l="0" t="0" r="0" b="0"/>
            <wp:docPr id="1382320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0184" name="Picture 1382320184"/>
                    <pic:cNvPicPr/>
                  </pic:nvPicPr>
                  <pic:blipFill>
                    <a:blip r:embed="rId23">
                      <a:extLst>
                        <a:ext uri="{28A0092B-C50C-407E-A947-70E740481C1C}">
                          <a14:useLocalDpi xmlns:a14="http://schemas.microsoft.com/office/drawing/2010/main" val="0"/>
                        </a:ext>
                      </a:extLst>
                    </a:blip>
                    <a:stretch>
                      <a:fillRect/>
                    </a:stretch>
                  </pic:blipFill>
                  <pic:spPr>
                    <a:xfrm>
                      <a:off x="0" y="0"/>
                      <a:ext cx="1678068" cy="1097198"/>
                    </a:xfrm>
                    <a:prstGeom prst="rect">
                      <a:avLst/>
                    </a:prstGeom>
                  </pic:spPr>
                </pic:pic>
              </a:graphicData>
            </a:graphic>
          </wp:inline>
        </w:drawing>
      </w:r>
    </w:p>
    <w:p w14:paraId="2E9D6E2B" w14:textId="77777777" w:rsidR="00DA010E" w:rsidRPr="00C31FE5" w:rsidRDefault="00DA010E">
      <w:pPr>
        <w:rPr>
          <w:rFonts w:ascii="Arial Nova Cond" w:hAnsi="Arial Nova Cond"/>
        </w:rPr>
      </w:pPr>
    </w:p>
    <w:p w14:paraId="689843EE" w14:textId="77777777" w:rsidR="00504328" w:rsidRPr="00C31FE5" w:rsidRDefault="00504328" w:rsidP="00504328">
      <w:pPr>
        <w:spacing w:before="100" w:beforeAutospacing="1" w:after="100" w:afterAutospacing="1"/>
        <w:outlineLvl w:val="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Interpreting the Cross-Tabulation and Chi-Square Test (with P-Value)</w:t>
      </w:r>
    </w:p>
    <w:p w14:paraId="3472F946"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Understanding the Output:</w:t>
      </w:r>
    </w:p>
    <w:p w14:paraId="39D1B6EA"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provided output shows a cross-tabulation of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(rows) and "previous" (columns), along with a chi-square test to assess the association between these two variables.</w:t>
      </w:r>
    </w:p>
    <w:p w14:paraId="3D630999"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lastRenderedPageBreak/>
        <w:t>Key Findings:</w:t>
      </w:r>
    </w:p>
    <w:p w14:paraId="1B73FD37" w14:textId="77777777" w:rsidR="00504328" w:rsidRPr="00C31FE5" w:rsidRDefault="00504328" w:rsidP="00504328">
      <w:pPr>
        <w:numPr>
          <w:ilvl w:val="0"/>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Cross-Tabulation: The table provides the frequency of each combination of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and "previous" values.</w:t>
      </w:r>
    </w:p>
    <w:p w14:paraId="4BC5D729" w14:textId="77777777" w:rsidR="00504328" w:rsidRPr="00C31FE5" w:rsidRDefault="00504328" w:rsidP="00504328">
      <w:pPr>
        <w:numPr>
          <w:ilvl w:val="0"/>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Chi-Square Test: </w:t>
      </w:r>
    </w:p>
    <w:p w14:paraId="7FDC11DD" w14:textId="77777777" w:rsidR="00504328" w:rsidRPr="00C31FE5" w:rsidRDefault="00504328" w:rsidP="00504328">
      <w:pPr>
        <w:numPr>
          <w:ilvl w:val="1"/>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Pearson Chi-Square: 46465.534</w:t>
      </w:r>
    </w:p>
    <w:p w14:paraId="38A6408C" w14:textId="77777777" w:rsidR="00504328" w:rsidRPr="00C31FE5" w:rsidRDefault="00504328" w:rsidP="00504328">
      <w:pPr>
        <w:numPr>
          <w:ilvl w:val="1"/>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Degrees of Freedom (DF): 120</w:t>
      </w:r>
    </w:p>
    <w:p w14:paraId="5D071F09" w14:textId="77777777" w:rsidR="00504328" w:rsidRPr="00C31FE5" w:rsidRDefault="00504328" w:rsidP="00504328">
      <w:pPr>
        <w:numPr>
          <w:ilvl w:val="1"/>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P-Value: 0.000 (assuming based on the extremely large chi-square statistic)</w:t>
      </w:r>
    </w:p>
    <w:p w14:paraId="753E96D9" w14:textId="77777777" w:rsidR="00504328" w:rsidRPr="00C31FE5" w:rsidRDefault="00504328" w:rsidP="00504328">
      <w:pPr>
        <w:numPr>
          <w:ilvl w:val="1"/>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Likelihood Ratio: 43119.389 (</w:t>
      </w:r>
      <w:proofErr w:type="gramStart"/>
      <w:r w:rsidRPr="00C31FE5">
        <w:rPr>
          <w:rFonts w:ascii="Arial Nova Cond" w:eastAsia="Times New Roman" w:hAnsi="Arial Nova Cond" w:cs="Times New Roman"/>
          <w:lang w:eastAsia="en-GB"/>
        </w:rPr>
        <w:t>similar to</w:t>
      </w:r>
      <w:proofErr w:type="gramEnd"/>
      <w:r w:rsidRPr="00C31FE5">
        <w:rPr>
          <w:rFonts w:ascii="Arial Nova Cond" w:eastAsia="Times New Roman" w:hAnsi="Arial Nova Cond" w:cs="Times New Roman"/>
          <w:lang w:eastAsia="en-GB"/>
        </w:rPr>
        <w:t xml:space="preserve"> the Pearson chi-square)</w:t>
      </w:r>
    </w:p>
    <w:p w14:paraId="7D2E0953" w14:textId="77777777" w:rsidR="00504328" w:rsidRPr="00C31FE5" w:rsidRDefault="00504328" w:rsidP="00504328">
      <w:pPr>
        <w:numPr>
          <w:ilvl w:val="1"/>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Expected Counts: There are 14 cells with expected counts less than 5, which might indicate that the chi-square approximation might not be perfectly accurate.</w:t>
      </w:r>
    </w:p>
    <w:p w14:paraId="6A28B727" w14:textId="77777777" w:rsidR="00504328" w:rsidRPr="00C31FE5" w:rsidRDefault="00504328" w:rsidP="00504328">
      <w:pPr>
        <w:numPr>
          <w:ilvl w:val="0"/>
          <w:numId w:val="1"/>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Cramer's V: 0.342563 (a measure of association strength, indicating a moderate association).</w:t>
      </w:r>
    </w:p>
    <w:p w14:paraId="370732B4"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Interpretation:</w:t>
      </w:r>
    </w:p>
    <w:p w14:paraId="2A30ED92"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P-Value: The p-value of 0.000 is significantly less than any reasonable alpha level (e.g., 0.05, 0.01). This indicates that the observed association between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and "previous" is highly unlikely to occur by chance if there were no true relationship between the variables.</w:t>
      </w:r>
    </w:p>
    <w:p w14:paraId="3216CD23"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Conclusion:</w:t>
      </w:r>
    </w:p>
    <w:p w14:paraId="2FC87C0D"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Based on the chi-square test and the p-value:</w:t>
      </w:r>
    </w:p>
    <w:p w14:paraId="394BCB60" w14:textId="77777777" w:rsidR="00504328" w:rsidRPr="00C31FE5" w:rsidRDefault="00504328" w:rsidP="00504328">
      <w:pPr>
        <w:numPr>
          <w:ilvl w:val="0"/>
          <w:numId w:val="2"/>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There is a strong association between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and "previous".</w:t>
      </w:r>
    </w:p>
    <w:p w14:paraId="2BC5F4BF" w14:textId="77777777" w:rsidR="00504328" w:rsidRPr="00C31FE5" w:rsidRDefault="00504328" w:rsidP="00504328">
      <w:pPr>
        <w:numPr>
          <w:ilvl w:val="0"/>
          <w:numId w:val="2"/>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observed relationship is statistically significant and is unlikely to be due to chance.</w:t>
      </w:r>
    </w:p>
    <w:p w14:paraId="644B192D" w14:textId="77777777" w:rsidR="00504328" w:rsidRPr="00C31FE5" w:rsidRDefault="00504328" w:rsidP="00504328">
      <w:pPr>
        <w:numPr>
          <w:ilvl w:val="0"/>
          <w:numId w:val="2"/>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number of previous contacts significantly influences the outcome of the marketing campaign.</w:t>
      </w:r>
    </w:p>
    <w:p w14:paraId="3011D2BA" w14:textId="77777777" w:rsidR="00504328" w:rsidRPr="00C31FE5" w:rsidRDefault="00504328" w:rsidP="0050432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Note: The Cramer's V of 0.342563 indicates a moderate strength of association. This means that while there is a significant relationship, it's not the strongest possible association.</w:t>
      </w:r>
    </w:p>
    <w:p w14:paraId="36CDFB51" w14:textId="77777777" w:rsidR="00504328" w:rsidRPr="00C31FE5" w:rsidRDefault="00504328">
      <w:pPr>
        <w:rPr>
          <w:rFonts w:ascii="Arial Nova Cond" w:hAnsi="Arial Nova Cond"/>
        </w:rPr>
      </w:pPr>
    </w:p>
    <w:p w14:paraId="172F32C9" w14:textId="77777777" w:rsidR="00517EBE" w:rsidRPr="00C31FE5" w:rsidRDefault="00517EBE" w:rsidP="005673C3">
      <w:pPr>
        <w:rPr>
          <w:rFonts w:ascii="Arial Nova Cond" w:hAnsi="Arial Nova Cond"/>
          <w:b/>
          <w:bCs/>
        </w:rPr>
      </w:pPr>
      <w:r w:rsidRPr="00C31FE5">
        <w:rPr>
          <w:rFonts w:ascii="Arial Nova Cond" w:hAnsi="Arial Nova Cond"/>
          <w:b/>
          <w:bCs/>
        </w:rPr>
        <w:t>Hypothesis</w:t>
      </w:r>
      <w:r w:rsidR="005673C3" w:rsidRPr="00C31FE5">
        <w:rPr>
          <w:rFonts w:ascii="Arial Nova Cond" w:hAnsi="Arial Nova Cond"/>
          <w:b/>
          <w:bCs/>
        </w:rPr>
        <w:t xml:space="preserve"> 2</w:t>
      </w:r>
      <w:r w:rsidRPr="00C31FE5">
        <w:rPr>
          <w:rFonts w:ascii="Arial Nova Cond" w:hAnsi="Arial Nova Cond"/>
          <w:b/>
          <w:bCs/>
        </w:rPr>
        <w:t>: Customers with Higher Balances are More Likely to Subscribe</w:t>
      </w:r>
    </w:p>
    <w:p w14:paraId="08BC1321" w14:textId="77777777" w:rsidR="00517EBE" w:rsidRPr="00C31FE5" w:rsidRDefault="00517EBE">
      <w:pPr>
        <w:rPr>
          <w:rFonts w:ascii="Arial Nova Cond" w:hAnsi="Arial Nova Cond"/>
        </w:rPr>
      </w:pPr>
    </w:p>
    <w:p w14:paraId="32367EC1"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Rows: Term-Deposit Columns: Balance Reformatted</w:t>
      </w:r>
    </w:p>
    <w:p w14:paraId="6FA97A91" w14:textId="77777777" w:rsidR="005673C3" w:rsidRPr="00C31FE5" w:rsidRDefault="005673C3">
      <w:pPr>
        <w:rPr>
          <w:rFonts w:ascii="Arial Nova Cond" w:hAnsi="Arial Nova Cond"/>
        </w:rPr>
      </w:pPr>
    </w:p>
    <w:tbl>
      <w:tblPr>
        <w:tblW w:w="6200" w:type="dxa"/>
        <w:tblLook w:val="04A0" w:firstRow="1" w:lastRow="0" w:firstColumn="1" w:lastColumn="0" w:noHBand="0" w:noVBand="1"/>
      </w:tblPr>
      <w:tblGrid>
        <w:gridCol w:w="3860"/>
        <w:gridCol w:w="968"/>
        <w:gridCol w:w="816"/>
        <w:gridCol w:w="816"/>
      </w:tblGrid>
      <w:tr w:rsidR="009B75FA" w:rsidRPr="00C31FE5" w14:paraId="3DE373C0" w14:textId="77777777" w:rsidTr="009B75FA">
        <w:trPr>
          <w:trHeight w:val="320"/>
        </w:trPr>
        <w:tc>
          <w:tcPr>
            <w:tcW w:w="3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FFF51"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Term-Deposit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D829CF7"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high</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6CCA811"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low</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458633A"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All</w:t>
            </w:r>
          </w:p>
        </w:tc>
      </w:tr>
      <w:tr w:rsidR="009B75FA" w:rsidRPr="00C31FE5" w14:paraId="3E43D044" w14:textId="77777777" w:rsidTr="009B75FA">
        <w:trPr>
          <w:trHeight w:val="32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9DC51C2" w14:textId="77777777" w:rsidR="009B75FA" w:rsidRPr="00C31FE5" w:rsidRDefault="009B75FA" w:rsidP="009B75FA">
            <w:pPr>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No</w:t>
            </w:r>
          </w:p>
        </w:tc>
        <w:tc>
          <w:tcPr>
            <w:tcW w:w="860" w:type="dxa"/>
            <w:tcBorders>
              <w:top w:val="nil"/>
              <w:left w:val="nil"/>
              <w:bottom w:val="single" w:sz="4" w:space="0" w:color="auto"/>
              <w:right w:val="single" w:sz="4" w:space="0" w:color="auto"/>
            </w:tcBorders>
            <w:shd w:val="clear" w:color="auto" w:fill="auto"/>
            <w:noWrap/>
            <w:vAlign w:val="bottom"/>
            <w:hideMark/>
          </w:tcPr>
          <w:p w14:paraId="7439647A"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9117</w:t>
            </w:r>
          </w:p>
        </w:tc>
        <w:tc>
          <w:tcPr>
            <w:tcW w:w="740" w:type="dxa"/>
            <w:tcBorders>
              <w:top w:val="nil"/>
              <w:left w:val="nil"/>
              <w:bottom w:val="single" w:sz="4" w:space="0" w:color="auto"/>
              <w:right w:val="single" w:sz="4" w:space="0" w:color="auto"/>
            </w:tcBorders>
            <w:shd w:val="clear" w:color="auto" w:fill="auto"/>
            <w:noWrap/>
            <w:vAlign w:val="bottom"/>
            <w:hideMark/>
          </w:tcPr>
          <w:p w14:paraId="58D096D4"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30805</w:t>
            </w:r>
          </w:p>
        </w:tc>
        <w:tc>
          <w:tcPr>
            <w:tcW w:w="740" w:type="dxa"/>
            <w:tcBorders>
              <w:top w:val="nil"/>
              <w:left w:val="nil"/>
              <w:bottom w:val="single" w:sz="4" w:space="0" w:color="auto"/>
              <w:right w:val="single" w:sz="4" w:space="0" w:color="auto"/>
            </w:tcBorders>
            <w:shd w:val="clear" w:color="auto" w:fill="auto"/>
            <w:noWrap/>
            <w:vAlign w:val="bottom"/>
            <w:hideMark/>
          </w:tcPr>
          <w:p w14:paraId="55371C41"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39922</w:t>
            </w:r>
          </w:p>
        </w:tc>
      </w:tr>
      <w:tr w:rsidR="009B75FA" w:rsidRPr="00C31FE5" w14:paraId="6EC7D3DC" w14:textId="77777777" w:rsidTr="009B75FA">
        <w:trPr>
          <w:trHeight w:val="32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A9994B3" w14:textId="77777777" w:rsidR="009B75FA" w:rsidRPr="00C31FE5" w:rsidRDefault="009B75FA" w:rsidP="009B75FA">
            <w:pPr>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Yes</w:t>
            </w:r>
          </w:p>
        </w:tc>
        <w:tc>
          <w:tcPr>
            <w:tcW w:w="860" w:type="dxa"/>
            <w:tcBorders>
              <w:top w:val="nil"/>
              <w:left w:val="nil"/>
              <w:bottom w:val="single" w:sz="4" w:space="0" w:color="auto"/>
              <w:right w:val="single" w:sz="4" w:space="0" w:color="auto"/>
            </w:tcBorders>
            <w:shd w:val="clear" w:color="auto" w:fill="auto"/>
            <w:noWrap/>
            <w:vAlign w:val="bottom"/>
            <w:hideMark/>
          </w:tcPr>
          <w:p w14:paraId="00EA6242"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1778</w:t>
            </w:r>
          </w:p>
        </w:tc>
        <w:tc>
          <w:tcPr>
            <w:tcW w:w="740" w:type="dxa"/>
            <w:tcBorders>
              <w:top w:val="nil"/>
              <w:left w:val="nil"/>
              <w:bottom w:val="single" w:sz="4" w:space="0" w:color="auto"/>
              <w:right w:val="single" w:sz="4" w:space="0" w:color="auto"/>
            </w:tcBorders>
            <w:shd w:val="clear" w:color="auto" w:fill="auto"/>
            <w:noWrap/>
            <w:vAlign w:val="bottom"/>
            <w:hideMark/>
          </w:tcPr>
          <w:p w14:paraId="3AC83F8A"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3511</w:t>
            </w:r>
          </w:p>
        </w:tc>
        <w:tc>
          <w:tcPr>
            <w:tcW w:w="740" w:type="dxa"/>
            <w:tcBorders>
              <w:top w:val="nil"/>
              <w:left w:val="nil"/>
              <w:bottom w:val="single" w:sz="4" w:space="0" w:color="auto"/>
              <w:right w:val="single" w:sz="4" w:space="0" w:color="auto"/>
            </w:tcBorders>
            <w:shd w:val="clear" w:color="auto" w:fill="auto"/>
            <w:noWrap/>
            <w:vAlign w:val="bottom"/>
            <w:hideMark/>
          </w:tcPr>
          <w:p w14:paraId="2F3A6880"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5289</w:t>
            </w:r>
          </w:p>
        </w:tc>
      </w:tr>
      <w:tr w:rsidR="009B75FA" w:rsidRPr="00C31FE5" w14:paraId="2CFECAA7" w14:textId="77777777" w:rsidTr="009B75FA">
        <w:trPr>
          <w:trHeight w:val="32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3178534" w14:textId="77777777" w:rsidR="009B75FA" w:rsidRPr="00C31FE5" w:rsidRDefault="009B75FA" w:rsidP="009B75FA">
            <w:pPr>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All</w:t>
            </w:r>
          </w:p>
        </w:tc>
        <w:tc>
          <w:tcPr>
            <w:tcW w:w="860" w:type="dxa"/>
            <w:tcBorders>
              <w:top w:val="nil"/>
              <w:left w:val="nil"/>
              <w:bottom w:val="single" w:sz="4" w:space="0" w:color="auto"/>
              <w:right w:val="single" w:sz="4" w:space="0" w:color="auto"/>
            </w:tcBorders>
            <w:shd w:val="clear" w:color="auto" w:fill="auto"/>
            <w:noWrap/>
            <w:vAlign w:val="bottom"/>
            <w:hideMark/>
          </w:tcPr>
          <w:p w14:paraId="385DCD1F"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10895</w:t>
            </w:r>
          </w:p>
        </w:tc>
        <w:tc>
          <w:tcPr>
            <w:tcW w:w="740" w:type="dxa"/>
            <w:tcBorders>
              <w:top w:val="nil"/>
              <w:left w:val="nil"/>
              <w:bottom w:val="single" w:sz="4" w:space="0" w:color="auto"/>
              <w:right w:val="single" w:sz="4" w:space="0" w:color="auto"/>
            </w:tcBorders>
            <w:shd w:val="clear" w:color="auto" w:fill="auto"/>
            <w:noWrap/>
            <w:vAlign w:val="bottom"/>
            <w:hideMark/>
          </w:tcPr>
          <w:p w14:paraId="0192DEB5"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34316</w:t>
            </w:r>
          </w:p>
        </w:tc>
        <w:tc>
          <w:tcPr>
            <w:tcW w:w="740" w:type="dxa"/>
            <w:tcBorders>
              <w:top w:val="nil"/>
              <w:left w:val="nil"/>
              <w:bottom w:val="single" w:sz="4" w:space="0" w:color="auto"/>
              <w:right w:val="single" w:sz="4" w:space="0" w:color="auto"/>
            </w:tcBorders>
            <w:shd w:val="clear" w:color="auto" w:fill="auto"/>
            <w:noWrap/>
            <w:vAlign w:val="bottom"/>
            <w:hideMark/>
          </w:tcPr>
          <w:p w14:paraId="7A7671F5" w14:textId="77777777" w:rsidR="009B75FA" w:rsidRPr="00C31FE5" w:rsidRDefault="009B75FA" w:rsidP="009B75FA">
            <w:pPr>
              <w:jc w:val="right"/>
              <w:rPr>
                <w:rFonts w:ascii="Arial Nova Cond" w:eastAsia="Times New Roman" w:hAnsi="Arial Nova Cond" w:cs="Calibri"/>
                <w:color w:val="000000"/>
                <w:lang w:eastAsia="en-GB"/>
              </w:rPr>
            </w:pPr>
            <w:r w:rsidRPr="00C31FE5">
              <w:rPr>
                <w:rFonts w:ascii="Arial Nova Cond" w:eastAsia="Times New Roman" w:hAnsi="Arial Nova Cond" w:cs="Calibri"/>
                <w:color w:val="000000"/>
                <w:lang w:eastAsia="en-GB"/>
              </w:rPr>
              <w:t>45211</w:t>
            </w:r>
          </w:p>
        </w:tc>
      </w:tr>
      <w:tr w:rsidR="009B75FA" w:rsidRPr="00C31FE5" w14:paraId="44116638" w14:textId="77777777" w:rsidTr="009B75FA">
        <w:trPr>
          <w:trHeight w:val="320"/>
        </w:trPr>
        <w:tc>
          <w:tcPr>
            <w:tcW w:w="3860" w:type="dxa"/>
            <w:tcBorders>
              <w:top w:val="nil"/>
              <w:left w:val="nil"/>
              <w:bottom w:val="nil"/>
              <w:right w:val="nil"/>
            </w:tcBorders>
            <w:shd w:val="clear" w:color="auto" w:fill="auto"/>
            <w:noWrap/>
            <w:vAlign w:val="bottom"/>
            <w:hideMark/>
          </w:tcPr>
          <w:p w14:paraId="45B1376B" w14:textId="77777777" w:rsidR="009B75FA" w:rsidRPr="00C31FE5" w:rsidRDefault="009B75FA" w:rsidP="009B75FA">
            <w:pPr>
              <w:jc w:val="right"/>
              <w:rPr>
                <w:rFonts w:ascii="Arial Nova Cond" w:eastAsia="Times New Roman" w:hAnsi="Arial Nova Cond" w:cs="Calibri"/>
                <w:color w:val="000000"/>
                <w:lang w:eastAsia="en-GB"/>
              </w:rPr>
            </w:pPr>
          </w:p>
        </w:tc>
        <w:tc>
          <w:tcPr>
            <w:tcW w:w="860" w:type="dxa"/>
            <w:tcBorders>
              <w:top w:val="nil"/>
              <w:left w:val="nil"/>
              <w:bottom w:val="nil"/>
              <w:right w:val="nil"/>
            </w:tcBorders>
            <w:shd w:val="clear" w:color="auto" w:fill="auto"/>
            <w:noWrap/>
            <w:vAlign w:val="bottom"/>
            <w:hideMark/>
          </w:tcPr>
          <w:p w14:paraId="3AA7DA0A" w14:textId="77777777" w:rsidR="009B75FA" w:rsidRPr="00C31FE5" w:rsidRDefault="009B75FA" w:rsidP="009B75FA">
            <w:pPr>
              <w:rPr>
                <w:rFonts w:ascii="Arial Nova Cond" w:eastAsia="Times New Roman" w:hAnsi="Arial Nova Cond" w:cs="Times New Roman"/>
                <w:lang w:eastAsia="en-GB"/>
              </w:rPr>
            </w:pPr>
          </w:p>
        </w:tc>
        <w:tc>
          <w:tcPr>
            <w:tcW w:w="740" w:type="dxa"/>
            <w:tcBorders>
              <w:top w:val="nil"/>
              <w:left w:val="nil"/>
              <w:bottom w:val="nil"/>
              <w:right w:val="nil"/>
            </w:tcBorders>
            <w:shd w:val="clear" w:color="auto" w:fill="auto"/>
            <w:noWrap/>
            <w:vAlign w:val="bottom"/>
            <w:hideMark/>
          </w:tcPr>
          <w:p w14:paraId="54648720" w14:textId="77777777" w:rsidR="009B75FA" w:rsidRPr="00C31FE5" w:rsidRDefault="009B75FA" w:rsidP="009B75FA">
            <w:pPr>
              <w:rPr>
                <w:rFonts w:ascii="Arial Nova Cond" w:eastAsia="Times New Roman" w:hAnsi="Arial Nova Cond" w:cs="Times New Roman"/>
                <w:lang w:eastAsia="en-GB"/>
              </w:rPr>
            </w:pPr>
          </w:p>
        </w:tc>
        <w:tc>
          <w:tcPr>
            <w:tcW w:w="740" w:type="dxa"/>
            <w:tcBorders>
              <w:top w:val="nil"/>
              <w:left w:val="nil"/>
              <w:bottom w:val="nil"/>
              <w:right w:val="nil"/>
            </w:tcBorders>
            <w:shd w:val="clear" w:color="auto" w:fill="auto"/>
            <w:noWrap/>
            <w:vAlign w:val="bottom"/>
            <w:hideMark/>
          </w:tcPr>
          <w:p w14:paraId="2FA0BA22" w14:textId="77777777" w:rsidR="009B75FA" w:rsidRPr="00C31FE5" w:rsidRDefault="009B75FA" w:rsidP="009B75FA">
            <w:pPr>
              <w:rPr>
                <w:rFonts w:ascii="Arial Nova Cond" w:eastAsia="Times New Roman" w:hAnsi="Arial Nova Cond" w:cs="Times New Roman"/>
                <w:lang w:eastAsia="en-GB"/>
              </w:rPr>
            </w:pPr>
          </w:p>
        </w:tc>
      </w:tr>
      <w:tr w:rsidR="009B75FA" w:rsidRPr="00C31FE5" w14:paraId="692CC7DD" w14:textId="77777777" w:rsidTr="009B75FA">
        <w:trPr>
          <w:trHeight w:val="320"/>
        </w:trPr>
        <w:tc>
          <w:tcPr>
            <w:tcW w:w="3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B5133"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 xml:space="preserve">% of high balance with term-deposit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DB71014" w14:textId="77777777" w:rsidR="009B75FA" w:rsidRPr="00C31FE5" w:rsidRDefault="009B75FA" w:rsidP="009B75FA">
            <w:pPr>
              <w:jc w:val="right"/>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16.32%</w:t>
            </w:r>
          </w:p>
        </w:tc>
        <w:tc>
          <w:tcPr>
            <w:tcW w:w="740" w:type="dxa"/>
            <w:tcBorders>
              <w:top w:val="nil"/>
              <w:left w:val="nil"/>
              <w:bottom w:val="nil"/>
              <w:right w:val="nil"/>
            </w:tcBorders>
            <w:shd w:val="clear" w:color="auto" w:fill="auto"/>
            <w:noWrap/>
            <w:vAlign w:val="bottom"/>
            <w:hideMark/>
          </w:tcPr>
          <w:p w14:paraId="72F0C773" w14:textId="77777777" w:rsidR="009B75FA" w:rsidRPr="00C31FE5" w:rsidRDefault="009B75FA" w:rsidP="009B75FA">
            <w:pPr>
              <w:jc w:val="right"/>
              <w:rPr>
                <w:rFonts w:ascii="Arial Nova Cond" w:eastAsia="Times New Roman" w:hAnsi="Arial Nova Cond" w:cs="Calibri"/>
                <w:b/>
                <w:bCs/>
                <w:color w:val="000000"/>
                <w:lang w:eastAsia="en-GB"/>
              </w:rPr>
            </w:pPr>
          </w:p>
        </w:tc>
        <w:tc>
          <w:tcPr>
            <w:tcW w:w="740" w:type="dxa"/>
            <w:tcBorders>
              <w:top w:val="nil"/>
              <w:left w:val="nil"/>
              <w:bottom w:val="nil"/>
              <w:right w:val="nil"/>
            </w:tcBorders>
            <w:shd w:val="clear" w:color="auto" w:fill="auto"/>
            <w:noWrap/>
            <w:vAlign w:val="bottom"/>
            <w:hideMark/>
          </w:tcPr>
          <w:p w14:paraId="1A206E1B" w14:textId="77777777" w:rsidR="009B75FA" w:rsidRPr="00C31FE5" w:rsidRDefault="009B75FA" w:rsidP="009B75FA">
            <w:pPr>
              <w:rPr>
                <w:rFonts w:ascii="Arial Nova Cond" w:eastAsia="Times New Roman" w:hAnsi="Arial Nova Cond" w:cs="Times New Roman"/>
                <w:lang w:eastAsia="en-GB"/>
              </w:rPr>
            </w:pPr>
          </w:p>
        </w:tc>
      </w:tr>
      <w:tr w:rsidR="009B75FA" w:rsidRPr="00C31FE5" w14:paraId="62D98025" w14:textId="77777777" w:rsidTr="009B75FA">
        <w:trPr>
          <w:trHeight w:val="32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5FC631E" w14:textId="77777777" w:rsidR="009B75FA" w:rsidRPr="00C31FE5" w:rsidRDefault="009B75FA" w:rsidP="009B75FA">
            <w:pPr>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 xml:space="preserve">% of low balance with term-deposit </w:t>
            </w:r>
          </w:p>
        </w:tc>
        <w:tc>
          <w:tcPr>
            <w:tcW w:w="860" w:type="dxa"/>
            <w:tcBorders>
              <w:top w:val="nil"/>
              <w:left w:val="nil"/>
              <w:bottom w:val="single" w:sz="4" w:space="0" w:color="auto"/>
              <w:right w:val="single" w:sz="4" w:space="0" w:color="auto"/>
            </w:tcBorders>
            <w:shd w:val="clear" w:color="auto" w:fill="auto"/>
            <w:noWrap/>
            <w:vAlign w:val="bottom"/>
            <w:hideMark/>
          </w:tcPr>
          <w:p w14:paraId="6E735D12" w14:textId="77777777" w:rsidR="009B75FA" w:rsidRPr="00C31FE5" w:rsidRDefault="009B75FA" w:rsidP="009B75FA">
            <w:pPr>
              <w:jc w:val="right"/>
              <w:rPr>
                <w:rFonts w:ascii="Arial Nova Cond" w:eastAsia="Times New Roman" w:hAnsi="Arial Nova Cond" w:cs="Calibri"/>
                <w:b/>
                <w:bCs/>
                <w:color w:val="000000"/>
                <w:lang w:eastAsia="en-GB"/>
              </w:rPr>
            </w:pPr>
            <w:r w:rsidRPr="00C31FE5">
              <w:rPr>
                <w:rFonts w:ascii="Arial Nova Cond" w:eastAsia="Times New Roman" w:hAnsi="Arial Nova Cond" w:cs="Calibri"/>
                <w:b/>
                <w:bCs/>
                <w:color w:val="000000"/>
                <w:lang w:eastAsia="en-GB"/>
              </w:rPr>
              <w:t>10.23%</w:t>
            </w:r>
          </w:p>
        </w:tc>
        <w:tc>
          <w:tcPr>
            <w:tcW w:w="740" w:type="dxa"/>
            <w:tcBorders>
              <w:top w:val="nil"/>
              <w:left w:val="nil"/>
              <w:bottom w:val="nil"/>
              <w:right w:val="nil"/>
            </w:tcBorders>
            <w:shd w:val="clear" w:color="auto" w:fill="auto"/>
            <w:noWrap/>
            <w:vAlign w:val="bottom"/>
            <w:hideMark/>
          </w:tcPr>
          <w:p w14:paraId="5AC68063" w14:textId="77777777" w:rsidR="009B75FA" w:rsidRPr="00C31FE5" w:rsidRDefault="009B75FA" w:rsidP="009B75FA">
            <w:pPr>
              <w:jc w:val="right"/>
              <w:rPr>
                <w:rFonts w:ascii="Arial Nova Cond" w:eastAsia="Times New Roman" w:hAnsi="Arial Nova Cond" w:cs="Calibri"/>
                <w:b/>
                <w:bCs/>
                <w:color w:val="000000"/>
                <w:lang w:eastAsia="en-GB"/>
              </w:rPr>
            </w:pPr>
          </w:p>
        </w:tc>
        <w:tc>
          <w:tcPr>
            <w:tcW w:w="740" w:type="dxa"/>
            <w:tcBorders>
              <w:top w:val="nil"/>
              <w:left w:val="nil"/>
              <w:bottom w:val="nil"/>
              <w:right w:val="nil"/>
            </w:tcBorders>
            <w:shd w:val="clear" w:color="auto" w:fill="auto"/>
            <w:noWrap/>
            <w:vAlign w:val="bottom"/>
            <w:hideMark/>
          </w:tcPr>
          <w:p w14:paraId="0C3831C1" w14:textId="77777777" w:rsidR="009B75FA" w:rsidRPr="00C31FE5" w:rsidRDefault="009B75FA" w:rsidP="009B75FA">
            <w:pPr>
              <w:rPr>
                <w:rFonts w:ascii="Arial Nova Cond" w:eastAsia="Times New Roman" w:hAnsi="Arial Nova Cond" w:cs="Times New Roman"/>
                <w:lang w:eastAsia="en-GB"/>
              </w:rPr>
            </w:pPr>
          </w:p>
        </w:tc>
      </w:tr>
    </w:tbl>
    <w:p w14:paraId="4D15ECC6" w14:textId="77777777" w:rsidR="009B75FA" w:rsidRPr="00C31FE5" w:rsidRDefault="009B75FA">
      <w:pPr>
        <w:rPr>
          <w:rFonts w:ascii="Arial Nova Cond" w:hAnsi="Arial Nova Cond"/>
        </w:rPr>
      </w:pPr>
    </w:p>
    <w:p w14:paraId="5D293FE5" w14:textId="77777777" w:rsidR="009B75FA" w:rsidRPr="00C31FE5" w:rsidRDefault="009B75FA">
      <w:pPr>
        <w:rPr>
          <w:rFonts w:ascii="Arial Nova Cond" w:hAnsi="Arial Nova Cond"/>
        </w:rPr>
      </w:pPr>
    </w:p>
    <w:p w14:paraId="12851779" w14:textId="77777777" w:rsidR="009B75FA" w:rsidRPr="00C31FE5" w:rsidRDefault="009B75FA" w:rsidP="009B75FA">
      <w:pPr>
        <w:spacing w:before="100" w:beforeAutospacing="1" w:after="100" w:afterAutospacing="1"/>
        <w:outlineLvl w:val="1"/>
        <w:rPr>
          <w:rFonts w:ascii="Arial Nova Cond" w:eastAsia="Times New Roman" w:hAnsi="Arial Nova Cond" w:cs="Times New Roman"/>
          <w:b/>
          <w:bCs/>
          <w:lang w:eastAsia="en-GB"/>
        </w:rPr>
      </w:pPr>
      <w:proofErr w:type="spellStart"/>
      <w:r w:rsidRPr="00C31FE5">
        <w:rPr>
          <w:rFonts w:ascii="Arial Nova Cond" w:eastAsia="Times New Roman" w:hAnsi="Arial Nova Cond" w:cs="Times New Roman"/>
          <w:b/>
          <w:bCs/>
          <w:lang w:eastAsia="en-GB"/>
        </w:rPr>
        <w:lastRenderedPageBreak/>
        <w:t>Analyzing</w:t>
      </w:r>
      <w:proofErr w:type="spellEnd"/>
      <w:r w:rsidRPr="00C31FE5">
        <w:rPr>
          <w:rFonts w:ascii="Arial Nova Cond" w:eastAsia="Times New Roman" w:hAnsi="Arial Nova Cond" w:cs="Times New Roman"/>
          <w:b/>
          <w:bCs/>
          <w:lang w:eastAsia="en-GB"/>
        </w:rPr>
        <w:t xml:space="preserve"> the Relationship Between Balance and Term Deposits</w:t>
      </w:r>
    </w:p>
    <w:p w14:paraId="16E24A49"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Understanding the Data:</w:t>
      </w:r>
    </w:p>
    <w:p w14:paraId="02489762"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provided cross-tabulation shows the relationship between "Term-Deposit" and "Balance Reformatted" (presumably categorized into "high" and "low").</w:t>
      </w:r>
    </w:p>
    <w:p w14:paraId="35E43B4E"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Key Findings:</w:t>
      </w:r>
    </w:p>
    <w:p w14:paraId="0FC3FBBA" w14:textId="77777777" w:rsidR="009B75FA" w:rsidRPr="00C31FE5" w:rsidRDefault="009B75FA" w:rsidP="009B75FA">
      <w:pPr>
        <w:numPr>
          <w:ilvl w:val="0"/>
          <w:numId w:val="5"/>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High Balance:</w:t>
      </w:r>
      <w:r w:rsidRPr="00C31FE5">
        <w:rPr>
          <w:rFonts w:ascii="Arial Nova Cond" w:eastAsia="Times New Roman" w:hAnsi="Arial Nova Cond" w:cs="Times New Roman"/>
          <w:lang w:eastAsia="en-GB"/>
        </w:rPr>
        <w:t xml:space="preserve"> 16.32% of customers with high balances subscribed to term deposits.</w:t>
      </w:r>
    </w:p>
    <w:p w14:paraId="6C9CD79F" w14:textId="77777777" w:rsidR="009B75FA" w:rsidRPr="00C31FE5" w:rsidRDefault="009B75FA" w:rsidP="009B75FA">
      <w:pPr>
        <w:numPr>
          <w:ilvl w:val="0"/>
          <w:numId w:val="5"/>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Low Balance:</w:t>
      </w:r>
      <w:r w:rsidRPr="00C31FE5">
        <w:rPr>
          <w:rFonts w:ascii="Arial Nova Cond" w:eastAsia="Times New Roman" w:hAnsi="Arial Nova Cond" w:cs="Times New Roman"/>
          <w:lang w:eastAsia="en-GB"/>
        </w:rPr>
        <w:t xml:space="preserve"> 10.23% of customers with low balances subscribed to term deposits.</w:t>
      </w:r>
    </w:p>
    <w:p w14:paraId="5808F2C9"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Conclusion:</w:t>
      </w:r>
    </w:p>
    <w:p w14:paraId="6A56E4F4"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Customers with higher balances are more likely to subscribe to term deposits.</w:t>
      </w:r>
    </w:p>
    <w:p w14:paraId="229A5FFA"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percentage of subscribers is significantly higher among customers with high balances (16.32%) compared to those with low balances (10.23%). This suggests a positive association between higher balances and the likelihood of subscribing to term deposits.</w:t>
      </w:r>
    </w:p>
    <w:p w14:paraId="1760AC8D" w14:textId="77777777" w:rsidR="009B75FA" w:rsidRPr="00C31FE5" w:rsidRDefault="009B75FA">
      <w:pPr>
        <w:rPr>
          <w:rFonts w:ascii="Arial Nova Cond" w:hAnsi="Arial Nova Cond"/>
        </w:rPr>
      </w:pPr>
    </w:p>
    <w:p w14:paraId="72C84F92" w14:textId="77777777" w:rsidR="009B75FA" w:rsidRPr="00C31FE5" w:rsidRDefault="009B75FA">
      <w:pPr>
        <w:rPr>
          <w:rFonts w:ascii="Arial Nova Cond" w:hAnsi="Arial Nova Cond"/>
        </w:rPr>
      </w:pPr>
    </w:p>
    <w:p w14:paraId="09A196A5" w14:textId="77777777" w:rsidR="009B75FA" w:rsidRPr="00C31FE5" w:rsidRDefault="009B75FA">
      <w:pPr>
        <w:rPr>
          <w:rFonts w:ascii="Arial Nova Cond" w:hAnsi="Arial Nova Cond"/>
        </w:rPr>
      </w:pPr>
      <w:r w:rsidRPr="00C31FE5">
        <w:rPr>
          <w:rFonts w:ascii="Arial Nova Cond" w:hAnsi="Arial Nova Cond"/>
          <w:noProof/>
        </w:rPr>
        <w:drawing>
          <wp:inline distT="0" distB="0" distL="0" distR="0" wp14:anchorId="17D47B0D" wp14:editId="4D81708C">
            <wp:extent cx="3035808" cy="4142232"/>
            <wp:effectExtent l="0" t="0" r="0" b="0"/>
            <wp:docPr id="240309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9862" name="Picture 240309862"/>
                    <pic:cNvPicPr/>
                  </pic:nvPicPr>
                  <pic:blipFill>
                    <a:blip r:embed="rId24">
                      <a:extLst>
                        <a:ext uri="{28A0092B-C50C-407E-A947-70E740481C1C}">
                          <a14:useLocalDpi xmlns:a14="http://schemas.microsoft.com/office/drawing/2010/main" val="0"/>
                        </a:ext>
                      </a:extLst>
                    </a:blip>
                    <a:stretch>
                      <a:fillRect/>
                    </a:stretch>
                  </pic:blipFill>
                  <pic:spPr>
                    <a:xfrm>
                      <a:off x="0" y="0"/>
                      <a:ext cx="3048016" cy="4158889"/>
                    </a:xfrm>
                    <a:prstGeom prst="rect">
                      <a:avLst/>
                    </a:prstGeom>
                  </pic:spPr>
                </pic:pic>
              </a:graphicData>
            </a:graphic>
          </wp:inline>
        </w:drawing>
      </w:r>
    </w:p>
    <w:p w14:paraId="171CDC22" w14:textId="77777777" w:rsidR="009B75FA" w:rsidRPr="00C31FE5" w:rsidRDefault="009B75FA">
      <w:pPr>
        <w:rPr>
          <w:rFonts w:ascii="Arial Nova Cond" w:hAnsi="Arial Nova Cond"/>
        </w:rPr>
      </w:pPr>
    </w:p>
    <w:p w14:paraId="4935D3ED" w14:textId="77777777" w:rsidR="009B75FA" w:rsidRPr="00C31FE5" w:rsidRDefault="009B75FA" w:rsidP="009B75FA">
      <w:pPr>
        <w:spacing w:before="100" w:beforeAutospacing="1" w:after="100" w:afterAutospacing="1"/>
        <w:outlineLvl w:val="1"/>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Interpreting the Cross-Tabulation and Chi-Square Test</w:t>
      </w:r>
    </w:p>
    <w:p w14:paraId="31100131"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lastRenderedPageBreak/>
        <w:t>Understanding the Output:</w:t>
      </w:r>
    </w:p>
    <w:p w14:paraId="4E0A8353"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provided output shows a cross-tabulation of "Term-Deposit" (rows) and "Balance Reformatted" (columns), along with a chi-square test to assess the association between these two variables.</w:t>
      </w:r>
    </w:p>
    <w:p w14:paraId="045CEEC8"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Key Findings:</w:t>
      </w:r>
    </w:p>
    <w:p w14:paraId="7C412A25" w14:textId="77777777" w:rsidR="009B75FA" w:rsidRPr="00C31FE5" w:rsidRDefault="009B75FA" w:rsidP="009B75FA">
      <w:pPr>
        <w:numPr>
          <w:ilvl w:val="0"/>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Cross-Tabulation:</w:t>
      </w:r>
      <w:r w:rsidRPr="00C31FE5">
        <w:rPr>
          <w:rFonts w:ascii="Arial Nova Cond" w:eastAsia="Times New Roman" w:hAnsi="Arial Nova Cond" w:cs="Times New Roman"/>
          <w:lang w:eastAsia="en-GB"/>
        </w:rPr>
        <w:t xml:space="preserve"> The table provides the frequency of each combination of "Term-Deposit" and "Balance Reformatted" values. For example, there are 9117 cases where "Term-Deposit" is "no" and "Balance Reformatted" is "high".</w:t>
      </w:r>
    </w:p>
    <w:p w14:paraId="6AFAD62F" w14:textId="77777777" w:rsidR="009B75FA" w:rsidRPr="00C31FE5" w:rsidRDefault="009B75FA" w:rsidP="009B75FA">
      <w:pPr>
        <w:numPr>
          <w:ilvl w:val="0"/>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Chi-Square Test:</w:t>
      </w:r>
      <w:r w:rsidRPr="00C31FE5">
        <w:rPr>
          <w:rFonts w:ascii="Arial Nova Cond" w:eastAsia="Times New Roman" w:hAnsi="Arial Nova Cond" w:cs="Times New Roman"/>
          <w:lang w:eastAsia="en-GB"/>
        </w:rPr>
        <w:t xml:space="preserve"> </w:t>
      </w:r>
    </w:p>
    <w:p w14:paraId="33F7B5F2" w14:textId="77777777" w:rsidR="009B75FA" w:rsidRPr="00C31FE5" w:rsidRDefault="009B75FA" w:rsidP="009B75FA">
      <w:pPr>
        <w:numPr>
          <w:ilvl w:val="1"/>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Pearson Chi-Square:</w:t>
      </w:r>
      <w:r w:rsidRPr="00C31FE5">
        <w:rPr>
          <w:rFonts w:ascii="Arial Nova Cond" w:eastAsia="Times New Roman" w:hAnsi="Arial Nova Cond" w:cs="Times New Roman"/>
          <w:lang w:eastAsia="en-GB"/>
        </w:rPr>
        <w:t xml:space="preserve"> 296.713</w:t>
      </w:r>
    </w:p>
    <w:p w14:paraId="410BDBE8" w14:textId="77777777" w:rsidR="009B75FA" w:rsidRPr="00C31FE5" w:rsidRDefault="009B75FA" w:rsidP="009B75FA">
      <w:pPr>
        <w:numPr>
          <w:ilvl w:val="1"/>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Degrees of Freedom (DF):</w:t>
      </w:r>
      <w:r w:rsidRPr="00C31FE5">
        <w:rPr>
          <w:rFonts w:ascii="Arial Nova Cond" w:eastAsia="Times New Roman" w:hAnsi="Arial Nova Cond" w:cs="Times New Roman"/>
          <w:lang w:eastAsia="en-GB"/>
        </w:rPr>
        <w:t xml:space="preserve"> 1</w:t>
      </w:r>
    </w:p>
    <w:p w14:paraId="7F0028B2" w14:textId="77777777" w:rsidR="009B75FA" w:rsidRPr="00C31FE5" w:rsidRDefault="009B75FA" w:rsidP="009B75FA">
      <w:pPr>
        <w:numPr>
          <w:ilvl w:val="1"/>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P-Value:</w:t>
      </w:r>
      <w:r w:rsidRPr="00C31FE5">
        <w:rPr>
          <w:rFonts w:ascii="Arial Nova Cond" w:eastAsia="Times New Roman" w:hAnsi="Arial Nova Cond" w:cs="Times New Roman"/>
          <w:lang w:eastAsia="en-GB"/>
        </w:rPr>
        <w:t xml:space="preserve"> 0.000</w:t>
      </w:r>
    </w:p>
    <w:p w14:paraId="44263790" w14:textId="77777777" w:rsidR="009B75FA" w:rsidRPr="00C31FE5" w:rsidRDefault="009B75FA" w:rsidP="009B75FA">
      <w:pPr>
        <w:numPr>
          <w:ilvl w:val="1"/>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Likelihood Ratio:</w:t>
      </w:r>
      <w:r w:rsidRPr="00C31FE5">
        <w:rPr>
          <w:rFonts w:ascii="Arial Nova Cond" w:eastAsia="Times New Roman" w:hAnsi="Arial Nova Cond" w:cs="Times New Roman"/>
          <w:lang w:eastAsia="en-GB"/>
        </w:rPr>
        <w:t xml:space="preserve"> 277.971 (</w:t>
      </w:r>
      <w:proofErr w:type="gramStart"/>
      <w:r w:rsidRPr="00C31FE5">
        <w:rPr>
          <w:rFonts w:ascii="Arial Nova Cond" w:eastAsia="Times New Roman" w:hAnsi="Arial Nova Cond" w:cs="Times New Roman"/>
          <w:lang w:eastAsia="en-GB"/>
        </w:rPr>
        <w:t>similar to</w:t>
      </w:r>
      <w:proofErr w:type="gramEnd"/>
      <w:r w:rsidRPr="00C31FE5">
        <w:rPr>
          <w:rFonts w:ascii="Arial Nova Cond" w:eastAsia="Times New Roman" w:hAnsi="Arial Nova Cond" w:cs="Times New Roman"/>
          <w:lang w:eastAsia="en-GB"/>
        </w:rPr>
        <w:t xml:space="preserve"> the Pearson chi-square)</w:t>
      </w:r>
    </w:p>
    <w:p w14:paraId="092E75BE" w14:textId="77777777" w:rsidR="009B75FA" w:rsidRPr="00C31FE5" w:rsidRDefault="009B75FA" w:rsidP="009B75FA">
      <w:pPr>
        <w:numPr>
          <w:ilvl w:val="0"/>
          <w:numId w:val="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Cramer's V-square:</w:t>
      </w:r>
      <w:r w:rsidRPr="00C31FE5">
        <w:rPr>
          <w:rFonts w:ascii="Arial Nova Cond" w:eastAsia="Times New Roman" w:hAnsi="Arial Nova Cond" w:cs="Times New Roman"/>
          <w:lang w:eastAsia="en-GB"/>
        </w:rPr>
        <w:t xml:space="preserve"> 0.0065628</w:t>
      </w:r>
    </w:p>
    <w:p w14:paraId="5667B91D"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Interpretation:</w:t>
      </w:r>
    </w:p>
    <w:p w14:paraId="64356520"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P-Value:</w:t>
      </w:r>
      <w:r w:rsidRPr="00C31FE5">
        <w:rPr>
          <w:rFonts w:ascii="Arial Nova Cond" w:eastAsia="Times New Roman" w:hAnsi="Arial Nova Cond" w:cs="Times New Roman"/>
          <w:lang w:eastAsia="en-GB"/>
        </w:rPr>
        <w:t xml:space="preserve"> The p-value of 0.000 is significantly less than any reasonable alpha level (e.g., 0.05, 0.01). This indicates that the observed association between "Term-Deposit" and "Balance Reformatted" is </w:t>
      </w:r>
      <w:r w:rsidRPr="00C31FE5">
        <w:rPr>
          <w:rFonts w:ascii="Arial Nova Cond" w:eastAsia="Times New Roman" w:hAnsi="Arial Nova Cond" w:cs="Times New Roman"/>
          <w:b/>
          <w:bCs/>
          <w:lang w:eastAsia="en-GB"/>
        </w:rPr>
        <w:t>highly unlikely to occur by chance</w:t>
      </w:r>
      <w:r w:rsidRPr="00C31FE5">
        <w:rPr>
          <w:rFonts w:ascii="Arial Nova Cond" w:eastAsia="Times New Roman" w:hAnsi="Arial Nova Cond" w:cs="Times New Roman"/>
          <w:lang w:eastAsia="en-GB"/>
        </w:rPr>
        <w:t xml:space="preserve"> if there were no true relationship between the variables.</w:t>
      </w:r>
    </w:p>
    <w:p w14:paraId="6F75636D"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Conclusion:</w:t>
      </w:r>
    </w:p>
    <w:p w14:paraId="05742E88" w14:textId="77777777" w:rsidR="009B75FA" w:rsidRPr="00C31FE5" w:rsidRDefault="009B75FA" w:rsidP="009B75FA">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Based on the chi-square test and the p-value:</w:t>
      </w:r>
    </w:p>
    <w:p w14:paraId="5529DA77" w14:textId="77777777" w:rsidR="009B75FA" w:rsidRPr="00C31FE5" w:rsidRDefault="009B75FA" w:rsidP="009B75FA">
      <w:pPr>
        <w:numPr>
          <w:ilvl w:val="0"/>
          <w:numId w:val="4"/>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There is a </w:t>
      </w:r>
      <w:r w:rsidRPr="00C31FE5">
        <w:rPr>
          <w:rFonts w:ascii="Arial Nova Cond" w:eastAsia="Times New Roman" w:hAnsi="Arial Nova Cond" w:cs="Times New Roman"/>
          <w:b/>
          <w:bCs/>
          <w:lang w:eastAsia="en-GB"/>
        </w:rPr>
        <w:t>strong association</w:t>
      </w:r>
      <w:r w:rsidRPr="00C31FE5">
        <w:rPr>
          <w:rFonts w:ascii="Arial Nova Cond" w:eastAsia="Times New Roman" w:hAnsi="Arial Nova Cond" w:cs="Times New Roman"/>
          <w:lang w:eastAsia="en-GB"/>
        </w:rPr>
        <w:t xml:space="preserve"> between "Term-Deposit" and "Balance Reformatted".</w:t>
      </w:r>
    </w:p>
    <w:p w14:paraId="41AEF6E0" w14:textId="77777777" w:rsidR="009B75FA" w:rsidRPr="00C31FE5" w:rsidRDefault="009B75FA" w:rsidP="009B75FA">
      <w:pPr>
        <w:numPr>
          <w:ilvl w:val="0"/>
          <w:numId w:val="4"/>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observed relationship is </w:t>
      </w:r>
      <w:r w:rsidRPr="00C31FE5">
        <w:rPr>
          <w:rFonts w:ascii="Arial Nova Cond" w:eastAsia="Times New Roman" w:hAnsi="Arial Nova Cond" w:cs="Times New Roman"/>
          <w:b/>
          <w:bCs/>
          <w:lang w:eastAsia="en-GB"/>
        </w:rPr>
        <w:t>statistically significant</w:t>
      </w:r>
      <w:r w:rsidRPr="00C31FE5">
        <w:rPr>
          <w:rFonts w:ascii="Arial Nova Cond" w:eastAsia="Times New Roman" w:hAnsi="Arial Nova Cond" w:cs="Times New Roman"/>
          <w:lang w:eastAsia="en-GB"/>
        </w:rPr>
        <w:t xml:space="preserve"> and is unlikely to be due to chance.</w:t>
      </w:r>
    </w:p>
    <w:p w14:paraId="7041BB93" w14:textId="77777777" w:rsidR="009B75FA" w:rsidRPr="00C31FE5" w:rsidRDefault="009B75FA" w:rsidP="009B75FA">
      <w:pPr>
        <w:numPr>
          <w:ilvl w:val="0"/>
          <w:numId w:val="4"/>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balance (high or low) significantly influences whether a customer subscribes to a term deposit.</w:t>
      </w:r>
    </w:p>
    <w:p w14:paraId="24C5EC31" w14:textId="77777777" w:rsidR="0095220C" w:rsidRPr="00C31FE5" w:rsidRDefault="009B75FA"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Note:</w:t>
      </w:r>
      <w:r w:rsidRPr="00C31FE5">
        <w:rPr>
          <w:rFonts w:ascii="Arial Nova Cond" w:eastAsia="Times New Roman" w:hAnsi="Arial Nova Cond" w:cs="Times New Roman"/>
          <w:lang w:eastAsia="en-GB"/>
        </w:rPr>
        <w:t xml:space="preserve"> The Cramer's V-square of 0.0065628 indicates a </w:t>
      </w:r>
      <w:r w:rsidRPr="00C31FE5">
        <w:rPr>
          <w:rFonts w:ascii="Arial Nova Cond" w:eastAsia="Times New Roman" w:hAnsi="Arial Nova Cond" w:cs="Times New Roman"/>
          <w:b/>
          <w:bCs/>
          <w:lang w:eastAsia="en-GB"/>
        </w:rPr>
        <w:t>weak</w:t>
      </w:r>
      <w:r w:rsidRPr="00C31FE5">
        <w:rPr>
          <w:rFonts w:ascii="Arial Nova Cond" w:eastAsia="Times New Roman" w:hAnsi="Arial Nova Cond" w:cs="Times New Roman"/>
          <w:lang w:eastAsia="en-GB"/>
        </w:rPr>
        <w:t xml:space="preserve"> strength of association. This means that while there is a significant relationship, the effect of "Balance Reformatted" on "Term-Deposit" is relatively small.</w:t>
      </w:r>
    </w:p>
    <w:p w14:paraId="5802DBF5" w14:textId="77777777" w:rsidR="00E334E8" w:rsidRPr="00C31FE5" w:rsidRDefault="00E334E8">
      <w:pPr>
        <w:rPr>
          <w:rFonts w:ascii="Arial Nova Cond" w:hAnsi="Arial Nova Cond"/>
          <w:b/>
          <w:bCs/>
        </w:rPr>
      </w:pPr>
      <w:r w:rsidRPr="00C31FE5">
        <w:rPr>
          <w:rFonts w:ascii="Arial Nova Cond" w:hAnsi="Arial Nova Cond"/>
          <w:b/>
          <w:bCs/>
        </w:rPr>
        <w:t>Regression -</w:t>
      </w:r>
    </w:p>
    <w:p w14:paraId="00BD1CC6" w14:textId="77777777" w:rsidR="00E334E8" w:rsidRPr="00C31FE5" w:rsidRDefault="00E334E8">
      <w:pPr>
        <w:rPr>
          <w:rFonts w:ascii="Arial Nova Cond" w:hAnsi="Arial Nova Cond"/>
        </w:rPr>
      </w:pPr>
    </w:p>
    <w:p w14:paraId="72059871" w14:textId="77777777" w:rsidR="0095220C" w:rsidRPr="00C31FE5" w:rsidRDefault="00E334E8">
      <w:pPr>
        <w:rPr>
          <w:rFonts w:ascii="Arial Nova Cond" w:hAnsi="Arial Nova Cond"/>
        </w:rPr>
      </w:pPr>
      <w:r w:rsidRPr="00C31FE5">
        <w:rPr>
          <w:rFonts w:ascii="Arial Nova Cond" w:hAnsi="Arial Nova Cond"/>
          <w:noProof/>
        </w:rPr>
        <w:lastRenderedPageBreak/>
        <w:drawing>
          <wp:inline distT="0" distB="0" distL="0" distR="0" wp14:anchorId="79C787FE" wp14:editId="76B91301">
            <wp:extent cx="2215517" cy="2982351"/>
            <wp:effectExtent l="0" t="0" r="0" b="2540"/>
            <wp:docPr id="251371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1606" name="Picture 251371606"/>
                    <pic:cNvPicPr/>
                  </pic:nvPicPr>
                  <pic:blipFill>
                    <a:blip r:embed="rId25">
                      <a:extLst>
                        <a:ext uri="{28A0092B-C50C-407E-A947-70E740481C1C}">
                          <a14:useLocalDpi xmlns:a14="http://schemas.microsoft.com/office/drawing/2010/main" val="0"/>
                        </a:ext>
                      </a:extLst>
                    </a:blip>
                    <a:stretch>
                      <a:fillRect/>
                    </a:stretch>
                  </pic:blipFill>
                  <pic:spPr>
                    <a:xfrm>
                      <a:off x="0" y="0"/>
                      <a:ext cx="2225312" cy="2995536"/>
                    </a:xfrm>
                    <a:prstGeom prst="rect">
                      <a:avLst/>
                    </a:prstGeom>
                  </pic:spPr>
                </pic:pic>
              </a:graphicData>
            </a:graphic>
          </wp:inline>
        </w:drawing>
      </w:r>
    </w:p>
    <w:p w14:paraId="5BB60FF3" w14:textId="77777777" w:rsidR="00E334E8" w:rsidRPr="00C31FE5" w:rsidRDefault="00E334E8">
      <w:pPr>
        <w:rPr>
          <w:rFonts w:ascii="Arial Nova Cond" w:hAnsi="Arial Nova Cond"/>
        </w:rPr>
      </w:pPr>
      <w:r w:rsidRPr="00C31FE5">
        <w:rPr>
          <w:rFonts w:ascii="Arial Nova Cond" w:hAnsi="Arial Nova Cond"/>
          <w:noProof/>
        </w:rPr>
        <w:drawing>
          <wp:inline distT="0" distB="0" distL="0" distR="0" wp14:anchorId="351B17C2" wp14:editId="6B6B33D5">
            <wp:extent cx="2837826" cy="3664634"/>
            <wp:effectExtent l="0" t="0" r="0" b="5715"/>
            <wp:docPr id="1186272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2910" name="Picture 1186272910"/>
                    <pic:cNvPicPr/>
                  </pic:nvPicPr>
                  <pic:blipFill>
                    <a:blip r:embed="rId26">
                      <a:extLst>
                        <a:ext uri="{28A0092B-C50C-407E-A947-70E740481C1C}">
                          <a14:useLocalDpi xmlns:a14="http://schemas.microsoft.com/office/drawing/2010/main" val="0"/>
                        </a:ext>
                      </a:extLst>
                    </a:blip>
                    <a:stretch>
                      <a:fillRect/>
                    </a:stretch>
                  </pic:blipFill>
                  <pic:spPr>
                    <a:xfrm>
                      <a:off x="0" y="0"/>
                      <a:ext cx="2840794" cy="3668467"/>
                    </a:xfrm>
                    <a:prstGeom prst="rect">
                      <a:avLst/>
                    </a:prstGeom>
                  </pic:spPr>
                </pic:pic>
              </a:graphicData>
            </a:graphic>
          </wp:inline>
        </w:drawing>
      </w:r>
    </w:p>
    <w:p w14:paraId="728ECE0B" w14:textId="77777777" w:rsidR="00E334E8" w:rsidRPr="00C31FE5" w:rsidRDefault="00E334E8">
      <w:pPr>
        <w:rPr>
          <w:rFonts w:ascii="Arial Nova Cond" w:hAnsi="Arial Nova Cond"/>
        </w:rPr>
      </w:pPr>
    </w:p>
    <w:p w14:paraId="6B8363FF" w14:textId="77777777" w:rsidR="00E334E8" w:rsidRPr="00C31FE5" w:rsidRDefault="00E334E8">
      <w:pPr>
        <w:rPr>
          <w:rFonts w:ascii="Arial Nova Cond" w:hAnsi="Arial Nova Cond"/>
        </w:rPr>
      </w:pPr>
    </w:p>
    <w:p w14:paraId="2AA00BF9" w14:textId="77777777" w:rsidR="00E334E8" w:rsidRPr="00C31FE5" w:rsidRDefault="00E334E8">
      <w:pPr>
        <w:rPr>
          <w:rFonts w:ascii="Arial Nova Cond" w:hAnsi="Arial Nova Cond"/>
        </w:rPr>
      </w:pPr>
    </w:p>
    <w:p w14:paraId="58F81D4E" w14:textId="77777777" w:rsidR="0095220C" w:rsidRPr="00C31FE5" w:rsidRDefault="00E334E8">
      <w:pPr>
        <w:rPr>
          <w:rFonts w:ascii="Arial Nova Cond" w:hAnsi="Arial Nova Cond"/>
        </w:rPr>
      </w:pPr>
      <w:r w:rsidRPr="00C31FE5">
        <w:rPr>
          <w:rFonts w:ascii="Arial Nova Cond" w:hAnsi="Arial Nova Cond"/>
          <w:noProof/>
        </w:rPr>
        <w:lastRenderedPageBreak/>
        <w:drawing>
          <wp:inline distT="0" distB="0" distL="0" distR="0" wp14:anchorId="0AB061BA" wp14:editId="2BA1CD0D">
            <wp:extent cx="3074183" cy="2215661"/>
            <wp:effectExtent l="0" t="0" r="0" b="0"/>
            <wp:docPr id="760821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1073" name="Picture 760821073"/>
                    <pic:cNvPicPr/>
                  </pic:nvPicPr>
                  <pic:blipFill>
                    <a:blip r:embed="rId27">
                      <a:extLst>
                        <a:ext uri="{28A0092B-C50C-407E-A947-70E740481C1C}">
                          <a14:useLocalDpi xmlns:a14="http://schemas.microsoft.com/office/drawing/2010/main" val="0"/>
                        </a:ext>
                      </a:extLst>
                    </a:blip>
                    <a:stretch>
                      <a:fillRect/>
                    </a:stretch>
                  </pic:blipFill>
                  <pic:spPr>
                    <a:xfrm>
                      <a:off x="0" y="0"/>
                      <a:ext cx="3080077" cy="2219909"/>
                    </a:xfrm>
                    <a:prstGeom prst="rect">
                      <a:avLst/>
                    </a:prstGeom>
                  </pic:spPr>
                </pic:pic>
              </a:graphicData>
            </a:graphic>
          </wp:inline>
        </w:drawing>
      </w:r>
    </w:p>
    <w:p w14:paraId="41892EF9" w14:textId="77777777" w:rsidR="0095220C" w:rsidRPr="00C31FE5" w:rsidRDefault="0095220C">
      <w:pPr>
        <w:rPr>
          <w:rFonts w:ascii="Arial Nova Cond" w:hAnsi="Arial Nova Cond"/>
        </w:rPr>
      </w:pPr>
    </w:p>
    <w:p w14:paraId="426D0315" w14:textId="77777777" w:rsidR="0095220C" w:rsidRPr="00C31FE5" w:rsidRDefault="0095220C">
      <w:pPr>
        <w:rPr>
          <w:rFonts w:ascii="Arial Nova Cond" w:hAnsi="Arial Nova Cond"/>
        </w:rPr>
      </w:pPr>
    </w:p>
    <w:p w14:paraId="6B1C1FC2" w14:textId="77777777" w:rsidR="0095220C" w:rsidRPr="00C31FE5" w:rsidRDefault="0095220C">
      <w:pPr>
        <w:rPr>
          <w:rFonts w:ascii="Arial Nova Cond" w:hAnsi="Arial Nova Cond"/>
        </w:rPr>
      </w:pPr>
    </w:p>
    <w:p w14:paraId="30FB3B3B" w14:textId="0168DF5A" w:rsidR="009B75FA" w:rsidRPr="00C31FE5" w:rsidRDefault="0095220C">
      <w:pPr>
        <w:rPr>
          <w:rFonts w:ascii="Arial Nova Cond" w:hAnsi="Arial Nova Cond"/>
          <w:b/>
          <w:bCs/>
        </w:rPr>
      </w:pPr>
      <w:r w:rsidRPr="00C31FE5">
        <w:rPr>
          <w:rFonts w:ascii="Arial Nova Cond" w:hAnsi="Arial Nova Cond"/>
          <w:b/>
          <w:bCs/>
        </w:rPr>
        <w:t xml:space="preserve">Hypothesis </w:t>
      </w:r>
      <w:r w:rsidR="00157232" w:rsidRPr="00C31FE5">
        <w:rPr>
          <w:rFonts w:ascii="Arial Nova Cond" w:hAnsi="Arial Nova Cond"/>
          <w:b/>
          <w:bCs/>
        </w:rPr>
        <w:t>3:</w:t>
      </w:r>
      <w:r w:rsidRPr="00C31FE5">
        <w:rPr>
          <w:rFonts w:ascii="Arial Nova Cond" w:hAnsi="Arial Nova Cond"/>
          <w:b/>
          <w:bCs/>
        </w:rPr>
        <w:t xml:space="preserve"> Longer Call Durations Lead to Higher Subscription Rates</w:t>
      </w:r>
    </w:p>
    <w:p w14:paraId="311C13B0" w14:textId="77777777" w:rsidR="0095220C" w:rsidRPr="00C31FE5" w:rsidRDefault="0095220C">
      <w:pPr>
        <w:rPr>
          <w:rFonts w:ascii="Arial Nova Cond" w:hAnsi="Arial Nova Cond"/>
          <w:b/>
          <w:bCs/>
        </w:rPr>
      </w:pPr>
    </w:p>
    <w:p w14:paraId="1D2C04D5" w14:textId="77777777" w:rsidR="0095220C" w:rsidRPr="00C31FE5" w:rsidRDefault="008B1FD6">
      <w:pPr>
        <w:rPr>
          <w:rFonts w:ascii="Arial Nova Cond" w:hAnsi="Arial Nova Cond"/>
          <w:b/>
          <w:bCs/>
        </w:rPr>
      </w:pPr>
      <w:r w:rsidRPr="00C31FE5">
        <w:rPr>
          <w:rFonts w:ascii="Arial Nova Cond" w:hAnsi="Arial Nova Cond"/>
          <w:b/>
          <w:bCs/>
          <w:noProof/>
        </w:rPr>
        <w:drawing>
          <wp:inline distT="0" distB="0" distL="0" distR="0" wp14:anchorId="79443333" wp14:editId="486D36AB">
            <wp:extent cx="2491915" cy="3435009"/>
            <wp:effectExtent l="0" t="0" r="0" b="0"/>
            <wp:docPr id="1677528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28294" name="Picture 1677528294"/>
                    <pic:cNvPicPr/>
                  </pic:nvPicPr>
                  <pic:blipFill>
                    <a:blip r:embed="rId28">
                      <a:extLst>
                        <a:ext uri="{28A0092B-C50C-407E-A947-70E740481C1C}">
                          <a14:useLocalDpi xmlns:a14="http://schemas.microsoft.com/office/drawing/2010/main" val="0"/>
                        </a:ext>
                      </a:extLst>
                    </a:blip>
                    <a:stretch>
                      <a:fillRect/>
                    </a:stretch>
                  </pic:blipFill>
                  <pic:spPr>
                    <a:xfrm>
                      <a:off x="0" y="0"/>
                      <a:ext cx="2502497" cy="3449595"/>
                    </a:xfrm>
                    <a:prstGeom prst="rect">
                      <a:avLst/>
                    </a:prstGeom>
                  </pic:spPr>
                </pic:pic>
              </a:graphicData>
            </a:graphic>
          </wp:inline>
        </w:drawing>
      </w:r>
    </w:p>
    <w:p w14:paraId="3CC21434" w14:textId="77777777" w:rsidR="008B1FD6" w:rsidRPr="00C31FE5" w:rsidRDefault="008B1FD6">
      <w:pPr>
        <w:rPr>
          <w:rFonts w:ascii="Arial Nova Cond" w:hAnsi="Arial Nova Cond"/>
          <w:b/>
          <w:bCs/>
        </w:rPr>
      </w:pPr>
    </w:p>
    <w:p w14:paraId="7C8DEAE6" w14:textId="407FE759" w:rsidR="008B1FD6" w:rsidRPr="00C31FE5" w:rsidRDefault="00157232" w:rsidP="008B1FD6">
      <w:pPr>
        <w:spacing w:before="100" w:beforeAutospacing="1" w:after="100" w:afterAutospacing="1"/>
        <w:outlineLvl w:val="1"/>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Analysing</w:t>
      </w:r>
      <w:r w:rsidR="008B1FD6" w:rsidRPr="00C31FE5">
        <w:rPr>
          <w:rFonts w:ascii="Arial Nova Cond" w:eastAsia="Times New Roman" w:hAnsi="Arial Nova Cond" w:cs="Times New Roman"/>
          <w:b/>
          <w:bCs/>
          <w:lang w:eastAsia="en-GB"/>
        </w:rPr>
        <w:t xml:space="preserve"> the Cross-Tabulation and Chi-Square Test</w:t>
      </w:r>
    </w:p>
    <w:p w14:paraId="6B797BDA"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Understanding the Output:</w:t>
      </w:r>
    </w:p>
    <w:p w14:paraId="2E91559B"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provided output shows a cross-tabulation of "Term-Deposits" (rows) and "Duration Formatted" (columns), along with a chi-square test to assess the association between these two variables.</w:t>
      </w:r>
    </w:p>
    <w:p w14:paraId="188DD515"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Key Findings:</w:t>
      </w:r>
    </w:p>
    <w:p w14:paraId="14343BD5" w14:textId="77777777" w:rsidR="008B1FD6" w:rsidRPr="00C31FE5" w:rsidRDefault="008B1FD6" w:rsidP="008B1FD6">
      <w:pPr>
        <w:numPr>
          <w:ilvl w:val="0"/>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lastRenderedPageBreak/>
        <w:t>Cross-Tabulation:</w:t>
      </w:r>
      <w:r w:rsidRPr="00C31FE5">
        <w:rPr>
          <w:rFonts w:ascii="Arial Nova Cond" w:eastAsia="Times New Roman" w:hAnsi="Arial Nova Cond" w:cs="Times New Roman"/>
          <w:lang w:eastAsia="en-GB"/>
        </w:rPr>
        <w:t xml:space="preserve"> The table provides the frequency of each combination of "Term-Deposits" and "Duration Formatted" values. For example, there are 10564 cases where "Term-Deposits" is "no" and "Duration Formatted" is "long".</w:t>
      </w:r>
    </w:p>
    <w:p w14:paraId="32E80C82" w14:textId="77777777" w:rsidR="008B1FD6" w:rsidRPr="00C31FE5" w:rsidRDefault="008B1FD6" w:rsidP="008B1FD6">
      <w:pPr>
        <w:numPr>
          <w:ilvl w:val="0"/>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Chi-Square Test:</w:t>
      </w:r>
      <w:r w:rsidRPr="00C31FE5">
        <w:rPr>
          <w:rFonts w:ascii="Arial Nova Cond" w:eastAsia="Times New Roman" w:hAnsi="Arial Nova Cond" w:cs="Times New Roman"/>
          <w:lang w:eastAsia="en-GB"/>
        </w:rPr>
        <w:t xml:space="preserve"> </w:t>
      </w:r>
    </w:p>
    <w:p w14:paraId="0B349E90" w14:textId="77777777" w:rsidR="008B1FD6" w:rsidRPr="00C31FE5" w:rsidRDefault="008B1FD6" w:rsidP="008B1FD6">
      <w:pPr>
        <w:numPr>
          <w:ilvl w:val="1"/>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Pearson Chi-Square:</w:t>
      </w:r>
      <w:r w:rsidRPr="00C31FE5">
        <w:rPr>
          <w:rFonts w:ascii="Arial Nova Cond" w:eastAsia="Times New Roman" w:hAnsi="Arial Nova Cond" w:cs="Times New Roman"/>
          <w:lang w:eastAsia="en-GB"/>
        </w:rPr>
        <w:t xml:space="preserve"> 4128.669</w:t>
      </w:r>
    </w:p>
    <w:p w14:paraId="7CB3AACA" w14:textId="77777777" w:rsidR="008B1FD6" w:rsidRPr="00C31FE5" w:rsidRDefault="008B1FD6" w:rsidP="008B1FD6">
      <w:pPr>
        <w:numPr>
          <w:ilvl w:val="1"/>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Degrees of Freedom (DF):</w:t>
      </w:r>
      <w:r w:rsidRPr="00C31FE5">
        <w:rPr>
          <w:rFonts w:ascii="Arial Nova Cond" w:eastAsia="Times New Roman" w:hAnsi="Arial Nova Cond" w:cs="Times New Roman"/>
          <w:lang w:eastAsia="en-GB"/>
        </w:rPr>
        <w:t xml:space="preserve"> 1</w:t>
      </w:r>
    </w:p>
    <w:p w14:paraId="13ABF53B" w14:textId="77777777" w:rsidR="008B1FD6" w:rsidRPr="00C31FE5" w:rsidRDefault="008B1FD6" w:rsidP="008B1FD6">
      <w:pPr>
        <w:numPr>
          <w:ilvl w:val="1"/>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P-Value:</w:t>
      </w:r>
      <w:r w:rsidRPr="00C31FE5">
        <w:rPr>
          <w:rFonts w:ascii="Arial Nova Cond" w:eastAsia="Times New Roman" w:hAnsi="Arial Nova Cond" w:cs="Times New Roman"/>
          <w:lang w:eastAsia="en-GB"/>
        </w:rPr>
        <w:t xml:space="preserve"> 0.000</w:t>
      </w:r>
    </w:p>
    <w:p w14:paraId="46EB9700" w14:textId="3F1D663F" w:rsidR="008B1FD6" w:rsidRPr="00C31FE5" w:rsidRDefault="008B1FD6" w:rsidP="008B1FD6">
      <w:pPr>
        <w:numPr>
          <w:ilvl w:val="1"/>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Likelihood Ratio:</w:t>
      </w:r>
      <w:r w:rsidRPr="00C31FE5">
        <w:rPr>
          <w:rFonts w:ascii="Arial Nova Cond" w:eastAsia="Times New Roman" w:hAnsi="Arial Nova Cond" w:cs="Times New Roman"/>
          <w:lang w:eastAsia="en-GB"/>
        </w:rPr>
        <w:t xml:space="preserve"> 3805.616 (</w:t>
      </w:r>
      <w:r w:rsidR="00157232" w:rsidRPr="00C31FE5">
        <w:rPr>
          <w:rFonts w:ascii="Arial Nova Cond" w:eastAsia="Times New Roman" w:hAnsi="Arial Nova Cond" w:cs="Times New Roman"/>
          <w:lang w:eastAsia="en-GB"/>
        </w:rPr>
        <w:t>like</w:t>
      </w:r>
      <w:r w:rsidRPr="00C31FE5">
        <w:rPr>
          <w:rFonts w:ascii="Arial Nova Cond" w:eastAsia="Times New Roman" w:hAnsi="Arial Nova Cond" w:cs="Times New Roman"/>
          <w:lang w:eastAsia="en-GB"/>
        </w:rPr>
        <w:t xml:space="preserve"> the Pearson chi-square)</w:t>
      </w:r>
    </w:p>
    <w:p w14:paraId="570CA82D" w14:textId="77777777" w:rsidR="008B1FD6" w:rsidRPr="00C31FE5" w:rsidRDefault="008B1FD6" w:rsidP="008B1FD6">
      <w:pPr>
        <w:numPr>
          <w:ilvl w:val="0"/>
          <w:numId w:val="8"/>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Cramer's V-square:</w:t>
      </w:r>
      <w:r w:rsidRPr="00C31FE5">
        <w:rPr>
          <w:rFonts w:ascii="Arial Nova Cond" w:eastAsia="Times New Roman" w:hAnsi="Arial Nova Cond" w:cs="Times New Roman"/>
          <w:lang w:eastAsia="en-GB"/>
        </w:rPr>
        <w:t xml:space="preserve"> 0.0913200</w:t>
      </w:r>
    </w:p>
    <w:p w14:paraId="1B9CA3A3"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Interpretation:</w:t>
      </w:r>
    </w:p>
    <w:p w14:paraId="633E5D29"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P-Value:</w:t>
      </w:r>
      <w:r w:rsidRPr="00C31FE5">
        <w:rPr>
          <w:rFonts w:ascii="Arial Nova Cond" w:eastAsia="Times New Roman" w:hAnsi="Arial Nova Cond" w:cs="Times New Roman"/>
          <w:lang w:eastAsia="en-GB"/>
        </w:rPr>
        <w:t xml:space="preserve"> The p-value of 0.000 is significantly less than any reasonable alpha level (e.g., 0.05, 0.01). This indicates that the observed association between "Term-Deposits" and "Duration Formatted" is </w:t>
      </w:r>
      <w:r w:rsidRPr="00C31FE5">
        <w:rPr>
          <w:rFonts w:ascii="Arial Nova Cond" w:eastAsia="Times New Roman" w:hAnsi="Arial Nova Cond" w:cs="Times New Roman"/>
          <w:b/>
          <w:bCs/>
          <w:lang w:eastAsia="en-GB"/>
        </w:rPr>
        <w:t>highly unlikely to occur by chance</w:t>
      </w:r>
      <w:r w:rsidRPr="00C31FE5">
        <w:rPr>
          <w:rFonts w:ascii="Arial Nova Cond" w:eastAsia="Times New Roman" w:hAnsi="Arial Nova Cond" w:cs="Times New Roman"/>
          <w:lang w:eastAsia="en-GB"/>
        </w:rPr>
        <w:t xml:space="preserve"> if there were no true relationship between the variables.</w:t>
      </w:r>
    </w:p>
    <w:p w14:paraId="6A88C988"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Conclusion:</w:t>
      </w:r>
    </w:p>
    <w:p w14:paraId="1CA845DE"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Based on the chi-square test and the p-value:</w:t>
      </w:r>
    </w:p>
    <w:p w14:paraId="7E8D18DB" w14:textId="77777777" w:rsidR="008B1FD6" w:rsidRPr="00C31FE5" w:rsidRDefault="008B1FD6" w:rsidP="008B1FD6">
      <w:pPr>
        <w:numPr>
          <w:ilvl w:val="0"/>
          <w:numId w:val="9"/>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There is a </w:t>
      </w:r>
      <w:r w:rsidRPr="00C31FE5">
        <w:rPr>
          <w:rFonts w:ascii="Arial Nova Cond" w:eastAsia="Times New Roman" w:hAnsi="Arial Nova Cond" w:cs="Times New Roman"/>
          <w:b/>
          <w:bCs/>
          <w:lang w:eastAsia="en-GB"/>
        </w:rPr>
        <w:t>strong association</w:t>
      </w:r>
      <w:r w:rsidRPr="00C31FE5">
        <w:rPr>
          <w:rFonts w:ascii="Arial Nova Cond" w:eastAsia="Times New Roman" w:hAnsi="Arial Nova Cond" w:cs="Times New Roman"/>
          <w:lang w:eastAsia="en-GB"/>
        </w:rPr>
        <w:t xml:space="preserve"> between "Term-Deposits" and "Duration Formatted".</w:t>
      </w:r>
    </w:p>
    <w:p w14:paraId="05FF8724" w14:textId="77777777" w:rsidR="008B1FD6" w:rsidRPr="00C31FE5" w:rsidRDefault="008B1FD6" w:rsidP="008B1FD6">
      <w:pPr>
        <w:numPr>
          <w:ilvl w:val="0"/>
          <w:numId w:val="9"/>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observed relationship is </w:t>
      </w:r>
      <w:r w:rsidRPr="00C31FE5">
        <w:rPr>
          <w:rFonts w:ascii="Arial Nova Cond" w:eastAsia="Times New Roman" w:hAnsi="Arial Nova Cond" w:cs="Times New Roman"/>
          <w:b/>
          <w:bCs/>
          <w:lang w:eastAsia="en-GB"/>
        </w:rPr>
        <w:t>statistically significant</w:t>
      </w:r>
      <w:r w:rsidRPr="00C31FE5">
        <w:rPr>
          <w:rFonts w:ascii="Arial Nova Cond" w:eastAsia="Times New Roman" w:hAnsi="Arial Nova Cond" w:cs="Times New Roman"/>
          <w:lang w:eastAsia="en-GB"/>
        </w:rPr>
        <w:t xml:space="preserve"> and is unlikely to be due to chance.</w:t>
      </w:r>
    </w:p>
    <w:p w14:paraId="36F0340A" w14:textId="77777777" w:rsidR="008B1FD6" w:rsidRPr="00C31FE5" w:rsidRDefault="008B1FD6" w:rsidP="008B1FD6">
      <w:pPr>
        <w:numPr>
          <w:ilvl w:val="0"/>
          <w:numId w:val="9"/>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duration of the call (long or short) significantly influences whether a customer subscribes to a term deposit.</w:t>
      </w:r>
    </w:p>
    <w:p w14:paraId="380933CF" w14:textId="77777777" w:rsidR="008B1FD6" w:rsidRPr="00C31FE5" w:rsidRDefault="008B1FD6" w:rsidP="008B1FD6">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Note:</w:t>
      </w:r>
      <w:r w:rsidRPr="00C31FE5">
        <w:rPr>
          <w:rFonts w:ascii="Arial Nova Cond" w:eastAsia="Times New Roman" w:hAnsi="Arial Nova Cond" w:cs="Times New Roman"/>
          <w:lang w:eastAsia="en-GB"/>
        </w:rPr>
        <w:t xml:space="preserve"> The Cramer's V-square of 0.0913200 indicates a </w:t>
      </w:r>
      <w:r w:rsidRPr="00C31FE5">
        <w:rPr>
          <w:rFonts w:ascii="Arial Nova Cond" w:eastAsia="Times New Roman" w:hAnsi="Arial Nova Cond" w:cs="Times New Roman"/>
          <w:b/>
          <w:bCs/>
          <w:lang w:eastAsia="en-GB"/>
        </w:rPr>
        <w:t>moderate</w:t>
      </w:r>
      <w:r w:rsidRPr="00C31FE5">
        <w:rPr>
          <w:rFonts w:ascii="Arial Nova Cond" w:eastAsia="Times New Roman" w:hAnsi="Arial Nova Cond" w:cs="Times New Roman"/>
          <w:lang w:eastAsia="en-GB"/>
        </w:rPr>
        <w:t xml:space="preserve"> strength of association. This means that while there is a significant relationship, the effect of "Duration Formatted" on "Term-Deposits" is not the strongest possible.</w:t>
      </w:r>
    </w:p>
    <w:p w14:paraId="1B78C213" w14:textId="77777777" w:rsidR="00157232" w:rsidRDefault="00157232">
      <w:pPr>
        <w:rPr>
          <w:rFonts w:ascii="Arial Nova Cond" w:hAnsi="Arial Nova Cond"/>
          <w:b/>
          <w:bCs/>
        </w:rPr>
      </w:pPr>
    </w:p>
    <w:p w14:paraId="391A204D" w14:textId="77777777" w:rsidR="00157232" w:rsidRDefault="00157232">
      <w:pPr>
        <w:rPr>
          <w:rFonts w:ascii="Arial Nova Cond" w:hAnsi="Arial Nova Cond"/>
          <w:b/>
          <w:bCs/>
        </w:rPr>
      </w:pPr>
    </w:p>
    <w:p w14:paraId="12589A2B" w14:textId="77777777" w:rsidR="00157232" w:rsidRDefault="00157232">
      <w:pPr>
        <w:rPr>
          <w:rFonts w:ascii="Arial Nova Cond" w:hAnsi="Arial Nova Cond"/>
          <w:b/>
          <w:bCs/>
        </w:rPr>
      </w:pPr>
    </w:p>
    <w:p w14:paraId="031025DE" w14:textId="77777777" w:rsidR="00157232" w:rsidRDefault="00157232">
      <w:pPr>
        <w:rPr>
          <w:rFonts w:ascii="Arial Nova Cond" w:hAnsi="Arial Nova Cond"/>
          <w:b/>
          <w:bCs/>
        </w:rPr>
      </w:pPr>
    </w:p>
    <w:p w14:paraId="38C9E25F" w14:textId="77777777" w:rsidR="00157232" w:rsidRDefault="00157232">
      <w:pPr>
        <w:rPr>
          <w:rFonts w:ascii="Arial Nova Cond" w:hAnsi="Arial Nova Cond"/>
          <w:b/>
          <w:bCs/>
        </w:rPr>
      </w:pPr>
    </w:p>
    <w:p w14:paraId="3AE20F3D" w14:textId="77777777" w:rsidR="00157232" w:rsidRDefault="00157232">
      <w:pPr>
        <w:rPr>
          <w:rFonts w:ascii="Arial Nova Cond" w:hAnsi="Arial Nova Cond"/>
          <w:b/>
          <w:bCs/>
        </w:rPr>
      </w:pPr>
    </w:p>
    <w:p w14:paraId="03F92516" w14:textId="77777777" w:rsidR="00157232" w:rsidRDefault="00157232">
      <w:pPr>
        <w:rPr>
          <w:rFonts w:ascii="Arial Nova Cond" w:hAnsi="Arial Nova Cond"/>
          <w:b/>
          <w:bCs/>
        </w:rPr>
      </w:pPr>
    </w:p>
    <w:p w14:paraId="79196460" w14:textId="77777777" w:rsidR="00157232" w:rsidRDefault="00157232">
      <w:pPr>
        <w:rPr>
          <w:rFonts w:ascii="Arial Nova Cond" w:hAnsi="Arial Nova Cond"/>
          <w:b/>
          <w:bCs/>
        </w:rPr>
      </w:pPr>
    </w:p>
    <w:p w14:paraId="73DFF2F0" w14:textId="77777777" w:rsidR="00157232" w:rsidRDefault="00157232">
      <w:pPr>
        <w:rPr>
          <w:rFonts w:ascii="Arial Nova Cond" w:hAnsi="Arial Nova Cond"/>
          <w:b/>
          <w:bCs/>
        </w:rPr>
      </w:pPr>
    </w:p>
    <w:p w14:paraId="1F50A82D" w14:textId="77777777" w:rsidR="00157232" w:rsidRDefault="00157232">
      <w:pPr>
        <w:rPr>
          <w:rFonts w:ascii="Arial Nova Cond" w:hAnsi="Arial Nova Cond"/>
          <w:b/>
          <w:bCs/>
        </w:rPr>
      </w:pPr>
    </w:p>
    <w:p w14:paraId="5371AADE" w14:textId="77777777" w:rsidR="00157232" w:rsidRDefault="00157232">
      <w:pPr>
        <w:rPr>
          <w:rFonts w:ascii="Arial Nova Cond" w:hAnsi="Arial Nova Cond"/>
          <w:b/>
          <w:bCs/>
        </w:rPr>
      </w:pPr>
    </w:p>
    <w:p w14:paraId="1A98D01E" w14:textId="77777777" w:rsidR="00157232" w:rsidRDefault="00157232">
      <w:pPr>
        <w:rPr>
          <w:rFonts w:ascii="Arial Nova Cond" w:hAnsi="Arial Nova Cond"/>
          <w:b/>
          <w:bCs/>
        </w:rPr>
      </w:pPr>
    </w:p>
    <w:p w14:paraId="60E47376" w14:textId="77777777" w:rsidR="00157232" w:rsidRDefault="00157232">
      <w:pPr>
        <w:rPr>
          <w:rFonts w:ascii="Arial Nova Cond" w:hAnsi="Arial Nova Cond"/>
          <w:b/>
          <w:bCs/>
        </w:rPr>
      </w:pPr>
    </w:p>
    <w:p w14:paraId="071C1FC6" w14:textId="77777777" w:rsidR="00157232" w:rsidRDefault="00157232">
      <w:pPr>
        <w:rPr>
          <w:rFonts w:ascii="Arial Nova Cond" w:hAnsi="Arial Nova Cond"/>
          <w:b/>
          <w:bCs/>
        </w:rPr>
      </w:pPr>
    </w:p>
    <w:p w14:paraId="3D44796F" w14:textId="77777777" w:rsidR="00157232" w:rsidRDefault="00157232">
      <w:pPr>
        <w:rPr>
          <w:rFonts w:ascii="Arial Nova Cond" w:hAnsi="Arial Nova Cond"/>
          <w:b/>
          <w:bCs/>
        </w:rPr>
      </w:pPr>
    </w:p>
    <w:p w14:paraId="462C1434" w14:textId="77777777" w:rsidR="00157232" w:rsidRDefault="00157232">
      <w:pPr>
        <w:rPr>
          <w:rFonts w:ascii="Arial Nova Cond" w:hAnsi="Arial Nova Cond"/>
          <w:b/>
          <w:bCs/>
        </w:rPr>
      </w:pPr>
    </w:p>
    <w:p w14:paraId="1109E37D" w14:textId="77777777" w:rsidR="00157232" w:rsidRDefault="00157232">
      <w:pPr>
        <w:rPr>
          <w:rFonts w:ascii="Arial Nova Cond" w:hAnsi="Arial Nova Cond"/>
          <w:b/>
          <w:bCs/>
        </w:rPr>
      </w:pPr>
    </w:p>
    <w:p w14:paraId="54154D50" w14:textId="240FE67C" w:rsidR="008B1FD6" w:rsidRPr="00C31FE5" w:rsidRDefault="00F95739">
      <w:pPr>
        <w:rPr>
          <w:rFonts w:ascii="Arial Nova Cond" w:hAnsi="Arial Nova Cond"/>
          <w:b/>
          <w:bCs/>
        </w:rPr>
      </w:pPr>
      <w:r w:rsidRPr="00C31FE5">
        <w:rPr>
          <w:rFonts w:ascii="Arial Nova Cond" w:hAnsi="Arial Nova Cond"/>
          <w:b/>
          <w:bCs/>
        </w:rPr>
        <w:lastRenderedPageBreak/>
        <w:t>Regression</w:t>
      </w:r>
    </w:p>
    <w:p w14:paraId="5043C9FB" w14:textId="77777777" w:rsidR="00F95739" w:rsidRPr="00C31FE5" w:rsidRDefault="00F95739">
      <w:pPr>
        <w:rPr>
          <w:rFonts w:ascii="Arial Nova Cond" w:hAnsi="Arial Nova Cond"/>
          <w:b/>
          <w:bCs/>
        </w:rPr>
      </w:pPr>
      <w:r w:rsidRPr="00C31FE5">
        <w:rPr>
          <w:rFonts w:ascii="Arial Nova Cond" w:hAnsi="Arial Nova Cond"/>
          <w:b/>
          <w:bCs/>
          <w:noProof/>
        </w:rPr>
        <w:drawing>
          <wp:inline distT="0" distB="0" distL="0" distR="0" wp14:anchorId="20D723CD" wp14:editId="7885359A">
            <wp:extent cx="2473987" cy="3685735"/>
            <wp:effectExtent l="0" t="0" r="2540" b="0"/>
            <wp:docPr id="75931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16994" name="Picture 759316994"/>
                    <pic:cNvPicPr/>
                  </pic:nvPicPr>
                  <pic:blipFill>
                    <a:blip r:embed="rId29">
                      <a:extLst>
                        <a:ext uri="{28A0092B-C50C-407E-A947-70E740481C1C}">
                          <a14:useLocalDpi xmlns:a14="http://schemas.microsoft.com/office/drawing/2010/main" val="0"/>
                        </a:ext>
                      </a:extLst>
                    </a:blip>
                    <a:stretch>
                      <a:fillRect/>
                    </a:stretch>
                  </pic:blipFill>
                  <pic:spPr>
                    <a:xfrm>
                      <a:off x="0" y="0"/>
                      <a:ext cx="2480365" cy="3695238"/>
                    </a:xfrm>
                    <a:prstGeom prst="rect">
                      <a:avLst/>
                    </a:prstGeom>
                  </pic:spPr>
                </pic:pic>
              </a:graphicData>
            </a:graphic>
          </wp:inline>
        </w:drawing>
      </w:r>
    </w:p>
    <w:p w14:paraId="53A88CCE" w14:textId="77777777" w:rsidR="00F95739" w:rsidRPr="00C31FE5" w:rsidRDefault="00F95739">
      <w:pPr>
        <w:rPr>
          <w:rFonts w:ascii="Arial Nova Cond" w:hAnsi="Arial Nova Cond"/>
          <w:b/>
          <w:bCs/>
        </w:rPr>
      </w:pPr>
    </w:p>
    <w:p w14:paraId="042EA6E3" w14:textId="77777777" w:rsidR="00F95739" w:rsidRPr="00C31FE5" w:rsidRDefault="00F95739">
      <w:pPr>
        <w:rPr>
          <w:rFonts w:ascii="Arial Nova Cond" w:hAnsi="Arial Nova Cond"/>
          <w:b/>
          <w:bCs/>
        </w:rPr>
      </w:pPr>
    </w:p>
    <w:p w14:paraId="0CC50319" w14:textId="77777777" w:rsidR="00F95739" w:rsidRPr="00C31FE5" w:rsidRDefault="00F95739">
      <w:pPr>
        <w:rPr>
          <w:rFonts w:ascii="Arial Nova Cond" w:hAnsi="Arial Nova Cond"/>
          <w:b/>
          <w:bCs/>
        </w:rPr>
      </w:pPr>
    </w:p>
    <w:p w14:paraId="7D148522" w14:textId="77777777" w:rsidR="00F95739" w:rsidRPr="00C31FE5" w:rsidRDefault="00F95739">
      <w:pPr>
        <w:rPr>
          <w:rFonts w:ascii="Arial Nova Cond" w:hAnsi="Arial Nova Cond"/>
          <w:b/>
          <w:bCs/>
        </w:rPr>
      </w:pPr>
    </w:p>
    <w:p w14:paraId="17446C41" w14:textId="77777777" w:rsidR="00F95739" w:rsidRPr="00C31FE5" w:rsidRDefault="00F95739">
      <w:pPr>
        <w:rPr>
          <w:rFonts w:ascii="Arial Nova Cond" w:hAnsi="Arial Nova Cond"/>
          <w:b/>
          <w:bCs/>
        </w:rPr>
      </w:pPr>
    </w:p>
    <w:p w14:paraId="36F9B9AE" w14:textId="77777777" w:rsidR="00F95739" w:rsidRPr="00C31FE5" w:rsidRDefault="00F95739">
      <w:pPr>
        <w:rPr>
          <w:rFonts w:ascii="Arial Nova Cond" w:hAnsi="Arial Nova Cond"/>
          <w:b/>
          <w:bCs/>
        </w:rPr>
      </w:pPr>
    </w:p>
    <w:p w14:paraId="2555074D" w14:textId="77777777" w:rsidR="00F95739" w:rsidRPr="00C31FE5" w:rsidRDefault="00F95739">
      <w:pPr>
        <w:rPr>
          <w:rFonts w:ascii="Arial Nova Cond" w:hAnsi="Arial Nova Cond"/>
          <w:b/>
          <w:bCs/>
        </w:rPr>
      </w:pPr>
      <w:r w:rsidRPr="00C31FE5">
        <w:rPr>
          <w:rFonts w:ascii="Arial Nova Cond" w:hAnsi="Arial Nova Cond"/>
          <w:b/>
          <w:bCs/>
          <w:noProof/>
        </w:rPr>
        <w:drawing>
          <wp:inline distT="0" distB="0" distL="0" distR="0" wp14:anchorId="296655C0" wp14:editId="55F46384">
            <wp:extent cx="2919046" cy="2853366"/>
            <wp:effectExtent l="0" t="0" r="2540" b="4445"/>
            <wp:docPr id="299697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7526" name="Picture 299697526"/>
                    <pic:cNvPicPr/>
                  </pic:nvPicPr>
                  <pic:blipFill>
                    <a:blip r:embed="rId30">
                      <a:extLst>
                        <a:ext uri="{28A0092B-C50C-407E-A947-70E740481C1C}">
                          <a14:useLocalDpi xmlns:a14="http://schemas.microsoft.com/office/drawing/2010/main" val="0"/>
                        </a:ext>
                      </a:extLst>
                    </a:blip>
                    <a:stretch>
                      <a:fillRect/>
                    </a:stretch>
                  </pic:blipFill>
                  <pic:spPr>
                    <a:xfrm>
                      <a:off x="0" y="0"/>
                      <a:ext cx="2948310" cy="2881971"/>
                    </a:xfrm>
                    <a:prstGeom prst="rect">
                      <a:avLst/>
                    </a:prstGeom>
                  </pic:spPr>
                </pic:pic>
              </a:graphicData>
            </a:graphic>
          </wp:inline>
        </w:drawing>
      </w:r>
    </w:p>
    <w:p w14:paraId="4A05EC90" w14:textId="77777777" w:rsidR="00F95739" w:rsidRPr="00C31FE5" w:rsidRDefault="00F95739">
      <w:pPr>
        <w:rPr>
          <w:rFonts w:ascii="Arial Nova Cond" w:hAnsi="Arial Nova Cond"/>
          <w:b/>
          <w:bCs/>
        </w:rPr>
      </w:pPr>
    </w:p>
    <w:p w14:paraId="6051371D" w14:textId="77777777" w:rsidR="00F95739" w:rsidRPr="00C31FE5" w:rsidRDefault="00F95739">
      <w:pPr>
        <w:rPr>
          <w:rFonts w:ascii="Arial Nova Cond" w:hAnsi="Arial Nova Cond"/>
          <w:b/>
          <w:bCs/>
        </w:rPr>
      </w:pPr>
    </w:p>
    <w:p w14:paraId="26BC3578" w14:textId="77777777" w:rsidR="00F95739" w:rsidRPr="00C31FE5" w:rsidRDefault="00F95739">
      <w:pPr>
        <w:rPr>
          <w:rFonts w:ascii="Arial Nova Cond" w:hAnsi="Arial Nova Cond"/>
          <w:b/>
          <w:bCs/>
        </w:rPr>
      </w:pPr>
      <w:r w:rsidRPr="00C31FE5">
        <w:rPr>
          <w:rFonts w:ascii="Arial Nova Cond" w:hAnsi="Arial Nova Cond"/>
          <w:b/>
          <w:bCs/>
          <w:noProof/>
        </w:rPr>
        <w:lastRenderedPageBreak/>
        <w:drawing>
          <wp:inline distT="0" distB="0" distL="0" distR="0" wp14:anchorId="1B9AA4B5" wp14:editId="16AD80DC">
            <wp:extent cx="2961249" cy="3212398"/>
            <wp:effectExtent l="0" t="0" r="0" b="1270"/>
            <wp:docPr id="833468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8002" name="Picture 833468002"/>
                    <pic:cNvPicPr/>
                  </pic:nvPicPr>
                  <pic:blipFill>
                    <a:blip r:embed="rId31">
                      <a:extLst>
                        <a:ext uri="{28A0092B-C50C-407E-A947-70E740481C1C}">
                          <a14:useLocalDpi xmlns:a14="http://schemas.microsoft.com/office/drawing/2010/main" val="0"/>
                        </a:ext>
                      </a:extLst>
                    </a:blip>
                    <a:stretch>
                      <a:fillRect/>
                    </a:stretch>
                  </pic:blipFill>
                  <pic:spPr>
                    <a:xfrm>
                      <a:off x="0" y="0"/>
                      <a:ext cx="2973947" cy="3226172"/>
                    </a:xfrm>
                    <a:prstGeom prst="rect">
                      <a:avLst/>
                    </a:prstGeom>
                  </pic:spPr>
                </pic:pic>
              </a:graphicData>
            </a:graphic>
          </wp:inline>
        </w:drawing>
      </w:r>
    </w:p>
    <w:p w14:paraId="1D5BFF95" w14:textId="77777777" w:rsidR="00F95739" w:rsidRPr="00C31FE5" w:rsidRDefault="00F95739">
      <w:pPr>
        <w:rPr>
          <w:rFonts w:ascii="Arial Nova Cond" w:hAnsi="Arial Nova Cond"/>
          <w:b/>
          <w:bCs/>
        </w:rPr>
      </w:pPr>
    </w:p>
    <w:p w14:paraId="6D68B970" w14:textId="77777777" w:rsidR="00F95739" w:rsidRPr="00C31FE5" w:rsidRDefault="00F95739" w:rsidP="00F95739">
      <w:pPr>
        <w:spacing w:before="100" w:beforeAutospacing="1" w:after="100" w:afterAutospacing="1"/>
        <w:outlineLvl w:val="1"/>
        <w:rPr>
          <w:rFonts w:ascii="Arial Nova Cond" w:eastAsia="Times New Roman" w:hAnsi="Arial Nova Cond" w:cs="Times New Roman"/>
          <w:b/>
          <w:bCs/>
          <w:lang w:eastAsia="en-GB"/>
        </w:rPr>
      </w:pPr>
      <w:r w:rsidRPr="00C31FE5">
        <w:rPr>
          <w:rFonts w:ascii="Arial Nova Cond" w:eastAsia="Times New Roman" w:hAnsi="Arial Nova Cond" w:cs="Times New Roman"/>
          <w:b/>
          <w:bCs/>
          <w:lang w:eastAsia="en-GB"/>
        </w:rPr>
        <w:t xml:space="preserve">Interpreting the Binary Logistic Regression Model </w:t>
      </w:r>
    </w:p>
    <w:p w14:paraId="659EF45F"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Understanding the Output:</w:t>
      </w:r>
    </w:p>
    <w:p w14:paraId="1E11D5ED"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provided output presents a binary logistic regression model predicting the likelihood of a term deposit subscription ("y") based on the </w:t>
      </w:r>
      <w:proofErr w:type="gramStart"/>
      <w:r w:rsidRPr="00C31FE5">
        <w:rPr>
          <w:rFonts w:ascii="Arial Nova Cond" w:eastAsia="Times New Roman" w:hAnsi="Arial Nova Cond" w:cs="Times New Roman"/>
          <w:lang w:eastAsia="en-GB"/>
        </w:rPr>
        <w:t>variables</w:t>
      </w:r>
      <w:proofErr w:type="gramEnd"/>
      <w:r w:rsidRPr="00C31FE5">
        <w:rPr>
          <w:rFonts w:ascii="Arial Nova Cond" w:eastAsia="Times New Roman" w:hAnsi="Arial Nova Cond" w:cs="Times New Roman"/>
          <w:lang w:eastAsia="en-GB"/>
        </w:rPr>
        <w:t xml:space="preserve"> "duration", "balance", and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w:t>
      </w:r>
    </w:p>
    <w:p w14:paraId="2D48B0C7"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Key Components:</w:t>
      </w:r>
    </w:p>
    <w:p w14:paraId="58B2874D" w14:textId="77777777" w:rsidR="00F95739" w:rsidRPr="00C31FE5" w:rsidRDefault="00F95739" w:rsidP="00F95739">
      <w:pPr>
        <w:numPr>
          <w:ilvl w:val="0"/>
          <w:numId w:val="10"/>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Regression Equation:</w:t>
      </w:r>
      <w:r w:rsidRPr="00C31FE5">
        <w:rPr>
          <w:rFonts w:ascii="Arial Nova Cond" w:eastAsia="Times New Roman" w:hAnsi="Arial Nova Cond" w:cs="Times New Roman"/>
          <w:lang w:eastAsia="en-GB"/>
        </w:rPr>
        <w:t xml:space="preserve"> </w:t>
      </w:r>
    </w:p>
    <w:p w14:paraId="53FD79FA" w14:textId="77777777" w:rsidR="00F95739" w:rsidRPr="00C31FE5" w:rsidRDefault="00F95739" w:rsidP="00F95739">
      <w:pPr>
        <w:numPr>
          <w:ilvl w:val="1"/>
          <w:numId w:val="10"/>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equation provides the predicted probability of "yes" (subscription) based on the values of "duration", "balance", and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w:t>
      </w:r>
    </w:p>
    <w:p w14:paraId="3E3D3FF7" w14:textId="77777777" w:rsidR="00F95739" w:rsidRPr="00C31FE5" w:rsidRDefault="00F95739" w:rsidP="00F95739">
      <w:pPr>
        <w:numPr>
          <w:ilvl w:val="1"/>
          <w:numId w:val="10"/>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coefficients represent the impact of each predictor on the log odds of subscription.</w:t>
      </w:r>
    </w:p>
    <w:p w14:paraId="4ECBBFE5"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Interpretation:</w:t>
      </w:r>
    </w:p>
    <w:p w14:paraId="798D93DF" w14:textId="77777777" w:rsidR="00F95739" w:rsidRPr="00C31FE5" w:rsidRDefault="00F95739" w:rsidP="00F95739">
      <w:pPr>
        <w:numPr>
          <w:ilvl w:val="0"/>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"duration":</w:t>
      </w:r>
      <w:r w:rsidRPr="00C31FE5">
        <w:rPr>
          <w:rFonts w:ascii="Arial Nova Cond" w:eastAsia="Times New Roman" w:hAnsi="Arial Nova Cond" w:cs="Times New Roman"/>
          <w:lang w:eastAsia="en-GB"/>
        </w:rPr>
        <w:t xml:space="preserve"> </w:t>
      </w:r>
    </w:p>
    <w:p w14:paraId="476ED07E" w14:textId="77777777" w:rsidR="00F95739" w:rsidRPr="00C31FE5" w:rsidRDefault="00F95739" w:rsidP="00F95739">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coefficient for "duration" is positive (0.003747), suggesting that an increase in the duration of the call is associated with a </w:t>
      </w:r>
      <w:r w:rsidRPr="00C31FE5">
        <w:rPr>
          <w:rFonts w:ascii="Arial Nova Cond" w:eastAsia="Times New Roman" w:hAnsi="Arial Nova Cond" w:cs="Times New Roman"/>
          <w:b/>
          <w:bCs/>
          <w:lang w:eastAsia="en-GB"/>
        </w:rPr>
        <w:t>slight increase</w:t>
      </w:r>
      <w:r w:rsidRPr="00C31FE5">
        <w:rPr>
          <w:rFonts w:ascii="Arial Nova Cond" w:eastAsia="Times New Roman" w:hAnsi="Arial Nova Cond" w:cs="Times New Roman"/>
          <w:lang w:eastAsia="en-GB"/>
        </w:rPr>
        <w:t xml:space="preserve"> in the odds of subscription.</w:t>
      </w:r>
    </w:p>
    <w:p w14:paraId="01413CA2" w14:textId="77777777" w:rsidR="00F95739" w:rsidRPr="00C31FE5" w:rsidRDefault="00F95739" w:rsidP="00F95739">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odds ratio of 1.0038 (calculated from </w:t>
      </w:r>
      <w:proofErr w:type="gramStart"/>
      <w:r w:rsidRPr="00C31FE5">
        <w:rPr>
          <w:rFonts w:ascii="Arial Nova Cond" w:eastAsia="Times New Roman" w:hAnsi="Arial Nova Cond" w:cs="Times New Roman"/>
          <w:lang w:eastAsia="en-GB"/>
        </w:rPr>
        <w:t>exp(</w:t>
      </w:r>
      <w:proofErr w:type="gramEnd"/>
      <w:r w:rsidRPr="00C31FE5">
        <w:rPr>
          <w:rFonts w:ascii="Arial Nova Cond" w:eastAsia="Times New Roman" w:hAnsi="Arial Nova Cond" w:cs="Times New Roman"/>
          <w:lang w:eastAsia="en-GB"/>
        </w:rPr>
        <w:t xml:space="preserve">0.003747)) indicates that a one-unit increase in "duration" is associated with a </w:t>
      </w:r>
      <w:r w:rsidRPr="00C31FE5">
        <w:rPr>
          <w:rFonts w:ascii="Arial Nova Cond" w:eastAsia="Times New Roman" w:hAnsi="Arial Nova Cond" w:cs="Times New Roman"/>
          <w:b/>
          <w:bCs/>
          <w:lang w:eastAsia="en-GB"/>
        </w:rPr>
        <w:t>0.38% increase</w:t>
      </w:r>
      <w:r w:rsidRPr="00C31FE5">
        <w:rPr>
          <w:rFonts w:ascii="Arial Nova Cond" w:eastAsia="Times New Roman" w:hAnsi="Arial Nova Cond" w:cs="Times New Roman"/>
          <w:lang w:eastAsia="en-GB"/>
        </w:rPr>
        <w:t xml:space="preserve"> in the odds of subscription.</w:t>
      </w:r>
    </w:p>
    <w:p w14:paraId="3EBFB193" w14:textId="77777777" w:rsidR="00F95739" w:rsidRPr="00C31FE5" w:rsidRDefault="00F95739" w:rsidP="00F95739">
      <w:pPr>
        <w:numPr>
          <w:ilvl w:val="0"/>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"balance":</w:t>
      </w:r>
      <w:r w:rsidRPr="00C31FE5">
        <w:rPr>
          <w:rFonts w:ascii="Arial Nova Cond" w:eastAsia="Times New Roman" w:hAnsi="Arial Nova Cond" w:cs="Times New Roman"/>
          <w:lang w:eastAsia="en-GB"/>
        </w:rPr>
        <w:t xml:space="preserve"> </w:t>
      </w:r>
    </w:p>
    <w:p w14:paraId="5B0C1A03" w14:textId="77777777" w:rsidR="00F95739" w:rsidRPr="00C31FE5" w:rsidRDefault="00F95739" w:rsidP="00F95739">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coefficient for "balance" is also positive (0.000035), suggesting that an increase in the balance is associated with a </w:t>
      </w:r>
      <w:r w:rsidRPr="00C31FE5">
        <w:rPr>
          <w:rFonts w:ascii="Arial Nova Cond" w:eastAsia="Times New Roman" w:hAnsi="Arial Nova Cond" w:cs="Times New Roman"/>
          <w:b/>
          <w:bCs/>
          <w:lang w:eastAsia="en-GB"/>
        </w:rPr>
        <w:t>very slight increase</w:t>
      </w:r>
      <w:r w:rsidRPr="00C31FE5">
        <w:rPr>
          <w:rFonts w:ascii="Arial Nova Cond" w:eastAsia="Times New Roman" w:hAnsi="Arial Nova Cond" w:cs="Times New Roman"/>
          <w:lang w:eastAsia="en-GB"/>
        </w:rPr>
        <w:t xml:space="preserve"> in the odds of subscription.</w:t>
      </w:r>
    </w:p>
    <w:p w14:paraId="7A4EC093" w14:textId="77777777" w:rsidR="00F95739" w:rsidRPr="00C31FE5" w:rsidRDefault="00F95739" w:rsidP="00F95739">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lastRenderedPageBreak/>
        <w:t xml:space="preserve">The odds ratio of 1.0000 (calculated from </w:t>
      </w:r>
      <w:proofErr w:type="gramStart"/>
      <w:r w:rsidRPr="00C31FE5">
        <w:rPr>
          <w:rFonts w:ascii="Arial Nova Cond" w:eastAsia="Times New Roman" w:hAnsi="Arial Nova Cond" w:cs="Times New Roman"/>
          <w:lang w:eastAsia="en-GB"/>
        </w:rPr>
        <w:t>exp(</w:t>
      </w:r>
      <w:proofErr w:type="gramEnd"/>
      <w:r w:rsidRPr="00C31FE5">
        <w:rPr>
          <w:rFonts w:ascii="Arial Nova Cond" w:eastAsia="Times New Roman" w:hAnsi="Arial Nova Cond" w:cs="Times New Roman"/>
          <w:lang w:eastAsia="en-GB"/>
        </w:rPr>
        <w:t xml:space="preserve">0.000035)) indicates that a one-unit increase in "balance" has a </w:t>
      </w:r>
      <w:r w:rsidRPr="00C31FE5">
        <w:rPr>
          <w:rFonts w:ascii="Arial Nova Cond" w:eastAsia="Times New Roman" w:hAnsi="Arial Nova Cond" w:cs="Times New Roman"/>
          <w:b/>
          <w:bCs/>
          <w:lang w:eastAsia="en-GB"/>
        </w:rPr>
        <w:t>minimal</w:t>
      </w:r>
      <w:r w:rsidRPr="00C31FE5">
        <w:rPr>
          <w:rFonts w:ascii="Arial Nova Cond" w:eastAsia="Times New Roman" w:hAnsi="Arial Nova Cond" w:cs="Times New Roman"/>
          <w:lang w:eastAsia="en-GB"/>
        </w:rPr>
        <w:t xml:space="preserve"> effect on the odds of subscription.</w:t>
      </w:r>
    </w:p>
    <w:p w14:paraId="3A3EBF4A" w14:textId="77777777" w:rsidR="00F95739" w:rsidRPr="00C31FE5" w:rsidRDefault="00F95739" w:rsidP="00F95739">
      <w:pPr>
        <w:numPr>
          <w:ilvl w:val="0"/>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w:t>
      </w:r>
      <w:proofErr w:type="spellStart"/>
      <w:r w:rsidRPr="00C31FE5">
        <w:rPr>
          <w:rFonts w:ascii="Arial Nova Cond" w:eastAsia="Times New Roman" w:hAnsi="Arial Nova Cond" w:cs="Times New Roman"/>
          <w:b/>
          <w:bCs/>
          <w:lang w:eastAsia="en-GB"/>
        </w:rPr>
        <w:t>poutcome</w:t>
      </w:r>
      <w:proofErr w:type="spellEnd"/>
      <w:r w:rsidRPr="00C31FE5">
        <w:rPr>
          <w:rFonts w:ascii="Arial Nova Cond" w:eastAsia="Times New Roman" w:hAnsi="Arial Nova Cond" w:cs="Times New Roman"/>
          <w:b/>
          <w:bCs/>
          <w:lang w:eastAsia="en-GB"/>
        </w:rPr>
        <w:t>":</w:t>
      </w:r>
      <w:r w:rsidRPr="00C31FE5">
        <w:rPr>
          <w:rFonts w:ascii="Arial Nova Cond" w:eastAsia="Times New Roman" w:hAnsi="Arial Nova Cond" w:cs="Times New Roman"/>
          <w:lang w:eastAsia="en-GB"/>
        </w:rPr>
        <w:t xml:space="preserve"> </w:t>
      </w:r>
    </w:p>
    <w:p w14:paraId="143D4557" w14:textId="77777777" w:rsidR="005E40A8" w:rsidRPr="00C31FE5" w:rsidRDefault="005E40A8" w:rsidP="005E40A8">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Presents the odds ratios for different levels of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xml:space="preserve">" relative to a reference level. For example, an odds ratio of 13.6427 for "success" compared to "failure" indicates that customers with a previous "success" are significantly more likely to subscribe to a </w:t>
      </w:r>
      <w:proofErr w:type="spellStart"/>
      <w:r w:rsidRPr="00C31FE5">
        <w:rPr>
          <w:rFonts w:ascii="Arial Nova Cond" w:eastAsia="Times New Roman" w:hAnsi="Arial Nova Cond" w:cs="Times New Roman"/>
          <w:lang w:eastAsia="en-GB"/>
        </w:rPr>
        <w:t>termdeposit</w:t>
      </w:r>
      <w:proofErr w:type="spellEnd"/>
      <w:r w:rsidRPr="00C31FE5">
        <w:rPr>
          <w:rFonts w:ascii="Arial Nova Cond" w:eastAsia="Times New Roman" w:hAnsi="Arial Nova Cond" w:cs="Times New Roman"/>
          <w:lang w:eastAsia="en-GB"/>
        </w:rPr>
        <w:t xml:space="preserve"> than those with a previous "failure".</w:t>
      </w:r>
    </w:p>
    <w:p w14:paraId="0D99CAB6" w14:textId="77777777" w:rsidR="005E40A8" w:rsidRPr="00C31FE5" w:rsidRDefault="005E40A8" w:rsidP="005E40A8">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odds ratios suggest that customers with a previous "success" are significantly more likely to subscribe to a term deposit compared to those with "failure" or "unknown" outcomes.</w:t>
      </w:r>
    </w:p>
    <w:p w14:paraId="6002731E" w14:textId="77777777" w:rsidR="005E40A8" w:rsidRPr="00C31FE5" w:rsidRDefault="005E40A8" w:rsidP="005E40A8">
      <w:pPr>
        <w:numPr>
          <w:ilvl w:val="1"/>
          <w:numId w:val="13"/>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Customers with a previous "failure" are also more likely to subscribe than those with an "unknown" outcome.</w:t>
      </w:r>
    </w:p>
    <w:p w14:paraId="59073F48" w14:textId="77777777" w:rsidR="00F95739" w:rsidRPr="00C31FE5" w:rsidRDefault="00F95739" w:rsidP="005E40A8">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Model Summary:</w:t>
      </w:r>
      <w:r w:rsidRPr="00C31FE5">
        <w:rPr>
          <w:rFonts w:ascii="Arial Nova Cond" w:eastAsia="Times New Roman" w:hAnsi="Arial Nova Cond" w:cs="Times New Roman"/>
          <w:lang w:eastAsia="en-GB"/>
        </w:rPr>
        <w:t xml:space="preserve"> </w:t>
      </w:r>
    </w:p>
    <w:p w14:paraId="061390E4" w14:textId="77777777" w:rsidR="00F95739" w:rsidRPr="00C31FE5" w:rsidRDefault="00F95739" w:rsidP="00F95739">
      <w:pPr>
        <w:numPr>
          <w:ilvl w:val="1"/>
          <w:numId w:val="15"/>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model explains 24.49% of the variance in the outcome (Deviance R-</w:t>
      </w:r>
      <w:proofErr w:type="spellStart"/>
      <w:r w:rsidRPr="00C31FE5">
        <w:rPr>
          <w:rFonts w:ascii="Arial Nova Cond" w:eastAsia="Times New Roman" w:hAnsi="Arial Nova Cond" w:cs="Times New Roman"/>
          <w:lang w:eastAsia="en-GB"/>
        </w:rPr>
        <w:t>Sq</w:t>
      </w:r>
      <w:proofErr w:type="spellEnd"/>
      <w:r w:rsidRPr="00C31FE5">
        <w:rPr>
          <w:rFonts w:ascii="Arial Nova Cond" w:eastAsia="Times New Roman" w:hAnsi="Arial Nova Cond" w:cs="Times New Roman"/>
          <w:lang w:eastAsia="en-GB"/>
        </w:rPr>
        <w:t>).</w:t>
      </w:r>
    </w:p>
    <w:p w14:paraId="37AA253D" w14:textId="77777777" w:rsidR="00F95739" w:rsidRPr="00C31FE5" w:rsidRDefault="00F95739" w:rsidP="00F95739">
      <w:pPr>
        <w:numPr>
          <w:ilvl w:val="1"/>
          <w:numId w:val="15"/>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adjusted R-squared is slightly lower (24.47%), indicating that the inclusion of additional predictors might not have significantly improved the model's fit.</w:t>
      </w:r>
    </w:p>
    <w:p w14:paraId="156367A9" w14:textId="77777777" w:rsidR="00F95739" w:rsidRPr="00C31FE5" w:rsidRDefault="00F95739" w:rsidP="00F95739">
      <w:pPr>
        <w:numPr>
          <w:ilvl w:val="1"/>
          <w:numId w:val="15"/>
        </w:num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AUC-ROC of 0.8523 suggests that the model has reasonably good predictive power.</w:t>
      </w:r>
    </w:p>
    <w:p w14:paraId="218C7159"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b/>
          <w:bCs/>
          <w:lang w:eastAsia="en-GB"/>
        </w:rPr>
        <w:t>Overall Interpretation:</w:t>
      </w:r>
    </w:p>
    <w:p w14:paraId="23E52A97"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The model suggests that the previous campaign outcome ("</w:t>
      </w:r>
      <w:proofErr w:type="spellStart"/>
      <w:r w:rsidRPr="00C31FE5">
        <w:rPr>
          <w:rFonts w:ascii="Arial Nova Cond" w:eastAsia="Times New Roman" w:hAnsi="Arial Nova Cond" w:cs="Times New Roman"/>
          <w:lang w:eastAsia="en-GB"/>
        </w:rPr>
        <w:t>poutcome</w:t>
      </w:r>
      <w:proofErr w:type="spellEnd"/>
      <w:r w:rsidRPr="00C31FE5">
        <w:rPr>
          <w:rFonts w:ascii="Arial Nova Cond" w:eastAsia="Times New Roman" w:hAnsi="Arial Nova Cond" w:cs="Times New Roman"/>
          <w:lang w:eastAsia="en-GB"/>
        </w:rPr>
        <w:t>") has a significant impact on the likelihood of term deposit subscription. Customers with previous "success" are particularly likely to subscribe, while those with previous "failure" are also more likely to subscribe compared to those with an "unknown" outcome.</w:t>
      </w:r>
    </w:p>
    <w:p w14:paraId="299FB2BB" w14:textId="77777777" w:rsidR="00F95739" w:rsidRPr="00C31FE5" w:rsidRDefault="00F95739" w:rsidP="00F95739">
      <w:pPr>
        <w:spacing w:before="100" w:beforeAutospacing="1" w:after="100" w:afterAutospacing="1"/>
        <w:rPr>
          <w:rFonts w:ascii="Arial Nova Cond" w:eastAsia="Times New Roman" w:hAnsi="Arial Nova Cond" w:cs="Times New Roman"/>
          <w:lang w:eastAsia="en-GB"/>
        </w:rPr>
      </w:pPr>
      <w:r w:rsidRPr="00C31FE5">
        <w:rPr>
          <w:rFonts w:ascii="Arial Nova Cond" w:eastAsia="Times New Roman" w:hAnsi="Arial Nova Cond" w:cs="Times New Roman"/>
          <w:lang w:eastAsia="en-GB"/>
        </w:rPr>
        <w:t xml:space="preserve">The model's overall fit is moderate, as indicated by the R-squared values and information criteria. There might be room for improvement by exploring additional predictors or considering alternative </w:t>
      </w:r>
      <w:proofErr w:type="spellStart"/>
      <w:r w:rsidRPr="00C31FE5">
        <w:rPr>
          <w:rFonts w:ascii="Arial Nova Cond" w:eastAsia="Times New Roman" w:hAnsi="Arial Nova Cond" w:cs="Times New Roman"/>
          <w:lang w:eastAsia="en-GB"/>
        </w:rPr>
        <w:t>modeling</w:t>
      </w:r>
      <w:proofErr w:type="spellEnd"/>
      <w:r w:rsidRPr="00C31FE5">
        <w:rPr>
          <w:rFonts w:ascii="Arial Nova Cond" w:eastAsia="Times New Roman" w:hAnsi="Arial Nova Cond" w:cs="Times New Roman"/>
          <w:lang w:eastAsia="en-GB"/>
        </w:rPr>
        <w:t xml:space="preserve"> approaches.</w:t>
      </w:r>
    </w:p>
    <w:p w14:paraId="6E987B89" w14:textId="77777777" w:rsidR="00F95739" w:rsidRPr="00C31FE5" w:rsidRDefault="00F95739">
      <w:pPr>
        <w:rPr>
          <w:rFonts w:ascii="Arial Nova Cond" w:hAnsi="Arial Nova Cond"/>
          <w:b/>
          <w:bCs/>
        </w:rPr>
      </w:pPr>
    </w:p>
    <w:p w14:paraId="6AC81B2C" w14:textId="77777777" w:rsidR="00E5389B" w:rsidRPr="00C31FE5" w:rsidRDefault="00E5389B" w:rsidP="00E5389B">
      <w:pPr>
        <w:pStyle w:val="Heading3"/>
        <w:rPr>
          <w:rFonts w:ascii="Arial Nova Cond" w:hAnsi="Arial Nova Cond"/>
        </w:rPr>
      </w:pPr>
      <w:r w:rsidRPr="00C31FE5">
        <w:rPr>
          <w:rFonts w:ascii="Arial Nova Cond" w:hAnsi="Arial Nova Cond"/>
          <w:b/>
          <w:bCs/>
        </w:rPr>
        <w:t xml:space="preserve">Binary Logistic Regression for all variables </w:t>
      </w:r>
      <w:r w:rsidRPr="00C31FE5">
        <w:rPr>
          <w:rFonts w:ascii="Arial Nova Cond" w:hAnsi="Arial Nova Cond"/>
          <w:b/>
          <w:bCs/>
        </w:rPr>
        <w:br/>
      </w:r>
      <w:r w:rsidRPr="00C31FE5">
        <w:rPr>
          <w:rFonts w:ascii="Arial Nova Cond" w:hAnsi="Arial Nova Cond"/>
          <w:b/>
          <w:bCs/>
        </w:rPr>
        <w:br/>
      </w:r>
      <w:r w:rsidRPr="00C31FE5">
        <w:rPr>
          <w:rFonts w:ascii="Arial Nova Cond" w:hAnsi="Arial Nova Cond"/>
        </w:rPr>
        <w:t>Important Predictor Variables</w:t>
      </w:r>
    </w:p>
    <w:p w14:paraId="19C7501D" w14:textId="77777777" w:rsidR="003D779D" w:rsidRPr="00C31FE5" w:rsidRDefault="003D779D" w:rsidP="00E5389B">
      <w:pPr>
        <w:numPr>
          <w:ilvl w:val="0"/>
          <w:numId w:val="16"/>
        </w:numPr>
        <w:spacing w:before="100" w:beforeAutospacing="1" w:after="100" w:afterAutospacing="1"/>
        <w:rPr>
          <w:rStyle w:val="Strong"/>
          <w:rFonts w:ascii="Arial Nova Cond" w:hAnsi="Arial Nova Cond"/>
        </w:rPr>
      </w:pPr>
      <w:r w:rsidRPr="00C31FE5">
        <w:rPr>
          <w:rStyle w:val="Strong"/>
          <w:rFonts w:ascii="Arial Nova Cond" w:hAnsi="Arial Nova Cond"/>
        </w:rPr>
        <w:t xml:space="preserve">Housing: </w:t>
      </w:r>
      <w:r w:rsidRPr="00C31FE5">
        <w:rPr>
          <w:rFonts w:ascii="Arial Nova Cond" w:hAnsi="Arial Nova Cond"/>
        </w:rPr>
        <w:t xml:space="preserve">he coefficient for </w:t>
      </w:r>
      <w:proofErr w:type="spellStart"/>
      <w:r w:rsidRPr="00C31FE5">
        <w:rPr>
          <w:rStyle w:val="HTMLCode"/>
          <w:rFonts w:ascii="Arial Nova Cond" w:eastAsiaTheme="minorHAnsi" w:hAnsi="Arial Nova Cond"/>
          <w:sz w:val="24"/>
          <w:szCs w:val="24"/>
        </w:rPr>
        <w:t>housing_yes</w:t>
      </w:r>
      <w:proofErr w:type="spellEnd"/>
      <w:r w:rsidRPr="00C31FE5">
        <w:rPr>
          <w:rFonts w:ascii="Arial Nova Cond" w:hAnsi="Arial Nova Cond"/>
        </w:rPr>
        <w:t>, is relatively large in magnitude.</w:t>
      </w:r>
    </w:p>
    <w:p w14:paraId="0E591605" w14:textId="77777777" w:rsidR="00E5389B" w:rsidRPr="00C31FE5" w:rsidRDefault="00E5389B" w:rsidP="00E5389B">
      <w:pPr>
        <w:numPr>
          <w:ilvl w:val="0"/>
          <w:numId w:val="16"/>
        </w:numPr>
        <w:spacing w:before="100" w:beforeAutospacing="1" w:after="100" w:afterAutospacing="1"/>
        <w:rPr>
          <w:rFonts w:ascii="Arial Nova Cond" w:hAnsi="Arial Nova Cond"/>
        </w:rPr>
      </w:pPr>
      <w:r w:rsidRPr="00C31FE5">
        <w:rPr>
          <w:rStyle w:val="Strong"/>
          <w:rFonts w:ascii="Arial Nova Cond" w:hAnsi="Arial Nova Cond"/>
        </w:rPr>
        <w:t>Duration:</w:t>
      </w:r>
      <w:r w:rsidRPr="00C31FE5">
        <w:rPr>
          <w:rFonts w:ascii="Arial Nova Cond" w:hAnsi="Arial Nova Cond"/>
        </w:rPr>
        <w:t xml:space="preserve"> The coefficient for </w:t>
      </w:r>
      <w:r w:rsidRPr="00C31FE5">
        <w:rPr>
          <w:rStyle w:val="HTMLCode"/>
          <w:rFonts w:ascii="Arial Nova Cond" w:eastAsiaTheme="majorEastAsia" w:hAnsi="Arial Nova Cond"/>
          <w:sz w:val="24"/>
          <w:szCs w:val="24"/>
        </w:rPr>
        <w:t>duration</w:t>
      </w:r>
      <w:r w:rsidRPr="00C31FE5">
        <w:rPr>
          <w:rFonts w:ascii="Arial Nova Cond" w:hAnsi="Arial Nova Cond"/>
        </w:rPr>
        <w:t xml:space="preserve"> is significantly positive, indicating that longer contact durations are associated with a higher probability of subscribing to a term deposit.</w:t>
      </w:r>
    </w:p>
    <w:p w14:paraId="0AAE7B1D" w14:textId="77777777" w:rsidR="00E5389B" w:rsidRPr="00C31FE5" w:rsidRDefault="00E5389B" w:rsidP="00E5389B">
      <w:pPr>
        <w:numPr>
          <w:ilvl w:val="0"/>
          <w:numId w:val="16"/>
        </w:numPr>
        <w:spacing w:before="100" w:beforeAutospacing="1" w:after="100" w:afterAutospacing="1"/>
        <w:rPr>
          <w:rFonts w:ascii="Arial Nova Cond" w:hAnsi="Arial Nova Cond"/>
        </w:rPr>
      </w:pPr>
      <w:proofErr w:type="spellStart"/>
      <w:r w:rsidRPr="00C31FE5">
        <w:rPr>
          <w:rStyle w:val="Strong"/>
          <w:rFonts w:ascii="Arial Nova Cond" w:hAnsi="Arial Nova Cond"/>
        </w:rPr>
        <w:t>poutcome_success</w:t>
      </w:r>
      <w:proofErr w:type="spellEnd"/>
      <w:r w:rsidRPr="00C31FE5">
        <w:rPr>
          <w:rStyle w:val="Strong"/>
          <w:rFonts w:ascii="Arial Nova Cond" w:hAnsi="Arial Nova Cond"/>
        </w:rPr>
        <w:t>:</w:t>
      </w:r>
      <w:r w:rsidRPr="00C31FE5">
        <w:rPr>
          <w:rFonts w:ascii="Arial Nova Cond" w:hAnsi="Arial Nova Cond"/>
        </w:rPr>
        <w:t xml:space="preserve"> The coefficient for </w:t>
      </w:r>
      <w:proofErr w:type="spellStart"/>
      <w:r w:rsidRPr="00C31FE5">
        <w:rPr>
          <w:rStyle w:val="HTMLCode"/>
          <w:rFonts w:ascii="Arial Nova Cond" w:eastAsiaTheme="majorEastAsia" w:hAnsi="Arial Nova Cond"/>
          <w:sz w:val="24"/>
          <w:szCs w:val="24"/>
        </w:rPr>
        <w:t>poutcome_success</w:t>
      </w:r>
      <w:proofErr w:type="spellEnd"/>
      <w:r w:rsidRPr="00C31FE5">
        <w:rPr>
          <w:rFonts w:ascii="Arial Nova Cond" w:hAnsi="Arial Nova Cond"/>
        </w:rPr>
        <w:t xml:space="preserve"> is significantly positive, suggesting that clients who subscribed to a term deposit in previous campaigns are more likely to do so again.</w:t>
      </w:r>
    </w:p>
    <w:p w14:paraId="62B5AAF9" w14:textId="77777777" w:rsidR="00E5389B" w:rsidRPr="00C31FE5" w:rsidRDefault="00E5389B" w:rsidP="00E5389B">
      <w:pPr>
        <w:numPr>
          <w:ilvl w:val="0"/>
          <w:numId w:val="16"/>
        </w:numPr>
        <w:spacing w:before="100" w:beforeAutospacing="1" w:after="100" w:afterAutospacing="1"/>
        <w:rPr>
          <w:rFonts w:ascii="Arial Nova Cond" w:hAnsi="Arial Nova Cond"/>
        </w:rPr>
      </w:pPr>
      <w:proofErr w:type="spellStart"/>
      <w:r w:rsidRPr="00C31FE5">
        <w:rPr>
          <w:rStyle w:val="Strong"/>
          <w:rFonts w:ascii="Arial Nova Cond" w:hAnsi="Arial Nova Cond"/>
        </w:rPr>
        <w:t>month_mar</w:t>
      </w:r>
      <w:proofErr w:type="spellEnd"/>
      <w:r w:rsidRPr="00C31FE5">
        <w:rPr>
          <w:rStyle w:val="Strong"/>
          <w:rFonts w:ascii="Arial Nova Cond" w:hAnsi="Arial Nova Cond"/>
        </w:rPr>
        <w:t>:</w:t>
      </w:r>
      <w:r w:rsidRPr="00C31FE5">
        <w:rPr>
          <w:rFonts w:ascii="Arial Nova Cond" w:hAnsi="Arial Nova Cond"/>
        </w:rPr>
        <w:t xml:space="preserve"> The coefficient for </w:t>
      </w:r>
      <w:proofErr w:type="spellStart"/>
      <w:r w:rsidRPr="00C31FE5">
        <w:rPr>
          <w:rStyle w:val="HTMLCode"/>
          <w:rFonts w:ascii="Arial Nova Cond" w:eastAsiaTheme="majorEastAsia" w:hAnsi="Arial Nova Cond"/>
          <w:sz w:val="24"/>
          <w:szCs w:val="24"/>
        </w:rPr>
        <w:t>month_mar</w:t>
      </w:r>
      <w:proofErr w:type="spellEnd"/>
      <w:r w:rsidRPr="00C31FE5">
        <w:rPr>
          <w:rFonts w:ascii="Arial Nova Cond" w:hAnsi="Arial Nova Cond"/>
        </w:rPr>
        <w:t xml:space="preserve"> is significantly positive, indicating that contacts made in March might be more effective in securing term deposits.</w:t>
      </w:r>
    </w:p>
    <w:p w14:paraId="6E6D0F6F" w14:textId="77777777" w:rsidR="00E5389B" w:rsidRPr="00C31FE5" w:rsidRDefault="00E5389B" w:rsidP="00E5389B">
      <w:pPr>
        <w:numPr>
          <w:ilvl w:val="0"/>
          <w:numId w:val="16"/>
        </w:numPr>
        <w:spacing w:before="100" w:beforeAutospacing="1" w:after="100" w:afterAutospacing="1"/>
        <w:rPr>
          <w:rFonts w:ascii="Arial Nova Cond" w:hAnsi="Arial Nova Cond"/>
        </w:rPr>
      </w:pPr>
      <w:proofErr w:type="spellStart"/>
      <w:r w:rsidRPr="00C31FE5">
        <w:rPr>
          <w:rStyle w:val="Strong"/>
          <w:rFonts w:ascii="Arial Nova Cond" w:hAnsi="Arial Nova Cond"/>
        </w:rPr>
        <w:t>month_sep</w:t>
      </w:r>
      <w:proofErr w:type="spellEnd"/>
      <w:r w:rsidRPr="00C31FE5">
        <w:rPr>
          <w:rStyle w:val="Strong"/>
          <w:rFonts w:ascii="Arial Nova Cond" w:hAnsi="Arial Nova Cond"/>
        </w:rPr>
        <w:t>:</w:t>
      </w:r>
      <w:r w:rsidRPr="00C31FE5">
        <w:rPr>
          <w:rFonts w:ascii="Arial Nova Cond" w:hAnsi="Arial Nova Cond"/>
        </w:rPr>
        <w:t xml:space="preserve"> The coefficient for </w:t>
      </w:r>
      <w:proofErr w:type="spellStart"/>
      <w:r w:rsidRPr="00C31FE5">
        <w:rPr>
          <w:rStyle w:val="HTMLCode"/>
          <w:rFonts w:ascii="Arial Nova Cond" w:eastAsiaTheme="majorEastAsia" w:hAnsi="Arial Nova Cond"/>
          <w:sz w:val="24"/>
          <w:szCs w:val="24"/>
        </w:rPr>
        <w:t>month_sep</w:t>
      </w:r>
      <w:proofErr w:type="spellEnd"/>
      <w:r w:rsidRPr="00C31FE5">
        <w:rPr>
          <w:rFonts w:ascii="Arial Nova Cond" w:hAnsi="Arial Nova Cond"/>
        </w:rPr>
        <w:t xml:space="preserve"> is significantly positive, suggesting that contacts made in September might also be effective.</w:t>
      </w:r>
    </w:p>
    <w:p w14:paraId="68F614A0" w14:textId="77777777" w:rsidR="00E5389B" w:rsidRPr="00C31FE5" w:rsidRDefault="00E5389B" w:rsidP="00E5389B">
      <w:pPr>
        <w:numPr>
          <w:ilvl w:val="0"/>
          <w:numId w:val="16"/>
        </w:numPr>
        <w:spacing w:before="100" w:beforeAutospacing="1" w:after="100" w:afterAutospacing="1"/>
        <w:rPr>
          <w:rFonts w:ascii="Arial Nova Cond" w:hAnsi="Arial Nova Cond"/>
        </w:rPr>
      </w:pPr>
      <w:proofErr w:type="spellStart"/>
      <w:r w:rsidRPr="00C31FE5">
        <w:rPr>
          <w:rStyle w:val="Strong"/>
          <w:rFonts w:ascii="Arial Nova Cond" w:hAnsi="Arial Nova Cond"/>
        </w:rPr>
        <w:lastRenderedPageBreak/>
        <w:t>job_student</w:t>
      </w:r>
      <w:proofErr w:type="spellEnd"/>
      <w:r w:rsidRPr="00C31FE5">
        <w:rPr>
          <w:rStyle w:val="Strong"/>
          <w:rFonts w:ascii="Arial Nova Cond" w:hAnsi="Arial Nova Cond"/>
        </w:rPr>
        <w:t>:</w:t>
      </w:r>
      <w:r w:rsidRPr="00C31FE5">
        <w:rPr>
          <w:rFonts w:ascii="Arial Nova Cond" w:hAnsi="Arial Nova Cond"/>
        </w:rPr>
        <w:t xml:space="preserve"> The coefficient for </w:t>
      </w:r>
      <w:proofErr w:type="spellStart"/>
      <w:r w:rsidRPr="00C31FE5">
        <w:rPr>
          <w:rStyle w:val="HTMLCode"/>
          <w:rFonts w:ascii="Arial Nova Cond" w:eastAsiaTheme="majorEastAsia" w:hAnsi="Arial Nova Cond"/>
          <w:sz w:val="24"/>
          <w:szCs w:val="24"/>
        </w:rPr>
        <w:t>job_student</w:t>
      </w:r>
      <w:proofErr w:type="spellEnd"/>
      <w:r w:rsidRPr="00C31FE5">
        <w:rPr>
          <w:rFonts w:ascii="Arial Nova Cond" w:hAnsi="Arial Nova Cond"/>
        </w:rPr>
        <w:t xml:space="preserve"> is significantly positive, suggesting that students might be more likely to subscribe to term deposits.</w:t>
      </w:r>
    </w:p>
    <w:p w14:paraId="43822F57" w14:textId="77777777" w:rsidR="00E5389B" w:rsidRPr="00C31FE5" w:rsidRDefault="00E5389B" w:rsidP="00E5389B">
      <w:pPr>
        <w:pStyle w:val="Heading3"/>
        <w:rPr>
          <w:rFonts w:ascii="Arial Nova Cond" w:hAnsi="Arial Nova Cond"/>
        </w:rPr>
      </w:pPr>
      <w:r w:rsidRPr="00C31FE5">
        <w:rPr>
          <w:rFonts w:ascii="Arial Nova Cond" w:hAnsi="Arial Nova Cond"/>
        </w:rPr>
        <w:t>Less Important Predictors</w:t>
      </w:r>
    </w:p>
    <w:p w14:paraId="745F080D" w14:textId="77777777" w:rsidR="00E5389B" w:rsidRPr="00C31FE5" w:rsidRDefault="00E5389B" w:rsidP="00E5389B">
      <w:pPr>
        <w:numPr>
          <w:ilvl w:val="0"/>
          <w:numId w:val="17"/>
        </w:numPr>
        <w:spacing w:before="100" w:beforeAutospacing="1" w:after="100" w:afterAutospacing="1"/>
        <w:rPr>
          <w:rFonts w:ascii="Arial Nova Cond" w:hAnsi="Arial Nova Cond"/>
        </w:rPr>
      </w:pPr>
      <w:r w:rsidRPr="00C31FE5">
        <w:rPr>
          <w:rStyle w:val="Strong"/>
          <w:rFonts w:ascii="Arial Nova Cond" w:hAnsi="Arial Nova Cond"/>
        </w:rPr>
        <w:t>age:</w:t>
      </w:r>
      <w:r w:rsidRPr="00C31FE5">
        <w:rPr>
          <w:rFonts w:ascii="Arial Nova Cond" w:hAnsi="Arial Nova Cond"/>
        </w:rPr>
        <w:t xml:space="preserve"> The coefficient for </w:t>
      </w:r>
      <w:r w:rsidRPr="00C31FE5">
        <w:rPr>
          <w:rStyle w:val="HTMLCode"/>
          <w:rFonts w:ascii="Arial Nova Cond" w:eastAsiaTheme="majorEastAsia" w:hAnsi="Arial Nova Cond"/>
          <w:sz w:val="24"/>
          <w:szCs w:val="24"/>
        </w:rPr>
        <w:t>age</w:t>
      </w:r>
      <w:r w:rsidRPr="00C31FE5">
        <w:rPr>
          <w:rFonts w:ascii="Arial Nova Cond" w:hAnsi="Arial Nova Cond"/>
        </w:rPr>
        <w:t xml:space="preserve"> is very small and not statistically significant, suggesting that age might not be a strong predictor in this model.</w:t>
      </w:r>
    </w:p>
    <w:p w14:paraId="7CC4C6B1" w14:textId="77777777" w:rsidR="00E5389B" w:rsidRPr="00C31FE5" w:rsidRDefault="00E5389B" w:rsidP="00E5389B">
      <w:pPr>
        <w:numPr>
          <w:ilvl w:val="0"/>
          <w:numId w:val="17"/>
        </w:numPr>
        <w:spacing w:before="100" w:beforeAutospacing="1" w:after="100" w:afterAutospacing="1"/>
        <w:rPr>
          <w:rFonts w:ascii="Arial Nova Cond" w:hAnsi="Arial Nova Cond"/>
        </w:rPr>
      </w:pPr>
      <w:r w:rsidRPr="00C31FE5">
        <w:rPr>
          <w:rStyle w:val="Strong"/>
          <w:rFonts w:ascii="Arial Nova Cond" w:hAnsi="Arial Nova Cond"/>
        </w:rPr>
        <w:t>balance:</w:t>
      </w:r>
      <w:r w:rsidRPr="00C31FE5">
        <w:rPr>
          <w:rFonts w:ascii="Arial Nova Cond" w:hAnsi="Arial Nova Cond"/>
        </w:rPr>
        <w:t xml:space="preserve"> Similarly, the coefficient for </w:t>
      </w:r>
      <w:r w:rsidRPr="00C31FE5">
        <w:rPr>
          <w:rStyle w:val="HTMLCode"/>
          <w:rFonts w:ascii="Arial Nova Cond" w:eastAsiaTheme="majorEastAsia" w:hAnsi="Arial Nova Cond"/>
          <w:sz w:val="24"/>
          <w:szCs w:val="24"/>
        </w:rPr>
        <w:t>balance</w:t>
      </w:r>
      <w:r w:rsidRPr="00C31FE5">
        <w:rPr>
          <w:rFonts w:ascii="Arial Nova Cond" w:hAnsi="Arial Nova Cond"/>
        </w:rPr>
        <w:t xml:space="preserve"> is very small and not statistically significant.</w:t>
      </w:r>
    </w:p>
    <w:p w14:paraId="24076AC4" w14:textId="77777777" w:rsidR="00E5389B" w:rsidRPr="00C31FE5" w:rsidRDefault="00E5389B" w:rsidP="00E5389B">
      <w:pPr>
        <w:numPr>
          <w:ilvl w:val="0"/>
          <w:numId w:val="17"/>
        </w:numPr>
        <w:spacing w:before="100" w:beforeAutospacing="1" w:after="100" w:afterAutospacing="1"/>
        <w:rPr>
          <w:rFonts w:ascii="Arial Nova Cond" w:hAnsi="Arial Nova Cond"/>
        </w:rPr>
      </w:pPr>
      <w:proofErr w:type="spellStart"/>
      <w:r w:rsidRPr="00C31FE5">
        <w:rPr>
          <w:rStyle w:val="Strong"/>
          <w:rFonts w:ascii="Arial Nova Cond" w:hAnsi="Arial Nova Cond"/>
        </w:rPr>
        <w:t>pdays</w:t>
      </w:r>
      <w:proofErr w:type="spellEnd"/>
      <w:r w:rsidRPr="00C31FE5">
        <w:rPr>
          <w:rStyle w:val="Strong"/>
          <w:rFonts w:ascii="Arial Nova Cond" w:hAnsi="Arial Nova Cond"/>
        </w:rPr>
        <w:t>:</w:t>
      </w:r>
      <w:r w:rsidRPr="00C31FE5">
        <w:rPr>
          <w:rFonts w:ascii="Arial Nova Cond" w:hAnsi="Arial Nova Cond"/>
        </w:rPr>
        <w:t xml:space="preserve"> The coefficient for </w:t>
      </w:r>
      <w:proofErr w:type="spellStart"/>
      <w:r w:rsidRPr="00C31FE5">
        <w:rPr>
          <w:rStyle w:val="HTMLCode"/>
          <w:rFonts w:ascii="Arial Nova Cond" w:eastAsiaTheme="majorEastAsia" w:hAnsi="Arial Nova Cond"/>
          <w:sz w:val="24"/>
          <w:szCs w:val="24"/>
        </w:rPr>
        <w:t>pdays</w:t>
      </w:r>
      <w:proofErr w:type="spellEnd"/>
      <w:r w:rsidRPr="00C31FE5">
        <w:rPr>
          <w:rFonts w:ascii="Arial Nova Cond" w:hAnsi="Arial Nova Cond"/>
        </w:rPr>
        <w:t xml:space="preserve"> is also very small and not statistically significant.</w:t>
      </w:r>
    </w:p>
    <w:p w14:paraId="4B979B6C" w14:textId="77777777" w:rsidR="003D779D" w:rsidRPr="00C31FE5" w:rsidRDefault="003D779D">
      <w:pPr>
        <w:rPr>
          <w:rFonts w:ascii="Arial Nova Cond" w:hAnsi="Arial Nova Cond"/>
          <w:b/>
          <w:bCs/>
        </w:rPr>
      </w:pPr>
    </w:p>
    <w:p w14:paraId="312FF9A7" w14:textId="4368EDFA" w:rsidR="009F67D8" w:rsidRPr="00C31FE5" w:rsidRDefault="003D779D">
      <w:pPr>
        <w:rPr>
          <w:rFonts w:ascii="Arial Nova Cond" w:hAnsi="Arial Nova Cond"/>
          <w:b/>
          <w:bCs/>
        </w:rPr>
      </w:pPr>
      <w:r w:rsidRPr="00C31FE5">
        <w:rPr>
          <w:rFonts w:ascii="Arial Nova Cond" w:hAnsi="Arial Nova Cond"/>
          <w:b/>
          <w:bCs/>
        </w:rPr>
        <w:t xml:space="preserve">Building a model based on Housing, Duration, </w:t>
      </w:r>
      <w:proofErr w:type="spellStart"/>
      <w:r w:rsidRPr="00C31FE5">
        <w:rPr>
          <w:rFonts w:ascii="Arial Nova Cond" w:hAnsi="Arial Nova Cond"/>
          <w:b/>
          <w:bCs/>
        </w:rPr>
        <w:t>poutcome</w:t>
      </w:r>
      <w:proofErr w:type="spellEnd"/>
      <w:r w:rsidRPr="00C31FE5">
        <w:rPr>
          <w:rFonts w:ascii="Arial Nova Cond" w:hAnsi="Arial Nova Cond"/>
          <w:b/>
          <w:bCs/>
        </w:rPr>
        <w:t xml:space="preserve"> and month</w:t>
      </w:r>
    </w:p>
    <w:p w14:paraId="18894540" w14:textId="77777777" w:rsidR="009F67D8" w:rsidRPr="00C31FE5" w:rsidRDefault="009F67D8">
      <w:pPr>
        <w:rPr>
          <w:rFonts w:ascii="Arial Nova Cond" w:hAnsi="Arial Nova Cond"/>
          <w:b/>
          <w:bCs/>
        </w:rPr>
      </w:pPr>
      <w:r w:rsidRPr="00C31FE5">
        <w:rPr>
          <w:rFonts w:ascii="Arial Nova Cond" w:hAnsi="Arial Nova Cond"/>
          <w:b/>
          <w:bCs/>
          <w:noProof/>
        </w:rPr>
        <w:drawing>
          <wp:inline distT="0" distB="0" distL="0" distR="0" wp14:anchorId="193527E1" wp14:editId="6D14DD1E">
            <wp:extent cx="3747764" cy="6164580"/>
            <wp:effectExtent l="0" t="0" r="5715" b="7620"/>
            <wp:docPr id="63347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75267" name="Picture 633475267"/>
                    <pic:cNvPicPr/>
                  </pic:nvPicPr>
                  <pic:blipFill>
                    <a:blip r:embed="rId32">
                      <a:extLst>
                        <a:ext uri="{28A0092B-C50C-407E-A947-70E740481C1C}">
                          <a14:useLocalDpi xmlns:a14="http://schemas.microsoft.com/office/drawing/2010/main" val="0"/>
                        </a:ext>
                      </a:extLst>
                    </a:blip>
                    <a:stretch>
                      <a:fillRect/>
                    </a:stretch>
                  </pic:blipFill>
                  <pic:spPr>
                    <a:xfrm>
                      <a:off x="0" y="0"/>
                      <a:ext cx="3758717" cy="6182596"/>
                    </a:xfrm>
                    <a:prstGeom prst="rect">
                      <a:avLst/>
                    </a:prstGeom>
                  </pic:spPr>
                </pic:pic>
              </a:graphicData>
            </a:graphic>
          </wp:inline>
        </w:drawing>
      </w:r>
    </w:p>
    <w:p w14:paraId="653269F6" w14:textId="77777777" w:rsidR="009F67D8" w:rsidRPr="00C31FE5" w:rsidRDefault="009F67D8" w:rsidP="009F67D8">
      <w:pPr>
        <w:pStyle w:val="Heading2"/>
        <w:rPr>
          <w:rFonts w:ascii="Arial Nova Cond" w:hAnsi="Arial Nova Cond"/>
          <w:sz w:val="24"/>
          <w:szCs w:val="24"/>
        </w:rPr>
      </w:pPr>
      <w:r w:rsidRPr="00C31FE5">
        <w:rPr>
          <w:rFonts w:ascii="Arial Nova Cond" w:hAnsi="Arial Nova Cond"/>
          <w:noProof/>
          <w:sz w:val="24"/>
          <w:szCs w:val="24"/>
        </w:rPr>
        <w:lastRenderedPageBreak/>
        <w:drawing>
          <wp:inline distT="0" distB="0" distL="0" distR="0" wp14:anchorId="01CA7D1A" wp14:editId="502E0B10">
            <wp:extent cx="4298187" cy="4425417"/>
            <wp:effectExtent l="0" t="0" r="0" b="0"/>
            <wp:docPr id="103716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62664" name="Picture 1037162664"/>
                    <pic:cNvPicPr/>
                  </pic:nvPicPr>
                  <pic:blipFill>
                    <a:blip r:embed="rId33">
                      <a:extLst>
                        <a:ext uri="{28A0092B-C50C-407E-A947-70E740481C1C}">
                          <a14:useLocalDpi xmlns:a14="http://schemas.microsoft.com/office/drawing/2010/main" val="0"/>
                        </a:ext>
                      </a:extLst>
                    </a:blip>
                    <a:stretch>
                      <a:fillRect/>
                    </a:stretch>
                  </pic:blipFill>
                  <pic:spPr>
                    <a:xfrm>
                      <a:off x="0" y="0"/>
                      <a:ext cx="4309562" cy="4437129"/>
                    </a:xfrm>
                    <a:prstGeom prst="rect">
                      <a:avLst/>
                    </a:prstGeom>
                  </pic:spPr>
                </pic:pic>
              </a:graphicData>
            </a:graphic>
          </wp:inline>
        </w:drawing>
      </w:r>
    </w:p>
    <w:p w14:paraId="5A17E7AB" w14:textId="77777777" w:rsidR="009F67D8" w:rsidRPr="00C31FE5" w:rsidRDefault="009F67D8" w:rsidP="009F67D8">
      <w:pPr>
        <w:pStyle w:val="Heading2"/>
        <w:rPr>
          <w:rFonts w:ascii="Arial Nova Cond" w:hAnsi="Arial Nova Cond"/>
          <w:sz w:val="24"/>
          <w:szCs w:val="24"/>
        </w:rPr>
      </w:pPr>
      <w:r w:rsidRPr="00C31FE5">
        <w:rPr>
          <w:rFonts w:ascii="Arial Nova Cond" w:hAnsi="Arial Nova Cond"/>
          <w:sz w:val="24"/>
          <w:szCs w:val="24"/>
        </w:rPr>
        <w:t>Interpreting the Binary Logistic Regression Model</w:t>
      </w:r>
    </w:p>
    <w:p w14:paraId="621F7B23" w14:textId="77777777" w:rsidR="009F67D8" w:rsidRPr="00C31FE5" w:rsidRDefault="009F67D8" w:rsidP="009F67D8">
      <w:pPr>
        <w:pStyle w:val="Heading3"/>
        <w:rPr>
          <w:rFonts w:ascii="Arial Nova Cond" w:hAnsi="Arial Nova Cond"/>
        </w:rPr>
      </w:pPr>
      <w:r w:rsidRPr="00C31FE5">
        <w:rPr>
          <w:rFonts w:ascii="Arial Nova Cond" w:hAnsi="Arial Nova Cond"/>
        </w:rPr>
        <w:t>Model Summary</w:t>
      </w:r>
    </w:p>
    <w:p w14:paraId="6CC3DCC2" w14:textId="77777777" w:rsidR="009F67D8" w:rsidRPr="00C31FE5" w:rsidRDefault="009F67D8" w:rsidP="009F67D8">
      <w:pPr>
        <w:numPr>
          <w:ilvl w:val="0"/>
          <w:numId w:val="18"/>
        </w:numPr>
        <w:spacing w:before="100" w:beforeAutospacing="1" w:after="100" w:afterAutospacing="1"/>
        <w:rPr>
          <w:rFonts w:ascii="Arial Nova Cond" w:hAnsi="Arial Nova Cond"/>
        </w:rPr>
      </w:pPr>
      <w:r w:rsidRPr="00C31FE5">
        <w:rPr>
          <w:rStyle w:val="Strong"/>
          <w:rFonts w:ascii="Arial Nova Cond" w:hAnsi="Arial Nova Cond"/>
        </w:rPr>
        <w:t>Deviance R-</w:t>
      </w:r>
      <w:proofErr w:type="spellStart"/>
      <w:r w:rsidRPr="00C31FE5">
        <w:rPr>
          <w:rStyle w:val="Strong"/>
          <w:rFonts w:ascii="Arial Nova Cond" w:hAnsi="Arial Nova Cond"/>
        </w:rPr>
        <w:t>Sq</w:t>
      </w:r>
      <w:proofErr w:type="spellEnd"/>
      <w:r w:rsidRPr="00C31FE5">
        <w:rPr>
          <w:rStyle w:val="Strong"/>
          <w:rFonts w:ascii="Arial Nova Cond" w:hAnsi="Arial Nova Cond"/>
        </w:rPr>
        <w:t>:</w:t>
      </w:r>
      <w:r w:rsidRPr="00C31FE5">
        <w:rPr>
          <w:rFonts w:ascii="Arial Nova Cond" w:hAnsi="Arial Nova Cond"/>
        </w:rPr>
        <w:t xml:space="preserve"> 30.75% </w:t>
      </w:r>
    </w:p>
    <w:p w14:paraId="30F8DFA9" w14:textId="77777777" w:rsidR="009F67D8" w:rsidRPr="00C31FE5" w:rsidRDefault="009F67D8" w:rsidP="009F67D8">
      <w:pPr>
        <w:numPr>
          <w:ilvl w:val="1"/>
          <w:numId w:val="18"/>
        </w:numPr>
        <w:spacing w:before="100" w:beforeAutospacing="1" w:after="100" w:afterAutospacing="1"/>
        <w:rPr>
          <w:rFonts w:ascii="Arial Nova Cond" w:hAnsi="Arial Nova Cond"/>
        </w:rPr>
      </w:pPr>
      <w:r w:rsidRPr="00C31FE5">
        <w:rPr>
          <w:rFonts w:ascii="Arial Nova Cond" w:hAnsi="Arial Nova Cond"/>
        </w:rPr>
        <w:t>The model explains approximately 30.75% of the variation in the outcome variable (y).</w:t>
      </w:r>
    </w:p>
    <w:p w14:paraId="56A9207F" w14:textId="77777777" w:rsidR="009F67D8" w:rsidRPr="00C31FE5" w:rsidRDefault="009F67D8" w:rsidP="009F67D8">
      <w:pPr>
        <w:numPr>
          <w:ilvl w:val="0"/>
          <w:numId w:val="18"/>
        </w:numPr>
        <w:spacing w:before="100" w:beforeAutospacing="1" w:after="100" w:afterAutospacing="1"/>
        <w:rPr>
          <w:rFonts w:ascii="Arial Nova Cond" w:hAnsi="Arial Nova Cond"/>
        </w:rPr>
      </w:pPr>
      <w:r w:rsidRPr="00C31FE5">
        <w:rPr>
          <w:rStyle w:val="Strong"/>
          <w:rFonts w:ascii="Arial Nova Cond" w:hAnsi="Arial Nova Cond"/>
        </w:rPr>
        <w:t>AIC:</w:t>
      </w:r>
      <w:r w:rsidRPr="00C31FE5">
        <w:rPr>
          <w:rFonts w:ascii="Arial Nova Cond" w:hAnsi="Arial Nova Cond"/>
        </w:rPr>
        <w:t xml:space="preserve"> 22629.38 </w:t>
      </w:r>
    </w:p>
    <w:p w14:paraId="31509AA1" w14:textId="77777777" w:rsidR="009F67D8" w:rsidRPr="00C31FE5" w:rsidRDefault="009F67D8" w:rsidP="009F67D8">
      <w:pPr>
        <w:numPr>
          <w:ilvl w:val="1"/>
          <w:numId w:val="18"/>
        </w:numPr>
        <w:spacing w:before="100" w:beforeAutospacing="1" w:after="100" w:afterAutospacing="1"/>
        <w:rPr>
          <w:rFonts w:ascii="Arial Nova Cond" w:hAnsi="Arial Nova Cond"/>
        </w:rPr>
      </w:pPr>
      <w:r w:rsidRPr="00C31FE5">
        <w:rPr>
          <w:rFonts w:ascii="Arial Nova Cond" w:hAnsi="Arial Nova Cond"/>
        </w:rPr>
        <w:t>A lower AIC value indicates a better-fitting model.</w:t>
      </w:r>
    </w:p>
    <w:p w14:paraId="7C48DAF1" w14:textId="77777777" w:rsidR="009F67D8" w:rsidRPr="00C31FE5" w:rsidRDefault="009F67D8" w:rsidP="009F67D8">
      <w:pPr>
        <w:numPr>
          <w:ilvl w:val="0"/>
          <w:numId w:val="18"/>
        </w:numPr>
        <w:spacing w:before="100" w:beforeAutospacing="1" w:after="100" w:afterAutospacing="1"/>
        <w:rPr>
          <w:rFonts w:ascii="Arial Nova Cond" w:hAnsi="Arial Nova Cond"/>
        </w:rPr>
      </w:pPr>
      <w:r w:rsidRPr="00C31FE5">
        <w:rPr>
          <w:rStyle w:val="Strong"/>
          <w:rFonts w:ascii="Arial Nova Cond" w:hAnsi="Arial Nova Cond"/>
        </w:rPr>
        <w:t>BIC:</w:t>
      </w:r>
      <w:r w:rsidRPr="00C31FE5">
        <w:rPr>
          <w:rFonts w:ascii="Arial Nova Cond" w:hAnsi="Arial Nova Cond"/>
        </w:rPr>
        <w:t xml:space="preserve"> 22777.60 </w:t>
      </w:r>
    </w:p>
    <w:p w14:paraId="12044232" w14:textId="77777777" w:rsidR="009F67D8" w:rsidRPr="00C31FE5" w:rsidRDefault="009F67D8" w:rsidP="009F67D8">
      <w:pPr>
        <w:numPr>
          <w:ilvl w:val="1"/>
          <w:numId w:val="18"/>
        </w:numPr>
        <w:spacing w:before="100" w:beforeAutospacing="1" w:after="100" w:afterAutospacing="1"/>
        <w:rPr>
          <w:rFonts w:ascii="Arial Nova Cond" w:hAnsi="Arial Nova Cond"/>
        </w:rPr>
      </w:pPr>
      <w:proofErr w:type="gramStart"/>
      <w:r w:rsidRPr="00C31FE5">
        <w:rPr>
          <w:rFonts w:ascii="Arial Nova Cond" w:hAnsi="Arial Nova Cond"/>
        </w:rPr>
        <w:t>Similar to</w:t>
      </w:r>
      <w:proofErr w:type="gramEnd"/>
      <w:r w:rsidRPr="00C31FE5">
        <w:rPr>
          <w:rFonts w:ascii="Arial Nova Cond" w:hAnsi="Arial Nova Cond"/>
        </w:rPr>
        <w:t xml:space="preserve"> AIC, a lower BIC value suggests a better-fitting model.</w:t>
      </w:r>
    </w:p>
    <w:p w14:paraId="486C2858" w14:textId="77777777" w:rsidR="009F67D8" w:rsidRPr="00C31FE5" w:rsidRDefault="009F67D8" w:rsidP="009F67D8">
      <w:pPr>
        <w:numPr>
          <w:ilvl w:val="0"/>
          <w:numId w:val="18"/>
        </w:numPr>
        <w:spacing w:before="100" w:beforeAutospacing="1" w:after="100" w:afterAutospacing="1"/>
        <w:rPr>
          <w:rFonts w:ascii="Arial Nova Cond" w:hAnsi="Arial Nova Cond"/>
        </w:rPr>
      </w:pPr>
      <w:r w:rsidRPr="00C31FE5">
        <w:rPr>
          <w:rStyle w:val="Strong"/>
          <w:rFonts w:ascii="Arial Nova Cond" w:hAnsi="Arial Nova Cond"/>
        </w:rPr>
        <w:t>Area Under ROC Curve:</w:t>
      </w:r>
      <w:r w:rsidRPr="00C31FE5">
        <w:rPr>
          <w:rFonts w:ascii="Arial Nova Cond" w:hAnsi="Arial Nova Cond"/>
        </w:rPr>
        <w:t xml:space="preserve"> 0.8971 </w:t>
      </w:r>
    </w:p>
    <w:p w14:paraId="785489F0" w14:textId="77777777" w:rsidR="009F67D8" w:rsidRPr="00C31FE5" w:rsidRDefault="009F67D8" w:rsidP="009F67D8">
      <w:pPr>
        <w:numPr>
          <w:ilvl w:val="1"/>
          <w:numId w:val="18"/>
        </w:numPr>
        <w:spacing w:before="100" w:beforeAutospacing="1" w:after="100" w:afterAutospacing="1"/>
        <w:rPr>
          <w:rFonts w:ascii="Arial Nova Cond" w:hAnsi="Arial Nova Cond"/>
        </w:rPr>
      </w:pPr>
      <w:r w:rsidRPr="00C31FE5">
        <w:rPr>
          <w:rFonts w:ascii="Arial Nova Cond" w:hAnsi="Arial Nova Cond"/>
        </w:rPr>
        <w:t>This indicates good predictive performance.</w:t>
      </w:r>
    </w:p>
    <w:p w14:paraId="5E3CB173" w14:textId="77777777" w:rsidR="009F67D8" w:rsidRPr="00C31FE5" w:rsidRDefault="009F67D8" w:rsidP="009F67D8">
      <w:pPr>
        <w:pStyle w:val="Heading3"/>
        <w:rPr>
          <w:rFonts w:ascii="Arial Nova Cond" w:hAnsi="Arial Nova Cond"/>
        </w:rPr>
      </w:pPr>
      <w:r w:rsidRPr="00C31FE5">
        <w:rPr>
          <w:rFonts w:ascii="Arial Nova Cond" w:hAnsi="Arial Nova Cond"/>
        </w:rPr>
        <w:t>Goodness-of-Fit Tests</w:t>
      </w:r>
    </w:p>
    <w:p w14:paraId="59706CF5" w14:textId="77777777" w:rsidR="009F67D8" w:rsidRPr="00C31FE5" w:rsidRDefault="009F67D8" w:rsidP="009F67D8">
      <w:pPr>
        <w:numPr>
          <w:ilvl w:val="0"/>
          <w:numId w:val="19"/>
        </w:numPr>
        <w:spacing w:before="100" w:beforeAutospacing="1" w:after="100" w:afterAutospacing="1"/>
        <w:rPr>
          <w:rFonts w:ascii="Arial Nova Cond" w:hAnsi="Arial Nova Cond"/>
        </w:rPr>
      </w:pPr>
      <w:r w:rsidRPr="00C31FE5">
        <w:rPr>
          <w:rStyle w:val="Strong"/>
          <w:rFonts w:ascii="Arial Nova Cond" w:hAnsi="Arial Nova Cond"/>
        </w:rPr>
        <w:t>Deviance Test:</w:t>
      </w:r>
      <w:r w:rsidRPr="00C31FE5">
        <w:rPr>
          <w:rFonts w:ascii="Arial Nova Cond" w:hAnsi="Arial Nova Cond"/>
        </w:rPr>
        <w:t xml:space="preserve"> p-value = 1.000 </w:t>
      </w:r>
    </w:p>
    <w:p w14:paraId="4910C739" w14:textId="77777777" w:rsidR="009F67D8" w:rsidRPr="00C31FE5" w:rsidRDefault="009F67D8" w:rsidP="009F67D8">
      <w:pPr>
        <w:numPr>
          <w:ilvl w:val="1"/>
          <w:numId w:val="19"/>
        </w:numPr>
        <w:spacing w:before="100" w:beforeAutospacing="1" w:after="100" w:afterAutospacing="1"/>
        <w:rPr>
          <w:rFonts w:ascii="Arial Nova Cond" w:hAnsi="Arial Nova Cond"/>
        </w:rPr>
      </w:pPr>
      <w:r w:rsidRPr="00C31FE5">
        <w:rPr>
          <w:rFonts w:ascii="Arial Nova Cond" w:hAnsi="Arial Nova Cond"/>
        </w:rPr>
        <w:t>Suggests a good fit between the model and the data.</w:t>
      </w:r>
    </w:p>
    <w:p w14:paraId="23B7B5D8" w14:textId="77777777" w:rsidR="009F67D8" w:rsidRPr="00C31FE5" w:rsidRDefault="009F67D8" w:rsidP="009F67D8">
      <w:pPr>
        <w:numPr>
          <w:ilvl w:val="0"/>
          <w:numId w:val="19"/>
        </w:numPr>
        <w:spacing w:before="100" w:beforeAutospacing="1" w:after="100" w:afterAutospacing="1"/>
        <w:rPr>
          <w:rFonts w:ascii="Arial Nova Cond" w:hAnsi="Arial Nova Cond"/>
        </w:rPr>
      </w:pPr>
      <w:r w:rsidRPr="00C31FE5">
        <w:rPr>
          <w:rStyle w:val="Strong"/>
          <w:rFonts w:ascii="Arial Nova Cond" w:hAnsi="Arial Nova Cond"/>
        </w:rPr>
        <w:t>Pearson Test:</w:t>
      </w:r>
      <w:r w:rsidRPr="00C31FE5">
        <w:rPr>
          <w:rFonts w:ascii="Arial Nova Cond" w:hAnsi="Arial Nova Cond"/>
        </w:rPr>
        <w:t xml:space="preserve"> p-value = 0.000 </w:t>
      </w:r>
    </w:p>
    <w:p w14:paraId="59C7D4AB" w14:textId="77777777" w:rsidR="009F67D8" w:rsidRPr="00C31FE5" w:rsidRDefault="009F67D8" w:rsidP="009F67D8">
      <w:pPr>
        <w:numPr>
          <w:ilvl w:val="1"/>
          <w:numId w:val="19"/>
        </w:numPr>
        <w:spacing w:before="100" w:beforeAutospacing="1" w:after="100" w:afterAutospacing="1"/>
        <w:rPr>
          <w:rFonts w:ascii="Arial Nova Cond" w:hAnsi="Arial Nova Cond"/>
        </w:rPr>
      </w:pPr>
      <w:r w:rsidRPr="00C31FE5">
        <w:rPr>
          <w:rFonts w:ascii="Arial Nova Cond" w:hAnsi="Arial Nova Cond"/>
        </w:rPr>
        <w:t>Indicates some discrepancies between observed and expected frequencies.</w:t>
      </w:r>
    </w:p>
    <w:p w14:paraId="62367C9C" w14:textId="77777777" w:rsidR="009F67D8" w:rsidRPr="00C31FE5" w:rsidRDefault="009F67D8" w:rsidP="009F67D8">
      <w:pPr>
        <w:numPr>
          <w:ilvl w:val="0"/>
          <w:numId w:val="19"/>
        </w:numPr>
        <w:spacing w:before="100" w:beforeAutospacing="1" w:after="100" w:afterAutospacing="1"/>
        <w:rPr>
          <w:rFonts w:ascii="Arial Nova Cond" w:hAnsi="Arial Nova Cond"/>
        </w:rPr>
      </w:pPr>
      <w:r w:rsidRPr="00C31FE5">
        <w:rPr>
          <w:rStyle w:val="Strong"/>
          <w:rFonts w:ascii="Arial Nova Cond" w:hAnsi="Arial Nova Cond"/>
        </w:rPr>
        <w:t>Hosmer-</w:t>
      </w:r>
      <w:proofErr w:type="spellStart"/>
      <w:r w:rsidRPr="00C31FE5">
        <w:rPr>
          <w:rStyle w:val="Strong"/>
          <w:rFonts w:ascii="Arial Nova Cond" w:hAnsi="Arial Nova Cond"/>
        </w:rPr>
        <w:t>Lemeshow</w:t>
      </w:r>
      <w:proofErr w:type="spellEnd"/>
      <w:r w:rsidRPr="00C31FE5">
        <w:rPr>
          <w:rStyle w:val="Strong"/>
          <w:rFonts w:ascii="Arial Nova Cond" w:hAnsi="Arial Nova Cond"/>
        </w:rPr>
        <w:t xml:space="preserve"> Test:</w:t>
      </w:r>
      <w:r w:rsidRPr="00C31FE5">
        <w:rPr>
          <w:rFonts w:ascii="Arial Nova Cond" w:hAnsi="Arial Nova Cond"/>
        </w:rPr>
        <w:t xml:space="preserve"> p-value = 0.000 </w:t>
      </w:r>
    </w:p>
    <w:p w14:paraId="5F575A5E" w14:textId="77777777" w:rsidR="009F67D8" w:rsidRPr="00C31FE5" w:rsidRDefault="009F67D8" w:rsidP="009F67D8">
      <w:pPr>
        <w:numPr>
          <w:ilvl w:val="1"/>
          <w:numId w:val="19"/>
        </w:numPr>
        <w:spacing w:before="100" w:beforeAutospacing="1" w:after="100" w:afterAutospacing="1"/>
        <w:rPr>
          <w:rFonts w:ascii="Arial Nova Cond" w:hAnsi="Arial Nova Cond"/>
        </w:rPr>
      </w:pPr>
      <w:r w:rsidRPr="00C31FE5">
        <w:rPr>
          <w:rFonts w:ascii="Arial Nova Cond" w:hAnsi="Arial Nova Cond"/>
        </w:rPr>
        <w:t>Suggests a lack of fit between the model and the data.</w:t>
      </w:r>
    </w:p>
    <w:p w14:paraId="35329EFE" w14:textId="77777777" w:rsidR="009F67D8" w:rsidRPr="00C31FE5" w:rsidRDefault="009F67D8" w:rsidP="009F67D8">
      <w:pPr>
        <w:pStyle w:val="Heading3"/>
        <w:rPr>
          <w:rFonts w:ascii="Arial Nova Cond" w:hAnsi="Arial Nova Cond"/>
        </w:rPr>
      </w:pPr>
      <w:r w:rsidRPr="00C31FE5">
        <w:rPr>
          <w:rFonts w:ascii="Arial Nova Cond" w:hAnsi="Arial Nova Cond"/>
        </w:rPr>
        <w:lastRenderedPageBreak/>
        <w:t>Analysis of Variance</w:t>
      </w:r>
    </w:p>
    <w:p w14:paraId="720A3DC1" w14:textId="77777777" w:rsidR="009F67D8" w:rsidRPr="00C31FE5" w:rsidRDefault="009F67D8" w:rsidP="009F67D8">
      <w:pPr>
        <w:numPr>
          <w:ilvl w:val="0"/>
          <w:numId w:val="20"/>
        </w:numPr>
        <w:spacing w:before="100" w:beforeAutospacing="1" w:after="100" w:afterAutospacing="1"/>
        <w:rPr>
          <w:rFonts w:ascii="Arial Nova Cond" w:hAnsi="Arial Nova Cond"/>
        </w:rPr>
      </w:pPr>
      <w:r w:rsidRPr="00C31FE5">
        <w:rPr>
          <w:rStyle w:val="Strong"/>
          <w:rFonts w:ascii="Arial Nova Cond" w:hAnsi="Arial Nova Cond"/>
        </w:rPr>
        <w:t>Regression:</w:t>
      </w:r>
      <w:r w:rsidRPr="00C31FE5">
        <w:rPr>
          <w:rFonts w:ascii="Arial Nova Cond" w:hAnsi="Arial Nova Cond"/>
        </w:rPr>
        <w:t xml:space="preserve"> p-value = 0.000 </w:t>
      </w:r>
    </w:p>
    <w:p w14:paraId="0DEFF9E5" w14:textId="77777777" w:rsidR="009F67D8" w:rsidRPr="00C31FE5" w:rsidRDefault="009F67D8" w:rsidP="009F67D8">
      <w:pPr>
        <w:numPr>
          <w:ilvl w:val="1"/>
          <w:numId w:val="20"/>
        </w:numPr>
        <w:spacing w:before="100" w:beforeAutospacing="1" w:after="100" w:afterAutospacing="1"/>
        <w:rPr>
          <w:rFonts w:ascii="Arial Nova Cond" w:hAnsi="Arial Nova Cond"/>
        </w:rPr>
      </w:pPr>
      <w:r w:rsidRPr="00C31FE5">
        <w:rPr>
          <w:rFonts w:ascii="Arial Nova Cond" w:hAnsi="Arial Nova Cond"/>
        </w:rPr>
        <w:t>The overall model is statistically significant.</w:t>
      </w:r>
    </w:p>
    <w:p w14:paraId="4A528581" w14:textId="77777777" w:rsidR="009F67D8" w:rsidRPr="00C31FE5" w:rsidRDefault="009F67D8" w:rsidP="009F67D8">
      <w:pPr>
        <w:numPr>
          <w:ilvl w:val="0"/>
          <w:numId w:val="20"/>
        </w:numPr>
        <w:spacing w:before="100" w:beforeAutospacing="1" w:after="100" w:afterAutospacing="1"/>
        <w:rPr>
          <w:rFonts w:ascii="Arial Nova Cond" w:hAnsi="Arial Nova Cond"/>
        </w:rPr>
      </w:pPr>
      <w:r w:rsidRPr="00C31FE5">
        <w:rPr>
          <w:rStyle w:val="Strong"/>
          <w:rFonts w:ascii="Arial Nova Cond" w:hAnsi="Arial Nova Cond"/>
        </w:rPr>
        <w:t>Individual Predictors:</w:t>
      </w:r>
      <w:r w:rsidRPr="00C31FE5">
        <w:rPr>
          <w:rFonts w:ascii="Arial Nova Cond" w:hAnsi="Arial Nova Cond"/>
        </w:rPr>
        <w:t xml:space="preserve"> </w:t>
      </w:r>
    </w:p>
    <w:p w14:paraId="5AD8925C" w14:textId="77777777" w:rsidR="009F67D8" w:rsidRPr="00C31FE5" w:rsidRDefault="009F67D8" w:rsidP="009F67D8">
      <w:pPr>
        <w:numPr>
          <w:ilvl w:val="1"/>
          <w:numId w:val="20"/>
        </w:numPr>
        <w:spacing w:before="100" w:beforeAutospacing="1" w:after="100" w:afterAutospacing="1"/>
        <w:rPr>
          <w:rFonts w:ascii="Arial Nova Cond" w:hAnsi="Arial Nova Cond"/>
        </w:rPr>
      </w:pPr>
      <w:r w:rsidRPr="00C31FE5">
        <w:rPr>
          <w:rStyle w:val="HTMLCode"/>
          <w:rFonts w:ascii="Arial Nova Cond" w:eastAsiaTheme="minorHAnsi" w:hAnsi="Arial Nova Cond"/>
          <w:sz w:val="24"/>
          <w:szCs w:val="24"/>
        </w:rPr>
        <w:t>duration</w:t>
      </w:r>
      <w:r w:rsidRPr="00C31FE5">
        <w:rPr>
          <w:rFonts w:ascii="Arial Nova Cond" w:hAnsi="Arial Nova Cond"/>
        </w:rPr>
        <w:t xml:space="preserve">, </w:t>
      </w:r>
      <w:r w:rsidRPr="00C31FE5">
        <w:rPr>
          <w:rStyle w:val="HTMLCode"/>
          <w:rFonts w:ascii="Arial Nova Cond" w:eastAsiaTheme="minorHAnsi" w:hAnsi="Arial Nova Cond"/>
          <w:sz w:val="24"/>
          <w:szCs w:val="24"/>
        </w:rPr>
        <w:t>housing</w:t>
      </w:r>
      <w:r w:rsidRPr="00C31FE5">
        <w:rPr>
          <w:rFonts w:ascii="Arial Nova Cond" w:hAnsi="Arial Nova Cond"/>
        </w:rPr>
        <w:t xml:space="preserve">, </w:t>
      </w:r>
      <w:proofErr w:type="spellStart"/>
      <w:r w:rsidRPr="00C31FE5">
        <w:rPr>
          <w:rStyle w:val="HTMLCode"/>
          <w:rFonts w:ascii="Arial Nova Cond" w:eastAsiaTheme="minorHAnsi" w:hAnsi="Arial Nova Cond"/>
          <w:sz w:val="24"/>
          <w:szCs w:val="24"/>
        </w:rPr>
        <w:t>poutcome</w:t>
      </w:r>
      <w:proofErr w:type="spellEnd"/>
      <w:r w:rsidRPr="00C31FE5">
        <w:rPr>
          <w:rFonts w:ascii="Arial Nova Cond" w:hAnsi="Arial Nova Cond"/>
        </w:rPr>
        <w:t xml:space="preserve">, and </w:t>
      </w:r>
      <w:r w:rsidRPr="00C31FE5">
        <w:rPr>
          <w:rStyle w:val="HTMLCode"/>
          <w:rFonts w:ascii="Arial Nova Cond" w:eastAsiaTheme="minorHAnsi" w:hAnsi="Arial Nova Cond"/>
          <w:sz w:val="24"/>
          <w:szCs w:val="24"/>
        </w:rPr>
        <w:t>month</w:t>
      </w:r>
      <w:r w:rsidRPr="00C31FE5">
        <w:rPr>
          <w:rFonts w:ascii="Arial Nova Cond" w:hAnsi="Arial Nova Cond"/>
        </w:rPr>
        <w:t xml:space="preserve"> are all statistically significant predictors.</w:t>
      </w:r>
    </w:p>
    <w:p w14:paraId="4173ADDC" w14:textId="77777777" w:rsidR="009F67D8" w:rsidRPr="00C31FE5" w:rsidRDefault="009F67D8" w:rsidP="009F67D8">
      <w:pPr>
        <w:pStyle w:val="Heading3"/>
        <w:rPr>
          <w:rFonts w:ascii="Arial Nova Cond" w:hAnsi="Arial Nova Cond"/>
        </w:rPr>
      </w:pPr>
      <w:r w:rsidRPr="00C31FE5">
        <w:rPr>
          <w:rFonts w:ascii="Arial Nova Cond" w:hAnsi="Arial Nova Cond"/>
        </w:rPr>
        <w:t>Interpreting Odds Ratios</w:t>
      </w:r>
    </w:p>
    <w:p w14:paraId="0DE1B3FB" w14:textId="77777777" w:rsidR="009F67D8" w:rsidRPr="00C31FE5" w:rsidRDefault="009F67D8" w:rsidP="009F67D8">
      <w:pPr>
        <w:numPr>
          <w:ilvl w:val="0"/>
          <w:numId w:val="21"/>
        </w:numPr>
        <w:spacing w:before="100" w:beforeAutospacing="1" w:after="100" w:afterAutospacing="1"/>
        <w:rPr>
          <w:rFonts w:ascii="Arial Nova Cond" w:hAnsi="Arial Nova Cond"/>
        </w:rPr>
      </w:pPr>
      <w:r w:rsidRPr="00C31FE5">
        <w:rPr>
          <w:rStyle w:val="Strong"/>
          <w:rFonts w:ascii="Arial Nova Cond" w:hAnsi="Arial Nova Cond"/>
        </w:rPr>
        <w:t>duration:</w:t>
      </w:r>
      <w:r w:rsidRPr="00C31FE5">
        <w:rPr>
          <w:rFonts w:ascii="Arial Nova Cond" w:hAnsi="Arial Nova Cond"/>
        </w:rPr>
        <w:t xml:space="preserve"> Longer duration is associated with higher odds of the outcome.</w:t>
      </w:r>
    </w:p>
    <w:p w14:paraId="26C25C9B" w14:textId="77777777" w:rsidR="009F67D8" w:rsidRPr="00C31FE5" w:rsidRDefault="009F67D8" w:rsidP="009F67D8">
      <w:pPr>
        <w:numPr>
          <w:ilvl w:val="0"/>
          <w:numId w:val="21"/>
        </w:numPr>
        <w:spacing w:before="100" w:beforeAutospacing="1" w:after="100" w:afterAutospacing="1"/>
        <w:rPr>
          <w:rFonts w:ascii="Arial Nova Cond" w:hAnsi="Arial Nova Cond"/>
        </w:rPr>
      </w:pPr>
      <w:r w:rsidRPr="00C31FE5">
        <w:rPr>
          <w:rStyle w:val="Strong"/>
          <w:rFonts w:ascii="Arial Nova Cond" w:hAnsi="Arial Nova Cond"/>
        </w:rPr>
        <w:t>housing:</w:t>
      </w:r>
      <w:r w:rsidRPr="00C31FE5">
        <w:rPr>
          <w:rFonts w:ascii="Arial Nova Cond" w:hAnsi="Arial Nova Cond"/>
        </w:rPr>
        <w:t xml:space="preserve"> Individuals with housing have lower odds of the outcome.</w:t>
      </w:r>
    </w:p>
    <w:p w14:paraId="09677789" w14:textId="77777777" w:rsidR="009F67D8" w:rsidRPr="00C31FE5" w:rsidRDefault="009F67D8" w:rsidP="009F67D8">
      <w:pPr>
        <w:numPr>
          <w:ilvl w:val="0"/>
          <w:numId w:val="21"/>
        </w:numPr>
        <w:spacing w:before="100" w:beforeAutospacing="1" w:after="100" w:afterAutospacing="1"/>
        <w:rPr>
          <w:rFonts w:ascii="Arial Nova Cond" w:hAnsi="Arial Nova Cond"/>
        </w:rPr>
      </w:pPr>
      <w:proofErr w:type="spellStart"/>
      <w:r w:rsidRPr="00C31FE5">
        <w:rPr>
          <w:rStyle w:val="Strong"/>
          <w:rFonts w:ascii="Arial Nova Cond" w:hAnsi="Arial Nova Cond"/>
        </w:rPr>
        <w:t>poutcome</w:t>
      </w:r>
      <w:proofErr w:type="spellEnd"/>
      <w:r w:rsidRPr="00C31FE5">
        <w:rPr>
          <w:rStyle w:val="Strong"/>
          <w:rFonts w:ascii="Arial Nova Cond" w:hAnsi="Arial Nova Cond"/>
        </w:rPr>
        <w:t>:</w:t>
      </w:r>
      <w:r w:rsidRPr="00C31FE5">
        <w:rPr>
          <w:rFonts w:ascii="Arial Nova Cond" w:hAnsi="Arial Nova Cond"/>
        </w:rPr>
        <w:t xml:space="preserve"> </w:t>
      </w:r>
    </w:p>
    <w:p w14:paraId="61617259" w14:textId="77777777" w:rsidR="009F67D8" w:rsidRPr="00C31FE5" w:rsidRDefault="009F67D8" w:rsidP="009F67D8">
      <w:pPr>
        <w:numPr>
          <w:ilvl w:val="1"/>
          <w:numId w:val="21"/>
        </w:numPr>
        <w:spacing w:before="100" w:beforeAutospacing="1" w:after="100" w:afterAutospacing="1"/>
        <w:rPr>
          <w:rFonts w:ascii="Arial Nova Cond" w:hAnsi="Arial Nova Cond"/>
        </w:rPr>
      </w:pPr>
      <w:r w:rsidRPr="00C31FE5">
        <w:rPr>
          <w:rStyle w:val="HTMLCode"/>
          <w:rFonts w:ascii="Arial Nova Cond" w:eastAsiaTheme="minorHAnsi" w:hAnsi="Arial Nova Cond"/>
          <w:sz w:val="24"/>
          <w:szCs w:val="24"/>
        </w:rPr>
        <w:t>success</w:t>
      </w:r>
      <w:r w:rsidRPr="00C31FE5">
        <w:rPr>
          <w:rFonts w:ascii="Arial Nova Cond" w:hAnsi="Arial Nova Cond"/>
        </w:rPr>
        <w:t xml:space="preserve"> is strongly associated with higher odds.</w:t>
      </w:r>
    </w:p>
    <w:p w14:paraId="726CA748" w14:textId="77777777" w:rsidR="009F67D8" w:rsidRPr="00C31FE5" w:rsidRDefault="009F67D8" w:rsidP="009F67D8">
      <w:pPr>
        <w:numPr>
          <w:ilvl w:val="1"/>
          <w:numId w:val="21"/>
        </w:numPr>
        <w:spacing w:before="100" w:beforeAutospacing="1" w:after="100" w:afterAutospacing="1"/>
        <w:rPr>
          <w:rFonts w:ascii="Arial Nova Cond" w:hAnsi="Arial Nova Cond"/>
        </w:rPr>
      </w:pPr>
      <w:r w:rsidRPr="00C31FE5">
        <w:rPr>
          <w:rStyle w:val="HTMLCode"/>
          <w:rFonts w:ascii="Arial Nova Cond" w:eastAsiaTheme="minorHAnsi" w:hAnsi="Arial Nova Cond"/>
          <w:sz w:val="24"/>
          <w:szCs w:val="24"/>
        </w:rPr>
        <w:t>failure</w:t>
      </w:r>
      <w:r w:rsidRPr="00C31FE5">
        <w:rPr>
          <w:rFonts w:ascii="Arial Nova Cond" w:hAnsi="Arial Nova Cond"/>
        </w:rPr>
        <w:t xml:space="preserve"> and </w:t>
      </w:r>
      <w:r w:rsidRPr="00C31FE5">
        <w:rPr>
          <w:rStyle w:val="HTMLCode"/>
          <w:rFonts w:ascii="Arial Nova Cond" w:eastAsiaTheme="minorHAnsi" w:hAnsi="Arial Nova Cond"/>
          <w:sz w:val="24"/>
          <w:szCs w:val="24"/>
        </w:rPr>
        <w:t>unknown</w:t>
      </w:r>
      <w:r w:rsidRPr="00C31FE5">
        <w:rPr>
          <w:rFonts w:ascii="Arial Nova Cond" w:hAnsi="Arial Nova Cond"/>
        </w:rPr>
        <w:t xml:space="preserve"> are associated with lower odds.</w:t>
      </w:r>
    </w:p>
    <w:p w14:paraId="4D5A6506" w14:textId="77777777" w:rsidR="009F67D8" w:rsidRPr="00C31FE5" w:rsidRDefault="009F67D8" w:rsidP="009F67D8">
      <w:pPr>
        <w:numPr>
          <w:ilvl w:val="0"/>
          <w:numId w:val="21"/>
        </w:numPr>
        <w:spacing w:before="100" w:beforeAutospacing="1" w:after="100" w:afterAutospacing="1"/>
        <w:rPr>
          <w:rFonts w:ascii="Arial Nova Cond" w:hAnsi="Arial Nova Cond"/>
        </w:rPr>
      </w:pPr>
      <w:r w:rsidRPr="00C31FE5">
        <w:rPr>
          <w:rStyle w:val="Strong"/>
          <w:rFonts w:ascii="Arial Nova Cond" w:hAnsi="Arial Nova Cond"/>
        </w:rPr>
        <w:t>month:</w:t>
      </w:r>
      <w:r w:rsidRPr="00C31FE5">
        <w:rPr>
          <w:rFonts w:ascii="Arial Nova Cond" w:hAnsi="Arial Nova Cond"/>
        </w:rPr>
        <w:t xml:space="preserve"> Certain months (e.g., </w:t>
      </w:r>
      <w:r w:rsidRPr="00C31FE5">
        <w:rPr>
          <w:rStyle w:val="HTMLCode"/>
          <w:rFonts w:ascii="Arial Nova Cond" w:eastAsiaTheme="minorHAnsi" w:hAnsi="Arial Nova Cond"/>
          <w:sz w:val="24"/>
          <w:szCs w:val="24"/>
        </w:rPr>
        <w:t>mar</w:t>
      </w:r>
      <w:r w:rsidRPr="00C31FE5">
        <w:rPr>
          <w:rFonts w:ascii="Arial Nova Cond" w:hAnsi="Arial Nova Cond"/>
        </w:rPr>
        <w:t xml:space="preserve">, </w:t>
      </w:r>
      <w:r w:rsidRPr="00C31FE5">
        <w:rPr>
          <w:rStyle w:val="HTMLCode"/>
          <w:rFonts w:ascii="Arial Nova Cond" w:eastAsiaTheme="minorHAnsi" w:hAnsi="Arial Nova Cond"/>
          <w:sz w:val="24"/>
          <w:szCs w:val="24"/>
        </w:rPr>
        <w:t>oct</w:t>
      </w:r>
      <w:r w:rsidRPr="00C31FE5">
        <w:rPr>
          <w:rFonts w:ascii="Arial Nova Cond" w:hAnsi="Arial Nova Cond"/>
        </w:rPr>
        <w:t xml:space="preserve">, </w:t>
      </w:r>
      <w:proofErr w:type="spellStart"/>
      <w:r w:rsidRPr="00C31FE5">
        <w:rPr>
          <w:rStyle w:val="HTMLCode"/>
          <w:rFonts w:ascii="Arial Nova Cond" w:eastAsiaTheme="minorHAnsi" w:hAnsi="Arial Nova Cond"/>
          <w:sz w:val="24"/>
          <w:szCs w:val="24"/>
        </w:rPr>
        <w:t>sep</w:t>
      </w:r>
      <w:proofErr w:type="spellEnd"/>
      <w:r w:rsidRPr="00C31FE5">
        <w:rPr>
          <w:rFonts w:ascii="Arial Nova Cond" w:hAnsi="Arial Nova Cond"/>
        </w:rPr>
        <w:t>) have higher odds associated with them.</w:t>
      </w:r>
    </w:p>
    <w:p w14:paraId="1FE2785D" w14:textId="77777777" w:rsidR="009F67D8" w:rsidRPr="00C31FE5" w:rsidRDefault="009F67D8" w:rsidP="009F67D8">
      <w:pPr>
        <w:pStyle w:val="Heading3"/>
        <w:rPr>
          <w:rFonts w:ascii="Arial Nova Cond" w:hAnsi="Arial Nova Cond"/>
        </w:rPr>
      </w:pPr>
      <w:r w:rsidRPr="00C31FE5">
        <w:rPr>
          <w:rFonts w:ascii="Arial Nova Cond" w:hAnsi="Arial Nova Cond"/>
        </w:rPr>
        <w:t>Overall Interpretation</w:t>
      </w:r>
    </w:p>
    <w:p w14:paraId="4E3051D0" w14:textId="77777777" w:rsidR="009F67D8" w:rsidRPr="00C31FE5" w:rsidRDefault="009F67D8" w:rsidP="009F67D8">
      <w:pPr>
        <w:pStyle w:val="NormalWeb"/>
        <w:rPr>
          <w:rFonts w:ascii="Arial Nova Cond" w:hAnsi="Arial Nova Cond"/>
        </w:rPr>
      </w:pPr>
      <w:r w:rsidRPr="00C31FE5">
        <w:rPr>
          <w:rFonts w:ascii="Arial Nova Cond" w:hAnsi="Arial Nova Cond"/>
        </w:rPr>
        <w:t>The model is statistically significant and has good predictive performance. However, there are some discrepancies between the observed and expected frequencies, as indicated by the Pearson test and Hosmer-</w:t>
      </w:r>
      <w:proofErr w:type="spellStart"/>
      <w:r w:rsidRPr="00C31FE5">
        <w:rPr>
          <w:rFonts w:ascii="Arial Nova Cond" w:hAnsi="Arial Nova Cond"/>
        </w:rPr>
        <w:t>Lemeshow</w:t>
      </w:r>
      <w:proofErr w:type="spellEnd"/>
      <w:r w:rsidRPr="00C31FE5">
        <w:rPr>
          <w:rFonts w:ascii="Arial Nova Cond" w:hAnsi="Arial Nova Cond"/>
        </w:rPr>
        <w:t xml:space="preserve"> test.</w:t>
      </w:r>
    </w:p>
    <w:p w14:paraId="2EBF8416" w14:textId="77777777" w:rsidR="003D779D" w:rsidRPr="00C31FE5" w:rsidRDefault="003D779D">
      <w:pPr>
        <w:rPr>
          <w:rFonts w:ascii="Arial Nova Cond" w:hAnsi="Arial Nova Cond"/>
          <w:b/>
          <w:bCs/>
        </w:rPr>
      </w:pPr>
    </w:p>
    <w:p w14:paraId="043B0C93" w14:textId="77777777" w:rsidR="003D779D" w:rsidRPr="00C31FE5" w:rsidRDefault="003D779D">
      <w:pPr>
        <w:rPr>
          <w:rFonts w:ascii="Arial Nova Cond" w:hAnsi="Arial Nova Cond"/>
          <w:b/>
          <w:bCs/>
        </w:rPr>
      </w:pPr>
    </w:p>
    <w:sectPr w:rsidR="003D779D" w:rsidRPr="00C31FE5" w:rsidSect="001B38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F11"/>
    <w:multiLevelType w:val="multilevel"/>
    <w:tmpl w:val="21A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779C"/>
    <w:multiLevelType w:val="multilevel"/>
    <w:tmpl w:val="DED2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27C5"/>
    <w:multiLevelType w:val="multilevel"/>
    <w:tmpl w:val="D3B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B63C1"/>
    <w:multiLevelType w:val="multilevel"/>
    <w:tmpl w:val="72D2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28C3"/>
    <w:multiLevelType w:val="multilevel"/>
    <w:tmpl w:val="0834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E661B"/>
    <w:multiLevelType w:val="multilevel"/>
    <w:tmpl w:val="E6DE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02F9B"/>
    <w:multiLevelType w:val="multilevel"/>
    <w:tmpl w:val="F030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80924"/>
    <w:multiLevelType w:val="multilevel"/>
    <w:tmpl w:val="CA88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421E2"/>
    <w:multiLevelType w:val="multilevel"/>
    <w:tmpl w:val="092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737CD"/>
    <w:multiLevelType w:val="multilevel"/>
    <w:tmpl w:val="C49A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70730"/>
    <w:multiLevelType w:val="multilevel"/>
    <w:tmpl w:val="C48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52A86"/>
    <w:multiLevelType w:val="multilevel"/>
    <w:tmpl w:val="2346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65102"/>
    <w:multiLevelType w:val="multilevel"/>
    <w:tmpl w:val="FD8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55DA6"/>
    <w:multiLevelType w:val="multilevel"/>
    <w:tmpl w:val="D142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D28DD"/>
    <w:multiLevelType w:val="multilevel"/>
    <w:tmpl w:val="9D82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6E96"/>
    <w:multiLevelType w:val="multilevel"/>
    <w:tmpl w:val="8F64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728C6"/>
    <w:multiLevelType w:val="multilevel"/>
    <w:tmpl w:val="E0C8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543F3"/>
    <w:multiLevelType w:val="multilevel"/>
    <w:tmpl w:val="09B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160BB"/>
    <w:multiLevelType w:val="hybridMultilevel"/>
    <w:tmpl w:val="8030599A"/>
    <w:lvl w:ilvl="0" w:tplc="E18664AA">
      <w:start w:val="1"/>
      <w:numFmt w:val="bullet"/>
      <w:lvlText w:val=""/>
      <w:lvlJc w:val="left"/>
      <w:pPr>
        <w:tabs>
          <w:tab w:val="num" w:pos="720"/>
        </w:tabs>
        <w:ind w:left="720" w:hanging="360"/>
      </w:pPr>
      <w:rPr>
        <w:rFonts w:ascii="Wingdings" w:hAnsi="Wingdings" w:hint="default"/>
      </w:rPr>
    </w:lvl>
    <w:lvl w:ilvl="1" w:tplc="3FA4C284" w:tentative="1">
      <w:start w:val="1"/>
      <w:numFmt w:val="bullet"/>
      <w:lvlText w:val=""/>
      <w:lvlJc w:val="left"/>
      <w:pPr>
        <w:tabs>
          <w:tab w:val="num" w:pos="1440"/>
        </w:tabs>
        <w:ind w:left="1440" w:hanging="360"/>
      </w:pPr>
      <w:rPr>
        <w:rFonts w:ascii="Wingdings" w:hAnsi="Wingdings" w:hint="default"/>
      </w:rPr>
    </w:lvl>
    <w:lvl w:ilvl="2" w:tplc="DC320628" w:tentative="1">
      <w:start w:val="1"/>
      <w:numFmt w:val="bullet"/>
      <w:lvlText w:val=""/>
      <w:lvlJc w:val="left"/>
      <w:pPr>
        <w:tabs>
          <w:tab w:val="num" w:pos="2160"/>
        </w:tabs>
        <w:ind w:left="2160" w:hanging="360"/>
      </w:pPr>
      <w:rPr>
        <w:rFonts w:ascii="Wingdings" w:hAnsi="Wingdings" w:hint="default"/>
      </w:rPr>
    </w:lvl>
    <w:lvl w:ilvl="3" w:tplc="9D2629B8" w:tentative="1">
      <w:start w:val="1"/>
      <w:numFmt w:val="bullet"/>
      <w:lvlText w:val=""/>
      <w:lvlJc w:val="left"/>
      <w:pPr>
        <w:tabs>
          <w:tab w:val="num" w:pos="2880"/>
        </w:tabs>
        <w:ind w:left="2880" w:hanging="360"/>
      </w:pPr>
      <w:rPr>
        <w:rFonts w:ascii="Wingdings" w:hAnsi="Wingdings" w:hint="default"/>
      </w:rPr>
    </w:lvl>
    <w:lvl w:ilvl="4" w:tplc="DE424A64" w:tentative="1">
      <w:start w:val="1"/>
      <w:numFmt w:val="bullet"/>
      <w:lvlText w:val=""/>
      <w:lvlJc w:val="left"/>
      <w:pPr>
        <w:tabs>
          <w:tab w:val="num" w:pos="3600"/>
        </w:tabs>
        <w:ind w:left="3600" w:hanging="360"/>
      </w:pPr>
      <w:rPr>
        <w:rFonts w:ascii="Wingdings" w:hAnsi="Wingdings" w:hint="default"/>
      </w:rPr>
    </w:lvl>
    <w:lvl w:ilvl="5" w:tplc="2D160452" w:tentative="1">
      <w:start w:val="1"/>
      <w:numFmt w:val="bullet"/>
      <w:lvlText w:val=""/>
      <w:lvlJc w:val="left"/>
      <w:pPr>
        <w:tabs>
          <w:tab w:val="num" w:pos="4320"/>
        </w:tabs>
        <w:ind w:left="4320" w:hanging="360"/>
      </w:pPr>
      <w:rPr>
        <w:rFonts w:ascii="Wingdings" w:hAnsi="Wingdings" w:hint="default"/>
      </w:rPr>
    </w:lvl>
    <w:lvl w:ilvl="6" w:tplc="15F81F6A" w:tentative="1">
      <w:start w:val="1"/>
      <w:numFmt w:val="bullet"/>
      <w:lvlText w:val=""/>
      <w:lvlJc w:val="left"/>
      <w:pPr>
        <w:tabs>
          <w:tab w:val="num" w:pos="5040"/>
        </w:tabs>
        <w:ind w:left="5040" w:hanging="360"/>
      </w:pPr>
      <w:rPr>
        <w:rFonts w:ascii="Wingdings" w:hAnsi="Wingdings" w:hint="default"/>
      </w:rPr>
    </w:lvl>
    <w:lvl w:ilvl="7" w:tplc="9FFE73F6" w:tentative="1">
      <w:start w:val="1"/>
      <w:numFmt w:val="bullet"/>
      <w:lvlText w:val=""/>
      <w:lvlJc w:val="left"/>
      <w:pPr>
        <w:tabs>
          <w:tab w:val="num" w:pos="5760"/>
        </w:tabs>
        <w:ind w:left="5760" w:hanging="360"/>
      </w:pPr>
      <w:rPr>
        <w:rFonts w:ascii="Wingdings" w:hAnsi="Wingdings" w:hint="default"/>
      </w:rPr>
    </w:lvl>
    <w:lvl w:ilvl="8" w:tplc="418E52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9D2582"/>
    <w:multiLevelType w:val="multilevel"/>
    <w:tmpl w:val="48E0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76C6B"/>
    <w:multiLevelType w:val="multilevel"/>
    <w:tmpl w:val="30A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F24A5"/>
    <w:multiLevelType w:val="multilevel"/>
    <w:tmpl w:val="E882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697940">
    <w:abstractNumId w:val="6"/>
  </w:num>
  <w:num w:numId="2" w16cid:durableId="1670406883">
    <w:abstractNumId w:val="8"/>
  </w:num>
  <w:num w:numId="3" w16cid:durableId="1945453922">
    <w:abstractNumId w:val="5"/>
  </w:num>
  <w:num w:numId="4" w16cid:durableId="1695574396">
    <w:abstractNumId w:val="2"/>
  </w:num>
  <w:num w:numId="5" w16cid:durableId="891775283">
    <w:abstractNumId w:val="17"/>
  </w:num>
  <w:num w:numId="6" w16cid:durableId="1040016495">
    <w:abstractNumId w:val="14"/>
  </w:num>
  <w:num w:numId="7" w16cid:durableId="1130394188">
    <w:abstractNumId w:val="10"/>
  </w:num>
  <w:num w:numId="8" w16cid:durableId="944269602">
    <w:abstractNumId w:val="9"/>
  </w:num>
  <w:num w:numId="9" w16cid:durableId="848520101">
    <w:abstractNumId w:val="0"/>
  </w:num>
  <w:num w:numId="10" w16cid:durableId="1531450358">
    <w:abstractNumId w:val="3"/>
  </w:num>
  <w:num w:numId="11" w16cid:durableId="1100369827">
    <w:abstractNumId w:val="16"/>
  </w:num>
  <w:num w:numId="12" w16cid:durableId="1805732675">
    <w:abstractNumId w:val="15"/>
  </w:num>
  <w:num w:numId="13" w16cid:durableId="350575746">
    <w:abstractNumId w:val="4"/>
  </w:num>
  <w:num w:numId="14" w16cid:durableId="1550726132">
    <w:abstractNumId w:val="19"/>
  </w:num>
  <w:num w:numId="15" w16cid:durableId="556168454">
    <w:abstractNumId w:val="11"/>
  </w:num>
  <w:num w:numId="16" w16cid:durableId="603684805">
    <w:abstractNumId w:val="12"/>
  </w:num>
  <w:num w:numId="17" w16cid:durableId="963072428">
    <w:abstractNumId w:val="20"/>
  </w:num>
  <w:num w:numId="18" w16cid:durableId="1772822886">
    <w:abstractNumId w:val="1"/>
  </w:num>
  <w:num w:numId="19" w16cid:durableId="1595019076">
    <w:abstractNumId w:val="21"/>
  </w:num>
  <w:num w:numId="20" w16cid:durableId="183908783">
    <w:abstractNumId w:val="13"/>
  </w:num>
  <w:num w:numId="21" w16cid:durableId="2120031185">
    <w:abstractNumId w:val="7"/>
  </w:num>
  <w:num w:numId="22" w16cid:durableId="2694385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4E"/>
    <w:rsid w:val="00053F83"/>
    <w:rsid w:val="000B2CA8"/>
    <w:rsid w:val="0011665E"/>
    <w:rsid w:val="0014458E"/>
    <w:rsid w:val="00157232"/>
    <w:rsid w:val="001B3830"/>
    <w:rsid w:val="0035078E"/>
    <w:rsid w:val="003D779D"/>
    <w:rsid w:val="00504328"/>
    <w:rsid w:val="00517EBE"/>
    <w:rsid w:val="005673C3"/>
    <w:rsid w:val="005751B1"/>
    <w:rsid w:val="005E40A8"/>
    <w:rsid w:val="007003C2"/>
    <w:rsid w:val="00861A4E"/>
    <w:rsid w:val="008B1FD6"/>
    <w:rsid w:val="008C2DFB"/>
    <w:rsid w:val="009005F6"/>
    <w:rsid w:val="00901B81"/>
    <w:rsid w:val="009042CA"/>
    <w:rsid w:val="0095220C"/>
    <w:rsid w:val="009B6AD1"/>
    <w:rsid w:val="009B75FA"/>
    <w:rsid w:val="009D0268"/>
    <w:rsid w:val="009F67D8"/>
    <w:rsid w:val="00A1491D"/>
    <w:rsid w:val="00BA0515"/>
    <w:rsid w:val="00C31FE5"/>
    <w:rsid w:val="00DA010E"/>
    <w:rsid w:val="00E14C60"/>
    <w:rsid w:val="00E334E8"/>
    <w:rsid w:val="00E5389B"/>
    <w:rsid w:val="00F9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563F"/>
  <w15:chartTrackingRefBased/>
  <w15:docId w15:val="{4FE6639D-EFDF-804A-995B-6DCC0BAC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A4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538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A4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43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4328"/>
    <w:rPr>
      <w:b/>
      <w:bCs/>
    </w:rPr>
  </w:style>
  <w:style w:type="character" w:customStyle="1" w:styleId="Heading3Char">
    <w:name w:val="Heading 3 Char"/>
    <w:basedOn w:val="DefaultParagraphFont"/>
    <w:link w:val="Heading3"/>
    <w:uiPriority w:val="9"/>
    <w:semiHidden/>
    <w:rsid w:val="00E5389B"/>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538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79239">
      <w:bodyDiv w:val="1"/>
      <w:marLeft w:val="0"/>
      <w:marRight w:val="0"/>
      <w:marTop w:val="0"/>
      <w:marBottom w:val="0"/>
      <w:divBdr>
        <w:top w:val="none" w:sz="0" w:space="0" w:color="auto"/>
        <w:left w:val="none" w:sz="0" w:space="0" w:color="auto"/>
        <w:bottom w:val="none" w:sz="0" w:space="0" w:color="auto"/>
        <w:right w:val="none" w:sz="0" w:space="0" w:color="auto"/>
      </w:divBdr>
    </w:div>
    <w:div w:id="263075950">
      <w:bodyDiv w:val="1"/>
      <w:marLeft w:val="0"/>
      <w:marRight w:val="0"/>
      <w:marTop w:val="0"/>
      <w:marBottom w:val="0"/>
      <w:divBdr>
        <w:top w:val="none" w:sz="0" w:space="0" w:color="auto"/>
        <w:left w:val="none" w:sz="0" w:space="0" w:color="auto"/>
        <w:bottom w:val="none" w:sz="0" w:space="0" w:color="auto"/>
        <w:right w:val="none" w:sz="0" w:space="0" w:color="auto"/>
      </w:divBdr>
      <w:divsChild>
        <w:div w:id="1854958229">
          <w:marLeft w:val="0"/>
          <w:marRight w:val="0"/>
          <w:marTop w:val="0"/>
          <w:marBottom w:val="0"/>
          <w:divBdr>
            <w:top w:val="none" w:sz="0" w:space="0" w:color="auto"/>
            <w:left w:val="none" w:sz="0" w:space="0" w:color="auto"/>
            <w:bottom w:val="none" w:sz="0" w:space="0" w:color="auto"/>
            <w:right w:val="none" w:sz="0" w:space="0" w:color="auto"/>
          </w:divBdr>
          <w:divsChild>
            <w:div w:id="686323263">
              <w:marLeft w:val="0"/>
              <w:marRight w:val="0"/>
              <w:marTop w:val="0"/>
              <w:marBottom w:val="0"/>
              <w:divBdr>
                <w:top w:val="none" w:sz="0" w:space="0" w:color="auto"/>
                <w:left w:val="none" w:sz="0" w:space="0" w:color="auto"/>
                <w:bottom w:val="none" w:sz="0" w:space="0" w:color="auto"/>
                <w:right w:val="none" w:sz="0" w:space="0" w:color="auto"/>
              </w:divBdr>
              <w:divsChild>
                <w:div w:id="591739168">
                  <w:marLeft w:val="0"/>
                  <w:marRight w:val="0"/>
                  <w:marTop w:val="0"/>
                  <w:marBottom w:val="0"/>
                  <w:divBdr>
                    <w:top w:val="none" w:sz="0" w:space="0" w:color="auto"/>
                    <w:left w:val="none" w:sz="0" w:space="0" w:color="auto"/>
                    <w:bottom w:val="none" w:sz="0" w:space="0" w:color="auto"/>
                    <w:right w:val="none" w:sz="0" w:space="0" w:color="auto"/>
                  </w:divBdr>
                  <w:divsChild>
                    <w:div w:id="5668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3019">
      <w:bodyDiv w:val="1"/>
      <w:marLeft w:val="0"/>
      <w:marRight w:val="0"/>
      <w:marTop w:val="0"/>
      <w:marBottom w:val="0"/>
      <w:divBdr>
        <w:top w:val="none" w:sz="0" w:space="0" w:color="auto"/>
        <w:left w:val="none" w:sz="0" w:space="0" w:color="auto"/>
        <w:bottom w:val="none" w:sz="0" w:space="0" w:color="auto"/>
        <w:right w:val="none" w:sz="0" w:space="0" w:color="auto"/>
      </w:divBdr>
      <w:divsChild>
        <w:div w:id="283196888">
          <w:marLeft w:val="0"/>
          <w:marRight w:val="0"/>
          <w:marTop w:val="0"/>
          <w:marBottom w:val="0"/>
          <w:divBdr>
            <w:top w:val="none" w:sz="0" w:space="0" w:color="auto"/>
            <w:left w:val="none" w:sz="0" w:space="0" w:color="auto"/>
            <w:bottom w:val="none" w:sz="0" w:space="0" w:color="auto"/>
            <w:right w:val="none" w:sz="0" w:space="0" w:color="auto"/>
          </w:divBdr>
          <w:divsChild>
            <w:div w:id="56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057">
      <w:bodyDiv w:val="1"/>
      <w:marLeft w:val="0"/>
      <w:marRight w:val="0"/>
      <w:marTop w:val="0"/>
      <w:marBottom w:val="0"/>
      <w:divBdr>
        <w:top w:val="none" w:sz="0" w:space="0" w:color="auto"/>
        <w:left w:val="none" w:sz="0" w:space="0" w:color="auto"/>
        <w:bottom w:val="none" w:sz="0" w:space="0" w:color="auto"/>
        <w:right w:val="none" w:sz="0" w:space="0" w:color="auto"/>
      </w:divBdr>
    </w:div>
    <w:div w:id="657535425">
      <w:bodyDiv w:val="1"/>
      <w:marLeft w:val="0"/>
      <w:marRight w:val="0"/>
      <w:marTop w:val="0"/>
      <w:marBottom w:val="0"/>
      <w:divBdr>
        <w:top w:val="none" w:sz="0" w:space="0" w:color="auto"/>
        <w:left w:val="none" w:sz="0" w:space="0" w:color="auto"/>
        <w:bottom w:val="none" w:sz="0" w:space="0" w:color="auto"/>
        <w:right w:val="none" w:sz="0" w:space="0" w:color="auto"/>
      </w:divBdr>
      <w:divsChild>
        <w:div w:id="16783936">
          <w:marLeft w:val="0"/>
          <w:marRight w:val="0"/>
          <w:marTop w:val="0"/>
          <w:marBottom w:val="0"/>
          <w:divBdr>
            <w:top w:val="none" w:sz="0" w:space="0" w:color="auto"/>
            <w:left w:val="none" w:sz="0" w:space="0" w:color="auto"/>
            <w:bottom w:val="none" w:sz="0" w:space="0" w:color="auto"/>
            <w:right w:val="none" w:sz="0" w:space="0" w:color="auto"/>
          </w:divBdr>
          <w:divsChild>
            <w:div w:id="358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980">
      <w:bodyDiv w:val="1"/>
      <w:marLeft w:val="0"/>
      <w:marRight w:val="0"/>
      <w:marTop w:val="0"/>
      <w:marBottom w:val="0"/>
      <w:divBdr>
        <w:top w:val="none" w:sz="0" w:space="0" w:color="auto"/>
        <w:left w:val="none" w:sz="0" w:space="0" w:color="auto"/>
        <w:bottom w:val="none" w:sz="0" w:space="0" w:color="auto"/>
        <w:right w:val="none" w:sz="0" w:space="0" w:color="auto"/>
      </w:divBdr>
    </w:div>
    <w:div w:id="731654357">
      <w:bodyDiv w:val="1"/>
      <w:marLeft w:val="0"/>
      <w:marRight w:val="0"/>
      <w:marTop w:val="0"/>
      <w:marBottom w:val="0"/>
      <w:divBdr>
        <w:top w:val="none" w:sz="0" w:space="0" w:color="auto"/>
        <w:left w:val="none" w:sz="0" w:space="0" w:color="auto"/>
        <w:bottom w:val="none" w:sz="0" w:space="0" w:color="auto"/>
        <w:right w:val="none" w:sz="0" w:space="0" w:color="auto"/>
      </w:divBdr>
      <w:divsChild>
        <w:div w:id="603998711">
          <w:marLeft w:val="0"/>
          <w:marRight w:val="0"/>
          <w:marTop w:val="0"/>
          <w:marBottom w:val="0"/>
          <w:divBdr>
            <w:top w:val="none" w:sz="0" w:space="0" w:color="auto"/>
            <w:left w:val="none" w:sz="0" w:space="0" w:color="auto"/>
            <w:bottom w:val="none" w:sz="0" w:space="0" w:color="auto"/>
            <w:right w:val="none" w:sz="0" w:space="0" w:color="auto"/>
          </w:divBdr>
          <w:divsChild>
            <w:div w:id="2113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610">
      <w:bodyDiv w:val="1"/>
      <w:marLeft w:val="0"/>
      <w:marRight w:val="0"/>
      <w:marTop w:val="0"/>
      <w:marBottom w:val="0"/>
      <w:divBdr>
        <w:top w:val="none" w:sz="0" w:space="0" w:color="auto"/>
        <w:left w:val="none" w:sz="0" w:space="0" w:color="auto"/>
        <w:bottom w:val="none" w:sz="0" w:space="0" w:color="auto"/>
        <w:right w:val="none" w:sz="0" w:space="0" w:color="auto"/>
      </w:divBdr>
      <w:divsChild>
        <w:div w:id="28604943">
          <w:marLeft w:val="0"/>
          <w:marRight w:val="0"/>
          <w:marTop w:val="0"/>
          <w:marBottom w:val="0"/>
          <w:divBdr>
            <w:top w:val="none" w:sz="0" w:space="0" w:color="auto"/>
            <w:left w:val="none" w:sz="0" w:space="0" w:color="auto"/>
            <w:bottom w:val="none" w:sz="0" w:space="0" w:color="auto"/>
            <w:right w:val="none" w:sz="0" w:space="0" w:color="auto"/>
          </w:divBdr>
          <w:divsChild>
            <w:div w:id="200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5554">
      <w:bodyDiv w:val="1"/>
      <w:marLeft w:val="0"/>
      <w:marRight w:val="0"/>
      <w:marTop w:val="0"/>
      <w:marBottom w:val="0"/>
      <w:divBdr>
        <w:top w:val="none" w:sz="0" w:space="0" w:color="auto"/>
        <w:left w:val="none" w:sz="0" w:space="0" w:color="auto"/>
        <w:bottom w:val="none" w:sz="0" w:space="0" w:color="auto"/>
        <w:right w:val="none" w:sz="0" w:space="0" w:color="auto"/>
      </w:divBdr>
    </w:div>
    <w:div w:id="1079988164">
      <w:bodyDiv w:val="1"/>
      <w:marLeft w:val="0"/>
      <w:marRight w:val="0"/>
      <w:marTop w:val="0"/>
      <w:marBottom w:val="0"/>
      <w:divBdr>
        <w:top w:val="none" w:sz="0" w:space="0" w:color="auto"/>
        <w:left w:val="none" w:sz="0" w:space="0" w:color="auto"/>
        <w:bottom w:val="none" w:sz="0" w:space="0" w:color="auto"/>
        <w:right w:val="none" w:sz="0" w:space="0" w:color="auto"/>
      </w:divBdr>
    </w:div>
    <w:div w:id="1128818181">
      <w:bodyDiv w:val="1"/>
      <w:marLeft w:val="0"/>
      <w:marRight w:val="0"/>
      <w:marTop w:val="0"/>
      <w:marBottom w:val="0"/>
      <w:divBdr>
        <w:top w:val="none" w:sz="0" w:space="0" w:color="auto"/>
        <w:left w:val="none" w:sz="0" w:space="0" w:color="auto"/>
        <w:bottom w:val="none" w:sz="0" w:space="0" w:color="auto"/>
        <w:right w:val="none" w:sz="0" w:space="0" w:color="auto"/>
      </w:divBdr>
      <w:divsChild>
        <w:div w:id="931089701">
          <w:marLeft w:val="360"/>
          <w:marRight w:val="0"/>
          <w:marTop w:val="200"/>
          <w:marBottom w:val="0"/>
          <w:divBdr>
            <w:top w:val="none" w:sz="0" w:space="0" w:color="auto"/>
            <w:left w:val="none" w:sz="0" w:space="0" w:color="auto"/>
            <w:bottom w:val="none" w:sz="0" w:space="0" w:color="auto"/>
            <w:right w:val="none" w:sz="0" w:space="0" w:color="auto"/>
          </w:divBdr>
        </w:div>
        <w:div w:id="83110253">
          <w:marLeft w:val="360"/>
          <w:marRight w:val="0"/>
          <w:marTop w:val="200"/>
          <w:marBottom w:val="0"/>
          <w:divBdr>
            <w:top w:val="none" w:sz="0" w:space="0" w:color="auto"/>
            <w:left w:val="none" w:sz="0" w:space="0" w:color="auto"/>
            <w:bottom w:val="none" w:sz="0" w:space="0" w:color="auto"/>
            <w:right w:val="none" w:sz="0" w:space="0" w:color="auto"/>
          </w:divBdr>
        </w:div>
        <w:div w:id="296450247">
          <w:marLeft w:val="360"/>
          <w:marRight w:val="0"/>
          <w:marTop w:val="200"/>
          <w:marBottom w:val="0"/>
          <w:divBdr>
            <w:top w:val="none" w:sz="0" w:space="0" w:color="auto"/>
            <w:left w:val="none" w:sz="0" w:space="0" w:color="auto"/>
            <w:bottom w:val="none" w:sz="0" w:space="0" w:color="auto"/>
            <w:right w:val="none" w:sz="0" w:space="0" w:color="auto"/>
          </w:divBdr>
        </w:div>
        <w:div w:id="2012445160">
          <w:marLeft w:val="360"/>
          <w:marRight w:val="0"/>
          <w:marTop w:val="200"/>
          <w:marBottom w:val="0"/>
          <w:divBdr>
            <w:top w:val="none" w:sz="0" w:space="0" w:color="auto"/>
            <w:left w:val="none" w:sz="0" w:space="0" w:color="auto"/>
            <w:bottom w:val="none" w:sz="0" w:space="0" w:color="auto"/>
            <w:right w:val="none" w:sz="0" w:space="0" w:color="auto"/>
          </w:divBdr>
        </w:div>
        <w:div w:id="1214540841">
          <w:marLeft w:val="360"/>
          <w:marRight w:val="0"/>
          <w:marTop w:val="200"/>
          <w:marBottom w:val="0"/>
          <w:divBdr>
            <w:top w:val="none" w:sz="0" w:space="0" w:color="auto"/>
            <w:left w:val="none" w:sz="0" w:space="0" w:color="auto"/>
            <w:bottom w:val="none" w:sz="0" w:space="0" w:color="auto"/>
            <w:right w:val="none" w:sz="0" w:space="0" w:color="auto"/>
          </w:divBdr>
        </w:div>
        <w:div w:id="1361317420">
          <w:marLeft w:val="360"/>
          <w:marRight w:val="0"/>
          <w:marTop w:val="200"/>
          <w:marBottom w:val="0"/>
          <w:divBdr>
            <w:top w:val="none" w:sz="0" w:space="0" w:color="auto"/>
            <w:left w:val="none" w:sz="0" w:space="0" w:color="auto"/>
            <w:bottom w:val="none" w:sz="0" w:space="0" w:color="auto"/>
            <w:right w:val="none" w:sz="0" w:space="0" w:color="auto"/>
          </w:divBdr>
        </w:div>
        <w:div w:id="1248273215">
          <w:marLeft w:val="360"/>
          <w:marRight w:val="0"/>
          <w:marTop w:val="200"/>
          <w:marBottom w:val="0"/>
          <w:divBdr>
            <w:top w:val="none" w:sz="0" w:space="0" w:color="auto"/>
            <w:left w:val="none" w:sz="0" w:space="0" w:color="auto"/>
            <w:bottom w:val="none" w:sz="0" w:space="0" w:color="auto"/>
            <w:right w:val="none" w:sz="0" w:space="0" w:color="auto"/>
          </w:divBdr>
        </w:div>
      </w:divsChild>
    </w:div>
    <w:div w:id="1153912032">
      <w:bodyDiv w:val="1"/>
      <w:marLeft w:val="0"/>
      <w:marRight w:val="0"/>
      <w:marTop w:val="0"/>
      <w:marBottom w:val="0"/>
      <w:divBdr>
        <w:top w:val="none" w:sz="0" w:space="0" w:color="auto"/>
        <w:left w:val="none" w:sz="0" w:space="0" w:color="auto"/>
        <w:bottom w:val="none" w:sz="0" w:space="0" w:color="auto"/>
        <w:right w:val="none" w:sz="0" w:space="0" w:color="auto"/>
      </w:divBdr>
    </w:div>
    <w:div w:id="1203791230">
      <w:bodyDiv w:val="1"/>
      <w:marLeft w:val="0"/>
      <w:marRight w:val="0"/>
      <w:marTop w:val="0"/>
      <w:marBottom w:val="0"/>
      <w:divBdr>
        <w:top w:val="none" w:sz="0" w:space="0" w:color="auto"/>
        <w:left w:val="none" w:sz="0" w:space="0" w:color="auto"/>
        <w:bottom w:val="none" w:sz="0" w:space="0" w:color="auto"/>
        <w:right w:val="none" w:sz="0" w:space="0" w:color="auto"/>
      </w:divBdr>
      <w:divsChild>
        <w:div w:id="1673025364">
          <w:marLeft w:val="0"/>
          <w:marRight w:val="0"/>
          <w:marTop w:val="0"/>
          <w:marBottom w:val="0"/>
          <w:divBdr>
            <w:top w:val="none" w:sz="0" w:space="0" w:color="auto"/>
            <w:left w:val="none" w:sz="0" w:space="0" w:color="auto"/>
            <w:bottom w:val="none" w:sz="0" w:space="0" w:color="auto"/>
            <w:right w:val="none" w:sz="0" w:space="0" w:color="auto"/>
          </w:divBdr>
          <w:divsChild>
            <w:div w:id="469401298">
              <w:marLeft w:val="0"/>
              <w:marRight w:val="0"/>
              <w:marTop w:val="0"/>
              <w:marBottom w:val="0"/>
              <w:divBdr>
                <w:top w:val="none" w:sz="0" w:space="0" w:color="auto"/>
                <w:left w:val="none" w:sz="0" w:space="0" w:color="auto"/>
                <w:bottom w:val="none" w:sz="0" w:space="0" w:color="auto"/>
                <w:right w:val="none" w:sz="0" w:space="0" w:color="auto"/>
              </w:divBdr>
              <w:divsChild>
                <w:div w:id="380789778">
                  <w:marLeft w:val="0"/>
                  <w:marRight w:val="0"/>
                  <w:marTop w:val="0"/>
                  <w:marBottom w:val="0"/>
                  <w:divBdr>
                    <w:top w:val="none" w:sz="0" w:space="0" w:color="auto"/>
                    <w:left w:val="none" w:sz="0" w:space="0" w:color="auto"/>
                    <w:bottom w:val="none" w:sz="0" w:space="0" w:color="auto"/>
                    <w:right w:val="none" w:sz="0" w:space="0" w:color="auto"/>
                  </w:divBdr>
                  <w:divsChild>
                    <w:div w:id="20962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2794">
      <w:bodyDiv w:val="1"/>
      <w:marLeft w:val="0"/>
      <w:marRight w:val="0"/>
      <w:marTop w:val="0"/>
      <w:marBottom w:val="0"/>
      <w:divBdr>
        <w:top w:val="none" w:sz="0" w:space="0" w:color="auto"/>
        <w:left w:val="none" w:sz="0" w:space="0" w:color="auto"/>
        <w:bottom w:val="none" w:sz="0" w:space="0" w:color="auto"/>
        <w:right w:val="none" w:sz="0" w:space="0" w:color="auto"/>
      </w:divBdr>
      <w:divsChild>
        <w:div w:id="1078290595">
          <w:marLeft w:val="0"/>
          <w:marRight w:val="0"/>
          <w:marTop w:val="0"/>
          <w:marBottom w:val="0"/>
          <w:divBdr>
            <w:top w:val="none" w:sz="0" w:space="0" w:color="auto"/>
            <w:left w:val="none" w:sz="0" w:space="0" w:color="auto"/>
            <w:bottom w:val="none" w:sz="0" w:space="0" w:color="auto"/>
            <w:right w:val="none" w:sz="0" w:space="0" w:color="auto"/>
          </w:divBdr>
          <w:divsChild>
            <w:div w:id="20689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033">
      <w:bodyDiv w:val="1"/>
      <w:marLeft w:val="0"/>
      <w:marRight w:val="0"/>
      <w:marTop w:val="0"/>
      <w:marBottom w:val="0"/>
      <w:divBdr>
        <w:top w:val="none" w:sz="0" w:space="0" w:color="auto"/>
        <w:left w:val="none" w:sz="0" w:space="0" w:color="auto"/>
        <w:bottom w:val="none" w:sz="0" w:space="0" w:color="auto"/>
        <w:right w:val="none" w:sz="0" w:space="0" w:color="auto"/>
      </w:divBdr>
    </w:div>
    <w:div w:id="1612395089">
      <w:bodyDiv w:val="1"/>
      <w:marLeft w:val="0"/>
      <w:marRight w:val="0"/>
      <w:marTop w:val="0"/>
      <w:marBottom w:val="0"/>
      <w:divBdr>
        <w:top w:val="none" w:sz="0" w:space="0" w:color="auto"/>
        <w:left w:val="none" w:sz="0" w:space="0" w:color="auto"/>
        <w:bottom w:val="none" w:sz="0" w:space="0" w:color="auto"/>
        <w:right w:val="none" w:sz="0" w:space="0" w:color="auto"/>
      </w:divBdr>
    </w:div>
    <w:div w:id="2012903855">
      <w:bodyDiv w:val="1"/>
      <w:marLeft w:val="0"/>
      <w:marRight w:val="0"/>
      <w:marTop w:val="0"/>
      <w:marBottom w:val="0"/>
      <w:divBdr>
        <w:top w:val="none" w:sz="0" w:space="0" w:color="auto"/>
        <w:left w:val="none" w:sz="0" w:space="0" w:color="auto"/>
        <w:bottom w:val="none" w:sz="0" w:space="0" w:color="auto"/>
        <w:right w:val="none" w:sz="0" w:space="0" w:color="auto"/>
      </w:divBdr>
    </w:div>
    <w:div w:id="213720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22</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Priyal Rawat</cp:lastModifiedBy>
  <cp:revision>4</cp:revision>
  <dcterms:created xsi:type="dcterms:W3CDTF">2024-10-09T02:25:00Z</dcterms:created>
  <dcterms:modified xsi:type="dcterms:W3CDTF">2024-10-16T20:02:00Z</dcterms:modified>
</cp:coreProperties>
</file>