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5C46B" w14:textId="77777777" w:rsidR="00E32C81" w:rsidRPr="00E32C81" w:rsidRDefault="00E32C81" w:rsidP="00E32C81">
      <w:pPr>
        <w:rPr>
          <w:rFonts w:ascii="Bell MT" w:hAnsi="Bell MT"/>
          <w:b/>
          <w:bCs/>
          <w:sz w:val="32"/>
          <w:szCs w:val="32"/>
        </w:rPr>
      </w:pPr>
      <w:r w:rsidRPr="00E32C81">
        <w:rPr>
          <w:rFonts w:ascii="Bell MT" w:hAnsi="Bell MT"/>
          <w:b/>
          <w:bCs/>
          <w:sz w:val="32"/>
          <w:szCs w:val="32"/>
        </w:rPr>
        <w:t>Data Science Solutions in Finance</w:t>
      </w:r>
    </w:p>
    <w:p w14:paraId="596CC415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1. Problem: Fraud Detection &amp; Prevention</w:t>
      </w:r>
    </w:p>
    <w:p w14:paraId="3CAB3EB5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Challenge:</w:t>
      </w:r>
      <w:r w:rsidRPr="004F098B">
        <w:rPr>
          <w:rFonts w:ascii="Bell MT" w:hAnsi="Bell MT"/>
          <w:sz w:val="32"/>
          <w:szCs w:val="32"/>
        </w:rPr>
        <w:t> Financial fraud (credit card scams, identity theft, money laundering) costs billions annually. Traditional rule-based systems fail to detect sophisticated fraud patterns.</w:t>
      </w:r>
    </w:p>
    <w:p w14:paraId="109180DF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Data-Driven Solutions:</w:t>
      </w:r>
    </w:p>
    <w:p w14:paraId="390999B1" w14:textId="77777777" w:rsidR="004F098B" w:rsidRPr="004F098B" w:rsidRDefault="004F098B" w:rsidP="004F098B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Machine Learning Models:</w:t>
      </w:r>
    </w:p>
    <w:p w14:paraId="4059FB5C" w14:textId="77777777" w:rsidR="004F098B" w:rsidRPr="004F098B" w:rsidRDefault="004F098B" w:rsidP="004F098B">
      <w:pPr>
        <w:numPr>
          <w:ilvl w:val="1"/>
          <w:numId w:val="1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 xml:space="preserve">Supervised learning (Random Forest, </w:t>
      </w:r>
      <w:proofErr w:type="spellStart"/>
      <w:r w:rsidRPr="004F098B">
        <w:rPr>
          <w:rFonts w:ascii="Bell MT" w:hAnsi="Bell MT"/>
          <w:sz w:val="32"/>
          <w:szCs w:val="32"/>
        </w:rPr>
        <w:t>XGBoost</w:t>
      </w:r>
      <w:proofErr w:type="spellEnd"/>
      <w:r w:rsidRPr="004F098B">
        <w:rPr>
          <w:rFonts w:ascii="Bell MT" w:hAnsi="Bell MT"/>
          <w:sz w:val="32"/>
          <w:szCs w:val="32"/>
        </w:rPr>
        <w:t>) classifies transactions as fraudulent or legitimate.</w:t>
      </w:r>
    </w:p>
    <w:p w14:paraId="570CCD04" w14:textId="77777777" w:rsidR="004F098B" w:rsidRPr="004F098B" w:rsidRDefault="004F098B" w:rsidP="004F098B">
      <w:pPr>
        <w:numPr>
          <w:ilvl w:val="1"/>
          <w:numId w:val="1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 xml:space="preserve">Unsupervised learning (Clustering, Anomaly Detection) flags unusual </w:t>
      </w:r>
      <w:proofErr w:type="spellStart"/>
      <w:r w:rsidRPr="004F098B">
        <w:rPr>
          <w:rFonts w:ascii="Bell MT" w:hAnsi="Bell MT"/>
          <w:sz w:val="32"/>
          <w:szCs w:val="32"/>
        </w:rPr>
        <w:t>behavior</w:t>
      </w:r>
      <w:proofErr w:type="spellEnd"/>
      <w:r w:rsidRPr="004F098B">
        <w:rPr>
          <w:rFonts w:ascii="Bell MT" w:hAnsi="Bell MT"/>
          <w:sz w:val="32"/>
          <w:szCs w:val="32"/>
        </w:rPr>
        <w:t>.</w:t>
      </w:r>
    </w:p>
    <w:p w14:paraId="2121EF11" w14:textId="77777777" w:rsidR="004F098B" w:rsidRPr="004F098B" w:rsidRDefault="004F098B" w:rsidP="004F098B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Real-Time Monitoring:</w:t>
      </w:r>
      <w:r w:rsidRPr="004F098B">
        <w:rPr>
          <w:rFonts w:ascii="Bell MT" w:hAnsi="Bell MT"/>
          <w:sz w:val="32"/>
          <w:szCs w:val="32"/>
        </w:rPr>
        <w:t xml:space="preserve"> AI </w:t>
      </w:r>
      <w:proofErr w:type="spellStart"/>
      <w:r w:rsidRPr="004F098B">
        <w:rPr>
          <w:rFonts w:ascii="Bell MT" w:hAnsi="Bell MT"/>
          <w:sz w:val="32"/>
          <w:szCs w:val="32"/>
        </w:rPr>
        <w:t>analyzes</w:t>
      </w:r>
      <w:proofErr w:type="spellEnd"/>
      <w:r w:rsidRPr="004F098B">
        <w:rPr>
          <w:rFonts w:ascii="Bell MT" w:hAnsi="Bell MT"/>
          <w:sz w:val="32"/>
          <w:szCs w:val="32"/>
        </w:rPr>
        <w:t xml:space="preserve"> transactions in milliseconds to block fraud instantly.</w:t>
      </w:r>
    </w:p>
    <w:p w14:paraId="2DDD2622" w14:textId="77777777" w:rsidR="004F098B" w:rsidRPr="004F098B" w:rsidRDefault="004F098B" w:rsidP="004F098B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proofErr w:type="spellStart"/>
      <w:r w:rsidRPr="004F098B">
        <w:rPr>
          <w:rFonts w:ascii="Bell MT" w:hAnsi="Bell MT"/>
          <w:b/>
          <w:bCs/>
          <w:sz w:val="32"/>
          <w:szCs w:val="32"/>
        </w:rPr>
        <w:t>Behavioral</w:t>
      </w:r>
      <w:proofErr w:type="spellEnd"/>
      <w:r w:rsidRPr="004F098B">
        <w:rPr>
          <w:rFonts w:ascii="Bell MT" w:hAnsi="Bell MT"/>
          <w:b/>
          <w:bCs/>
          <w:sz w:val="32"/>
          <w:szCs w:val="32"/>
        </w:rPr>
        <w:t xml:space="preserve"> Biometrics:</w:t>
      </w:r>
      <w:r w:rsidRPr="004F098B">
        <w:rPr>
          <w:rFonts w:ascii="Bell MT" w:hAnsi="Bell MT"/>
          <w:sz w:val="32"/>
          <w:szCs w:val="32"/>
        </w:rPr>
        <w:t> Tracks user typing patterns, mouse movements, and device usage to detect impersonation.</w:t>
      </w:r>
    </w:p>
    <w:p w14:paraId="180CC0B8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Impact:</w:t>
      </w:r>
    </w:p>
    <w:p w14:paraId="3C4A0891" w14:textId="77777777" w:rsidR="004F098B" w:rsidRPr="004F098B" w:rsidRDefault="004F098B" w:rsidP="004F098B">
      <w:pPr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Reduces fraud losses by 30-50%.</w:t>
      </w:r>
    </w:p>
    <w:p w14:paraId="7F378594" w14:textId="77777777" w:rsidR="004F098B" w:rsidRPr="004F098B" w:rsidRDefault="004F098B" w:rsidP="004F098B">
      <w:pPr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Improves customer trust.</w:t>
      </w:r>
    </w:p>
    <w:p w14:paraId="100C75FB" w14:textId="77777777" w:rsidR="004F098B" w:rsidRPr="004F098B" w:rsidRDefault="00E73438" w:rsidP="004F098B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pict w14:anchorId="2AE688FD">
          <v:rect id="_x0000_i1025" style="width:0;height:.75pt" o:hralign="center" o:hrstd="t" o:hrnoshade="t" o:hr="t" fillcolor="#f8faff" stroked="f"/>
        </w:pict>
      </w:r>
    </w:p>
    <w:p w14:paraId="4916D15C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2. Problem: Credit Risk Assessment</w:t>
      </w:r>
    </w:p>
    <w:p w14:paraId="0B6A9296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Challenge:</w:t>
      </w:r>
      <w:r w:rsidRPr="004F098B">
        <w:rPr>
          <w:rFonts w:ascii="Bell MT" w:hAnsi="Bell MT"/>
          <w:sz w:val="32"/>
          <w:szCs w:val="32"/>
        </w:rPr>
        <w:t> Banks struggle to accurately predict loan defaults, leading to bad debts or overly strict lending policies.</w:t>
      </w:r>
    </w:p>
    <w:p w14:paraId="12864801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Data-Driven Solutions:</w:t>
      </w:r>
    </w:p>
    <w:p w14:paraId="44851B17" w14:textId="77777777" w:rsidR="004F098B" w:rsidRPr="004F098B" w:rsidRDefault="004F098B" w:rsidP="004F098B">
      <w:pPr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Alternative Data Analysis:</w:t>
      </w:r>
      <w:r w:rsidRPr="004F098B">
        <w:rPr>
          <w:rFonts w:ascii="Bell MT" w:hAnsi="Bell MT"/>
          <w:sz w:val="32"/>
          <w:szCs w:val="32"/>
        </w:rPr>
        <w:t> Uses non-traditional data (social media activity, utility payments) to assess creditworthiness.</w:t>
      </w:r>
    </w:p>
    <w:p w14:paraId="416D1B32" w14:textId="77777777" w:rsidR="004F098B" w:rsidRPr="004F098B" w:rsidRDefault="004F098B" w:rsidP="004F098B">
      <w:pPr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 xml:space="preserve">Predictive </w:t>
      </w:r>
      <w:proofErr w:type="spellStart"/>
      <w:r w:rsidRPr="004F098B">
        <w:rPr>
          <w:rFonts w:ascii="Bell MT" w:hAnsi="Bell MT"/>
          <w:b/>
          <w:bCs/>
          <w:sz w:val="32"/>
          <w:szCs w:val="32"/>
        </w:rPr>
        <w:t>Modeling</w:t>
      </w:r>
      <w:proofErr w:type="spellEnd"/>
      <w:r w:rsidRPr="004F098B">
        <w:rPr>
          <w:rFonts w:ascii="Bell MT" w:hAnsi="Bell MT"/>
          <w:b/>
          <w:bCs/>
          <w:sz w:val="32"/>
          <w:szCs w:val="32"/>
        </w:rPr>
        <w:t>:</w:t>
      </w:r>
    </w:p>
    <w:p w14:paraId="11B91ED7" w14:textId="77777777" w:rsidR="004F098B" w:rsidRPr="004F098B" w:rsidRDefault="004F098B" w:rsidP="004F098B">
      <w:pPr>
        <w:numPr>
          <w:ilvl w:val="1"/>
          <w:numId w:val="3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lastRenderedPageBreak/>
        <w:t>Logistic Regression, Gradient Boosting predict default probabilities.</w:t>
      </w:r>
    </w:p>
    <w:p w14:paraId="05E0D123" w14:textId="77777777" w:rsidR="004F098B" w:rsidRPr="004F098B" w:rsidRDefault="004F098B" w:rsidP="004F098B">
      <w:pPr>
        <w:numPr>
          <w:ilvl w:val="1"/>
          <w:numId w:val="3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 xml:space="preserve">Deep Learning </w:t>
      </w:r>
      <w:proofErr w:type="spellStart"/>
      <w:r w:rsidRPr="004F098B">
        <w:rPr>
          <w:rFonts w:ascii="Bell MT" w:hAnsi="Bell MT"/>
          <w:sz w:val="32"/>
          <w:szCs w:val="32"/>
        </w:rPr>
        <w:t>analyzes</w:t>
      </w:r>
      <w:proofErr w:type="spellEnd"/>
      <w:r w:rsidRPr="004F098B">
        <w:rPr>
          <w:rFonts w:ascii="Bell MT" w:hAnsi="Bell MT"/>
          <w:sz w:val="32"/>
          <w:szCs w:val="32"/>
        </w:rPr>
        <w:t xml:space="preserve"> complex patterns in borrower history.</w:t>
      </w:r>
    </w:p>
    <w:p w14:paraId="1CC3D394" w14:textId="77777777" w:rsidR="004F098B" w:rsidRPr="004F098B" w:rsidRDefault="004F098B" w:rsidP="004F098B">
      <w:pPr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Dynamic Risk Scoring:</w:t>
      </w:r>
      <w:r w:rsidRPr="004F098B">
        <w:rPr>
          <w:rFonts w:ascii="Bell MT" w:hAnsi="Bell MT"/>
          <w:sz w:val="32"/>
          <w:szCs w:val="32"/>
        </w:rPr>
        <w:t xml:space="preserve"> Continuously updates credit scores based on real-time financial </w:t>
      </w:r>
      <w:proofErr w:type="spellStart"/>
      <w:r w:rsidRPr="004F098B">
        <w:rPr>
          <w:rFonts w:ascii="Bell MT" w:hAnsi="Bell MT"/>
          <w:sz w:val="32"/>
          <w:szCs w:val="32"/>
        </w:rPr>
        <w:t>behavior</w:t>
      </w:r>
      <w:proofErr w:type="spellEnd"/>
      <w:r w:rsidRPr="004F098B">
        <w:rPr>
          <w:rFonts w:ascii="Bell MT" w:hAnsi="Bell MT"/>
          <w:sz w:val="32"/>
          <w:szCs w:val="32"/>
        </w:rPr>
        <w:t>.</w:t>
      </w:r>
    </w:p>
    <w:p w14:paraId="1F98A085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Impact:</w:t>
      </w:r>
    </w:p>
    <w:p w14:paraId="3D52DA4B" w14:textId="77777777" w:rsidR="004F098B" w:rsidRPr="004F098B" w:rsidRDefault="004F098B" w:rsidP="004F098B">
      <w:pPr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Reduces default rates by 20-40%.</w:t>
      </w:r>
    </w:p>
    <w:p w14:paraId="2E8D5021" w14:textId="77777777" w:rsidR="004F098B" w:rsidRPr="004F098B" w:rsidRDefault="004F098B" w:rsidP="004F098B">
      <w:pPr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Expands credit access to underserved populations.</w:t>
      </w:r>
    </w:p>
    <w:p w14:paraId="7E47D681" w14:textId="77777777" w:rsidR="004F098B" w:rsidRPr="004F098B" w:rsidRDefault="00E73438" w:rsidP="004F098B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pict w14:anchorId="69222561">
          <v:rect id="_x0000_i1026" style="width:0;height:.75pt" o:hralign="center" o:hrstd="t" o:hrnoshade="t" o:hr="t" fillcolor="#f8faff" stroked="f"/>
        </w:pict>
      </w:r>
    </w:p>
    <w:p w14:paraId="24FD0EDF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3. Problem: Algorithmic Trading &amp; Market Prediction</w:t>
      </w:r>
    </w:p>
    <w:p w14:paraId="1B304C2B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Challenge:</w:t>
      </w:r>
      <w:r w:rsidRPr="004F098B">
        <w:rPr>
          <w:rFonts w:ascii="Bell MT" w:hAnsi="Bell MT"/>
          <w:sz w:val="32"/>
          <w:szCs w:val="32"/>
        </w:rPr>
        <w:t> Financial markets are volatile, and human traders cannot process vast datasets fast enough to exploit opportunities.</w:t>
      </w:r>
    </w:p>
    <w:p w14:paraId="26E6C838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Data-Driven Solutions:</w:t>
      </w:r>
    </w:p>
    <w:p w14:paraId="7E9BC177" w14:textId="77777777" w:rsidR="004F098B" w:rsidRPr="004F098B" w:rsidRDefault="004F098B" w:rsidP="004F098B">
      <w:pPr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Sentiment Analysis:</w:t>
      </w:r>
      <w:r w:rsidRPr="004F098B">
        <w:rPr>
          <w:rFonts w:ascii="Bell MT" w:hAnsi="Bell MT"/>
          <w:sz w:val="32"/>
          <w:szCs w:val="32"/>
        </w:rPr>
        <w:t> NLP scans news, social media, and earnings reports to gauge market mood.</w:t>
      </w:r>
    </w:p>
    <w:p w14:paraId="3859EA1E" w14:textId="77777777" w:rsidR="004F098B" w:rsidRPr="004F098B" w:rsidRDefault="004F098B" w:rsidP="004F098B">
      <w:pPr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Time-Series Forecasting:</w:t>
      </w:r>
    </w:p>
    <w:p w14:paraId="6C774C59" w14:textId="77777777" w:rsidR="004F098B" w:rsidRPr="004F098B" w:rsidRDefault="004F098B" w:rsidP="004F098B">
      <w:pPr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LSTM Neural Networks predict stock prices.</w:t>
      </w:r>
    </w:p>
    <w:p w14:paraId="37B8EF2A" w14:textId="77777777" w:rsidR="004F098B" w:rsidRPr="004F098B" w:rsidRDefault="004F098B" w:rsidP="004F098B">
      <w:pPr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Reinforcement Learning optimizes trading strategies.</w:t>
      </w:r>
    </w:p>
    <w:p w14:paraId="4CBBE969" w14:textId="77777777" w:rsidR="004F098B" w:rsidRPr="004F098B" w:rsidRDefault="004F098B" w:rsidP="004F098B">
      <w:pPr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High-Frequency Trading (HFT):</w:t>
      </w:r>
      <w:r w:rsidRPr="004F098B">
        <w:rPr>
          <w:rFonts w:ascii="Bell MT" w:hAnsi="Bell MT"/>
          <w:sz w:val="32"/>
          <w:szCs w:val="32"/>
        </w:rPr>
        <w:t> AI executes trades in microseconds based on real-time data.</w:t>
      </w:r>
    </w:p>
    <w:p w14:paraId="5FF6421A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Impact:</w:t>
      </w:r>
    </w:p>
    <w:p w14:paraId="0552BAF0" w14:textId="77777777" w:rsidR="004F098B" w:rsidRPr="004F098B" w:rsidRDefault="004F098B" w:rsidP="004F098B">
      <w:pPr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Increases trading profits by 10-25%.</w:t>
      </w:r>
    </w:p>
    <w:p w14:paraId="51DA3458" w14:textId="77777777" w:rsidR="004F098B" w:rsidRPr="004F098B" w:rsidRDefault="004F098B" w:rsidP="004F098B">
      <w:pPr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Reduces emotional bias in trading.</w:t>
      </w:r>
    </w:p>
    <w:p w14:paraId="3B1705C9" w14:textId="77777777" w:rsidR="004F098B" w:rsidRPr="004F098B" w:rsidRDefault="00E73438" w:rsidP="004F098B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pict w14:anchorId="5E00E16A">
          <v:rect id="_x0000_i1027" style="width:0;height:.75pt" o:hralign="center" o:hrstd="t" o:hrnoshade="t" o:hr="t" fillcolor="#f8faff" stroked="f"/>
        </w:pict>
      </w:r>
    </w:p>
    <w:p w14:paraId="7D45C67C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4. Problem: Customer Churn in Banking</w:t>
      </w:r>
    </w:p>
    <w:p w14:paraId="78DC7469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lastRenderedPageBreak/>
        <w:t>Challenge:</w:t>
      </w:r>
      <w:r w:rsidRPr="004F098B">
        <w:rPr>
          <w:rFonts w:ascii="Bell MT" w:hAnsi="Bell MT"/>
          <w:sz w:val="32"/>
          <w:szCs w:val="32"/>
        </w:rPr>
        <w:t> Customers switch banks due to poor service, high fees, or better competitors, leading to revenue loss.</w:t>
      </w:r>
    </w:p>
    <w:p w14:paraId="3C6AD99B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Data-Driven Solutions:</w:t>
      </w:r>
    </w:p>
    <w:p w14:paraId="6A2AD3B7" w14:textId="77777777" w:rsidR="004F098B" w:rsidRPr="004F098B" w:rsidRDefault="004F098B" w:rsidP="004F098B">
      <w:pPr>
        <w:numPr>
          <w:ilvl w:val="0"/>
          <w:numId w:val="7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Churn Prediction Models:</w:t>
      </w:r>
    </w:p>
    <w:p w14:paraId="08090D78" w14:textId="77777777" w:rsidR="004F098B" w:rsidRPr="004F098B" w:rsidRDefault="004F098B" w:rsidP="004F098B">
      <w:pPr>
        <w:numPr>
          <w:ilvl w:val="1"/>
          <w:numId w:val="7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Identify at-risk customers using transaction history, service complaints, and engagement metrics.</w:t>
      </w:r>
    </w:p>
    <w:p w14:paraId="5E565CFB" w14:textId="77777777" w:rsidR="004F098B" w:rsidRPr="004F098B" w:rsidRDefault="004F098B" w:rsidP="004F098B">
      <w:pPr>
        <w:numPr>
          <w:ilvl w:val="0"/>
          <w:numId w:val="7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Personalized Retention Offers:</w:t>
      </w:r>
      <w:r w:rsidRPr="004F098B">
        <w:rPr>
          <w:rFonts w:ascii="Bell MT" w:hAnsi="Bell MT"/>
          <w:sz w:val="32"/>
          <w:szCs w:val="32"/>
        </w:rPr>
        <w:t> AI recommends tailored discounts or products to retain customers.</w:t>
      </w:r>
    </w:p>
    <w:p w14:paraId="3239DF5A" w14:textId="77777777" w:rsidR="004F098B" w:rsidRPr="004F098B" w:rsidRDefault="004F098B" w:rsidP="004F098B">
      <w:pPr>
        <w:numPr>
          <w:ilvl w:val="0"/>
          <w:numId w:val="7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Customer Segmentation:</w:t>
      </w:r>
      <w:r w:rsidRPr="004F098B">
        <w:rPr>
          <w:rFonts w:ascii="Bell MT" w:hAnsi="Bell MT"/>
          <w:sz w:val="32"/>
          <w:szCs w:val="32"/>
        </w:rPr>
        <w:t xml:space="preserve"> Clustering (K-Means) groups customers by </w:t>
      </w:r>
      <w:proofErr w:type="spellStart"/>
      <w:r w:rsidRPr="004F098B">
        <w:rPr>
          <w:rFonts w:ascii="Bell MT" w:hAnsi="Bell MT"/>
          <w:sz w:val="32"/>
          <w:szCs w:val="32"/>
        </w:rPr>
        <w:t>behavior</w:t>
      </w:r>
      <w:proofErr w:type="spellEnd"/>
      <w:r w:rsidRPr="004F098B">
        <w:rPr>
          <w:rFonts w:ascii="Bell MT" w:hAnsi="Bell MT"/>
          <w:sz w:val="32"/>
          <w:szCs w:val="32"/>
        </w:rPr>
        <w:t xml:space="preserve"> for targeted marketing.</w:t>
      </w:r>
    </w:p>
    <w:p w14:paraId="713A5530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Impact:</w:t>
      </w:r>
    </w:p>
    <w:p w14:paraId="65E2F5F1" w14:textId="77777777" w:rsidR="004F098B" w:rsidRPr="004F098B" w:rsidRDefault="004F098B" w:rsidP="004F098B">
      <w:pPr>
        <w:numPr>
          <w:ilvl w:val="0"/>
          <w:numId w:val="8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Reduces churn by 15-30%.</w:t>
      </w:r>
    </w:p>
    <w:p w14:paraId="4F0200C8" w14:textId="77777777" w:rsidR="004F098B" w:rsidRPr="004F098B" w:rsidRDefault="004F098B" w:rsidP="004F098B">
      <w:pPr>
        <w:numPr>
          <w:ilvl w:val="0"/>
          <w:numId w:val="8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Boosts customer lifetime value (CLV).</w:t>
      </w:r>
    </w:p>
    <w:p w14:paraId="1AE4D785" w14:textId="77777777" w:rsidR="004F098B" w:rsidRPr="004F098B" w:rsidRDefault="00E73438" w:rsidP="004F098B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pict w14:anchorId="62D47DEA">
          <v:rect id="_x0000_i1028" style="width:0;height:.75pt" o:hralign="center" o:hrstd="t" o:hrnoshade="t" o:hr="t" fillcolor="#f8faff" stroked="f"/>
        </w:pict>
      </w:r>
    </w:p>
    <w:p w14:paraId="582CBB24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5. Problem: Regulatory Compliance (AML/KYC)</w:t>
      </w:r>
    </w:p>
    <w:p w14:paraId="47144C43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Challenge:</w:t>
      </w:r>
      <w:r w:rsidRPr="004F098B">
        <w:rPr>
          <w:rFonts w:ascii="Bell MT" w:hAnsi="Bell MT"/>
          <w:sz w:val="32"/>
          <w:szCs w:val="32"/>
        </w:rPr>
        <w:t> Banks face heavy fines for failing to detect money laundering or verify customer identities (Know Your Customer rules). Manual checks are slow and error-prone.</w:t>
      </w:r>
    </w:p>
    <w:p w14:paraId="70BE8DAA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Data-Driven Solutions:</w:t>
      </w:r>
    </w:p>
    <w:p w14:paraId="594D9F1A" w14:textId="77777777" w:rsidR="004F098B" w:rsidRPr="004F098B" w:rsidRDefault="004F098B" w:rsidP="004F098B">
      <w:pPr>
        <w:numPr>
          <w:ilvl w:val="0"/>
          <w:numId w:val="9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Network Analysis:</w:t>
      </w:r>
      <w:r w:rsidRPr="004F098B">
        <w:rPr>
          <w:rFonts w:ascii="Bell MT" w:hAnsi="Bell MT"/>
          <w:sz w:val="32"/>
          <w:szCs w:val="32"/>
        </w:rPr>
        <w:t> Graph algorithms map transaction networks to spot money laundering rings.</w:t>
      </w:r>
    </w:p>
    <w:p w14:paraId="11DD9B77" w14:textId="77777777" w:rsidR="004F098B" w:rsidRPr="004F098B" w:rsidRDefault="004F098B" w:rsidP="004F098B">
      <w:pPr>
        <w:numPr>
          <w:ilvl w:val="0"/>
          <w:numId w:val="9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Document Verification:</w:t>
      </w:r>
    </w:p>
    <w:p w14:paraId="7DA1D0BC" w14:textId="77777777" w:rsidR="004F098B" w:rsidRPr="004F098B" w:rsidRDefault="004F098B" w:rsidP="004F098B">
      <w:pPr>
        <w:numPr>
          <w:ilvl w:val="1"/>
          <w:numId w:val="9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Computer Vision extracts data from IDs/passports.</w:t>
      </w:r>
    </w:p>
    <w:p w14:paraId="43D1B874" w14:textId="77777777" w:rsidR="004F098B" w:rsidRPr="004F098B" w:rsidRDefault="004F098B" w:rsidP="004F098B">
      <w:pPr>
        <w:numPr>
          <w:ilvl w:val="1"/>
          <w:numId w:val="9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NLP cross-checks customer-provided information against databases.</w:t>
      </w:r>
    </w:p>
    <w:p w14:paraId="5F9E133B" w14:textId="77777777" w:rsidR="004F098B" w:rsidRPr="004F098B" w:rsidRDefault="004F098B" w:rsidP="004F098B">
      <w:pPr>
        <w:numPr>
          <w:ilvl w:val="0"/>
          <w:numId w:val="9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t>Anomaly Detection:</w:t>
      </w:r>
      <w:r w:rsidRPr="004F098B">
        <w:rPr>
          <w:rFonts w:ascii="Bell MT" w:hAnsi="Bell MT"/>
          <w:sz w:val="32"/>
          <w:szCs w:val="32"/>
        </w:rPr>
        <w:t> Flags suspicious transactions (e.g., sudden large transfers) for review.</w:t>
      </w:r>
    </w:p>
    <w:p w14:paraId="4E549726" w14:textId="77777777" w:rsidR="004F098B" w:rsidRPr="004F098B" w:rsidRDefault="004F098B" w:rsidP="004F098B">
      <w:p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b/>
          <w:bCs/>
          <w:sz w:val="32"/>
          <w:szCs w:val="32"/>
        </w:rPr>
        <w:lastRenderedPageBreak/>
        <w:t>Impact:</w:t>
      </w:r>
    </w:p>
    <w:p w14:paraId="1E37690B" w14:textId="77777777" w:rsidR="004F098B" w:rsidRPr="004F098B" w:rsidRDefault="004F098B" w:rsidP="004F098B">
      <w:pPr>
        <w:numPr>
          <w:ilvl w:val="0"/>
          <w:numId w:val="10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Cuts compliance costs by 40-60%.</w:t>
      </w:r>
    </w:p>
    <w:p w14:paraId="4EC59579" w14:textId="77777777" w:rsidR="004F098B" w:rsidRPr="004F098B" w:rsidRDefault="004F098B" w:rsidP="004F098B">
      <w:pPr>
        <w:numPr>
          <w:ilvl w:val="0"/>
          <w:numId w:val="10"/>
        </w:numPr>
        <w:rPr>
          <w:rFonts w:ascii="Bell MT" w:hAnsi="Bell MT"/>
          <w:sz w:val="32"/>
          <w:szCs w:val="32"/>
        </w:rPr>
      </w:pPr>
      <w:r w:rsidRPr="004F098B">
        <w:rPr>
          <w:rFonts w:ascii="Bell MT" w:hAnsi="Bell MT"/>
          <w:sz w:val="32"/>
          <w:szCs w:val="32"/>
        </w:rPr>
        <w:t>Reduces false positives in AML alerts.</w:t>
      </w:r>
    </w:p>
    <w:p w14:paraId="0D0431EE" w14:textId="77777777" w:rsidR="004F098B" w:rsidRPr="004F098B" w:rsidRDefault="00E73438" w:rsidP="004F098B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pict w14:anchorId="0CEF751E">
          <v:rect id="_x0000_i1029" style="width:0;height:.75pt" o:hralign="center" o:hrstd="t" o:hrnoshade="t" o:hr="t" fillcolor="#f8faff" stroked="f"/>
        </w:pict>
      </w:r>
    </w:p>
    <w:p w14:paraId="3B486F9E" w14:textId="77777777" w:rsidR="001F4271" w:rsidRPr="004F098B" w:rsidRDefault="001F4271">
      <w:pPr>
        <w:rPr>
          <w:rFonts w:ascii="Bell MT" w:hAnsi="Bell MT"/>
          <w:sz w:val="32"/>
          <w:szCs w:val="32"/>
        </w:rPr>
      </w:pPr>
    </w:p>
    <w:sectPr w:rsidR="001F4271" w:rsidRPr="004F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4A85"/>
    <w:multiLevelType w:val="multilevel"/>
    <w:tmpl w:val="213C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D1BFC"/>
    <w:multiLevelType w:val="multilevel"/>
    <w:tmpl w:val="81B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E47B3"/>
    <w:multiLevelType w:val="multilevel"/>
    <w:tmpl w:val="CA1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E7241"/>
    <w:multiLevelType w:val="multilevel"/>
    <w:tmpl w:val="0CA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05AEF"/>
    <w:multiLevelType w:val="multilevel"/>
    <w:tmpl w:val="A07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B75D2"/>
    <w:multiLevelType w:val="multilevel"/>
    <w:tmpl w:val="B426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86EA1"/>
    <w:multiLevelType w:val="multilevel"/>
    <w:tmpl w:val="EC40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67835"/>
    <w:multiLevelType w:val="multilevel"/>
    <w:tmpl w:val="97F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614D1"/>
    <w:multiLevelType w:val="multilevel"/>
    <w:tmpl w:val="A63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A6AE1"/>
    <w:multiLevelType w:val="multilevel"/>
    <w:tmpl w:val="24F2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261005">
    <w:abstractNumId w:val="8"/>
  </w:num>
  <w:num w:numId="2" w16cid:durableId="1439526030">
    <w:abstractNumId w:val="4"/>
  </w:num>
  <w:num w:numId="3" w16cid:durableId="2004115817">
    <w:abstractNumId w:val="9"/>
  </w:num>
  <w:num w:numId="4" w16cid:durableId="1882211335">
    <w:abstractNumId w:val="5"/>
  </w:num>
  <w:num w:numId="5" w16cid:durableId="1301115329">
    <w:abstractNumId w:val="1"/>
  </w:num>
  <w:num w:numId="6" w16cid:durableId="1157771310">
    <w:abstractNumId w:val="7"/>
  </w:num>
  <w:num w:numId="7" w16cid:durableId="1093628039">
    <w:abstractNumId w:val="0"/>
  </w:num>
  <w:num w:numId="8" w16cid:durableId="987051309">
    <w:abstractNumId w:val="3"/>
  </w:num>
  <w:num w:numId="9" w16cid:durableId="310404523">
    <w:abstractNumId w:val="6"/>
  </w:num>
  <w:num w:numId="10" w16cid:durableId="306133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8B"/>
    <w:rsid w:val="001328F1"/>
    <w:rsid w:val="001F4271"/>
    <w:rsid w:val="004F098B"/>
    <w:rsid w:val="0059538A"/>
    <w:rsid w:val="00961A77"/>
    <w:rsid w:val="0098629B"/>
    <w:rsid w:val="00D23E37"/>
    <w:rsid w:val="00D30452"/>
    <w:rsid w:val="00E32C81"/>
    <w:rsid w:val="00E7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42E0586"/>
  <w15:chartTrackingRefBased/>
  <w15:docId w15:val="{1F630CD3-F570-40A4-9294-3687FBD2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priyam</dc:creator>
  <cp:keywords/>
  <dc:description/>
  <cp:lastModifiedBy>Prajapati priyam</cp:lastModifiedBy>
  <cp:revision>2</cp:revision>
  <dcterms:created xsi:type="dcterms:W3CDTF">2025-06-22T19:11:00Z</dcterms:created>
  <dcterms:modified xsi:type="dcterms:W3CDTF">2025-06-22T19:11:00Z</dcterms:modified>
</cp:coreProperties>
</file>