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610B" w14:textId="0EFEAC9E" w:rsidR="00440468" w:rsidRDefault="0066298D" w:rsidP="00B97730">
      <w:pPr>
        <w:jc w:val="center"/>
      </w:pPr>
      <w:bookmarkStart w:id="0" w:name="_Toc47957365"/>
      <w:r w:rsidRPr="00380E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9A75F8" wp14:editId="7859F0E6">
                <wp:simplePos x="0" y="0"/>
                <wp:positionH relativeFrom="margin">
                  <wp:align>left</wp:align>
                </wp:positionH>
                <wp:positionV relativeFrom="page">
                  <wp:posOffset>2724150</wp:posOffset>
                </wp:positionV>
                <wp:extent cx="6374765" cy="1552575"/>
                <wp:effectExtent l="38100" t="38100" r="102235" b="1047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78097" w14:textId="77777777" w:rsidR="004D1E4A" w:rsidRPr="004D1E4A" w:rsidRDefault="004D1E4A" w:rsidP="001B014C">
                            <w:pPr>
                              <w:pStyle w:val="PICoverSubheading"/>
                              <w:spacing w:line="240" w:lineRule="auto"/>
                              <w:rPr>
                                <w:caps w:val="0"/>
                                <w:color w:val="B6DDE8" w:themeColor="accent5" w:themeTint="66"/>
                                <w:sz w:val="96"/>
                                <w:szCs w:val="32"/>
                                <w:lang w:val="en-AU"/>
                              </w:rPr>
                            </w:pPr>
                            <w:r w:rsidRPr="004D1E4A">
                              <w:rPr>
                                <w:caps w:val="0"/>
                                <w:color w:val="B6DDE8" w:themeColor="accent5" w:themeTint="66"/>
                                <w:sz w:val="96"/>
                                <w:szCs w:val="32"/>
                                <w:lang w:val="en-AU"/>
                              </w:rPr>
                              <w:t>Data Analyst</w:t>
                            </w:r>
                          </w:p>
                          <w:p w14:paraId="6E68654E" w14:textId="7AEFCAE4" w:rsidR="00A462EC" w:rsidRPr="004D1E4A" w:rsidRDefault="004D1E4A" w:rsidP="001B014C">
                            <w:pPr>
                              <w:pStyle w:val="PICoverSubheading"/>
                              <w:spacing w:line="240" w:lineRule="auto"/>
                              <w:rPr>
                                <w:color w:val="B6DDE8" w:themeColor="accent5" w:themeTint="66"/>
                                <w:sz w:val="96"/>
                                <w:szCs w:val="32"/>
                                <w:lang w:val="en-AU"/>
                              </w:rPr>
                            </w:pPr>
                            <w:r w:rsidRPr="004D1E4A">
                              <w:rPr>
                                <w:caps w:val="0"/>
                                <w:color w:val="B6DDE8" w:themeColor="accent5" w:themeTint="66"/>
                                <w:sz w:val="96"/>
                                <w:szCs w:val="32"/>
                                <w:lang w:val="en-AU"/>
                              </w:rPr>
                              <w:t>Technical Assessment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9A75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14.5pt;width:501.95pt;height:122.2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7UNAIAAEcEAAAOAAAAZHJzL2Uyb0RvYy54bWysU01v2zAMvQ/YfxB0X+ykTRMYdYouRYcB&#10;3QfWDTvTshwblUWNUmJ3v36UnLTddhvmg0DR4uPjI3l5NfZGHDT5Dm0p57NcCm0V1p3dlfLb19s3&#10;ayl8AFuDQatL+ai9vNq8fnU5uEIvsEVTaxIMYn0xuFK2Ibgiy7xqdQ9+hk5b/tkg9RD4SrusJhgY&#10;vTfZIs8vsgGpdoRKe8/em+mn3CT8ptEqfGoar4MwpWRuIZ2Uziqe2eYSih2Bazt1pAH/wKKHznLS&#10;J6gbCCD21P0F1XeK0GMTZgr7DJumUzrVwNXM8z+quW/B6VQLi+Pdk0z+/8Gqj4d795lEGN/iyA1M&#10;RXh3h+rBC4vbFuxOXxPh0GqoOfE8SpYNzhfH0Ci1L3wEqYYPWHOTYR8wAY0N9VEVrlMwOjfg8Ul0&#10;PQah2HlxtjpfXSylUPxvvlwulqtlygHFKdyRD+809iIapSTuaoKHw50PkQ4Upycxm8XbzpjUWWN/&#10;c/DDyaPTaHB0YrcPmu7behCV2dMXqEu5zNc5s627mO9sPZ8uPDeLVR4/KcDseOCDkYIwfO9Cm5oV&#10;q4uQkc7WkDgAz11lQD1MhI1rYXKeJ5hn8vw6FYInMun2gmfSPMo8CR7GauToqH2F9SOrzzySxLyN&#10;bLRIP6UYeLJL6X/sgbQU5r3lDsY1OBl0MqqTAVZxKFfGJSZzG6Z12Tvqdi0jTzNi8Zq73HRJ/2cW&#10;x9ngaU38j5sV1+HlPb163v/NLwAAAP//AwBQSwMEFAAGAAgAAAAhADPACVPfAAAACQEAAA8AAABk&#10;cnMvZG93bnJldi54bWxMj8FOwzAQRO9I/IO1SNyoTQKFhmwqhCjKBakUDhzdeEkC8TqKnTT9e9wT&#10;3GY1q5k3+Xq2nZho8K1jhOuFAkFcOdNyjfDxvrm6B+GDZqM7x4RwJA/r4vws15lxB36jaRdqEUPY&#10;ZxqhCaHPpPRVQ1b7heuJo/flBqtDPIdamkEfYrjtZKLUUlrdcmxodE9PDVU/u9EiVMfN9L3dfj6/&#10;uheeuBzLJK1KxMuL+fEBRKA5/D3DCT+iQxGZ9m5k40WHEIcEhJtkFcXJVipdgdgjLO/SW5BFLv8v&#10;KH4BAAD//wMAUEsBAi0AFAAGAAgAAAAhALaDOJL+AAAA4QEAABMAAAAAAAAAAAAAAAAAAAAAAFtD&#10;b250ZW50X1R5cGVzXS54bWxQSwECLQAUAAYACAAAACEAOP0h/9YAAACUAQAACwAAAAAAAAAAAAAA&#10;AAAvAQAAX3JlbHMvLnJlbHNQSwECLQAUAAYACAAAACEAWqO+1DQCAABHBAAADgAAAAAAAAAAAAAA&#10;AAAuAgAAZHJzL2Uyb0RvYy54bWxQSwECLQAUAAYACAAAACEAM8AJU98AAAAJAQAADwAAAAAAAAAA&#10;AAAAAACOBAAAZHJzL2Rvd25yZXYueG1sUEsFBgAAAAAEAAQA8wAAAJoFAAAAAA==&#10;" filled="f" stroked="f">
                <v:shadow on="t" color="black" opacity="26214f" origin="-.5,-.5" offset=".74836mm,.74836mm"/>
                <v:textbox inset="0,0,0,0">
                  <w:txbxContent>
                    <w:p w14:paraId="5C478097" w14:textId="77777777" w:rsidR="004D1E4A" w:rsidRPr="004D1E4A" w:rsidRDefault="004D1E4A" w:rsidP="001B014C">
                      <w:pPr>
                        <w:pStyle w:val="PICoverSubheading"/>
                        <w:spacing w:line="240" w:lineRule="auto"/>
                        <w:rPr>
                          <w:caps w:val="0"/>
                          <w:color w:val="B6DDE8" w:themeColor="accent5" w:themeTint="66"/>
                          <w:sz w:val="96"/>
                          <w:szCs w:val="32"/>
                          <w:lang w:val="en-AU"/>
                        </w:rPr>
                      </w:pPr>
                      <w:r w:rsidRPr="004D1E4A">
                        <w:rPr>
                          <w:caps w:val="0"/>
                          <w:color w:val="B6DDE8" w:themeColor="accent5" w:themeTint="66"/>
                          <w:sz w:val="96"/>
                          <w:szCs w:val="32"/>
                          <w:lang w:val="en-AU"/>
                        </w:rPr>
                        <w:t>Data Analyst</w:t>
                      </w:r>
                    </w:p>
                    <w:p w14:paraId="6E68654E" w14:textId="7AEFCAE4" w:rsidR="00A462EC" w:rsidRPr="004D1E4A" w:rsidRDefault="004D1E4A" w:rsidP="001B014C">
                      <w:pPr>
                        <w:pStyle w:val="PICoverSubheading"/>
                        <w:spacing w:line="240" w:lineRule="auto"/>
                        <w:rPr>
                          <w:color w:val="B6DDE8" w:themeColor="accent5" w:themeTint="66"/>
                          <w:sz w:val="96"/>
                          <w:szCs w:val="32"/>
                          <w:lang w:val="en-AU"/>
                        </w:rPr>
                      </w:pPr>
                      <w:r w:rsidRPr="004D1E4A">
                        <w:rPr>
                          <w:caps w:val="0"/>
                          <w:color w:val="B6DDE8" w:themeColor="accent5" w:themeTint="66"/>
                          <w:sz w:val="96"/>
                          <w:szCs w:val="32"/>
                          <w:lang w:val="en-AU"/>
                        </w:rPr>
                        <w:t>Technical Assessment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End w:id="0"/>
      <w:r w:rsidR="00EF6135" w:rsidRPr="00380E2B">
        <w:br w:type="page"/>
      </w:r>
    </w:p>
    <w:p w14:paraId="627CCABF" w14:textId="77777777" w:rsidR="008053ED" w:rsidRDefault="008053ED" w:rsidP="00210AEC">
      <w:pPr>
        <w:keepNext/>
        <w:keepLines/>
        <w:spacing w:line="360" w:lineRule="auto"/>
        <w:jc w:val="both"/>
        <w:rPr>
          <w:rFonts w:ascii="Arial" w:hAnsi="Arial" w:cs="Arial"/>
          <w:sz w:val="20"/>
          <w:szCs w:val="21"/>
        </w:rPr>
      </w:pPr>
    </w:p>
    <w:p w14:paraId="44B54BA4" w14:textId="3E4D6D7A" w:rsidR="003F041C" w:rsidRPr="003F041C" w:rsidRDefault="003F041C" w:rsidP="003F041C">
      <w:pPr>
        <w:keepNext/>
        <w:keepLines/>
        <w:spacing w:after="120" w:line="360" w:lineRule="auto"/>
        <w:ind w:left="629"/>
        <w:jc w:val="both"/>
        <w:rPr>
          <w:rFonts w:ascii="Arial" w:hAnsi="Arial" w:cs="Arial"/>
          <w:sz w:val="22"/>
          <w:szCs w:val="22"/>
        </w:rPr>
      </w:pPr>
      <w:r w:rsidRPr="003F041C">
        <w:rPr>
          <w:rFonts w:ascii="Arial" w:hAnsi="Arial" w:cs="Arial"/>
          <w:sz w:val="22"/>
          <w:szCs w:val="22"/>
        </w:rPr>
        <w:t xml:space="preserve">This assessment is designed to evaluate your </w:t>
      </w:r>
      <w:r w:rsidR="00B31916">
        <w:rPr>
          <w:rFonts w:ascii="Arial" w:hAnsi="Arial" w:cs="Arial"/>
          <w:sz w:val="22"/>
          <w:szCs w:val="22"/>
        </w:rPr>
        <w:t xml:space="preserve">conceptual skills </w:t>
      </w:r>
      <w:r w:rsidRPr="003F041C">
        <w:rPr>
          <w:rFonts w:ascii="Arial" w:hAnsi="Arial" w:cs="Arial"/>
          <w:sz w:val="22"/>
          <w:szCs w:val="22"/>
        </w:rPr>
        <w:t xml:space="preserve">in data analysis. Please provide your </w:t>
      </w:r>
      <w:r w:rsidR="00B31916">
        <w:rPr>
          <w:rFonts w:ascii="Arial" w:hAnsi="Arial" w:cs="Arial"/>
          <w:sz w:val="22"/>
          <w:szCs w:val="22"/>
        </w:rPr>
        <w:t xml:space="preserve">answers </w:t>
      </w:r>
      <w:r w:rsidR="00B95DC7">
        <w:rPr>
          <w:rFonts w:ascii="Arial" w:hAnsi="Arial" w:cs="Arial"/>
          <w:sz w:val="22"/>
          <w:szCs w:val="22"/>
        </w:rPr>
        <w:t>in the space after each question</w:t>
      </w:r>
      <w:r w:rsidRPr="003F041C">
        <w:rPr>
          <w:rFonts w:ascii="Arial" w:hAnsi="Arial" w:cs="Arial"/>
          <w:sz w:val="22"/>
          <w:szCs w:val="22"/>
        </w:rPr>
        <w:t>.</w:t>
      </w:r>
    </w:p>
    <w:p w14:paraId="47DC1C8C" w14:textId="3B6DA3C8" w:rsidR="003F041C" w:rsidRPr="003F041C" w:rsidRDefault="003F041C" w:rsidP="003F041C">
      <w:pPr>
        <w:keepNext/>
        <w:keepLines/>
        <w:spacing w:after="120" w:line="360" w:lineRule="auto"/>
        <w:ind w:left="629"/>
        <w:jc w:val="both"/>
        <w:rPr>
          <w:rFonts w:ascii="Arial" w:hAnsi="Arial" w:cs="Arial"/>
          <w:sz w:val="22"/>
          <w:szCs w:val="22"/>
        </w:rPr>
      </w:pPr>
      <w:r w:rsidRPr="003F041C">
        <w:rPr>
          <w:rFonts w:ascii="Arial" w:hAnsi="Arial" w:cs="Arial"/>
          <w:sz w:val="22"/>
          <w:szCs w:val="22"/>
        </w:rPr>
        <w:t>The primary objective is to assess your problem-solving approach and methodology, rather than the correctness of results. Each answer will be evaluated based on its relevance to the given context.</w:t>
      </w:r>
    </w:p>
    <w:p w14:paraId="4EB20A51" w14:textId="77777777" w:rsidR="003F041C" w:rsidRPr="003F041C" w:rsidRDefault="003F041C" w:rsidP="003F041C">
      <w:pPr>
        <w:keepNext/>
        <w:keepLines/>
        <w:spacing w:after="120" w:line="360" w:lineRule="auto"/>
        <w:ind w:left="629"/>
        <w:jc w:val="both"/>
        <w:rPr>
          <w:rFonts w:ascii="Arial" w:hAnsi="Arial" w:cs="Arial"/>
          <w:sz w:val="22"/>
          <w:szCs w:val="22"/>
        </w:rPr>
      </w:pPr>
      <w:r w:rsidRPr="003F041C">
        <w:rPr>
          <w:rFonts w:ascii="Arial" w:hAnsi="Arial" w:cs="Arial"/>
          <w:sz w:val="22"/>
          <w:szCs w:val="22"/>
        </w:rPr>
        <w:t>Data set used for this code has already been provided. More information can be found in the link below:</w:t>
      </w:r>
    </w:p>
    <w:p w14:paraId="580A51A4" w14:textId="53D0357B" w:rsidR="008053ED" w:rsidRPr="00B95DC7" w:rsidRDefault="003F041C" w:rsidP="003F041C">
      <w:pPr>
        <w:keepNext/>
        <w:keepLines/>
        <w:spacing w:after="120" w:line="360" w:lineRule="auto"/>
        <w:ind w:left="629"/>
        <w:jc w:val="both"/>
        <w:rPr>
          <w:rFonts w:ascii="Arial" w:hAnsi="Arial" w:cs="Arial"/>
          <w:sz w:val="20"/>
          <w:szCs w:val="20"/>
        </w:rPr>
      </w:pPr>
      <w:hyperlink r:id="rId11" w:history="1">
        <w:r w:rsidRPr="00B95DC7">
          <w:rPr>
            <w:rStyle w:val="Hyperlink"/>
            <w:rFonts w:ascii="Arial" w:hAnsi="Arial" w:cs="Arial"/>
            <w:sz w:val="20"/>
            <w:szCs w:val="20"/>
          </w:rPr>
          <w:t>https://open-data.bouldercolorado.gov/datasets/10c2e57f741b45428c492f67aeb98b1b_0/about</w:t>
        </w:r>
      </w:hyperlink>
    </w:p>
    <w:p w14:paraId="4863AA50" w14:textId="77777777" w:rsidR="003F041C" w:rsidRPr="00816503" w:rsidRDefault="003F041C" w:rsidP="003F041C">
      <w:pPr>
        <w:keepNext/>
        <w:keepLines/>
        <w:spacing w:line="360" w:lineRule="auto"/>
        <w:ind w:left="630"/>
        <w:jc w:val="both"/>
        <w:rPr>
          <w:rFonts w:ascii="Arial" w:hAnsi="Arial" w:cs="Arial"/>
          <w:bCs/>
          <w:sz w:val="20"/>
          <w:szCs w:val="21"/>
        </w:rPr>
      </w:pPr>
    </w:p>
    <w:p w14:paraId="1EEAD8D9" w14:textId="25D6DC01" w:rsidR="00B324F6" w:rsidRDefault="004A18FE" w:rsidP="00816503">
      <w:pPr>
        <w:pStyle w:val="SaadLevel1"/>
        <w:numPr>
          <w:ilvl w:val="0"/>
          <w:numId w:val="37"/>
        </w:numPr>
        <w:spacing w:before="0" w:after="120" w:line="360" w:lineRule="auto"/>
        <w:contextualSpacing/>
        <w:jc w:val="both"/>
        <w:rPr>
          <w:b w:val="0"/>
          <w:bCs/>
          <w:sz w:val="22"/>
          <w:szCs w:val="22"/>
        </w:rPr>
      </w:pPr>
      <w:r w:rsidRPr="00816503">
        <w:rPr>
          <w:b w:val="0"/>
          <w:bCs/>
          <w:sz w:val="22"/>
          <w:szCs w:val="22"/>
        </w:rPr>
        <w:t xml:space="preserve">You have had a look at the data and </w:t>
      </w:r>
      <w:r w:rsidR="00EC32C4" w:rsidRPr="00816503">
        <w:rPr>
          <w:b w:val="0"/>
          <w:bCs/>
          <w:sz w:val="22"/>
          <w:szCs w:val="22"/>
        </w:rPr>
        <w:t xml:space="preserve">done some preliminary exploratory analysis. You now have a meeting with the client </w:t>
      </w:r>
      <w:r w:rsidR="005920EA" w:rsidRPr="00816503">
        <w:rPr>
          <w:b w:val="0"/>
          <w:bCs/>
          <w:sz w:val="22"/>
          <w:szCs w:val="22"/>
        </w:rPr>
        <w:t>representative</w:t>
      </w:r>
      <w:r w:rsidR="002D1ABF" w:rsidRPr="00816503">
        <w:rPr>
          <w:b w:val="0"/>
          <w:bCs/>
          <w:sz w:val="22"/>
          <w:szCs w:val="22"/>
        </w:rPr>
        <w:t xml:space="preserve"> to discuss the data for spend analysis purposes. </w:t>
      </w:r>
      <w:r w:rsidR="00325866" w:rsidRPr="00816503">
        <w:rPr>
          <w:b w:val="0"/>
          <w:bCs/>
          <w:sz w:val="22"/>
          <w:szCs w:val="22"/>
        </w:rPr>
        <w:t>What are some of the questions you may ask the client</w:t>
      </w:r>
      <w:r w:rsidR="00CA5673" w:rsidRPr="00816503">
        <w:rPr>
          <w:b w:val="0"/>
          <w:bCs/>
          <w:sz w:val="22"/>
          <w:szCs w:val="22"/>
        </w:rPr>
        <w:t xml:space="preserve"> in the meeting? What other data would you ask for, if any, to enhance analysis?</w:t>
      </w:r>
    </w:p>
    <w:p w14:paraId="1037C6AA" w14:textId="77777777" w:rsidR="00816503" w:rsidRPr="00816503" w:rsidRDefault="00816503" w:rsidP="00816503">
      <w:pPr>
        <w:pStyle w:val="SaadLevel1"/>
        <w:numPr>
          <w:ilvl w:val="0"/>
          <w:numId w:val="0"/>
        </w:numPr>
        <w:spacing w:before="0" w:after="120" w:line="360" w:lineRule="auto"/>
        <w:ind w:left="432"/>
        <w:contextualSpacing/>
        <w:jc w:val="both"/>
        <w:rPr>
          <w:b w:val="0"/>
          <w:bCs/>
          <w:sz w:val="22"/>
          <w:szCs w:val="22"/>
        </w:rPr>
      </w:pPr>
    </w:p>
    <w:p w14:paraId="26C2115D" w14:textId="472AF018" w:rsidR="00816503" w:rsidRPr="000D57A8" w:rsidRDefault="00816503" w:rsidP="00816503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  <w:lang w:val="en-IN"/>
        </w:rPr>
      </w:pPr>
      <w:r w:rsidRPr="000D57A8">
        <w:rPr>
          <w:b w:val="0"/>
          <w:bCs/>
          <w:sz w:val="22"/>
          <w:szCs w:val="22"/>
          <w:lang w:val="en-GB"/>
        </w:rPr>
        <w:t>What are the expectations from this Spend Analysis</w:t>
      </w:r>
      <w:r w:rsidR="000D57A8" w:rsidRPr="000D57A8">
        <w:rPr>
          <w:b w:val="0"/>
          <w:bCs/>
          <w:sz w:val="22"/>
          <w:szCs w:val="22"/>
          <w:lang w:val="en-GB"/>
        </w:rPr>
        <w:t>?</w:t>
      </w:r>
    </w:p>
    <w:p w14:paraId="7E20ECBB" w14:textId="43B6FD3A" w:rsidR="00816503" w:rsidRPr="000D57A8" w:rsidRDefault="00816503" w:rsidP="00816503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</w:rPr>
      </w:pPr>
      <w:r w:rsidRPr="000D57A8">
        <w:rPr>
          <w:b w:val="0"/>
          <w:bCs/>
          <w:sz w:val="22"/>
          <w:szCs w:val="22"/>
          <w:lang w:val="en-GB"/>
        </w:rPr>
        <w:t xml:space="preserve">Departmental priority to spend in the company and cost cutting for the departments which are least priority. </w:t>
      </w:r>
    </w:p>
    <w:p w14:paraId="5026BADE" w14:textId="6BC79DBF" w:rsidR="00816503" w:rsidRPr="000D57A8" w:rsidRDefault="00816503" w:rsidP="00816503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</w:rPr>
      </w:pPr>
      <w:r w:rsidRPr="000D57A8">
        <w:rPr>
          <w:b w:val="0"/>
          <w:bCs/>
          <w:sz w:val="22"/>
          <w:szCs w:val="22"/>
          <w:lang w:val="en-GB"/>
        </w:rPr>
        <w:t xml:space="preserve">All </w:t>
      </w:r>
      <w:proofErr w:type="spellStart"/>
      <w:r w:rsidRPr="000D57A8">
        <w:rPr>
          <w:b w:val="0"/>
          <w:bCs/>
          <w:sz w:val="22"/>
          <w:szCs w:val="22"/>
          <w:lang w:val="en-GB"/>
        </w:rPr>
        <w:t>department_desc</w:t>
      </w:r>
      <w:proofErr w:type="spellEnd"/>
      <w:r w:rsidRPr="000D57A8">
        <w:rPr>
          <w:b w:val="0"/>
          <w:bCs/>
          <w:sz w:val="22"/>
          <w:szCs w:val="22"/>
          <w:lang w:val="en-GB"/>
        </w:rPr>
        <w:t xml:space="preserve"> columns which contains ‘NA’ has </w:t>
      </w:r>
      <w:proofErr w:type="spellStart"/>
      <w:r w:rsidRPr="000D57A8">
        <w:rPr>
          <w:b w:val="0"/>
          <w:bCs/>
          <w:sz w:val="22"/>
          <w:szCs w:val="22"/>
          <w:lang w:val="en-GB"/>
        </w:rPr>
        <w:t>fund_desc</w:t>
      </w:r>
      <w:proofErr w:type="spellEnd"/>
      <w:r w:rsidRPr="000D57A8">
        <w:rPr>
          <w:b w:val="0"/>
          <w:bCs/>
          <w:sz w:val="22"/>
          <w:szCs w:val="22"/>
          <w:lang w:val="en-GB"/>
        </w:rPr>
        <w:t xml:space="preserve"> as 0. </w:t>
      </w:r>
      <w:r w:rsidRPr="000D57A8">
        <w:rPr>
          <w:b w:val="0"/>
          <w:bCs/>
          <w:sz w:val="22"/>
          <w:szCs w:val="22"/>
          <w:lang w:val="en-GB"/>
        </w:rPr>
        <w:t xml:space="preserve">Since we have some inconsistencies in the dataset like </w:t>
      </w:r>
      <w:proofErr w:type="spellStart"/>
      <w:r w:rsidRPr="000D57A8">
        <w:rPr>
          <w:b w:val="0"/>
          <w:bCs/>
          <w:sz w:val="22"/>
          <w:szCs w:val="22"/>
          <w:lang w:val="en-GB"/>
        </w:rPr>
        <w:t>department_desc</w:t>
      </w:r>
      <w:proofErr w:type="spellEnd"/>
      <w:r w:rsidRPr="000D57A8">
        <w:rPr>
          <w:b w:val="0"/>
          <w:bCs/>
          <w:sz w:val="22"/>
          <w:szCs w:val="22"/>
          <w:lang w:val="en-GB"/>
        </w:rPr>
        <w:t>, it is difficult to plot a dashboard for precisions</w:t>
      </w:r>
      <w:r w:rsidR="000D57A8" w:rsidRPr="000D57A8">
        <w:rPr>
          <w:b w:val="0"/>
          <w:bCs/>
          <w:sz w:val="22"/>
          <w:szCs w:val="22"/>
          <w:lang w:val="en-GB"/>
        </w:rPr>
        <w:t xml:space="preserve"> and taking decisions</w:t>
      </w:r>
      <w:r w:rsidRPr="000D57A8">
        <w:rPr>
          <w:b w:val="0"/>
          <w:bCs/>
          <w:sz w:val="22"/>
          <w:szCs w:val="22"/>
          <w:lang w:val="en-GB"/>
        </w:rPr>
        <w:t>. G</w:t>
      </w:r>
      <w:r w:rsidRPr="000D57A8">
        <w:rPr>
          <w:b w:val="0"/>
          <w:bCs/>
          <w:sz w:val="22"/>
          <w:szCs w:val="22"/>
          <w:lang w:val="en-GB"/>
        </w:rPr>
        <w:t xml:space="preserve">et details about </w:t>
      </w:r>
      <w:r w:rsidR="000D57A8" w:rsidRPr="000D57A8">
        <w:rPr>
          <w:b w:val="0"/>
          <w:bCs/>
          <w:sz w:val="22"/>
          <w:szCs w:val="22"/>
          <w:lang w:val="en-GB"/>
        </w:rPr>
        <w:t xml:space="preserve">these </w:t>
      </w:r>
      <w:r w:rsidRPr="000D57A8">
        <w:rPr>
          <w:b w:val="0"/>
          <w:bCs/>
          <w:sz w:val="22"/>
          <w:szCs w:val="22"/>
          <w:lang w:val="en-GB"/>
        </w:rPr>
        <w:t>inconsistencies and if they can be handled</w:t>
      </w:r>
      <w:r w:rsidRPr="000D57A8">
        <w:rPr>
          <w:b w:val="0"/>
          <w:bCs/>
          <w:sz w:val="22"/>
          <w:szCs w:val="22"/>
          <w:lang w:val="en-GB"/>
        </w:rPr>
        <w:t xml:space="preserve">. </w:t>
      </w:r>
    </w:p>
    <w:p w14:paraId="497B2EE0" w14:textId="7DFF9534" w:rsidR="000D57A8" w:rsidRPr="000D57A8" w:rsidRDefault="000D57A8" w:rsidP="00816503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  <w:lang w:val="en-GB"/>
        </w:rPr>
        <w:t xml:space="preserve">We can observe that November is the month that has spend highest from past 5 years. Why? Is it the seasonal trend, are there regular maintenance at that time of the year? </w:t>
      </w:r>
    </w:p>
    <w:p w14:paraId="04540A8D" w14:textId="69531622" w:rsidR="00816503" w:rsidRPr="00E250EA" w:rsidRDefault="00816503" w:rsidP="00816503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</w:rPr>
      </w:pPr>
      <w:r w:rsidRPr="000D57A8">
        <w:rPr>
          <w:b w:val="0"/>
          <w:bCs/>
          <w:sz w:val="22"/>
          <w:szCs w:val="22"/>
          <w:lang w:val="en-GB"/>
        </w:rPr>
        <w:t xml:space="preserve">How are you going to use this spend analysis for future savings in terms of department, </w:t>
      </w:r>
      <w:r w:rsidR="000D57A8" w:rsidRPr="000D57A8">
        <w:rPr>
          <w:b w:val="0"/>
          <w:bCs/>
          <w:sz w:val="22"/>
          <w:szCs w:val="22"/>
          <w:lang w:val="en-GB"/>
        </w:rPr>
        <w:t>source,</w:t>
      </w:r>
      <w:r w:rsidRPr="000D57A8">
        <w:rPr>
          <w:b w:val="0"/>
          <w:bCs/>
          <w:sz w:val="22"/>
          <w:szCs w:val="22"/>
          <w:lang w:val="en-GB"/>
        </w:rPr>
        <w:t xml:space="preserve"> and company priorities? </w:t>
      </w:r>
    </w:p>
    <w:p w14:paraId="29289803" w14:textId="7AA1B8F4" w:rsidR="00E250EA" w:rsidRPr="000D57A8" w:rsidRDefault="00E250EA" w:rsidP="00816503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  <w:lang w:val="en-GB"/>
        </w:rPr>
        <w:t>What is the assigned total amount for each department in a month or year?</w:t>
      </w:r>
    </w:p>
    <w:p w14:paraId="55AEBCD0" w14:textId="681E0308" w:rsidR="00816503" w:rsidRPr="000D57A8" w:rsidRDefault="00816503" w:rsidP="000D57A8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</w:rPr>
      </w:pPr>
      <w:r w:rsidRPr="000D57A8">
        <w:rPr>
          <w:b w:val="0"/>
          <w:bCs/>
          <w:sz w:val="22"/>
          <w:szCs w:val="22"/>
          <w:lang w:val="en-GB"/>
        </w:rPr>
        <w:t xml:space="preserve">What is the source you are using: Azure, AWS, Oracle, etc.,? How can we reduce the resources more cost efficiently and reliable? </w:t>
      </w:r>
    </w:p>
    <w:p w14:paraId="2E0ED74E" w14:textId="15F04EA3" w:rsidR="000D57A8" w:rsidRPr="000D57A8" w:rsidRDefault="000D57A8" w:rsidP="000D57A8">
      <w:pPr>
        <w:pStyle w:val="SaadLevel1"/>
        <w:numPr>
          <w:ilvl w:val="0"/>
          <w:numId w:val="38"/>
        </w:numPr>
        <w:spacing w:before="0" w:line="360" w:lineRule="auto"/>
        <w:jc w:val="both"/>
        <w:rPr>
          <w:b w:val="0"/>
          <w:bCs/>
          <w:sz w:val="22"/>
          <w:szCs w:val="22"/>
        </w:rPr>
      </w:pPr>
      <w:r w:rsidRPr="000D57A8">
        <w:rPr>
          <w:b w:val="0"/>
          <w:bCs/>
          <w:sz w:val="22"/>
          <w:szCs w:val="22"/>
        </w:rPr>
        <w:t xml:space="preserve">Check if the suppliers are over charging and suggest alternate suppliers who can fulfill the work for lesser amount. </w:t>
      </w:r>
    </w:p>
    <w:p w14:paraId="328DAF43" w14:textId="77777777" w:rsidR="0087385C" w:rsidRPr="00A62B37" w:rsidRDefault="0087385C" w:rsidP="0087385C">
      <w:pPr>
        <w:keepNext/>
        <w:keepLines/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</w:p>
    <w:p w14:paraId="6A8D5B72" w14:textId="77777777" w:rsidR="00B95DC7" w:rsidRPr="00A62B37" w:rsidRDefault="00B95DC7" w:rsidP="0087385C">
      <w:pPr>
        <w:keepNext/>
        <w:keepLines/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</w:p>
    <w:p w14:paraId="5128AEF3" w14:textId="77777777" w:rsidR="00B95DC7" w:rsidRPr="00A62B37" w:rsidRDefault="00B95DC7" w:rsidP="0087385C">
      <w:pPr>
        <w:keepNext/>
        <w:keepLines/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</w:p>
    <w:p w14:paraId="55A16F18" w14:textId="7ADF9F0D" w:rsidR="00B05DC4" w:rsidRPr="00A62B37" w:rsidRDefault="00286922" w:rsidP="00816503">
      <w:pPr>
        <w:pStyle w:val="SaadLevel1"/>
        <w:numPr>
          <w:ilvl w:val="0"/>
          <w:numId w:val="37"/>
        </w:numPr>
        <w:spacing w:before="0" w:after="120" w:line="36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 down what steps you would take to ensure that </w:t>
      </w:r>
      <w:r w:rsidR="00076ED8">
        <w:rPr>
          <w:sz w:val="22"/>
          <w:szCs w:val="22"/>
        </w:rPr>
        <w:t>data inconsistencies such as duplications and outliers are dealt with.</w:t>
      </w:r>
    </w:p>
    <w:p w14:paraId="6ACEADA5" w14:textId="141778C0" w:rsidR="000D57A8" w:rsidRDefault="003326F3" w:rsidP="003326F3">
      <w:pPr>
        <w:pStyle w:val="ListParagraph"/>
        <w:keepNext/>
        <w:keepLines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Firstly, understand the data. What each column says about the data. </w:t>
      </w:r>
    </w:p>
    <w:p w14:paraId="1AF94E27" w14:textId="4D274009" w:rsidR="003326F3" w:rsidRDefault="003326F3" w:rsidP="003326F3">
      <w:pPr>
        <w:pStyle w:val="ListParagraph"/>
        <w:keepNext/>
        <w:keepLines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Check for null values, irregular cardinality, and outliers. </w:t>
      </w:r>
    </w:p>
    <w:p w14:paraId="0157A6DA" w14:textId="6A01183D" w:rsidR="003326F3" w:rsidRDefault="003326F3" w:rsidP="003326F3">
      <w:pPr>
        <w:pStyle w:val="ListParagraph"/>
        <w:keepNext/>
        <w:keepLines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Remove the null values if not important or small dataset. </w:t>
      </w:r>
    </w:p>
    <w:p w14:paraId="3DBACE29" w14:textId="185CB29D" w:rsidR="003326F3" w:rsidRDefault="003326F3" w:rsidP="003326F3">
      <w:pPr>
        <w:pStyle w:val="ListParagraph"/>
        <w:keepNext/>
        <w:keepLines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large dataset, then impute null values with mean/median (numeric) and mode (categorical). </w:t>
      </w:r>
    </w:p>
    <w:p w14:paraId="1E41BF09" w14:textId="367A8308" w:rsidR="00B05DC4" w:rsidRPr="00980CEA" w:rsidRDefault="003326F3" w:rsidP="00980CEA">
      <w:pPr>
        <w:pStyle w:val="ListParagraph"/>
        <w:keepNext/>
        <w:keepLines/>
        <w:numPr>
          <w:ilvl w:val="0"/>
          <w:numId w:val="43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Check for datatype and convert to appropriate one where necessary. </w:t>
      </w:r>
    </w:p>
    <w:p w14:paraId="5B4A7E48" w14:textId="77777777" w:rsidR="00B05DC4" w:rsidRPr="00A62B37" w:rsidRDefault="00B05DC4" w:rsidP="00B05DC4">
      <w:pPr>
        <w:keepNext/>
        <w:keepLines/>
        <w:spacing w:line="360" w:lineRule="auto"/>
        <w:ind w:left="630"/>
        <w:jc w:val="both"/>
        <w:rPr>
          <w:rFonts w:ascii="Arial" w:hAnsi="Arial" w:cs="Arial"/>
          <w:sz w:val="22"/>
          <w:szCs w:val="22"/>
        </w:rPr>
      </w:pPr>
    </w:p>
    <w:p w14:paraId="23A38BA1" w14:textId="20B2EDF8" w:rsidR="00B05DC4" w:rsidRPr="00A62B37" w:rsidRDefault="00A43AEC" w:rsidP="00816503">
      <w:pPr>
        <w:pStyle w:val="SaadLevel1"/>
        <w:numPr>
          <w:ilvl w:val="0"/>
          <w:numId w:val="37"/>
        </w:numPr>
        <w:spacing w:before="0" w:after="120" w:line="360" w:lineRule="auto"/>
        <w:ind w:left="629" w:hanging="629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client wants </w:t>
      </w:r>
      <w:r w:rsidR="003C22FF">
        <w:rPr>
          <w:sz w:val="22"/>
          <w:szCs w:val="22"/>
        </w:rPr>
        <w:t xml:space="preserve">to stay on top of key updates and track progress regularly. What steps would you take to </w:t>
      </w:r>
      <w:r w:rsidR="00911441">
        <w:rPr>
          <w:sz w:val="22"/>
          <w:szCs w:val="22"/>
        </w:rPr>
        <w:t>ensure the client is up to date with the project progress?</w:t>
      </w:r>
    </w:p>
    <w:p w14:paraId="126DD1E6" w14:textId="7A5325BE" w:rsidR="003326F3" w:rsidRDefault="003326F3" w:rsidP="003326F3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Cambria" w:hAnsi="Cambria"/>
          <w:color w:val="222222"/>
        </w:rPr>
      </w:pPr>
      <w:r>
        <w:rPr>
          <w:rFonts w:ascii="Arial" w:hAnsi="Arial" w:cs="Arial"/>
          <w:color w:val="222222"/>
          <w:sz w:val="20"/>
          <w:szCs w:val="20"/>
          <w:lang w:val="en-GB"/>
        </w:rPr>
        <w:t>Weekly meetings and update the analysis done on a weekly basis.</w:t>
      </w:r>
    </w:p>
    <w:p w14:paraId="1A1A2C44" w14:textId="4E5B98B6" w:rsidR="003326F3" w:rsidRDefault="003326F3" w:rsidP="003326F3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Cambria" w:hAnsi="Cambria"/>
          <w:color w:val="222222"/>
        </w:rPr>
      </w:pPr>
      <w:r>
        <w:rPr>
          <w:rFonts w:ascii="Arial" w:hAnsi="Arial" w:cs="Arial"/>
          <w:color w:val="222222"/>
          <w:sz w:val="20"/>
          <w:szCs w:val="20"/>
          <w:lang w:val="en-GB"/>
        </w:rPr>
        <w:t xml:space="preserve">Use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GB"/>
        </w:rPr>
        <w:t>sharepoint</w:t>
      </w:r>
      <w:proofErr w:type="spellEnd"/>
      <w:r>
        <w:rPr>
          <w:rFonts w:ascii="Arial" w:hAnsi="Arial" w:cs="Arial"/>
          <w:color w:val="222222"/>
          <w:sz w:val="20"/>
          <w:szCs w:val="20"/>
          <w:lang w:val="en-GB"/>
        </w:rPr>
        <w:t xml:space="preserve"> to track live progress of the project analysis where they can easily access it at any point of time.</w:t>
      </w:r>
    </w:p>
    <w:p w14:paraId="60529837" w14:textId="1DF8D1F1" w:rsidR="00B05DC4" w:rsidRPr="00E250EA" w:rsidRDefault="003326F3" w:rsidP="003326F3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Cambria" w:hAnsi="Cambria"/>
          <w:color w:val="222222"/>
        </w:rPr>
      </w:pPr>
      <w:r>
        <w:rPr>
          <w:rFonts w:ascii="Arial" w:hAnsi="Arial" w:cs="Arial"/>
          <w:color w:val="222222"/>
          <w:sz w:val="20"/>
          <w:szCs w:val="20"/>
          <w:lang w:val="en-GB"/>
        </w:rPr>
        <w:t xml:space="preserve">Make sure to upload all the files and progress reports at the end of the day to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GB"/>
        </w:rPr>
        <w:t>sharepoint</w:t>
      </w:r>
      <w:proofErr w:type="spellEnd"/>
      <w:r>
        <w:rPr>
          <w:rFonts w:ascii="Arial" w:hAnsi="Arial" w:cs="Arial"/>
          <w:color w:val="222222"/>
          <w:sz w:val="20"/>
          <w:szCs w:val="20"/>
          <w:lang w:val="en-GB"/>
        </w:rPr>
        <w:t xml:space="preserve"> album. </w:t>
      </w:r>
    </w:p>
    <w:p w14:paraId="4E430E13" w14:textId="05E10C56" w:rsidR="00E250EA" w:rsidRPr="003326F3" w:rsidRDefault="00E250EA" w:rsidP="003326F3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Cambria" w:hAnsi="Cambria"/>
          <w:color w:val="222222"/>
        </w:rPr>
      </w:pPr>
      <w:r>
        <w:rPr>
          <w:rFonts w:ascii="Arial" w:hAnsi="Arial" w:cs="Arial"/>
          <w:color w:val="222222"/>
          <w:sz w:val="20"/>
          <w:szCs w:val="20"/>
          <w:lang w:val="en-GB"/>
        </w:rPr>
        <w:t xml:space="preserve">Make a live Power BI Dashboard and give access to client for up to date analysis done. </w:t>
      </w:r>
    </w:p>
    <w:p w14:paraId="5BA660AD" w14:textId="77777777" w:rsidR="00B05DC4" w:rsidRPr="001D68E7" w:rsidRDefault="00B05DC4" w:rsidP="00B05DC4">
      <w:pPr>
        <w:keepNext/>
        <w:keepLines/>
        <w:spacing w:line="360" w:lineRule="auto"/>
        <w:ind w:left="630"/>
        <w:jc w:val="both"/>
        <w:rPr>
          <w:rFonts w:ascii="Arial" w:hAnsi="Arial" w:cs="Arial"/>
          <w:sz w:val="20"/>
          <w:szCs w:val="20"/>
        </w:rPr>
      </w:pPr>
    </w:p>
    <w:p w14:paraId="27E85428" w14:textId="7DB459BD" w:rsidR="00B05DC4" w:rsidRDefault="00A12EDA" w:rsidP="00816503">
      <w:pPr>
        <w:pStyle w:val="SaadLevel1"/>
        <w:numPr>
          <w:ilvl w:val="0"/>
          <w:numId w:val="37"/>
        </w:numPr>
        <w:spacing w:before="0" w:after="120" w:line="360" w:lineRule="auto"/>
        <w:ind w:left="629" w:hanging="629"/>
        <w:contextualSpacing/>
        <w:jc w:val="both"/>
        <w:rPr>
          <w:sz w:val="22"/>
          <w:szCs w:val="22"/>
        </w:rPr>
      </w:pPr>
      <w:r w:rsidRPr="001D68E7">
        <w:rPr>
          <w:sz w:val="22"/>
          <w:szCs w:val="22"/>
        </w:rPr>
        <w:t xml:space="preserve">The client </w:t>
      </w:r>
      <w:r w:rsidR="00B81949">
        <w:rPr>
          <w:sz w:val="22"/>
          <w:szCs w:val="22"/>
        </w:rPr>
        <w:t xml:space="preserve">informed you that the data contains some sensitive information that he wants excluded </w:t>
      </w:r>
      <w:r w:rsidR="004237CD">
        <w:rPr>
          <w:sz w:val="22"/>
          <w:szCs w:val="22"/>
        </w:rPr>
        <w:t xml:space="preserve">from the analysis. One such case is where the </w:t>
      </w:r>
      <w:r w:rsidR="00DB5DB7">
        <w:rPr>
          <w:sz w:val="22"/>
          <w:szCs w:val="22"/>
        </w:rPr>
        <w:t>account</w:t>
      </w:r>
      <w:r w:rsidR="004237CD">
        <w:rPr>
          <w:sz w:val="22"/>
          <w:szCs w:val="22"/>
        </w:rPr>
        <w:t xml:space="preserve"> description includes similar words to ‘salary’ or ‘wages’. </w:t>
      </w:r>
      <w:r w:rsidR="00586B7E">
        <w:rPr>
          <w:sz w:val="22"/>
          <w:szCs w:val="22"/>
        </w:rPr>
        <w:t xml:space="preserve">What steps would you take to </w:t>
      </w:r>
      <w:r w:rsidR="00B12875">
        <w:rPr>
          <w:sz w:val="22"/>
          <w:szCs w:val="22"/>
        </w:rPr>
        <w:t xml:space="preserve">ensure this sensitive data is removed? </w:t>
      </w:r>
    </w:p>
    <w:p w14:paraId="60F83740" w14:textId="748CBB6E" w:rsidR="003326F3" w:rsidRDefault="00E250EA" w:rsidP="00E250EA">
      <w:pPr>
        <w:pStyle w:val="SaadLevel1"/>
        <w:numPr>
          <w:ilvl w:val="0"/>
          <w:numId w:val="45"/>
        </w:numPr>
        <w:spacing w:before="0" w:after="120" w:line="360" w:lineRule="auto"/>
        <w:contextualSpacing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Check with the client what are the sensitive data that should be excluded from the analysis and</w:t>
      </w:r>
      <w:r>
        <w:rPr>
          <w:b w:val="0"/>
          <w:bCs/>
          <w:sz w:val="22"/>
          <w:szCs w:val="22"/>
        </w:rPr>
        <w:t xml:space="preserve"> we can create a query that filters the keywords related to them in </w:t>
      </w:r>
      <w:r w:rsidR="007027D9">
        <w:rPr>
          <w:b w:val="0"/>
          <w:bCs/>
          <w:sz w:val="22"/>
          <w:szCs w:val="22"/>
        </w:rPr>
        <w:t>P</w:t>
      </w:r>
      <w:r>
        <w:rPr>
          <w:b w:val="0"/>
          <w:bCs/>
          <w:sz w:val="22"/>
          <w:szCs w:val="22"/>
        </w:rPr>
        <w:t xml:space="preserve">ython </w:t>
      </w:r>
      <w:proofErr w:type="spellStart"/>
      <w:r w:rsidR="007027D9">
        <w:rPr>
          <w:b w:val="0"/>
          <w:bCs/>
          <w:sz w:val="22"/>
          <w:szCs w:val="22"/>
        </w:rPr>
        <w:t>Jupyter</w:t>
      </w:r>
      <w:proofErr w:type="spellEnd"/>
      <w:r w:rsidR="007027D9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or Power BI DAX.</w:t>
      </w:r>
    </w:p>
    <w:p w14:paraId="7664A69B" w14:textId="77777777" w:rsidR="005F5A7E" w:rsidRDefault="005F5A7E" w:rsidP="001D68E7">
      <w:pPr>
        <w:keepNext/>
        <w:keepLines/>
        <w:spacing w:line="360" w:lineRule="auto"/>
        <w:jc w:val="both"/>
        <w:rPr>
          <w:rFonts w:ascii="Arial" w:hAnsi="Arial" w:cs="Arial"/>
          <w:sz w:val="20"/>
          <w:szCs w:val="21"/>
        </w:rPr>
      </w:pPr>
    </w:p>
    <w:sectPr w:rsidR="005F5A7E" w:rsidSect="00153509">
      <w:headerReference w:type="default" r:id="rId12"/>
      <w:footerReference w:type="even" r:id="rId13"/>
      <w:footerReference w:type="default" r:id="rId14"/>
      <w:headerReference w:type="first" r:id="rId15"/>
      <w:type w:val="continuous"/>
      <w:pgSz w:w="11900" w:h="16840"/>
      <w:pgMar w:top="2340" w:right="1080" w:bottom="1440" w:left="1080" w:header="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C1692" w14:textId="77777777" w:rsidR="0021774D" w:rsidRDefault="0021774D" w:rsidP="00A44705">
      <w:r>
        <w:separator/>
      </w:r>
    </w:p>
  </w:endnote>
  <w:endnote w:type="continuationSeparator" w:id="0">
    <w:p w14:paraId="4BAD254A" w14:textId="77777777" w:rsidR="0021774D" w:rsidRDefault="0021774D" w:rsidP="00A44705">
      <w:r>
        <w:continuationSeparator/>
      </w:r>
    </w:p>
  </w:endnote>
  <w:endnote w:type="continuationNotice" w:id="1">
    <w:p w14:paraId="5BF439E9" w14:textId="77777777" w:rsidR="0021774D" w:rsidRDefault="002177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98CE4" w14:textId="77777777" w:rsidR="00A462EC" w:rsidRDefault="00A462EC" w:rsidP="000D4D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EDCB2" w14:textId="77777777" w:rsidR="00A462EC" w:rsidRDefault="00A462EC" w:rsidP="00FF67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24601" w14:textId="77777777" w:rsidR="00A462EC" w:rsidRDefault="00A462EC" w:rsidP="003D5341">
    <w:pPr>
      <w:pStyle w:val="Footer"/>
      <w:ind w:right="20"/>
      <w:jc w:val="right"/>
    </w:pPr>
  </w:p>
  <w:p w14:paraId="19C47C11" w14:textId="77777777" w:rsidR="00A462EC" w:rsidRPr="003D5341" w:rsidRDefault="00A462EC" w:rsidP="003D5341">
    <w:pPr>
      <w:pStyle w:val="Footer"/>
      <w:ind w:right="-340"/>
      <w:jc w:val="right"/>
      <w:rPr>
        <w:rFonts w:ascii="Arial" w:hAnsi="Arial" w:cs="Arial"/>
        <w:sz w:val="22"/>
        <w:szCs w:val="22"/>
      </w:rPr>
    </w:pPr>
    <w:r w:rsidRPr="003D5341">
      <w:rPr>
        <w:rFonts w:ascii="Arial" w:hAnsi="Arial" w:cs="Arial"/>
        <w:noProof/>
        <w:sz w:val="22"/>
        <w:szCs w:val="22"/>
        <w:lang w:val="en-US"/>
      </w:rPr>
      <mc:AlternateContent>
        <mc:Choice Requires="wps">
          <w:drawing>
            <wp:anchor distT="45720" distB="45720" distL="114300" distR="114300" simplePos="0" relativeHeight="251658246" behindDoc="0" locked="0" layoutInCell="1" allowOverlap="1" wp14:anchorId="5459BD13" wp14:editId="11B75CB8">
              <wp:simplePos x="0" y="0"/>
              <wp:positionH relativeFrom="rightMargin">
                <wp:align>left</wp:align>
              </wp:positionH>
              <wp:positionV relativeFrom="paragraph">
                <wp:posOffset>118745</wp:posOffset>
              </wp:positionV>
              <wp:extent cx="457200" cy="1404620"/>
              <wp:effectExtent l="0" t="0" r="0" b="5715"/>
              <wp:wrapSquare wrapText="bothSides"/>
              <wp:docPr id="2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FEE36E" w14:textId="77777777" w:rsidR="00A462EC" w:rsidRPr="003D5341" w:rsidRDefault="00A462EC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3D534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3D534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3D5341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C26D1"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  <w:t>22</w:t>
                          </w:r>
                          <w:r w:rsidRPr="003D5341">
                            <w:rPr>
                              <w:rFonts w:ascii="Arial" w:hAnsi="Arial" w:cs="Arial"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59BD1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9.35pt;width:36pt;height:110.6pt;z-index:251658246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egDwIAAP0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9HO5ek+N5ExSaL7Ml1eL1JVMFM+nHfrwSUHH4qTkSE1N6uL44EPMRhTPW+JlHoyud9qYtMB9&#10;tTXIjoIMsEtfKuDVNmNZX/Kb1WKVlC3E88kbnQ5kUKO7kl/n8RstE2l8tHXaEoQ245wyMXbCE4mM&#10;bMJQDUzXJV/Es5FWBfWJeCGMfqT3Q5MW8DdnPXmx5P7XQaDizHy2xPxmvlxG86ZF4sUZXkaqy4iw&#10;kqRKHjgbp9uQDJ9wuDvqzU4nbC+ZTCmTxxLN6T1EE1+u066XV7v5AwAA//8DAFBLAwQUAAYACAAA&#10;ACEAYxVVX9sAAAAGAQAADwAAAGRycy9kb3ducmV2LnhtbEyPzU7DMBCE70i8g7VI3KhDELQNcaqK&#10;igsHJAoSHN148yPstWW7aXh7lhM9zs5q5pt6MzsrJoxp9KTgdlGAQGq9GalX8PH+fLMCkbImo60n&#10;VPCDCTbN5UWtK+NP9IbTPveCQyhVWsGQc6ikTO2ATqeFD0jsdT46nVnGXpqoTxzurCyL4kE6PRI3&#10;DDrg04Dt9/7oFHy6YTS7+PrVGTvtXrrtfZhjUOr6at4+gsg45/9n+MNndGiY6eCPZJKwCnhI5utq&#10;CYLdZcn6oKC8W69BNrU8x29+AQAA//8DAFBLAQItABQABgAIAAAAIQC2gziS/gAAAOEBAAATAAAA&#10;AAAAAAAAAAAAAAAAAABbQ29udGVudF9UeXBlc10ueG1sUEsBAi0AFAAGAAgAAAAhADj9If/WAAAA&#10;lAEAAAsAAAAAAAAAAAAAAAAALwEAAF9yZWxzLy5yZWxzUEsBAi0AFAAGAAgAAAAhAKLoZ6APAgAA&#10;/QMAAA4AAAAAAAAAAAAAAAAALgIAAGRycy9lMm9Eb2MueG1sUEsBAi0AFAAGAAgAAAAhAGMVVV/b&#10;AAAABgEAAA8AAAAAAAAAAAAAAAAAaQQAAGRycy9kb3ducmV2LnhtbFBLBQYAAAAABAAEAPMAAABx&#10;BQAAAAA=&#10;" stroked="f">
              <v:textbox style="mso-fit-shape-to-text:t">
                <w:txbxContent>
                  <w:p w14:paraId="76FEE36E" w14:textId="77777777" w:rsidR="00A462EC" w:rsidRPr="003D5341" w:rsidRDefault="00A462EC">
                    <w:pPr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3D5341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begin"/>
                    </w:r>
                    <w:r w:rsidRPr="003D5341">
                      <w:rPr>
                        <w:rFonts w:ascii="Arial" w:hAnsi="Arial" w:cs="Arial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3D5341">
                      <w:rPr>
                        <w:rFonts w:ascii="Arial" w:hAnsi="Arial" w:cs="Arial"/>
                        <w:sz w:val="22"/>
                        <w:szCs w:val="22"/>
                      </w:rPr>
                      <w:fldChar w:fldCharType="separate"/>
                    </w:r>
                    <w:r w:rsidR="001C26D1"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  <w:t>22</w:t>
                    </w:r>
                    <w:r w:rsidRPr="003D5341">
                      <w:rPr>
                        <w:rFonts w:ascii="Arial" w:hAnsi="Arial" w:cs="Arial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3D5341">
      <w:rPr>
        <w:rFonts w:ascii="Arial" w:hAnsi="Arial" w:cs="Arial"/>
        <w:noProof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26CB804" wp14:editId="5FDC3BA1">
              <wp:simplePos x="0" y="0"/>
              <wp:positionH relativeFrom="margin">
                <wp:posOffset>4260850</wp:posOffset>
              </wp:positionH>
              <wp:positionV relativeFrom="page">
                <wp:posOffset>10162540</wp:posOffset>
              </wp:positionV>
              <wp:extent cx="182880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BF1D7" w14:textId="77777777" w:rsidR="00A462EC" w:rsidRPr="00FB0F92" w:rsidRDefault="00A462EC" w:rsidP="00A109C7">
                          <w:pPr>
                            <w:pStyle w:val="PIPrivateConfidential"/>
                          </w:pPr>
                          <w:r w:rsidRPr="00FB0F92">
                            <w:t>PRIVATE AND 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CB804" id="Text Box 1" o:spid="_x0000_s1030" type="#_x0000_t202" style="position:absolute;left:0;text-align:left;margin-left:335.5pt;margin-top:800.2pt;width:2in;height:36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EU2QEAAJgDAAAOAAAAZHJzL2Uyb0RvYy54bWysU9uO0zAQfUfiHyy/06TlVkVNV8uuFiEt&#10;LNLCB0wcJ7FIPGbsNilfz9hpulzeEC/W2GOfOefMeHc1Db04avIGbSnXq1wKbRXWxral/Prl7sVW&#10;Ch/A1tCj1aU8aS+v9s+f7UZX6A122NeaBINYX4yulF0Irsgyrzo9gF+h05aTDdIAgbfUZjXByOhD&#10;n23y/E02ItWOUGnv+fR2Tsp9wm8arcJD03gdRF9K5hbSSmmt4prtd1C0BK4z6kwD/oHFAMZy0QvU&#10;LQQQBzJ/QQ1GEXpswkrhkGHTGKWTBlazzv9Q89iB00kLm+PdxSb//2DVp+Oj+0wiTO9w4gYmEd7d&#10;o/rmhcWbDmyrr4lw7DTUXHgdLctG54vz02i1L3wEqcaPWHOT4RAwAU0NDdEV1ikYnRtwupiupyBU&#10;LLndbLc5pxTnXr1+y11NJaBYXjvy4b3GQcSglMRNTehwvPchsoFiuRKLWbwzfZ8a29vfDvhiPEns&#10;I+GZepiqSZi6lC9j3SimwvrEcgjnceHx5qBD+iHFyKNSSv/9AKSl6D9YtiTO1RLQElRLAFbx01IG&#10;KebwJszzd3Bk2o6RZ9MtXrNtjUmKnlic6XL7k9DzqMb5+nWfbj19qP1PAAAA//8DAFBLAwQUAAYA&#10;CAAAACEAI67Ij+EAAAANAQAADwAAAGRycy9kb3ducmV2LnhtbEyPwU7DMBBE70j8g7WVuFG7VUlJ&#10;GqeqEJyQEGk4cHRiN7Ear0PstuHv2Z7KcWdGs2/y7eR6djZjsB4lLOYCmMHGa4uthK/q7fEZWIgK&#10;teo9Ggm/JsC2uL/LVab9BUtz3seWUQmGTEnoYhwyzkPTGafC3A8GyTv40alI59hyPaoLlbueL4VI&#10;uFMW6UOnBvPSmea4PzkJu28sX+3PR/1ZHkpbVanA9+Qo5cNs2m2ARTPFWxiu+IQOBTHV/oQ6sF5C&#10;sl7QlkhGIsQKGEXSp5Sk+iqtlyvgRc7/ryj+AAAA//8DAFBLAQItABQABgAIAAAAIQC2gziS/gAA&#10;AOEBAAATAAAAAAAAAAAAAAAAAAAAAABbQ29udGVudF9UeXBlc10ueG1sUEsBAi0AFAAGAAgAAAAh&#10;ADj9If/WAAAAlAEAAAsAAAAAAAAAAAAAAAAALwEAAF9yZWxzLy5yZWxzUEsBAi0AFAAGAAgAAAAh&#10;ADei0RTZAQAAmAMAAA4AAAAAAAAAAAAAAAAALgIAAGRycy9lMm9Eb2MueG1sUEsBAi0AFAAGAAgA&#10;AAAhACOuyI/hAAAADQEAAA8AAAAAAAAAAAAAAAAAMwQAAGRycy9kb3ducmV2LnhtbFBLBQYAAAAA&#10;BAAEAPMAAABBBQAAAAA=&#10;" filled="f" stroked="f">
              <v:textbox inset="0,0,0,0">
                <w:txbxContent>
                  <w:p w14:paraId="49EBF1D7" w14:textId="77777777" w:rsidR="00A462EC" w:rsidRPr="00FB0F92" w:rsidRDefault="00A462EC" w:rsidP="00A109C7">
                    <w:pPr>
                      <w:pStyle w:val="PIPrivateConfidential"/>
                    </w:pPr>
                    <w:r w:rsidRPr="00FB0F92">
                      <w:t>PRIVATE AND CONFIDENTIAL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3D5341">
      <w:rPr>
        <w:rFonts w:ascii="Arial" w:hAnsi="Arial" w:cs="Arial"/>
        <w:noProof/>
        <w:sz w:val="22"/>
        <w:szCs w:val="22"/>
        <w:lang w:val="en-US"/>
      </w:rPr>
      <w:drawing>
        <wp:anchor distT="0" distB="0" distL="114300" distR="114300" simplePos="0" relativeHeight="251658243" behindDoc="1" locked="0" layoutInCell="1" allowOverlap="1" wp14:anchorId="1EE888F3" wp14:editId="59DA969C">
          <wp:simplePos x="0" y="0"/>
          <wp:positionH relativeFrom="page">
            <wp:posOffset>0</wp:posOffset>
          </wp:positionH>
          <wp:positionV relativeFrom="page">
            <wp:posOffset>10153015</wp:posOffset>
          </wp:positionV>
          <wp:extent cx="7559040" cy="533400"/>
          <wp:effectExtent l="25400" t="0" r="10160" b="0"/>
          <wp:wrapNone/>
          <wp:docPr id="18" name="Picture 18" descr="PIB_ProcurementReportFooter_F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B_ProcurementReportFooter_F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C3DAD" w14:textId="77777777" w:rsidR="0021774D" w:rsidRDefault="0021774D" w:rsidP="00A44705">
      <w:r>
        <w:separator/>
      </w:r>
    </w:p>
  </w:footnote>
  <w:footnote w:type="continuationSeparator" w:id="0">
    <w:p w14:paraId="01F01F83" w14:textId="77777777" w:rsidR="0021774D" w:rsidRDefault="0021774D" w:rsidP="00A44705">
      <w:r>
        <w:continuationSeparator/>
      </w:r>
    </w:p>
  </w:footnote>
  <w:footnote w:type="continuationNotice" w:id="1">
    <w:p w14:paraId="31C03FDE" w14:textId="77777777" w:rsidR="0021774D" w:rsidRDefault="002177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4434F" w14:textId="77777777" w:rsidR="00A462EC" w:rsidRDefault="00A462EC" w:rsidP="00F02DC2">
    <w:pPr>
      <w:pStyle w:val="Header"/>
      <w:ind w:left="-2041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6284D6" wp14:editId="6C8EE7E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282700"/>
          <wp:effectExtent l="0" t="0" r="6350" b="0"/>
          <wp:wrapNone/>
          <wp:docPr id="16" name="Picture 16" descr="PIB_ProcurementReportHeader_FA_Da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B_ProcurementReportHeader_FA_Dar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1282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C717A6" w14:textId="358E6BF2" w:rsidR="00A462EC" w:rsidRDefault="0066347A" w:rsidP="00F02DC2">
    <w:pPr>
      <w:pStyle w:val="Header"/>
      <w:ind w:left="-2041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7DBBB0C3" wp14:editId="0CEAB081">
              <wp:simplePos x="0" y="0"/>
              <wp:positionH relativeFrom="page">
                <wp:posOffset>1295400</wp:posOffset>
              </wp:positionH>
              <wp:positionV relativeFrom="page">
                <wp:posOffset>361950</wp:posOffset>
              </wp:positionV>
              <wp:extent cx="5943600" cy="600075"/>
              <wp:effectExtent l="0" t="0" r="0" b="9525"/>
              <wp:wrapTight wrapText="bothSides">
                <wp:wrapPolygon edited="0">
                  <wp:start x="0" y="0"/>
                  <wp:lineTo x="0" y="21257"/>
                  <wp:lineTo x="21531" y="21257"/>
                  <wp:lineTo x="21531" y="0"/>
                  <wp:lineTo x="0" y="0"/>
                </wp:wrapPolygon>
              </wp:wrapTight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B386F8" w14:textId="77777777" w:rsidR="0066347A" w:rsidRDefault="0066347A" w:rsidP="000608E3">
                          <w:pPr>
                            <w:pStyle w:val="PICoverSubheading"/>
                            <w:rPr>
                              <w:szCs w:val="28"/>
                              <w:lang w:val="en-AU"/>
                            </w:rPr>
                          </w:pPr>
                        </w:p>
                        <w:p w14:paraId="1A8E3938" w14:textId="410A346A" w:rsidR="00A462EC" w:rsidRPr="0066347A" w:rsidRDefault="004D1E4A" w:rsidP="000608E3">
                          <w:pPr>
                            <w:pStyle w:val="PICoverSubheading"/>
                            <w:rPr>
                              <w:sz w:val="12"/>
                              <w:szCs w:val="28"/>
                            </w:rPr>
                          </w:pPr>
                          <w:r w:rsidRPr="0066347A">
                            <w:rPr>
                              <w:szCs w:val="28"/>
                              <w:lang w:val="en-AU"/>
                            </w:rPr>
                            <w:t>Data Analyst</w:t>
                          </w:r>
                          <w:r w:rsidR="0066347A">
                            <w:rPr>
                              <w:szCs w:val="28"/>
                              <w:lang w:val="en-AU"/>
                            </w:rPr>
                            <w:t xml:space="preserve"> </w:t>
                          </w:r>
                          <w:r w:rsidRPr="0066347A">
                            <w:rPr>
                              <w:szCs w:val="28"/>
                              <w:lang w:val="en-AU"/>
                            </w:rPr>
                            <w:t>Technical Assessment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BB0C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02pt;margin-top:28.5pt;width:468pt;height:47.2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DS1AEAAJEDAAAOAAAAZHJzL2Uyb0RvYy54bWysU8Fu1DAQvSPxD5bvbLKFFog2W5VWRUil&#10;ILV8gOPYSUTiMTPeTZavZ+xstkBviIs1mbHfvPdmsrmchl7sDVIHrpTrVS6FcRrqzjWl/PZ4++qd&#10;FBSUq1UPzpTyYEhebl++2Iy+MGfQQl8bFAziqBh9KdsQfJFlpFszKFqBN46LFnBQgT+xyWpUI6MP&#10;fXaW5xfZCFh7BG2IOHszF+U24VtrdPhiLZkg+lIyt5BOTGcVz2y7UUWDyredPtJQ/8BiUJ3jpieo&#10;GxWU2GH3DGroNAKBDSsNQwbWdtokDaxmnf+l5qFV3iQtbA75k030/2D1/f7Bf0URpg8w8QCTCPJ3&#10;oL+TcHDdKteYK0QYW6NqbryOlmWjp+L4NFpNBUWQavwMNQ9Z7QIkoMniEF1hnYLReQCHk+lmCkJz&#10;8vz9m9cXOZc01zjI356nFqpYXnuk8NHAIGJQSuShJnS1v6MQ2ahiuRKbObjt+j4Ntnd/JPhizCT2&#10;kfBMPUzVxLejigrqA+tAmPeE95qDFvCnFCPvSCnpx06hkaL/5NiLuFBLgEtQLYFymp+WMkgxh9dh&#10;Xrydx65pGXl228EV+2W7JOWJxZEnzz0pPO5oXKzfv9Otpz9p+wsAAP//AwBQSwMEFAAGAAgAAAAh&#10;APW+jsbfAAAACwEAAA8AAABkcnMvZG93bnJldi54bWxMj0FPwzAMhe9I/IfISNxY0mkdUJpOE4IT&#10;EqIrB45p67XRGqc02Vb+Pd4JTn6Wn56/l29mN4gTTsF60pAsFAikxreWOg2f1evdA4gQDbVm8IQa&#10;fjDApri+yk3W+jOVeNrFTnAIhcxo6GMcMylD06MzYeFHJL7t/eRM5HXqZDuZM4e7QS6VWktnLPGH&#10;3oz43GNz2B2dhu0XlS/2+73+KPelrapHRW/rg9a3N/P2CUTEOf6Z4YLP6FAwU+2P1AYxaFiqFXeJ&#10;GtJ7nhdDslKsalZpkoIscvm/Q/ELAAD//wMAUEsBAi0AFAAGAAgAAAAhALaDOJL+AAAA4QEAABMA&#10;AAAAAAAAAAAAAAAAAAAAAFtDb250ZW50X1R5cGVzXS54bWxQSwECLQAUAAYACAAAACEAOP0h/9YA&#10;AACUAQAACwAAAAAAAAAAAAAAAAAvAQAAX3JlbHMvLnJlbHNQSwECLQAUAAYACAAAACEAaBSw0tQB&#10;AACRAwAADgAAAAAAAAAAAAAAAAAuAgAAZHJzL2Uyb0RvYy54bWxQSwECLQAUAAYACAAAACEA9b6O&#10;xt8AAAALAQAADwAAAAAAAAAAAAAAAAAuBAAAZHJzL2Rvd25yZXYueG1sUEsFBgAAAAAEAAQA8wAA&#10;ADoFAAAAAA==&#10;" filled="f" stroked="f">
              <v:textbox inset="0,0,0,0">
                <w:txbxContent>
                  <w:p w14:paraId="21B386F8" w14:textId="77777777" w:rsidR="0066347A" w:rsidRDefault="0066347A" w:rsidP="000608E3">
                    <w:pPr>
                      <w:pStyle w:val="PICoverSubheading"/>
                      <w:rPr>
                        <w:szCs w:val="28"/>
                        <w:lang w:val="en-AU"/>
                      </w:rPr>
                    </w:pPr>
                  </w:p>
                  <w:p w14:paraId="1A8E3938" w14:textId="410A346A" w:rsidR="00A462EC" w:rsidRPr="0066347A" w:rsidRDefault="004D1E4A" w:rsidP="000608E3">
                    <w:pPr>
                      <w:pStyle w:val="PICoverSubheading"/>
                      <w:rPr>
                        <w:sz w:val="12"/>
                        <w:szCs w:val="28"/>
                      </w:rPr>
                    </w:pPr>
                    <w:r w:rsidRPr="0066347A">
                      <w:rPr>
                        <w:szCs w:val="28"/>
                        <w:lang w:val="en-AU"/>
                      </w:rPr>
                      <w:t>Data Analyst</w:t>
                    </w:r>
                    <w:r w:rsidR="0066347A">
                      <w:rPr>
                        <w:szCs w:val="28"/>
                        <w:lang w:val="en-AU"/>
                      </w:rPr>
                      <w:t xml:space="preserve"> </w:t>
                    </w:r>
                    <w:r w:rsidRPr="0066347A">
                      <w:rPr>
                        <w:szCs w:val="28"/>
                        <w:lang w:val="en-AU"/>
                      </w:rPr>
                      <w:t>Technical Assessment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  <w:p w14:paraId="03E30F01" w14:textId="6B18E823" w:rsidR="00A462EC" w:rsidRDefault="00A462EC" w:rsidP="00F02DC2">
    <w:pPr>
      <w:pStyle w:val="Header"/>
      <w:ind w:left="-2041"/>
    </w:pPr>
    <w:r>
      <w:rPr>
        <w:noProof/>
        <w:lang w:val="en-US"/>
      </w:rPr>
      <w:drawing>
        <wp:anchor distT="0" distB="0" distL="114300" distR="114300" simplePos="0" relativeHeight="251658245" behindDoc="1" locked="0" layoutInCell="1" allowOverlap="1" wp14:anchorId="41633A72" wp14:editId="16C603CE">
          <wp:simplePos x="0" y="0"/>
          <wp:positionH relativeFrom="page">
            <wp:posOffset>7467600</wp:posOffset>
          </wp:positionH>
          <wp:positionV relativeFrom="page">
            <wp:posOffset>0</wp:posOffset>
          </wp:positionV>
          <wp:extent cx="3228975" cy="1282700"/>
          <wp:effectExtent l="0" t="0" r="9525" b="0"/>
          <wp:wrapNone/>
          <wp:docPr id="17" name="Picture 17" descr="PIB_ProcurementReportHeader_FA_Da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B_ProcurementReportHeader_FA_Dark.jpg"/>
                  <pic:cNvPicPr/>
                </pic:nvPicPr>
                <pic:blipFill rotWithShape="1">
                  <a:blip r:embed="rId1"/>
                  <a:srcRect l="67769" r="1979"/>
                  <a:stretch/>
                </pic:blipFill>
                <pic:spPr bwMode="auto">
                  <a:xfrm>
                    <a:off x="0" y="0"/>
                    <a:ext cx="3228975" cy="1282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4" behindDoc="0" locked="0" layoutInCell="1" allowOverlap="1" wp14:anchorId="458CA7E3" wp14:editId="43AC307F">
              <wp:simplePos x="0" y="0"/>
              <wp:positionH relativeFrom="margin">
                <wp:posOffset>2971165</wp:posOffset>
              </wp:positionH>
              <wp:positionV relativeFrom="paragraph">
                <wp:posOffset>342900</wp:posOffset>
              </wp:positionV>
              <wp:extent cx="30924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24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A94F2" w14:textId="77777777" w:rsidR="00A462EC" w:rsidRPr="009E134D" w:rsidRDefault="00A462EC">
                          <w:pPr>
                            <w:rPr>
                              <w:color w:val="CC0000"/>
                              <w:sz w:val="56"/>
                              <w14:textOutline w14:w="9525" w14:cap="rnd" w14:cmpd="sng" w14:algn="ctr">
                                <w14:solidFill>
                                  <w14:schemeClr w14:val="bg1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8CA7E3" id="Text Box 2" o:spid="_x0000_s1028" type="#_x0000_t202" style="position:absolute;left:0;text-align:left;margin-left:233.95pt;margin-top:27pt;width:243.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C4/Q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vi7KFaY45pZlXl4VaSwZq56vW+fDRwGaxKCmDqea4NnxwYfYDquef4nVDOykUmmyypCh&#10;putVsUoXLjJaBjSekrqm13n8JitElh9Mmy4HJtUUYwFlZtqR6cQ5jM1IZDtrElVooD2hDg4mn+G7&#10;wKAH95uSAT1WU//rwJygRH0yqOV6WZbRlGlTrt4hceIuM81lhhmOUDUNlEzhXUhGjpS9vUXNdzKp&#10;8dLJ3DJ6J4k0+zya83Kf/np5jdsnAAAA//8DAFBLAwQUAAYACAAAACEAspr0MN8AAAAKAQAADwAA&#10;AGRycy9kb3ducmV2LnhtbEyPy07DMBBF90j8gzVI7KhDlDQ0zaSqUFuWQIm6dmOTRMQP2W4a/p5h&#10;BcuZObpzbrWZ9cgm5cNgDcLjIgGmTGvlYDqE5mP/8AQsRGGkGK1RCN8qwKa+valEKe3VvKvpGDtG&#10;ISaUAqGP0ZWch7ZXWoSFdcrQ7dN6LSKNvuPSiyuF65GnSbLkWgyGPvTCqedetV/Hi0Zw0R2KF//6&#10;tt3tp6Q5HZp06HaI93fzdg0sqjn+wfCrT+pQk9PZXowMbETIlsWKUIQ8o04ErPKMFmeEtMhT4HXF&#10;/1eofwAAAP//AwBQSwECLQAUAAYACAAAACEAtoM4kv4AAADhAQAAEwAAAAAAAAAAAAAAAAAAAAAA&#10;W0NvbnRlbnRfVHlwZXNdLnhtbFBLAQItABQABgAIAAAAIQA4/SH/1gAAAJQBAAALAAAAAAAAAAAA&#10;AAAAAC8BAABfcmVscy8ucmVsc1BLAQItABQABgAIAAAAIQBumcC4/QEAANUDAAAOAAAAAAAAAAAA&#10;AAAAAC4CAABkcnMvZTJvRG9jLnhtbFBLAQItABQABgAIAAAAIQCymvQw3wAAAAoBAAAPAAAAAAAA&#10;AAAAAAAAAFcEAABkcnMvZG93bnJldi54bWxQSwUGAAAAAAQABADzAAAAYwUAAAAA&#10;" filled="f" stroked="f">
              <v:textbox style="mso-fit-shape-to-text:t">
                <w:txbxContent>
                  <w:p w14:paraId="0EBA94F2" w14:textId="77777777" w:rsidR="00A462EC" w:rsidRPr="009E134D" w:rsidRDefault="00A462EC">
                    <w:pPr>
                      <w:rPr>
                        <w:color w:val="CC0000"/>
                        <w:sz w:val="56"/>
                        <w14:textOutline w14:w="9525" w14:cap="rnd" w14:cmpd="sng" w14:algn="ctr">
                          <w14:solidFill>
                            <w14:schemeClr w14:val="bg1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9FD7B" w14:textId="00D4766B" w:rsidR="00A462EC" w:rsidRPr="00F940B3" w:rsidRDefault="00A462EC" w:rsidP="008342AA">
    <w:pPr>
      <w:pStyle w:val="Header"/>
      <w:ind w:left="-1786"/>
      <w:rPr>
        <w:rFonts w:ascii="Arial" w:hAnsi="Arial"/>
        <w:color w:val="FFFFFF" w:themeColor="background1"/>
        <w:sz w:val="28"/>
      </w:rPr>
    </w:pPr>
    <w:r>
      <w:rPr>
        <w:rFonts w:ascii="Arial" w:hAnsi="Arial"/>
        <w:noProof/>
        <w:color w:val="FFFFFF" w:themeColor="background1"/>
        <w:sz w:val="28"/>
        <w:lang w:val="en-US"/>
      </w:rPr>
      <w:drawing>
        <wp:anchor distT="0" distB="0" distL="114300" distR="114300" simplePos="0" relativeHeight="251658247" behindDoc="0" locked="0" layoutInCell="1" allowOverlap="1" wp14:anchorId="00161DFF" wp14:editId="71CF91BA">
          <wp:simplePos x="0" y="0"/>
          <wp:positionH relativeFrom="page">
            <wp:posOffset>12700</wp:posOffset>
          </wp:positionH>
          <wp:positionV relativeFrom="paragraph">
            <wp:posOffset>10795</wp:posOffset>
          </wp:positionV>
          <wp:extent cx="7543800" cy="10676255"/>
          <wp:effectExtent l="0" t="0" r="0" b="0"/>
          <wp:wrapSquare wrapText="bothSides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_Proposal &amp; Report PPT Template_Portra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1C73"/>
    <w:multiLevelType w:val="hybridMultilevel"/>
    <w:tmpl w:val="3120F4CA"/>
    <w:lvl w:ilvl="0" w:tplc="40090017">
      <w:start w:val="1"/>
      <w:numFmt w:val="lowerLetter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0C6330B"/>
    <w:multiLevelType w:val="hybridMultilevel"/>
    <w:tmpl w:val="F1D620B2"/>
    <w:lvl w:ilvl="0" w:tplc="40090017">
      <w:start w:val="1"/>
      <w:numFmt w:val="lowerLetter"/>
      <w:lvlText w:val="%1)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13C6125"/>
    <w:multiLevelType w:val="hybridMultilevel"/>
    <w:tmpl w:val="1C36C1DA"/>
    <w:lvl w:ilvl="0" w:tplc="0C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1B04D7B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1F9F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44BB7"/>
    <w:multiLevelType w:val="hybridMultilevel"/>
    <w:tmpl w:val="67FEF6D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52712"/>
    <w:multiLevelType w:val="hybridMultilevel"/>
    <w:tmpl w:val="B7AE16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857F26"/>
    <w:multiLevelType w:val="hybridMultilevel"/>
    <w:tmpl w:val="A184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31EE0"/>
    <w:multiLevelType w:val="hybridMultilevel"/>
    <w:tmpl w:val="222C7B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332F8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253C6"/>
    <w:multiLevelType w:val="hybridMultilevel"/>
    <w:tmpl w:val="1460E5A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4E7F"/>
    <w:multiLevelType w:val="hybridMultilevel"/>
    <w:tmpl w:val="B7AE16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CB4A5B"/>
    <w:multiLevelType w:val="multilevel"/>
    <w:tmpl w:val="D3EA69FE"/>
    <w:lvl w:ilvl="0">
      <w:start w:val="1"/>
      <w:numFmt w:val="bullet"/>
      <w:pStyle w:val="PI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0083BE"/>
      </w:rPr>
    </w:lvl>
    <w:lvl w:ilvl="1">
      <w:start w:val="1"/>
      <w:numFmt w:val="bullet"/>
      <w:lvlText w:val="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color w:val="0083BE"/>
      </w:rPr>
    </w:lvl>
    <w:lvl w:ilvl="2">
      <w:start w:val="1"/>
      <w:numFmt w:val="bullet"/>
      <w:lvlText w:val="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color w:val="0098DB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32C5B25"/>
    <w:multiLevelType w:val="hybridMultilevel"/>
    <w:tmpl w:val="B7AE16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5DA17A4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D2307"/>
    <w:multiLevelType w:val="hybridMultilevel"/>
    <w:tmpl w:val="1460E5A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C4546"/>
    <w:multiLevelType w:val="hybridMultilevel"/>
    <w:tmpl w:val="C8F28A76"/>
    <w:lvl w:ilvl="0" w:tplc="40090017">
      <w:start w:val="1"/>
      <w:numFmt w:val="lowerLetter"/>
      <w:lvlText w:val="%1)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3B375DC0"/>
    <w:multiLevelType w:val="hybridMultilevel"/>
    <w:tmpl w:val="84B8EF32"/>
    <w:lvl w:ilvl="0" w:tplc="8ACC25F2">
      <w:start w:val="1"/>
      <w:numFmt w:val="decimalZero"/>
      <w:pStyle w:val="PIHeading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847BD6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526F"/>
    <w:multiLevelType w:val="hybridMultilevel"/>
    <w:tmpl w:val="4948DB7A"/>
    <w:lvl w:ilvl="0" w:tplc="71F4FBB0">
      <w:start w:val="2"/>
      <w:numFmt w:val="bullet"/>
      <w:lvlText w:val=""/>
      <w:lvlJc w:val="left"/>
      <w:pPr>
        <w:ind w:left="990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47026BF5"/>
    <w:multiLevelType w:val="hybridMultilevel"/>
    <w:tmpl w:val="B7AE16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194F12"/>
    <w:multiLevelType w:val="hybridMultilevel"/>
    <w:tmpl w:val="68DE68B2"/>
    <w:lvl w:ilvl="0" w:tplc="40090017">
      <w:start w:val="1"/>
      <w:numFmt w:val="lowerLetter"/>
      <w:lvlText w:val="%1)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49C2493C"/>
    <w:multiLevelType w:val="hybridMultilevel"/>
    <w:tmpl w:val="67FEF6D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A5344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F7632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626499"/>
    <w:multiLevelType w:val="hybridMultilevel"/>
    <w:tmpl w:val="C1E85FE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4768F"/>
    <w:multiLevelType w:val="hybridMultilevel"/>
    <w:tmpl w:val="5B66AB56"/>
    <w:lvl w:ilvl="0" w:tplc="40090017">
      <w:start w:val="1"/>
      <w:numFmt w:val="lowerLetter"/>
      <w:lvlText w:val="%1)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3049F"/>
    <w:multiLevelType w:val="hybridMultilevel"/>
    <w:tmpl w:val="EC7022F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F1A91"/>
    <w:multiLevelType w:val="hybridMultilevel"/>
    <w:tmpl w:val="B7AE164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6D55407"/>
    <w:multiLevelType w:val="hybridMultilevel"/>
    <w:tmpl w:val="D7661CB2"/>
    <w:lvl w:ilvl="0" w:tplc="5FC0B938">
      <w:start w:val="1"/>
      <w:numFmt w:val="upperLetter"/>
      <w:pStyle w:val="TOCHead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F1C46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B71F7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13C6C"/>
    <w:multiLevelType w:val="multilevel"/>
    <w:tmpl w:val="887ED33E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Theme="majorEastAsia" w:hAnsi="Arial" w:cs="Aria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EA74E85"/>
    <w:multiLevelType w:val="hybridMultilevel"/>
    <w:tmpl w:val="FA2C06F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3047E9"/>
    <w:multiLevelType w:val="hybridMultilevel"/>
    <w:tmpl w:val="90F6C106"/>
    <w:lvl w:ilvl="0" w:tplc="B720FF1C">
      <w:start w:val="5"/>
      <w:numFmt w:val="bullet"/>
      <w:lvlText w:val="-"/>
      <w:lvlJc w:val="left"/>
      <w:pPr>
        <w:ind w:left="643" w:hanging="360"/>
      </w:pPr>
      <w:rPr>
        <w:rFonts w:ascii="Arial" w:eastAsiaTheme="maj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5" w15:restartNumberingAfterBreak="0">
    <w:nsid w:val="73AB373C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A47CF8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A0110"/>
    <w:multiLevelType w:val="hybridMultilevel"/>
    <w:tmpl w:val="C1E85F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00BC5"/>
    <w:multiLevelType w:val="multilevel"/>
    <w:tmpl w:val="6DBAE6B6"/>
    <w:numStyleLink w:val="PINumberingSystem"/>
  </w:abstractNum>
  <w:abstractNum w:abstractNumId="39" w15:restartNumberingAfterBreak="0">
    <w:nsid w:val="7C5644C9"/>
    <w:multiLevelType w:val="multilevel"/>
    <w:tmpl w:val="6DBAE6B6"/>
    <w:styleLink w:val="PINumberingSystem"/>
    <w:lvl w:ilvl="0">
      <w:start w:val="1"/>
      <w:numFmt w:val="decimal"/>
      <w:pStyle w:val="SaadLevel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aadLeve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aadLeve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C6510B6"/>
    <w:multiLevelType w:val="hybridMultilevel"/>
    <w:tmpl w:val="C5CE2A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71AB3"/>
    <w:multiLevelType w:val="hybridMultilevel"/>
    <w:tmpl w:val="E21AB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86856">
    <w:abstractNumId w:val="12"/>
  </w:num>
  <w:num w:numId="2" w16cid:durableId="1319967509">
    <w:abstractNumId w:val="40"/>
  </w:num>
  <w:num w:numId="3" w16cid:durableId="330988126">
    <w:abstractNumId w:val="29"/>
  </w:num>
  <w:num w:numId="4" w16cid:durableId="1071653758">
    <w:abstractNumId w:val="17"/>
  </w:num>
  <w:num w:numId="5" w16cid:durableId="624772970">
    <w:abstractNumId w:val="41"/>
  </w:num>
  <w:num w:numId="6" w16cid:durableId="814227139">
    <w:abstractNumId w:val="8"/>
  </w:num>
  <w:num w:numId="7" w16cid:durableId="1841197185">
    <w:abstractNumId w:val="20"/>
  </w:num>
  <w:num w:numId="8" w16cid:durableId="790828950">
    <w:abstractNumId w:val="13"/>
  </w:num>
  <w:num w:numId="9" w16cid:durableId="741413659">
    <w:abstractNumId w:val="39"/>
  </w:num>
  <w:num w:numId="10" w16cid:durableId="454762841">
    <w:abstractNumId w:val="38"/>
    <w:lvlOverride w:ilvl="0">
      <w:lvl w:ilvl="0">
        <w:start w:val="1"/>
        <w:numFmt w:val="decimal"/>
        <w:pStyle w:val="SaadLevel1"/>
        <w:lvlText w:val="%1."/>
        <w:lvlJc w:val="left"/>
        <w:pPr>
          <w:ind w:left="432" w:hanging="432"/>
        </w:pPr>
        <w:rPr>
          <w:rFonts w:hint="default"/>
          <w:b/>
        </w:rPr>
      </w:lvl>
    </w:lvlOverride>
  </w:num>
  <w:num w:numId="11" w16cid:durableId="2109613032">
    <w:abstractNumId w:val="22"/>
  </w:num>
  <w:num w:numId="12" w16cid:durableId="1532110997">
    <w:abstractNumId w:val="5"/>
  </w:num>
  <w:num w:numId="13" w16cid:durableId="1648975112">
    <w:abstractNumId w:val="15"/>
  </w:num>
  <w:num w:numId="14" w16cid:durableId="1753626115">
    <w:abstractNumId w:val="10"/>
  </w:num>
  <w:num w:numId="15" w16cid:durableId="675035727">
    <w:abstractNumId w:val="6"/>
  </w:num>
  <w:num w:numId="16" w16cid:durableId="1761876403">
    <w:abstractNumId w:val="28"/>
  </w:num>
  <w:num w:numId="17" w16cid:durableId="1033388650">
    <w:abstractNumId w:val="11"/>
  </w:num>
  <w:num w:numId="18" w16cid:durableId="1340699114">
    <w:abstractNumId w:val="30"/>
  </w:num>
  <w:num w:numId="19" w16cid:durableId="1083379431">
    <w:abstractNumId w:val="4"/>
  </w:num>
  <w:num w:numId="20" w16cid:durableId="1212041075">
    <w:abstractNumId w:val="37"/>
  </w:num>
  <w:num w:numId="21" w16cid:durableId="1981573986">
    <w:abstractNumId w:val="35"/>
  </w:num>
  <w:num w:numId="22" w16cid:durableId="1066074746">
    <w:abstractNumId w:val="9"/>
  </w:num>
  <w:num w:numId="23" w16cid:durableId="1933010798">
    <w:abstractNumId w:val="36"/>
  </w:num>
  <w:num w:numId="24" w16cid:durableId="1853032078">
    <w:abstractNumId w:val="23"/>
  </w:num>
  <w:num w:numId="25" w16cid:durableId="147550625">
    <w:abstractNumId w:val="31"/>
  </w:num>
  <w:num w:numId="26" w16cid:durableId="1916208364">
    <w:abstractNumId w:val="24"/>
  </w:num>
  <w:num w:numId="27" w16cid:durableId="1421096117">
    <w:abstractNumId w:val="14"/>
  </w:num>
  <w:num w:numId="28" w16cid:durableId="1859200243">
    <w:abstractNumId w:val="18"/>
  </w:num>
  <w:num w:numId="29" w16cid:durableId="1574193900">
    <w:abstractNumId w:val="2"/>
  </w:num>
  <w:num w:numId="30" w16cid:durableId="210314446">
    <w:abstractNumId w:val="7"/>
  </w:num>
  <w:num w:numId="31" w16cid:durableId="415326478">
    <w:abstractNumId w:val="25"/>
  </w:num>
  <w:num w:numId="32" w16cid:durableId="1461610163">
    <w:abstractNumId w:val="3"/>
  </w:num>
  <w:num w:numId="33" w16cid:durableId="256208434">
    <w:abstractNumId w:val="19"/>
  </w:num>
  <w:num w:numId="34" w16cid:durableId="1331328205">
    <w:abstractNumId w:val="38"/>
    <w:lvlOverride w:ilvl="0">
      <w:lvl w:ilvl="0">
        <w:start w:val="1"/>
        <w:numFmt w:val="decimal"/>
        <w:pStyle w:val="SaadLevel1"/>
        <w:lvlText w:val="%1."/>
        <w:lvlJc w:val="left"/>
        <w:pPr>
          <w:ind w:left="432" w:hanging="432"/>
        </w:pPr>
        <w:rPr>
          <w:rFonts w:hint="default"/>
          <w:b/>
        </w:rPr>
      </w:lvl>
    </w:lvlOverride>
  </w:num>
  <w:num w:numId="35" w16cid:durableId="1005746998">
    <w:abstractNumId w:val="38"/>
    <w:lvlOverride w:ilvl="0">
      <w:lvl w:ilvl="0">
        <w:start w:val="1"/>
        <w:numFmt w:val="decimal"/>
        <w:pStyle w:val="SaadLevel1"/>
        <w:lvlText w:val="%1."/>
        <w:lvlJc w:val="left"/>
        <w:pPr>
          <w:ind w:left="432" w:hanging="432"/>
        </w:pPr>
        <w:rPr>
          <w:rFonts w:hint="default"/>
          <w:b/>
        </w:rPr>
      </w:lvl>
    </w:lvlOverride>
  </w:num>
  <w:num w:numId="36" w16cid:durableId="1923758145">
    <w:abstractNumId w:val="38"/>
    <w:lvlOverride w:ilvl="0">
      <w:lvl w:ilvl="0">
        <w:start w:val="1"/>
        <w:numFmt w:val="decimal"/>
        <w:pStyle w:val="SaadLevel1"/>
        <w:lvlText w:val="%1."/>
        <w:lvlJc w:val="left"/>
        <w:pPr>
          <w:ind w:left="432" w:hanging="432"/>
        </w:pPr>
        <w:rPr>
          <w:rFonts w:hint="default"/>
          <w:b/>
        </w:rPr>
      </w:lvl>
    </w:lvlOverride>
  </w:num>
  <w:num w:numId="37" w16cid:durableId="891311469">
    <w:abstractNumId w:val="32"/>
  </w:num>
  <w:num w:numId="38" w16cid:durableId="542913050">
    <w:abstractNumId w:val="16"/>
  </w:num>
  <w:num w:numId="39" w16cid:durableId="163060030">
    <w:abstractNumId w:val="0"/>
  </w:num>
  <w:num w:numId="40" w16cid:durableId="457770166">
    <w:abstractNumId w:val="33"/>
  </w:num>
  <w:num w:numId="41" w16cid:durableId="372535102">
    <w:abstractNumId w:val="27"/>
  </w:num>
  <w:num w:numId="42" w16cid:durableId="1730568209">
    <w:abstractNumId w:val="21"/>
  </w:num>
  <w:num w:numId="43" w16cid:durableId="749814682">
    <w:abstractNumId w:val="26"/>
  </w:num>
  <w:num w:numId="44" w16cid:durableId="1004818280">
    <w:abstractNumId w:val="1"/>
  </w:num>
  <w:num w:numId="45" w16cid:durableId="1721712836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DK3sDQ0MjEwNLRQ0lEKTi0uzszPAykwrAUAt/eHriwAAAA="/>
  </w:docVars>
  <w:rsids>
    <w:rsidRoot w:val="00590F8D"/>
    <w:rsid w:val="0001060A"/>
    <w:rsid w:val="000123D8"/>
    <w:rsid w:val="000127EC"/>
    <w:rsid w:val="00015F6C"/>
    <w:rsid w:val="0002076E"/>
    <w:rsid w:val="00020C31"/>
    <w:rsid w:val="0002372C"/>
    <w:rsid w:val="0003260F"/>
    <w:rsid w:val="000402DC"/>
    <w:rsid w:val="00043CDD"/>
    <w:rsid w:val="00043FA0"/>
    <w:rsid w:val="000446EE"/>
    <w:rsid w:val="00044E84"/>
    <w:rsid w:val="00046948"/>
    <w:rsid w:val="000470DD"/>
    <w:rsid w:val="000502EB"/>
    <w:rsid w:val="00050678"/>
    <w:rsid w:val="0005265F"/>
    <w:rsid w:val="00055718"/>
    <w:rsid w:val="000569B9"/>
    <w:rsid w:val="0005720C"/>
    <w:rsid w:val="000608E3"/>
    <w:rsid w:val="000625C0"/>
    <w:rsid w:val="00064D64"/>
    <w:rsid w:val="00070A0B"/>
    <w:rsid w:val="00070AA5"/>
    <w:rsid w:val="00071086"/>
    <w:rsid w:val="000741B3"/>
    <w:rsid w:val="00074B8F"/>
    <w:rsid w:val="00076D6C"/>
    <w:rsid w:val="00076ED8"/>
    <w:rsid w:val="0008238A"/>
    <w:rsid w:val="00082754"/>
    <w:rsid w:val="00084240"/>
    <w:rsid w:val="00084582"/>
    <w:rsid w:val="0008574E"/>
    <w:rsid w:val="00086F88"/>
    <w:rsid w:val="00091682"/>
    <w:rsid w:val="00091B1F"/>
    <w:rsid w:val="000926BE"/>
    <w:rsid w:val="000A1C8C"/>
    <w:rsid w:val="000A2D64"/>
    <w:rsid w:val="000A4882"/>
    <w:rsid w:val="000A4D1E"/>
    <w:rsid w:val="000A65EA"/>
    <w:rsid w:val="000B1027"/>
    <w:rsid w:val="000B157C"/>
    <w:rsid w:val="000B51FE"/>
    <w:rsid w:val="000C06E0"/>
    <w:rsid w:val="000C3DD6"/>
    <w:rsid w:val="000D08D3"/>
    <w:rsid w:val="000D1256"/>
    <w:rsid w:val="000D3628"/>
    <w:rsid w:val="000D3787"/>
    <w:rsid w:val="000D4DB9"/>
    <w:rsid w:val="000D574E"/>
    <w:rsid w:val="000D5795"/>
    <w:rsid w:val="000D57A8"/>
    <w:rsid w:val="000F31B6"/>
    <w:rsid w:val="000F3D55"/>
    <w:rsid w:val="000F7160"/>
    <w:rsid w:val="001047BF"/>
    <w:rsid w:val="001056EB"/>
    <w:rsid w:val="001116AE"/>
    <w:rsid w:val="00111761"/>
    <w:rsid w:val="00114DDD"/>
    <w:rsid w:val="00115335"/>
    <w:rsid w:val="00117E1B"/>
    <w:rsid w:val="00122E78"/>
    <w:rsid w:val="00123E00"/>
    <w:rsid w:val="00126D6E"/>
    <w:rsid w:val="00127936"/>
    <w:rsid w:val="001322F6"/>
    <w:rsid w:val="00133418"/>
    <w:rsid w:val="00134CED"/>
    <w:rsid w:val="00136381"/>
    <w:rsid w:val="00142334"/>
    <w:rsid w:val="00142DAA"/>
    <w:rsid w:val="00143932"/>
    <w:rsid w:val="001453CF"/>
    <w:rsid w:val="0015026B"/>
    <w:rsid w:val="00152E2F"/>
    <w:rsid w:val="00153509"/>
    <w:rsid w:val="00157CF0"/>
    <w:rsid w:val="00171E82"/>
    <w:rsid w:val="00174892"/>
    <w:rsid w:val="00180171"/>
    <w:rsid w:val="00180B8E"/>
    <w:rsid w:val="001819BB"/>
    <w:rsid w:val="0018224F"/>
    <w:rsid w:val="001838B2"/>
    <w:rsid w:val="00186805"/>
    <w:rsid w:val="00187C29"/>
    <w:rsid w:val="00193EB5"/>
    <w:rsid w:val="0019625E"/>
    <w:rsid w:val="001978B4"/>
    <w:rsid w:val="001A049C"/>
    <w:rsid w:val="001A05B3"/>
    <w:rsid w:val="001A1241"/>
    <w:rsid w:val="001A4630"/>
    <w:rsid w:val="001B014C"/>
    <w:rsid w:val="001B1B9B"/>
    <w:rsid w:val="001B36AA"/>
    <w:rsid w:val="001C26D1"/>
    <w:rsid w:val="001C40B4"/>
    <w:rsid w:val="001C4CFF"/>
    <w:rsid w:val="001D1B2F"/>
    <w:rsid w:val="001D2343"/>
    <w:rsid w:val="001D37AD"/>
    <w:rsid w:val="001D39E8"/>
    <w:rsid w:val="001D65BC"/>
    <w:rsid w:val="001D68E7"/>
    <w:rsid w:val="001D6FB6"/>
    <w:rsid w:val="001E12F8"/>
    <w:rsid w:val="001E3652"/>
    <w:rsid w:val="001E6DA8"/>
    <w:rsid w:val="001F1135"/>
    <w:rsid w:val="001F34DE"/>
    <w:rsid w:val="001F6EFB"/>
    <w:rsid w:val="001F743B"/>
    <w:rsid w:val="00200FFF"/>
    <w:rsid w:val="002013DC"/>
    <w:rsid w:val="00203677"/>
    <w:rsid w:val="00203C2F"/>
    <w:rsid w:val="00203DDB"/>
    <w:rsid w:val="00203FF2"/>
    <w:rsid w:val="00204D01"/>
    <w:rsid w:val="00205693"/>
    <w:rsid w:val="00210AEC"/>
    <w:rsid w:val="0021446B"/>
    <w:rsid w:val="002156FA"/>
    <w:rsid w:val="002157AC"/>
    <w:rsid w:val="00215FE6"/>
    <w:rsid w:val="0021774D"/>
    <w:rsid w:val="0021780A"/>
    <w:rsid w:val="00220D5F"/>
    <w:rsid w:val="002212B9"/>
    <w:rsid w:val="00222A12"/>
    <w:rsid w:val="0022336D"/>
    <w:rsid w:val="00224512"/>
    <w:rsid w:val="0022497D"/>
    <w:rsid w:val="00224F00"/>
    <w:rsid w:val="00225C73"/>
    <w:rsid w:val="00227CB7"/>
    <w:rsid w:val="00230D33"/>
    <w:rsid w:val="0023128B"/>
    <w:rsid w:val="0023676D"/>
    <w:rsid w:val="00241744"/>
    <w:rsid w:val="002430C1"/>
    <w:rsid w:val="0024348E"/>
    <w:rsid w:val="002445A3"/>
    <w:rsid w:val="002463FF"/>
    <w:rsid w:val="0024668B"/>
    <w:rsid w:val="002517A8"/>
    <w:rsid w:val="0025261D"/>
    <w:rsid w:val="0026052B"/>
    <w:rsid w:val="0026075D"/>
    <w:rsid w:val="002642CB"/>
    <w:rsid w:val="00267D81"/>
    <w:rsid w:val="00270836"/>
    <w:rsid w:val="0027100B"/>
    <w:rsid w:val="00271D2D"/>
    <w:rsid w:val="00273DFA"/>
    <w:rsid w:val="002800BC"/>
    <w:rsid w:val="002802C5"/>
    <w:rsid w:val="00285403"/>
    <w:rsid w:val="00286922"/>
    <w:rsid w:val="00293FCE"/>
    <w:rsid w:val="002961B6"/>
    <w:rsid w:val="002A0683"/>
    <w:rsid w:val="002A7BEF"/>
    <w:rsid w:val="002B114D"/>
    <w:rsid w:val="002B1AD9"/>
    <w:rsid w:val="002B316D"/>
    <w:rsid w:val="002B3337"/>
    <w:rsid w:val="002B5156"/>
    <w:rsid w:val="002B589B"/>
    <w:rsid w:val="002B600A"/>
    <w:rsid w:val="002C25C5"/>
    <w:rsid w:val="002C2ADB"/>
    <w:rsid w:val="002C2B57"/>
    <w:rsid w:val="002D0B7F"/>
    <w:rsid w:val="002D1ABF"/>
    <w:rsid w:val="002D5960"/>
    <w:rsid w:val="002E53EA"/>
    <w:rsid w:val="002E7749"/>
    <w:rsid w:val="002F5C61"/>
    <w:rsid w:val="00301327"/>
    <w:rsid w:val="0030422B"/>
    <w:rsid w:val="00304560"/>
    <w:rsid w:val="003058D4"/>
    <w:rsid w:val="00306A87"/>
    <w:rsid w:val="00310420"/>
    <w:rsid w:val="00312400"/>
    <w:rsid w:val="00313A77"/>
    <w:rsid w:val="00314AF1"/>
    <w:rsid w:val="003239D1"/>
    <w:rsid w:val="00323F20"/>
    <w:rsid w:val="00325866"/>
    <w:rsid w:val="003326F3"/>
    <w:rsid w:val="0034002C"/>
    <w:rsid w:val="00340257"/>
    <w:rsid w:val="00344127"/>
    <w:rsid w:val="0034797C"/>
    <w:rsid w:val="00351944"/>
    <w:rsid w:val="00352B52"/>
    <w:rsid w:val="00353602"/>
    <w:rsid w:val="003559F7"/>
    <w:rsid w:val="0035648E"/>
    <w:rsid w:val="00356944"/>
    <w:rsid w:val="0035769F"/>
    <w:rsid w:val="00360A88"/>
    <w:rsid w:val="00362AF3"/>
    <w:rsid w:val="00362D5C"/>
    <w:rsid w:val="0036457B"/>
    <w:rsid w:val="003667BE"/>
    <w:rsid w:val="00366D33"/>
    <w:rsid w:val="00370953"/>
    <w:rsid w:val="0037407D"/>
    <w:rsid w:val="003743F0"/>
    <w:rsid w:val="00380E2B"/>
    <w:rsid w:val="003833BF"/>
    <w:rsid w:val="00385319"/>
    <w:rsid w:val="00385BB7"/>
    <w:rsid w:val="003878AE"/>
    <w:rsid w:val="0039199D"/>
    <w:rsid w:val="00394B4C"/>
    <w:rsid w:val="003A2687"/>
    <w:rsid w:val="003A295A"/>
    <w:rsid w:val="003A3089"/>
    <w:rsid w:val="003A393D"/>
    <w:rsid w:val="003A4ABE"/>
    <w:rsid w:val="003A679B"/>
    <w:rsid w:val="003A7FD8"/>
    <w:rsid w:val="003B17CF"/>
    <w:rsid w:val="003B2172"/>
    <w:rsid w:val="003B4E89"/>
    <w:rsid w:val="003C057F"/>
    <w:rsid w:val="003C1905"/>
    <w:rsid w:val="003C22FF"/>
    <w:rsid w:val="003C41E9"/>
    <w:rsid w:val="003C5B7B"/>
    <w:rsid w:val="003D383C"/>
    <w:rsid w:val="003D5341"/>
    <w:rsid w:val="003D5BE6"/>
    <w:rsid w:val="003D6C4A"/>
    <w:rsid w:val="003D742A"/>
    <w:rsid w:val="003E01EC"/>
    <w:rsid w:val="003E0ABE"/>
    <w:rsid w:val="003E250B"/>
    <w:rsid w:val="003E2FF9"/>
    <w:rsid w:val="003E4735"/>
    <w:rsid w:val="003E4B73"/>
    <w:rsid w:val="003E4B8F"/>
    <w:rsid w:val="003E5ABE"/>
    <w:rsid w:val="003E65D7"/>
    <w:rsid w:val="003E7CA5"/>
    <w:rsid w:val="003F041C"/>
    <w:rsid w:val="003F0A23"/>
    <w:rsid w:val="003F638E"/>
    <w:rsid w:val="003F646C"/>
    <w:rsid w:val="003F7D37"/>
    <w:rsid w:val="004004B1"/>
    <w:rsid w:val="00401B40"/>
    <w:rsid w:val="0040231B"/>
    <w:rsid w:val="00403B32"/>
    <w:rsid w:val="00406111"/>
    <w:rsid w:val="0040657E"/>
    <w:rsid w:val="004110EA"/>
    <w:rsid w:val="004155E5"/>
    <w:rsid w:val="00416889"/>
    <w:rsid w:val="0041747D"/>
    <w:rsid w:val="00417E15"/>
    <w:rsid w:val="00422FC8"/>
    <w:rsid w:val="004237CD"/>
    <w:rsid w:val="0042405E"/>
    <w:rsid w:val="0042412E"/>
    <w:rsid w:val="00424D92"/>
    <w:rsid w:val="0042552B"/>
    <w:rsid w:val="0042689F"/>
    <w:rsid w:val="00430F0D"/>
    <w:rsid w:val="004356E8"/>
    <w:rsid w:val="00436A19"/>
    <w:rsid w:val="00440468"/>
    <w:rsid w:val="004437C5"/>
    <w:rsid w:val="00444F93"/>
    <w:rsid w:val="0044681E"/>
    <w:rsid w:val="00446D93"/>
    <w:rsid w:val="0045754B"/>
    <w:rsid w:val="00460772"/>
    <w:rsid w:val="00461204"/>
    <w:rsid w:val="00461B40"/>
    <w:rsid w:val="004645D0"/>
    <w:rsid w:val="00464B80"/>
    <w:rsid w:val="0046765D"/>
    <w:rsid w:val="0046772D"/>
    <w:rsid w:val="00467C19"/>
    <w:rsid w:val="00473483"/>
    <w:rsid w:val="00476E4E"/>
    <w:rsid w:val="00477CBE"/>
    <w:rsid w:val="00480DEE"/>
    <w:rsid w:val="004827A8"/>
    <w:rsid w:val="00483F24"/>
    <w:rsid w:val="00483FDE"/>
    <w:rsid w:val="00484227"/>
    <w:rsid w:val="004856E4"/>
    <w:rsid w:val="00491AC9"/>
    <w:rsid w:val="00494BF1"/>
    <w:rsid w:val="00495B6F"/>
    <w:rsid w:val="00497601"/>
    <w:rsid w:val="004A18FE"/>
    <w:rsid w:val="004A31A0"/>
    <w:rsid w:val="004A6B68"/>
    <w:rsid w:val="004A6F9C"/>
    <w:rsid w:val="004A785F"/>
    <w:rsid w:val="004B09FE"/>
    <w:rsid w:val="004B25C3"/>
    <w:rsid w:val="004B364B"/>
    <w:rsid w:val="004C08E9"/>
    <w:rsid w:val="004C18A6"/>
    <w:rsid w:val="004C48D3"/>
    <w:rsid w:val="004C51E1"/>
    <w:rsid w:val="004D1E4A"/>
    <w:rsid w:val="004D3637"/>
    <w:rsid w:val="004D3E4C"/>
    <w:rsid w:val="004D4CCF"/>
    <w:rsid w:val="004E1833"/>
    <w:rsid w:val="004E1DDB"/>
    <w:rsid w:val="004E3F3C"/>
    <w:rsid w:val="004E449E"/>
    <w:rsid w:val="004E5C3A"/>
    <w:rsid w:val="004E5D46"/>
    <w:rsid w:val="004F02A1"/>
    <w:rsid w:val="004F0A95"/>
    <w:rsid w:val="004F1EC2"/>
    <w:rsid w:val="004F50DE"/>
    <w:rsid w:val="004F7FFC"/>
    <w:rsid w:val="00502849"/>
    <w:rsid w:val="00502F41"/>
    <w:rsid w:val="00505F23"/>
    <w:rsid w:val="00506DE8"/>
    <w:rsid w:val="005072AC"/>
    <w:rsid w:val="005108D5"/>
    <w:rsid w:val="00510F37"/>
    <w:rsid w:val="00511B04"/>
    <w:rsid w:val="005168E5"/>
    <w:rsid w:val="00517BC8"/>
    <w:rsid w:val="00520573"/>
    <w:rsid w:val="005239BB"/>
    <w:rsid w:val="00525581"/>
    <w:rsid w:val="0052729E"/>
    <w:rsid w:val="00534308"/>
    <w:rsid w:val="00535845"/>
    <w:rsid w:val="005364D8"/>
    <w:rsid w:val="00536816"/>
    <w:rsid w:val="0054575B"/>
    <w:rsid w:val="00550F93"/>
    <w:rsid w:val="00552010"/>
    <w:rsid w:val="00553813"/>
    <w:rsid w:val="00557015"/>
    <w:rsid w:val="00560B7F"/>
    <w:rsid w:val="00560E01"/>
    <w:rsid w:val="0056151B"/>
    <w:rsid w:val="00562A04"/>
    <w:rsid w:val="005641A7"/>
    <w:rsid w:val="00564EEB"/>
    <w:rsid w:val="00567B9E"/>
    <w:rsid w:val="0057164A"/>
    <w:rsid w:val="00572F98"/>
    <w:rsid w:val="00574139"/>
    <w:rsid w:val="00575BB6"/>
    <w:rsid w:val="0057601E"/>
    <w:rsid w:val="00584C7C"/>
    <w:rsid w:val="00586B7E"/>
    <w:rsid w:val="00590F8D"/>
    <w:rsid w:val="00591A16"/>
    <w:rsid w:val="005920EA"/>
    <w:rsid w:val="00592291"/>
    <w:rsid w:val="005A1EEE"/>
    <w:rsid w:val="005A3110"/>
    <w:rsid w:val="005A3E7E"/>
    <w:rsid w:val="005A5EEF"/>
    <w:rsid w:val="005B0E36"/>
    <w:rsid w:val="005B48BB"/>
    <w:rsid w:val="005C57F4"/>
    <w:rsid w:val="005D239B"/>
    <w:rsid w:val="005D50F3"/>
    <w:rsid w:val="005D57F8"/>
    <w:rsid w:val="005E37C4"/>
    <w:rsid w:val="005E6552"/>
    <w:rsid w:val="005F476D"/>
    <w:rsid w:val="005F5A7E"/>
    <w:rsid w:val="005F7A52"/>
    <w:rsid w:val="00601145"/>
    <w:rsid w:val="006016B3"/>
    <w:rsid w:val="00602326"/>
    <w:rsid w:val="0060268E"/>
    <w:rsid w:val="00602C9D"/>
    <w:rsid w:val="00605521"/>
    <w:rsid w:val="00607487"/>
    <w:rsid w:val="00610827"/>
    <w:rsid w:val="0061277C"/>
    <w:rsid w:val="00616CA5"/>
    <w:rsid w:val="00617137"/>
    <w:rsid w:val="0062062B"/>
    <w:rsid w:val="00622701"/>
    <w:rsid w:val="00625DF8"/>
    <w:rsid w:val="00630EB9"/>
    <w:rsid w:val="00631502"/>
    <w:rsid w:val="00632AB6"/>
    <w:rsid w:val="0063323A"/>
    <w:rsid w:val="006340C4"/>
    <w:rsid w:val="0063474E"/>
    <w:rsid w:val="006425DD"/>
    <w:rsid w:val="00644A1D"/>
    <w:rsid w:val="00645EB9"/>
    <w:rsid w:val="006466B8"/>
    <w:rsid w:val="00647A1E"/>
    <w:rsid w:val="00653CBB"/>
    <w:rsid w:val="00655C57"/>
    <w:rsid w:val="00660ADE"/>
    <w:rsid w:val="00660ED0"/>
    <w:rsid w:val="0066298D"/>
    <w:rsid w:val="00662D5A"/>
    <w:rsid w:val="0066347A"/>
    <w:rsid w:val="006651EB"/>
    <w:rsid w:val="00665FB6"/>
    <w:rsid w:val="006711B4"/>
    <w:rsid w:val="00674444"/>
    <w:rsid w:val="006810C4"/>
    <w:rsid w:val="0068277D"/>
    <w:rsid w:val="0068303C"/>
    <w:rsid w:val="0068542B"/>
    <w:rsid w:val="006912D7"/>
    <w:rsid w:val="006935B5"/>
    <w:rsid w:val="006940CE"/>
    <w:rsid w:val="00694A14"/>
    <w:rsid w:val="00696000"/>
    <w:rsid w:val="00697AB8"/>
    <w:rsid w:val="006A0895"/>
    <w:rsid w:val="006A3A2C"/>
    <w:rsid w:val="006A44FC"/>
    <w:rsid w:val="006A4C5F"/>
    <w:rsid w:val="006A4FB1"/>
    <w:rsid w:val="006A5B2E"/>
    <w:rsid w:val="006A7A04"/>
    <w:rsid w:val="006B1F45"/>
    <w:rsid w:val="006B33EE"/>
    <w:rsid w:val="006B3930"/>
    <w:rsid w:val="006B5776"/>
    <w:rsid w:val="006B5F04"/>
    <w:rsid w:val="006B7B2C"/>
    <w:rsid w:val="006C1CE3"/>
    <w:rsid w:val="006C3218"/>
    <w:rsid w:val="006C617C"/>
    <w:rsid w:val="006C6E92"/>
    <w:rsid w:val="006D5938"/>
    <w:rsid w:val="006D65BB"/>
    <w:rsid w:val="006E36DD"/>
    <w:rsid w:val="006E5050"/>
    <w:rsid w:val="006E5A96"/>
    <w:rsid w:val="006E7B64"/>
    <w:rsid w:val="007027D9"/>
    <w:rsid w:val="00703711"/>
    <w:rsid w:val="0070648F"/>
    <w:rsid w:val="00710D68"/>
    <w:rsid w:val="00714D5B"/>
    <w:rsid w:val="0071538B"/>
    <w:rsid w:val="00720C60"/>
    <w:rsid w:val="00720E60"/>
    <w:rsid w:val="00721532"/>
    <w:rsid w:val="00721A8A"/>
    <w:rsid w:val="00722CE7"/>
    <w:rsid w:val="00726D6C"/>
    <w:rsid w:val="007278BF"/>
    <w:rsid w:val="00727FB5"/>
    <w:rsid w:val="007304B5"/>
    <w:rsid w:val="007308ED"/>
    <w:rsid w:val="0073091F"/>
    <w:rsid w:val="00731D28"/>
    <w:rsid w:val="007344B7"/>
    <w:rsid w:val="00737AF5"/>
    <w:rsid w:val="0074020F"/>
    <w:rsid w:val="007414F4"/>
    <w:rsid w:val="007416D9"/>
    <w:rsid w:val="00742622"/>
    <w:rsid w:val="00742FB6"/>
    <w:rsid w:val="00744AD2"/>
    <w:rsid w:val="00745404"/>
    <w:rsid w:val="00745FAC"/>
    <w:rsid w:val="00746AB9"/>
    <w:rsid w:val="00755CE5"/>
    <w:rsid w:val="00764937"/>
    <w:rsid w:val="007706B5"/>
    <w:rsid w:val="00771647"/>
    <w:rsid w:val="00774B45"/>
    <w:rsid w:val="0078210B"/>
    <w:rsid w:val="007822EE"/>
    <w:rsid w:val="00782D37"/>
    <w:rsid w:val="00783BBD"/>
    <w:rsid w:val="0078445F"/>
    <w:rsid w:val="007865EF"/>
    <w:rsid w:val="00786FBD"/>
    <w:rsid w:val="007870FD"/>
    <w:rsid w:val="007873D8"/>
    <w:rsid w:val="00790EDC"/>
    <w:rsid w:val="00791471"/>
    <w:rsid w:val="007916A9"/>
    <w:rsid w:val="00792E06"/>
    <w:rsid w:val="00793CF9"/>
    <w:rsid w:val="00794A61"/>
    <w:rsid w:val="007A0962"/>
    <w:rsid w:val="007A251A"/>
    <w:rsid w:val="007A3E16"/>
    <w:rsid w:val="007A578E"/>
    <w:rsid w:val="007A57EA"/>
    <w:rsid w:val="007A620D"/>
    <w:rsid w:val="007A6CFE"/>
    <w:rsid w:val="007B2462"/>
    <w:rsid w:val="007B3720"/>
    <w:rsid w:val="007B3FE1"/>
    <w:rsid w:val="007B6274"/>
    <w:rsid w:val="007C0785"/>
    <w:rsid w:val="007C1494"/>
    <w:rsid w:val="007C2D70"/>
    <w:rsid w:val="007C574B"/>
    <w:rsid w:val="007C65DC"/>
    <w:rsid w:val="007C6ABC"/>
    <w:rsid w:val="007C6CA8"/>
    <w:rsid w:val="007D13DA"/>
    <w:rsid w:val="007D3353"/>
    <w:rsid w:val="007D4B0A"/>
    <w:rsid w:val="007E5A14"/>
    <w:rsid w:val="007E7DA2"/>
    <w:rsid w:val="007F1AE9"/>
    <w:rsid w:val="00800B2C"/>
    <w:rsid w:val="00804859"/>
    <w:rsid w:val="00804B8E"/>
    <w:rsid w:val="008053ED"/>
    <w:rsid w:val="00806EDF"/>
    <w:rsid w:val="00810015"/>
    <w:rsid w:val="008101E8"/>
    <w:rsid w:val="00810AD8"/>
    <w:rsid w:val="00812D65"/>
    <w:rsid w:val="00813548"/>
    <w:rsid w:val="00816503"/>
    <w:rsid w:val="00822C7C"/>
    <w:rsid w:val="00823681"/>
    <w:rsid w:val="00825025"/>
    <w:rsid w:val="00825940"/>
    <w:rsid w:val="0083011D"/>
    <w:rsid w:val="008342AA"/>
    <w:rsid w:val="0084032D"/>
    <w:rsid w:val="00841F92"/>
    <w:rsid w:val="008428BB"/>
    <w:rsid w:val="00846954"/>
    <w:rsid w:val="00853A88"/>
    <w:rsid w:val="0085772E"/>
    <w:rsid w:val="00861801"/>
    <w:rsid w:val="00861B0C"/>
    <w:rsid w:val="00864790"/>
    <w:rsid w:val="00865912"/>
    <w:rsid w:val="00866B8F"/>
    <w:rsid w:val="00867786"/>
    <w:rsid w:val="008717EC"/>
    <w:rsid w:val="00871EB7"/>
    <w:rsid w:val="0087385C"/>
    <w:rsid w:val="00873E6C"/>
    <w:rsid w:val="0087548B"/>
    <w:rsid w:val="00880965"/>
    <w:rsid w:val="00882C9B"/>
    <w:rsid w:val="00885E4A"/>
    <w:rsid w:val="00892836"/>
    <w:rsid w:val="00893414"/>
    <w:rsid w:val="008972E7"/>
    <w:rsid w:val="008A061F"/>
    <w:rsid w:val="008A309B"/>
    <w:rsid w:val="008A436C"/>
    <w:rsid w:val="008A4E88"/>
    <w:rsid w:val="008A5C27"/>
    <w:rsid w:val="008A749C"/>
    <w:rsid w:val="008B4308"/>
    <w:rsid w:val="008B5453"/>
    <w:rsid w:val="008C09B3"/>
    <w:rsid w:val="008C2247"/>
    <w:rsid w:val="008C225A"/>
    <w:rsid w:val="008C43B5"/>
    <w:rsid w:val="008C729C"/>
    <w:rsid w:val="008C7AB5"/>
    <w:rsid w:val="008D293A"/>
    <w:rsid w:val="008D725D"/>
    <w:rsid w:val="008E0B5E"/>
    <w:rsid w:val="008E46C5"/>
    <w:rsid w:val="008E5FF0"/>
    <w:rsid w:val="008E6482"/>
    <w:rsid w:val="008E6620"/>
    <w:rsid w:val="008E7FD2"/>
    <w:rsid w:val="008F120C"/>
    <w:rsid w:val="008F1598"/>
    <w:rsid w:val="008F2A06"/>
    <w:rsid w:val="00905ABE"/>
    <w:rsid w:val="00911441"/>
    <w:rsid w:val="00911CB7"/>
    <w:rsid w:val="00911CDD"/>
    <w:rsid w:val="00913247"/>
    <w:rsid w:val="00913B8F"/>
    <w:rsid w:val="009147EA"/>
    <w:rsid w:val="009214A3"/>
    <w:rsid w:val="00922DA9"/>
    <w:rsid w:val="00924143"/>
    <w:rsid w:val="00924502"/>
    <w:rsid w:val="00924F16"/>
    <w:rsid w:val="00931E1C"/>
    <w:rsid w:val="00933052"/>
    <w:rsid w:val="009362B1"/>
    <w:rsid w:val="009418B6"/>
    <w:rsid w:val="00943EA5"/>
    <w:rsid w:val="00950760"/>
    <w:rsid w:val="0095200B"/>
    <w:rsid w:val="00952629"/>
    <w:rsid w:val="00952665"/>
    <w:rsid w:val="00953275"/>
    <w:rsid w:val="009532E8"/>
    <w:rsid w:val="009551A6"/>
    <w:rsid w:val="00955581"/>
    <w:rsid w:val="00955F0C"/>
    <w:rsid w:val="00960F15"/>
    <w:rsid w:val="00962500"/>
    <w:rsid w:val="009665DE"/>
    <w:rsid w:val="00970F4F"/>
    <w:rsid w:val="00971944"/>
    <w:rsid w:val="00971BE7"/>
    <w:rsid w:val="00980CEA"/>
    <w:rsid w:val="0098369C"/>
    <w:rsid w:val="009913C7"/>
    <w:rsid w:val="0099500C"/>
    <w:rsid w:val="00995477"/>
    <w:rsid w:val="009978CB"/>
    <w:rsid w:val="00997F43"/>
    <w:rsid w:val="009A081C"/>
    <w:rsid w:val="009A217F"/>
    <w:rsid w:val="009A3B26"/>
    <w:rsid w:val="009A4438"/>
    <w:rsid w:val="009A4599"/>
    <w:rsid w:val="009A4627"/>
    <w:rsid w:val="009A7807"/>
    <w:rsid w:val="009A7D22"/>
    <w:rsid w:val="009B1AB7"/>
    <w:rsid w:val="009B426A"/>
    <w:rsid w:val="009B42CD"/>
    <w:rsid w:val="009B5336"/>
    <w:rsid w:val="009B7253"/>
    <w:rsid w:val="009C50B3"/>
    <w:rsid w:val="009C610F"/>
    <w:rsid w:val="009C7B81"/>
    <w:rsid w:val="009D2524"/>
    <w:rsid w:val="009D5F17"/>
    <w:rsid w:val="009E12A6"/>
    <w:rsid w:val="009E134D"/>
    <w:rsid w:val="009E360C"/>
    <w:rsid w:val="009E7F18"/>
    <w:rsid w:val="009F081D"/>
    <w:rsid w:val="009F21B0"/>
    <w:rsid w:val="009F3F29"/>
    <w:rsid w:val="009F5761"/>
    <w:rsid w:val="00A000E1"/>
    <w:rsid w:val="00A00F27"/>
    <w:rsid w:val="00A109C7"/>
    <w:rsid w:val="00A11A30"/>
    <w:rsid w:val="00A12EDA"/>
    <w:rsid w:val="00A13FF8"/>
    <w:rsid w:val="00A14085"/>
    <w:rsid w:val="00A1473B"/>
    <w:rsid w:val="00A159F7"/>
    <w:rsid w:val="00A16C03"/>
    <w:rsid w:val="00A206F3"/>
    <w:rsid w:val="00A21E96"/>
    <w:rsid w:val="00A24368"/>
    <w:rsid w:val="00A26F5A"/>
    <w:rsid w:val="00A31B2B"/>
    <w:rsid w:val="00A32274"/>
    <w:rsid w:val="00A32C3A"/>
    <w:rsid w:val="00A346B8"/>
    <w:rsid w:val="00A35C17"/>
    <w:rsid w:val="00A37DFE"/>
    <w:rsid w:val="00A41ED8"/>
    <w:rsid w:val="00A43AEC"/>
    <w:rsid w:val="00A44705"/>
    <w:rsid w:val="00A462EC"/>
    <w:rsid w:val="00A51499"/>
    <w:rsid w:val="00A53F75"/>
    <w:rsid w:val="00A549E9"/>
    <w:rsid w:val="00A62B37"/>
    <w:rsid w:val="00A63B36"/>
    <w:rsid w:val="00A64114"/>
    <w:rsid w:val="00A66D37"/>
    <w:rsid w:val="00A70637"/>
    <w:rsid w:val="00A715CF"/>
    <w:rsid w:val="00A7331D"/>
    <w:rsid w:val="00A741B8"/>
    <w:rsid w:val="00A7736C"/>
    <w:rsid w:val="00A77D03"/>
    <w:rsid w:val="00A8196A"/>
    <w:rsid w:val="00A8290D"/>
    <w:rsid w:val="00A82C25"/>
    <w:rsid w:val="00A8371C"/>
    <w:rsid w:val="00A83B3F"/>
    <w:rsid w:val="00A8423F"/>
    <w:rsid w:val="00A845B5"/>
    <w:rsid w:val="00A85701"/>
    <w:rsid w:val="00A8717C"/>
    <w:rsid w:val="00A92D66"/>
    <w:rsid w:val="00A950E7"/>
    <w:rsid w:val="00A96BDC"/>
    <w:rsid w:val="00AA00E5"/>
    <w:rsid w:val="00AA0764"/>
    <w:rsid w:val="00AA0CE2"/>
    <w:rsid w:val="00AA25AC"/>
    <w:rsid w:val="00AA5DF5"/>
    <w:rsid w:val="00AB1370"/>
    <w:rsid w:val="00AB19F2"/>
    <w:rsid w:val="00AB1D2F"/>
    <w:rsid w:val="00AB1E79"/>
    <w:rsid w:val="00AB2416"/>
    <w:rsid w:val="00AB2A1A"/>
    <w:rsid w:val="00AB5753"/>
    <w:rsid w:val="00AB588C"/>
    <w:rsid w:val="00AC02CB"/>
    <w:rsid w:val="00AC3CB6"/>
    <w:rsid w:val="00AC6CFD"/>
    <w:rsid w:val="00AD636A"/>
    <w:rsid w:val="00AE0304"/>
    <w:rsid w:val="00AE05EB"/>
    <w:rsid w:val="00AE4F33"/>
    <w:rsid w:val="00AF0FD6"/>
    <w:rsid w:val="00AF309B"/>
    <w:rsid w:val="00AF4CA2"/>
    <w:rsid w:val="00AF707B"/>
    <w:rsid w:val="00B005AF"/>
    <w:rsid w:val="00B008AF"/>
    <w:rsid w:val="00B0390F"/>
    <w:rsid w:val="00B040E5"/>
    <w:rsid w:val="00B05DC4"/>
    <w:rsid w:val="00B07BEB"/>
    <w:rsid w:val="00B12875"/>
    <w:rsid w:val="00B13624"/>
    <w:rsid w:val="00B14CAE"/>
    <w:rsid w:val="00B23521"/>
    <w:rsid w:val="00B23715"/>
    <w:rsid w:val="00B244B9"/>
    <w:rsid w:val="00B27927"/>
    <w:rsid w:val="00B30847"/>
    <w:rsid w:val="00B31916"/>
    <w:rsid w:val="00B324F6"/>
    <w:rsid w:val="00B3369C"/>
    <w:rsid w:val="00B339AF"/>
    <w:rsid w:val="00B349C7"/>
    <w:rsid w:val="00B35025"/>
    <w:rsid w:val="00B35104"/>
    <w:rsid w:val="00B35B6F"/>
    <w:rsid w:val="00B36DF4"/>
    <w:rsid w:val="00B43CC5"/>
    <w:rsid w:val="00B4555E"/>
    <w:rsid w:val="00B4665C"/>
    <w:rsid w:val="00B50D30"/>
    <w:rsid w:val="00B519B6"/>
    <w:rsid w:val="00B560FB"/>
    <w:rsid w:val="00B62C35"/>
    <w:rsid w:val="00B664ED"/>
    <w:rsid w:val="00B779BE"/>
    <w:rsid w:val="00B81949"/>
    <w:rsid w:val="00B841A1"/>
    <w:rsid w:val="00B843A6"/>
    <w:rsid w:val="00B84811"/>
    <w:rsid w:val="00B929A3"/>
    <w:rsid w:val="00B92DB1"/>
    <w:rsid w:val="00B93691"/>
    <w:rsid w:val="00B958F8"/>
    <w:rsid w:val="00B95DC7"/>
    <w:rsid w:val="00B97730"/>
    <w:rsid w:val="00BA0A7F"/>
    <w:rsid w:val="00BA1634"/>
    <w:rsid w:val="00BA17D5"/>
    <w:rsid w:val="00BA3BE7"/>
    <w:rsid w:val="00BA47DD"/>
    <w:rsid w:val="00BA4A99"/>
    <w:rsid w:val="00BA73AC"/>
    <w:rsid w:val="00BA7497"/>
    <w:rsid w:val="00BA7F62"/>
    <w:rsid w:val="00BB2087"/>
    <w:rsid w:val="00BB4CBA"/>
    <w:rsid w:val="00BC16D2"/>
    <w:rsid w:val="00BC1BF2"/>
    <w:rsid w:val="00BC3DFD"/>
    <w:rsid w:val="00BD266E"/>
    <w:rsid w:val="00BD3777"/>
    <w:rsid w:val="00BD64C2"/>
    <w:rsid w:val="00BE0BA1"/>
    <w:rsid w:val="00BE0BF7"/>
    <w:rsid w:val="00BE0EA7"/>
    <w:rsid w:val="00BE31E0"/>
    <w:rsid w:val="00BE37F7"/>
    <w:rsid w:val="00BE4DB1"/>
    <w:rsid w:val="00BE7797"/>
    <w:rsid w:val="00BF1381"/>
    <w:rsid w:val="00BF205F"/>
    <w:rsid w:val="00BF29A1"/>
    <w:rsid w:val="00BF2E99"/>
    <w:rsid w:val="00BF69B2"/>
    <w:rsid w:val="00BF6BE2"/>
    <w:rsid w:val="00C12570"/>
    <w:rsid w:val="00C13CC8"/>
    <w:rsid w:val="00C15F00"/>
    <w:rsid w:val="00C1713E"/>
    <w:rsid w:val="00C17CA9"/>
    <w:rsid w:val="00C23E96"/>
    <w:rsid w:val="00C23EF2"/>
    <w:rsid w:val="00C2486E"/>
    <w:rsid w:val="00C274AC"/>
    <w:rsid w:val="00C2775F"/>
    <w:rsid w:val="00C30142"/>
    <w:rsid w:val="00C313DC"/>
    <w:rsid w:val="00C32A66"/>
    <w:rsid w:val="00C35192"/>
    <w:rsid w:val="00C35813"/>
    <w:rsid w:val="00C36212"/>
    <w:rsid w:val="00C372A4"/>
    <w:rsid w:val="00C403D6"/>
    <w:rsid w:val="00C40EE6"/>
    <w:rsid w:val="00C45856"/>
    <w:rsid w:val="00C51A9D"/>
    <w:rsid w:val="00C52B1C"/>
    <w:rsid w:val="00C53B45"/>
    <w:rsid w:val="00C603F5"/>
    <w:rsid w:val="00C609E5"/>
    <w:rsid w:val="00C6307B"/>
    <w:rsid w:val="00C65220"/>
    <w:rsid w:val="00C65FF6"/>
    <w:rsid w:val="00C67ED4"/>
    <w:rsid w:val="00C70BB5"/>
    <w:rsid w:val="00C7250A"/>
    <w:rsid w:val="00C72D28"/>
    <w:rsid w:val="00C75127"/>
    <w:rsid w:val="00C75A87"/>
    <w:rsid w:val="00C8392E"/>
    <w:rsid w:val="00C85693"/>
    <w:rsid w:val="00C8747E"/>
    <w:rsid w:val="00C92F5C"/>
    <w:rsid w:val="00CA3A12"/>
    <w:rsid w:val="00CA5673"/>
    <w:rsid w:val="00CA7D31"/>
    <w:rsid w:val="00CB1E92"/>
    <w:rsid w:val="00CB3F50"/>
    <w:rsid w:val="00CC08A6"/>
    <w:rsid w:val="00CC5987"/>
    <w:rsid w:val="00CC5CEC"/>
    <w:rsid w:val="00CC674A"/>
    <w:rsid w:val="00CC6E08"/>
    <w:rsid w:val="00CD2C1A"/>
    <w:rsid w:val="00CD2CBF"/>
    <w:rsid w:val="00CD596B"/>
    <w:rsid w:val="00CD6425"/>
    <w:rsid w:val="00CD6E9C"/>
    <w:rsid w:val="00CE26C8"/>
    <w:rsid w:val="00CE2ACF"/>
    <w:rsid w:val="00CE41B7"/>
    <w:rsid w:val="00CE53FA"/>
    <w:rsid w:val="00CE5A1A"/>
    <w:rsid w:val="00CE76E8"/>
    <w:rsid w:val="00CE7AE4"/>
    <w:rsid w:val="00CF0467"/>
    <w:rsid w:val="00CF2FA1"/>
    <w:rsid w:val="00CF3F64"/>
    <w:rsid w:val="00D02846"/>
    <w:rsid w:val="00D0302B"/>
    <w:rsid w:val="00D11071"/>
    <w:rsid w:val="00D1145A"/>
    <w:rsid w:val="00D14E04"/>
    <w:rsid w:val="00D15101"/>
    <w:rsid w:val="00D15CE7"/>
    <w:rsid w:val="00D20BFD"/>
    <w:rsid w:val="00D23E93"/>
    <w:rsid w:val="00D261AF"/>
    <w:rsid w:val="00D30CF7"/>
    <w:rsid w:val="00D31705"/>
    <w:rsid w:val="00D322F5"/>
    <w:rsid w:val="00D35199"/>
    <w:rsid w:val="00D4018A"/>
    <w:rsid w:val="00D4368B"/>
    <w:rsid w:val="00D46684"/>
    <w:rsid w:val="00D5148F"/>
    <w:rsid w:val="00D51FE2"/>
    <w:rsid w:val="00D5698C"/>
    <w:rsid w:val="00D56C23"/>
    <w:rsid w:val="00D57638"/>
    <w:rsid w:val="00D601EE"/>
    <w:rsid w:val="00D64CBF"/>
    <w:rsid w:val="00D66237"/>
    <w:rsid w:val="00D67EBF"/>
    <w:rsid w:val="00D71593"/>
    <w:rsid w:val="00D75EF4"/>
    <w:rsid w:val="00D77971"/>
    <w:rsid w:val="00D82CD7"/>
    <w:rsid w:val="00D87F29"/>
    <w:rsid w:val="00D93818"/>
    <w:rsid w:val="00D94987"/>
    <w:rsid w:val="00D96637"/>
    <w:rsid w:val="00D977E6"/>
    <w:rsid w:val="00D97D59"/>
    <w:rsid w:val="00DA0CF1"/>
    <w:rsid w:val="00DA23B2"/>
    <w:rsid w:val="00DA6564"/>
    <w:rsid w:val="00DA66E0"/>
    <w:rsid w:val="00DA6D95"/>
    <w:rsid w:val="00DB0D4A"/>
    <w:rsid w:val="00DB2B0F"/>
    <w:rsid w:val="00DB320F"/>
    <w:rsid w:val="00DB3BB0"/>
    <w:rsid w:val="00DB4717"/>
    <w:rsid w:val="00DB5DB7"/>
    <w:rsid w:val="00DB6A2B"/>
    <w:rsid w:val="00DB6B96"/>
    <w:rsid w:val="00DB7975"/>
    <w:rsid w:val="00DC0DC3"/>
    <w:rsid w:val="00DC178D"/>
    <w:rsid w:val="00DC1FF1"/>
    <w:rsid w:val="00DC2712"/>
    <w:rsid w:val="00DC4118"/>
    <w:rsid w:val="00DC493C"/>
    <w:rsid w:val="00DC5FA0"/>
    <w:rsid w:val="00DC65DD"/>
    <w:rsid w:val="00DC7EA6"/>
    <w:rsid w:val="00DD0FF5"/>
    <w:rsid w:val="00DD65D1"/>
    <w:rsid w:val="00DE0ECD"/>
    <w:rsid w:val="00DE33F9"/>
    <w:rsid w:val="00DE7C47"/>
    <w:rsid w:val="00DE7EDD"/>
    <w:rsid w:val="00DF0A3A"/>
    <w:rsid w:val="00DF220B"/>
    <w:rsid w:val="00DF3A8C"/>
    <w:rsid w:val="00DF4D62"/>
    <w:rsid w:val="00E02F05"/>
    <w:rsid w:val="00E031F1"/>
    <w:rsid w:val="00E061D9"/>
    <w:rsid w:val="00E066B2"/>
    <w:rsid w:val="00E128E8"/>
    <w:rsid w:val="00E139B4"/>
    <w:rsid w:val="00E16A91"/>
    <w:rsid w:val="00E172C1"/>
    <w:rsid w:val="00E218B4"/>
    <w:rsid w:val="00E21B38"/>
    <w:rsid w:val="00E22F08"/>
    <w:rsid w:val="00E250EA"/>
    <w:rsid w:val="00E2514C"/>
    <w:rsid w:val="00E25662"/>
    <w:rsid w:val="00E26DDF"/>
    <w:rsid w:val="00E33603"/>
    <w:rsid w:val="00E36930"/>
    <w:rsid w:val="00E46066"/>
    <w:rsid w:val="00E466C5"/>
    <w:rsid w:val="00E558ED"/>
    <w:rsid w:val="00E675DD"/>
    <w:rsid w:val="00E67AFB"/>
    <w:rsid w:val="00E727FA"/>
    <w:rsid w:val="00E72836"/>
    <w:rsid w:val="00E74577"/>
    <w:rsid w:val="00E76CB8"/>
    <w:rsid w:val="00E77583"/>
    <w:rsid w:val="00E813FA"/>
    <w:rsid w:val="00E82589"/>
    <w:rsid w:val="00EA03A4"/>
    <w:rsid w:val="00EA21C0"/>
    <w:rsid w:val="00EA35CC"/>
    <w:rsid w:val="00EA3715"/>
    <w:rsid w:val="00EA4ACE"/>
    <w:rsid w:val="00EB0E81"/>
    <w:rsid w:val="00EB0EEB"/>
    <w:rsid w:val="00EB3622"/>
    <w:rsid w:val="00EB3AEE"/>
    <w:rsid w:val="00EB4296"/>
    <w:rsid w:val="00EB6721"/>
    <w:rsid w:val="00EB7838"/>
    <w:rsid w:val="00EC0CD3"/>
    <w:rsid w:val="00EC0F1D"/>
    <w:rsid w:val="00EC32C4"/>
    <w:rsid w:val="00EC3FAA"/>
    <w:rsid w:val="00EC5680"/>
    <w:rsid w:val="00EC60D3"/>
    <w:rsid w:val="00EC6A87"/>
    <w:rsid w:val="00EC6AD4"/>
    <w:rsid w:val="00EC6DE8"/>
    <w:rsid w:val="00ED1362"/>
    <w:rsid w:val="00ED3CE1"/>
    <w:rsid w:val="00EE2B91"/>
    <w:rsid w:val="00EE32AD"/>
    <w:rsid w:val="00EE4430"/>
    <w:rsid w:val="00EE65E0"/>
    <w:rsid w:val="00EE7301"/>
    <w:rsid w:val="00EF3722"/>
    <w:rsid w:val="00EF53CF"/>
    <w:rsid w:val="00EF5A0B"/>
    <w:rsid w:val="00EF6135"/>
    <w:rsid w:val="00EF6A91"/>
    <w:rsid w:val="00EF6B16"/>
    <w:rsid w:val="00EF7A51"/>
    <w:rsid w:val="00F02DC2"/>
    <w:rsid w:val="00F0507F"/>
    <w:rsid w:val="00F05091"/>
    <w:rsid w:val="00F0674B"/>
    <w:rsid w:val="00F10852"/>
    <w:rsid w:val="00F11247"/>
    <w:rsid w:val="00F11AD6"/>
    <w:rsid w:val="00F13FBC"/>
    <w:rsid w:val="00F1498C"/>
    <w:rsid w:val="00F14F48"/>
    <w:rsid w:val="00F20F6C"/>
    <w:rsid w:val="00F22040"/>
    <w:rsid w:val="00F22687"/>
    <w:rsid w:val="00F272D0"/>
    <w:rsid w:val="00F3177F"/>
    <w:rsid w:val="00F33566"/>
    <w:rsid w:val="00F401AB"/>
    <w:rsid w:val="00F5682A"/>
    <w:rsid w:val="00F5729E"/>
    <w:rsid w:val="00F61FC9"/>
    <w:rsid w:val="00F62BE8"/>
    <w:rsid w:val="00F65B4D"/>
    <w:rsid w:val="00F7204D"/>
    <w:rsid w:val="00F725DC"/>
    <w:rsid w:val="00F7283B"/>
    <w:rsid w:val="00F72992"/>
    <w:rsid w:val="00F749C2"/>
    <w:rsid w:val="00F75396"/>
    <w:rsid w:val="00F75587"/>
    <w:rsid w:val="00F76F46"/>
    <w:rsid w:val="00F77745"/>
    <w:rsid w:val="00F80FA0"/>
    <w:rsid w:val="00F8170F"/>
    <w:rsid w:val="00F83EA2"/>
    <w:rsid w:val="00F848E8"/>
    <w:rsid w:val="00F849D4"/>
    <w:rsid w:val="00F84AAF"/>
    <w:rsid w:val="00F926EE"/>
    <w:rsid w:val="00F940B3"/>
    <w:rsid w:val="00F958B1"/>
    <w:rsid w:val="00F95905"/>
    <w:rsid w:val="00F96776"/>
    <w:rsid w:val="00FA0472"/>
    <w:rsid w:val="00FA4571"/>
    <w:rsid w:val="00FA6806"/>
    <w:rsid w:val="00FB0F92"/>
    <w:rsid w:val="00FB2B55"/>
    <w:rsid w:val="00FB4BF1"/>
    <w:rsid w:val="00FC0B5D"/>
    <w:rsid w:val="00FC0F20"/>
    <w:rsid w:val="00FC43F0"/>
    <w:rsid w:val="00FC48FC"/>
    <w:rsid w:val="00FC51A7"/>
    <w:rsid w:val="00FC578B"/>
    <w:rsid w:val="00FC6F41"/>
    <w:rsid w:val="00FD0198"/>
    <w:rsid w:val="00FD033F"/>
    <w:rsid w:val="00FD4930"/>
    <w:rsid w:val="00FD5D9C"/>
    <w:rsid w:val="00FE252E"/>
    <w:rsid w:val="00FE2EC0"/>
    <w:rsid w:val="00FE401A"/>
    <w:rsid w:val="00FE4AEE"/>
    <w:rsid w:val="00FF2205"/>
    <w:rsid w:val="00FF341F"/>
    <w:rsid w:val="00FF4AC4"/>
    <w:rsid w:val="00FF5423"/>
    <w:rsid w:val="00FF64EF"/>
    <w:rsid w:val="00FF6614"/>
    <w:rsid w:val="00FF67FB"/>
    <w:rsid w:val="00FF6B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720015"/>
  <w15:docId w15:val="{AF07B52C-39C3-43C7-AE85-538BE405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BC8"/>
    <w:rPr>
      <w:lang w:val="en-GB"/>
    </w:rPr>
  </w:style>
  <w:style w:type="paragraph" w:styleId="Heading1">
    <w:name w:val="heading 1"/>
    <w:aliases w:val="No numbers,1.,h1,A MAJOR/BOLD,Section Heading,Para,H1,Head1,Heading apps,L1,Level 1,Appendix,Appendix1,Appendix2,Appendix3,Para1,h11,Attribute Heading 1,1 ghost,g,h12,h111,h13,h112,h14,h113,h15,h114,H11,Attribute Heading 11,1 ghost1,g1,h121"/>
    <w:basedOn w:val="Normal"/>
    <w:next w:val="Normal"/>
    <w:link w:val="Heading1Char"/>
    <w:qFormat/>
    <w:rsid w:val="00E21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eastAsia="ja-JP"/>
    </w:rPr>
  </w:style>
  <w:style w:type="paragraph" w:styleId="Heading2">
    <w:name w:val="heading 2"/>
    <w:aliases w:val="H2,h2,1.1,h2 main heading,Section,2m,h 2,B Sub/Bold,B Sub/Bold1,B Sub/Bold2,B Sub/Bold11,h2 main heading1,h2 main heading2,B Sub/Bold3,B Sub/Bold12,h2 main heading3,B Sub/Bold4,B Sub/Bold13,h2.H2,Para2,SubPara,ASAPHeading 2,S&amp;P Heading 2"/>
    <w:basedOn w:val="Normal"/>
    <w:next w:val="Normal"/>
    <w:link w:val="Heading2Char"/>
    <w:uiPriority w:val="9"/>
    <w:unhideWhenUsed/>
    <w:qFormat/>
    <w:rsid w:val="00E21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ja-JP"/>
    </w:rPr>
  </w:style>
  <w:style w:type="paragraph" w:styleId="Heading3">
    <w:name w:val="heading 3"/>
    <w:aliases w:val="H3,h3,h3 sub heading,(a),d Char,H3 Char,h3 Char,h3 sub heading Char,(a) Char,d,H31,C Sub-Sub/Italic,Head 3,Head 31,Head 32,C Sub-Sub/Italic1,3,Sub2Para,Heading 3a,(Alt+3),3m,sub-sub-para,Table Attribute Heading,H32,H33,H311,Subhead B,Heading C"/>
    <w:basedOn w:val="Normal"/>
    <w:next w:val="Normal"/>
    <w:link w:val="Heading3Char"/>
    <w:unhideWhenUsed/>
    <w:qFormat/>
    <w:rsid w:val="00E218B4"/>
    <w:pPr>
      <w:keepNext/>
      <w:keepLines/>
      <w:spacing w:before="80" w:line="276" w:lineRule="auto"/>
      <w:outlineLvl w:val="2"/>
    </w:pPr>
    <w:rPr>
      <w:rFonts w:ascii="Cambria" w:eastAsia="Times New Roman" w:hAnsi="Cambria" w:cs="Times New Roman"/>
      <w:bCs/>
      <w:sz w:val="20"/>
      <w:szCs w:val="22"/>
      <w:lang w:val="en-AU"/>
    </w:rPr>
  </w:style>
  <w:style w:type="paragraph" w:styleId="Heading4">
    <w:name w:val="heading 4"/>
    <w:aliases w:val="H4,h4,(i),4,(Alt+4),H41,(Alt+4)1,H42,(Alt+4)2,H43,(Alt+4)3,H44,(Alt+4)4,H45,(Alt+4)5,H411,(Alt+4)11,H421,(Alt+4)21,H431,(Alt+4)31,H46,(Alt+4)6,H412,(Alt+4)12,H422,(Alt+4)22,H432,(Alt+4)32,H47,(Alt+4)7,H48,(Alt+4)8,H49,(Alt+4)9,H410,(Alt+4)10,h"/>
    <w:basedOn w:val="Normal"/>
    <w:next w:val="Normal"/>
    <w:link w:val="Heading4Char"/>
    <w:unhideWhenUsed/>
    <w:qFormat/>
    <w:rsid w:val="00E218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AU" w:eastAsia="ja-JP"/>
    </w:rPr>
  </w:style>
  <w:style w:type="paragraph" w:styleId="Heading5">
    <w:name w:val="heading 5"/>
    <w:aliases w:val="(A),H5,Level 3 - i,Heading 5(unused),5,Para5,h5,h51,h52,Heading 5 StGeorge,Level 5,L5,Heading 5a,Lev 5,A,s,1.1.1.1.1,Level 3 - (i),Para51,Document Title 2,Dot GS,level5,H51,H52,H53,H54,H55,H56,H57,H58,H59,H510,H511,H512,H513,H514,H515,H516"/>
    <w:basedOn w:val="Normal"/>
    <w:next w:val="Normal"/>
    <w:link w:val="Heading5Char"/>
    <w:unhideWhenUsed/>
    <w:qFormat/>
    <w:rsid w:val="00E21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AU" w:eastAsia="ja-JP"/>
    </w:rPr>
  </w:style>
  <w:style w:type="paragraph" w:styleId="Heading6">
    <w:name w:val="heading 6"/>
    <w:aliases w:val="(I),H6,Legal Level 1.,Heading 6(unused),heading6,heading61,heading62,h6,Level 6,Heading 6a,a.,Lev 6,I,as,a.1,L1 PIP,Name of Org,dash GS,level6,as Char,Points in Text,6,Heading 6 Interstar,a,Sub5Para, not Kinhill,Not Kinhill,Square Bullet lis"/>
    <w:basedOn w:val="Normal"/>
    <w:link w:val="Heading6Char"/>
    <w:qFormat/>
    <w:rsid w:val="00E218B4"/>
    <w:pPr>
      <w:spacing w:after="220"/>
      <w:outlineLvl w:val="5"/>
    </w:pPr>
    <w:rPr>
      <w:rFonts w:ascii="Arial" w:eastAsia="Times New Roman" w:hAnsi="Arial" w:cs="Times New Roman"/>
      <w:sz w:val="22"/>
      <w:szCs w:val="20"/>
      <w:lang w:val="en-AU" w:eastAsia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218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AU" w:eastAsia="ja-JP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218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 w:eastAsia="ja-JP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218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6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6B3"/>
  </w:style>
  <w:style w:type="paragraph" w:styleId="Footer">
    <w:name w:val="footer"/>
    <w:basedOn w:val="Normal"/>
    <w:link w:val="FooterChar"/>
    <w:uiPriority w:val="99"/>
    <w:unhideWhenUsed/>
    <w:rsid w:val="006016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6B3"/>
  </w:style>
  <w:style w:type="paragraph" w:customStyle="1" w:styleId="PIPageProgramTitle">
    <w:name w:val="PI_PageProgramTitle"/>
    <w:basedOn w:val="Normal"/>
    <w:qFormat/>
    <w:rsid w:val="00A35C17"/>
    <w:pPr>
      <w:spacing w:line="240" w:lineRule="exact"/>
    </w:pPr>
    <w:rPr>
      <w:rFonts w:ascii="Arial" w:hAnsi="Arial"/>
      <w:color w:val="FFFFFF" w:themeColor="background1"/>
      <w:sz w:val="20"/>
    </w:rPr>
  </w:style>
  <w:style w:type="paragraph" w:customStyle="1" w:styleId="PICoverSubheading02">
    <w:name w:val="PI_CoverSubheading_02"/>
    <w:basedOn w:val="Normal"/>
    <w:qFormat/>
    <w:rsid w:val="000625C0"/>
    <w:pPr>
      <w:spacing w:line="240" w:lineRule="exact"/>
    </w:pPr>
    <w:rPr>
      <w:rFonts w:ascii="Arial" w:hAnsi="Arial"/>
      <w:color w:val="FFFFFF" w:themeColor="background1"/>
      <w:sz w:val="22"/>
    </w:rPr>
  </w:style>
  <w:style w:type="paragraph" w:customStyle="1" w:styleId="mainsubheading">
    <w:name w:val="main sub heading"/>
    <w:basedOn w:val="Normal"/>
    <w:qFormat/>
    <w:rsid w:val="004B09FE"/>
    <w:pPr>
      <w:spacing w:after="40" w:line="320" w:lineRule="atLeast"/>
    </w:pPr>
    <w:rPr>
      <w:rFonts w:ascii="Arial" w:hAnsi="Arial"/>
      <w:color w:val="FFFFFF" w:themeColor="background1"/>
      <w:sz w:val="28"/>
    </w:rPr>
  </w:style>
  <w:style w:type="paragraph" w:customStyle="1" w:styleId="PIDocumentHeading">
    <w:name w:val="PI_DocumentHeading"/>
    <w:basedOn w:val="Normal"/>
    <w:qFormat/>
    <w:rsid w:val="00A35C17"/>
    <w:pPr>
      <w:spacing w:before="100" w:line="280" w:lineRule="exact"/>
    </w:pPr>
    <w:rPr>
      <w:rFonts w:ascii="Arial" w:hAnsi="Arial"/>
      <w:color w:val="FFFFFF" w:themeColor="background1"/>
      <w:sz w:val="28"/>
    </w:rPr>
  </w:style>
  <w:style w:type="paragraph" w:customStyle="1" w:styleId="Covermainheading">
    <w:name w:val="Cover main heading"/>
    <w:basedOn w:val="Normal"/>
    <w:qFormat/>
    <w:rsid w:val="004E5D46"/>
    <w:pPr>
      <w:spacing w:after="40" w:line="320" w:lineRule="atLeast"/>
    </w:pPr>
    <w:rPr>
      <w:rFonts w:ascii="Arial" w:hAnsi="Arial"/>
      <w:color w:val="FFFFFF" w:themeColor="background1"/>
      <w:sz w:val="36"/>
    </w:rPr>
  </w:style>
  <w:style w:type="paragraph" w:customStyle="1" w:styleId="PICoverSubheading">
    <w:name w:val="PI_CoverSubheading"/>
    <w:basedOn w:val="Normal"/>
    <w:qFormat/>
    <w:rsid w:val="000625C0"/>
    <w:pPr>
      <w:spacing w:line="320" w:lineRule="exact"/>
    </w:pPr>
    <w:rPr>
      <w:rFonts w:ascii="Arial" w:hAnsi="Arial"/>
      <w:caps/>
      <w:color w:val="FFFFFF" w:themeColor="background1"/>
      <w:sz w:val="28"/>
    </w:rPr>
  </w:style>
  <w:style w:type="paragraph" w:customStyle="1" w:styleId="CoverDate">
    <w:name w:val="Cover Date"/>
    <w:basedOn w:val="Normal"/>
    <w:qFormat/>
    <w:rsid w:val="004E5D46"/>
    <w:pPr>
      <w:spacing w:line="320" w:lineRule="exact"/>
    </w:pPr>
    <w:rPr>
      <w:rFonts w:ascii="Arial" w:hAnsi="Arial"/>
      <w:color w:val="FFFFFF" w:themeColor="background1"/>
      <w:sz w:val="22"/>
    </w:rPr>
  </w:style>
  <w:style w:type="character" w:styleId="PageNumber">
    <w:name w:val="page number"/>
    <w:basedOn w:val="DefaultParagraphFont"/>
    <w:rsid w:val="00FF67FB"/>
  </w:style>
  <w:style w:type="paragraph" w:customStyle="1" w:styleId="PIHeading">
    <w:name w:val="PI_Heading"/>
    <w:basedOn w:val="Normal"/>
    <w:link w:val="PIHeadingChar"/>
    <w:autoRedefine/>
    <w:qFormat/>
    <w:rsid w:val="000C06E0"/>
    <w:pPr>
      <w:numPr>
        <w:numId w:val="4"/>
      </w:numPr>
      <w:spacing w:before="40" w:after="40"/>
      <w:ind w:hanging="990"/>
      <w:outlineLvl w:val="0"/>
    </w:pPr>
    <w:rPr>
      <w:rFonts w:ascii="Arial" w:hAnsi="Arial" w:cs="Arial"/>
      <w:b/>
      <w:sz w:val="32"/>
      <w:szCs w:val="22"/>
      <w:lang w:val="en-AU"/>
    </w:rPr>
  </w:style>
  <w:style w:type="paragraph" w:customStyle="1" w:styleId="PIPrivateConfidential">
    <w:name w:val="PI_Private&amp;Confidential"/>
    <w:basedOn w:val="PISubheading"/>
    <w:qFormat/>
    <w:rsid w:val="00FB0F92"/>
    <w:pPr>
      <w:jc w:val="right"/>
    </w:pPr>
    <w:rPr>
      <w:color w:val="004165"/>
      <w:sz w:val="16"/>
    </w:rPr>
  </w:style>
  <w:style w:type="paragraph" w:customStyle="1" w:styleId="2ndCoverheading">
    <w:name w:val="2nd Cover heading"/>
    <w:basedOn w:val="Normal"/>
    <w:qFormat/>
    <w:rsid w:val="006912D7"/>
    <w:pPr>
      <w:spacing w:line="320" w:lineRule="atLeast"/>
    </w:pPr>
    <w:rPr>
      <w:rFonts w:ascii="Arial" w:hAnsi="Arial"/>
      <w:color w:val="FFFFFF" w:themeColor="background1"/>
    </w:rPr>
  </w:style>
  <w:style w:type="paragraph" w:customStyle="1" w:styleId="PIProgramTitle">
    <w:name w:val="PI_ProgramTitle"/>
    <w:basedOn w:val="Normal"/>
    <w:qFormat/>
    <w:rsid w:val="00562A04"/>
    <w:pPr>
      <w:spacing w:line="264" w:lineRule="auto"/>
    </w:pPr>
    <w:rPr>
      <w:rFonts w:ascii="Arial" w:hAnsi="Arial"/>
      <w:color w:val="FFFFFF" w:themeColor="background1"/>
      <w:sz w:val="20"/>
    </w:rPr>
  </w:style>
  <w:style w:type="paragraph" w:customStyle="1" w:styleId="PISubheading">
    <w:name w:val="PI_Subheading"/>
    <w:basedOn w:val="Normal"/>
    <w:autoRedefine/>
    <w:qFormat/>
    <w:rsid w:val="00A109C7"/>
    <w:pPr>
      <w:spacing w:before="120" w:line="250" w:lineRule="exact"/>
      <w:contextualSpacing/>
      <w:outlineLvl w:val="0"/>
    </w:pPr>
    <w:rPr>
      <w:rFonts w:ascii="Arial" w:hAnsi="Arial"/>
      <w:caps/>
      <w:color w:val="0083BE"/>
      <w:sz w:val="18"/>
      <w:lang w:val="en-AU"/>
    </w:rPr>
  </w:style>
  <w:style w:type="paragraph" w:customStyle="1" w:styleId="PIBodyCopy">
    <w:name w:val="PI_BodyCopy"/>
    <w:basedOn w:val="Normal"/>
    <w:qFormat/>
    <w:rsid w:val="00950760"/>
    <w:pPr>
      <w:spacing w:after="120" w:line="250" w:lineRule="exact"/>
    </w:pPr>
    <w:rPr>
      <w:rFonts w:ascii="Arial" w:hAnsi="Arial"/>
      <w:sz w:val="18"/>
    </w:rPr>
  </w:style>
  <w:style w:type="paragraph" w:customStyle="1" w:styleId="PICoverHeading">
    <w:name w:val="PI_CoverHeading"/>
    <w:basedOn w:val="Normal"/>
    <w:qFormat/>
    <w:rsid w:val="0022336D"/>
    <w:pPr>
      <w:spacing w:line="440" w:lineRule="atLeast"/>
    </w:pPr>
    <w:rPr>
      <w:rFonts w:ascii="Arial" w:hAnsi="Arial"/>
      <w:caps/>
      <w:color w:val="FFFFFF" w:themeColor="background1"/>
      <w:sz w:val="36"/>
    </w:rPr>
  </w:style>
  <w:style w:type="paragraph" w:customStyle="1" w:styleId="PIBullets">
    <w:name w:val="PI_Bullets"/>
    <w:basedOn w:val="PIBodyCopy"/>
    <w:qFormat/>
    <w:rsid w:val="00417E15"/>
    <w:pPr>
      <w:numPr>
        <w:numId w:val="1"/>
      </w:numPr>
      <w:spacing w:after="60"/>
    </w:pPr>
    <w:rPr>
      <w:noProof/>
    </w:rPr>
  </w:style>
  <w:style w:type="paragraph" w:styleId="ListParagraph">
    <w:name w:val="List Paragraph"/>
    <w:aliases w:val="Bullet Lists"/>
    <w:basedOn w:val="Normal"/>
    <w:link w:val="ListParagraphChar"/>
    <w:uiPriority w:val="34"/>
    <w:qFormat/>
    <w:rsid w:val="0008574E"/>
    <w:pPr>
      <w:ind w:left="720"/>
      <w:contextualSpacing/>
    </w:pPr>
  </w:style>
  <w:style w:type="paragraph" w:customStyle="1" w:styleId="Tableheading">
    <w:name w:val="Table heading"/>
    <w:uiPriority w:val="5"/>
    <w:rsid w:val="00FF5423"/>
    <w:pPr>
      <w:keepNext/>
      <w:spacing w:before="120" w:after="120"/>
    </w:pPr>
    <w:rPr>
      <w:rFonts w:ascii="Univers 45 Light" w:eastAsia="Batang" w:hAnsi="Univers 45 Light" w:cs="Arial"/>
      <w:b/>
      <w:bCs/>
      <w:color w:val="FFFFFF"/>
      <w:sz w:val="20"/>
      <w:szCs w:val="20"/>
      <w:lang w:val="en-AU" w:eastAsia="ko-KR"/>
    </w:rPr>
  </w:style>
  <w:style w:type="paragraph" w:customStyle="1" w:styleId="Tabletext">
    <w:name w:val="Table text"/>
    <w:uiPriority w:val="5"/>
    <w:rsid w:val="00FF5423"/>
    <w:pPr>
      <w:spacing w:before="60" w:after="60"/>
    </w:pPr>
    <w:rPr>
      <w:rFonts w:ascii="Univers 45 Light" w:eastAsia="Batang" w:hAnsi="Univers 45 Light" w:cs="Arial"/>
      <w:color w:val="000000"/>
      <w:sz w:val="20"/>
      <w:szCs w:val="20"/>
      <w:lang w:val="en-AU" w:eastAsia="ko-KR"/>
    </w:rPr>
  </w:style>
  <w:style w:type="character" w:styleId="Hyperlink">
    <w:name w:val="Hyperlink"/>
    <w:basedOn w:val="DefaultParagraphFont"/>
    <w:uiPriority w:val="99"/>
    <w:unhideWhenUsed/>
    <w:rsid w:val="004A785F"/>
    <w:rPr>
      <w:color w:val="0000FF" w:themeColor="hyperlink"/>
      <w:u w:val="single"/>
    </w:rPr>
  </w:style>
  <w:style w:type="paragraph" w:styleId="BodyText">
    <w:name w:val="Body Text"/>
    <w:aliases w:val="bt,b,block,Body text,body text,t1,taten_body,Body Text 1,NoticeText-List,body,body text Char Char,body text Char Char Char Char Char,body text Char Char Char Char Ch,Cargo,heading3,NCDOT Body Text,Starbucks Body Text,3 indent"/>
    <w:basedOn w:val="Normal"/>
    <w:link w:val="BodyTextChar"/>
    <w:qFormat/>
    <w:rsid w:val="004A785F"/>
    <w:pPr>
      <w:spacing w:before="120" w:after="120"/>
    </w:pPr>
    <w:rPr>
      <w:rFonts w:ascii="Univers 45 Light" w:eastAsia="Batang" w:hAnsi="Univers 45 Light" w:cs="Arial"/>
      <w:sz w:val="20"/>
      <w:szCs w:val="20"/>
      <w:lang w:val="en-AU" w:eastAsia="ko-KR"/>
    </w:rPr>
  </w:style>
  <w:style w:type="character" w:customStyle="1" w:styleId="BodyTextChar">
    <w:name w:val="Body Text Char"/>
    <w:aliases w:val="bt Char,b Char,block Char,Body text Char,body text Char,t1 Char,taten_body Char,Body Text 1 Char,NoticeText-List Char,body Char,body text Char Char Char,body text Char Char Char Char Char Char,body text Char Char Char Char Ch Char"/>
    <w:basedOn w:val="DefaultParagraphFont"/>
    <w:link w:val="BodyText"/>
    <w:rsid w:val="004A785F"/>
    <w:rPr>
      <w:rFonts w:ascii="Univers 45 Light" w:eastAsia="Batang" w:hAnsi="Univers 45 Light" w:cs="Arial"/>
      <w:sz w:val="20"/>
      <w:szCs w:val="20"/>
      <w:lang w:val="en-AU" w:eastAsia="ko-KR"/>
    </w:rPr>
  </w:style>
  <w:style w:type="paragraph" w:customStyle="1" w:styleId="CVname">
    <w:name w:val="CV name"/>
    <w:next w:val="Normal"/>
    <w:rsid w:val="004A785F"/>
    <w:pPr>
      <w:ind w:left="284"/>
    </w:pPr>
    <w:rPr>
      <w:rFonts w:ascii="Univers 45 Light" w:eastAsia="Batang" w:hAnsi="Univers 45 Light" w:cs="Arial"/>
      <w:b/>
      <w:sz w:val="36"/>
      <w:szCs w:val="36"/>
      <w:lang w:val="en-AU" w:eastAsia="ko-KR"/>
    </w:rPr>
  </w:style>
  <w:style w:type="paragraph" w:customStyle="1" w:styleId="CVdetails">
    <w:name w:val="CV details"/>
    <w:rsid w:val="004A785F"/>
    <w:pPr>
      <w:ind w:left="284"/>
    </w:pPr>
    <w:rPr>
      <w:rFonts w:ascii="Univers 45 Light" w:eastAsia="Batang" w:hAnsi="Univers 45 Light" w:cs="Arial"/>
      <w:sz w:val="18"/>
      <w:szCs w:val="16"/>
      <w:lang w:val="en-AU" w:eastAsia="ko-KR"/>
    </w:rPr>
  </w:style>
  <w:style w:type="paragraph" w:styleId="BalloonText">
    <w:name w:val="Balloon Text"/>
    <w:basedOn w:val="Normal"/>
    <w:link w:val="BalloonTextChar"/>
    <w:rsid w:val="004A7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785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23D8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  <w:style w:type="paragraph" w:styleId="Caption">
    <w:name w:val="caption"/>
    <w:next w:val="Normal"/>
    <w:uiPriority w:val="3"/>
    <w:rsid w:val="00FA4571"/>
    <w:pPr>
      <w:spacing w:before="120" w:after="240"/>
    </w:pPr>
    <w:rPr>
      <w:rFonts w:ascii="Univers 45 Light" w:eastAsia="Batang" w:hAnsi="Univers 45 Light" w:cs="Times New Roman"/>
      <w:bCs/>
      <w:i/>
      <w:sz w:val="14"/>
      <w:szCs w:val="20"/>
      <w:lang w:val="en-AU" w:eastAsia="ko-KR"/>
    </w:rPr>
  </w:style>
  <w:style w:type="table" w:styleId="TableGrid">
    <w:name w:val="Table Grid"/>
    <w:basedOn w:val="TableNormal"/>
    <w:rsid w:val="00111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No numbers Char,1. Char,h1 Char,A MAJOR/BOLD Char,Section Heading Char,Para Char,H1 Char,Head1 Char,Heading apps Char,L1 Char,Level 1 Char,Appendix Char,Appendix1 Char,Appendix2 Char,Appendix3 Char,Para1 Char,h11 Char,1 ghost Char,g Char"/>
    <w:basedOn w:val="DefaultParagraphFont"/>
    <w:link w:val="Heading1"/>
    <w:rsid w:val="00E218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 w:eastAsia="ja-JP"/>
    </w:rPr>
  </w:style>
  <w:style w:type="character" w:customStyle="1" w:styleId="Heading2Char">
    <w:name w:val="Heading 2 Char"/>
    <w:aliases w:val="H2 Char,h2 Char,1.1 Char,h2 main heading Char,Section Char,2m Char,h 2 Char,B Sub/Bold Char,B Sub/Bold1 Char,B Sub/Bold2 Char,B Sub/Bold11 Char,h2 main heading1 Char,h2 main heading2 Char,B Sub/Bold3 Char,B Sub/Bold12 Char,h2.H2 Char"/>
    <w:basedOn w:val="DefaultParagraphFont"/>
    <w:link w:val="Heading2"/>
    <w:uiPriority w:val="9"/>
    <w:rsid w:val="00E218B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ja-JP"/>
    </w:rPr>
  </w:style>
  <w:style w:type="character" w:customStyle="1" w:styleId="Heading3Char">
    <w:name w:val="Heading 3 Char"/>
    <w:aliases w:val="H3 Char1,h3 Char1,h3 sub heading Char1,(a) Char1,d Char Char,H3 Char Char,h3 Char Char,h3 sub heading Char Char,(a) Char Char,d Char1,H31 Char,C Sub-Sub/Italic Char,Head 3 Char,Head 31 Char,Head 32 Char,C Sub-Sub/Italic1 Char,3 Char"/>
    <w:basedOn w:val="DefaultParagraphFont"/>
    <w:link w:val="Heading3"/>
    <w:rsid w:val="00E218B4"/>
    <w:rPr>
      <w:rFonts w:ascii="Cambria" w:eastAsia="Times New Roman" w:hAnsi="Cambria" w:cs="Times New Roman"/>
      <w:bCs/>
      <w:sz w:val="20"/>
      <w:szCs w:val="22"/>
      <w:lang w:val="en-AU"/>
    </w:rPr>
  </w:style>
  <w:style w:type="character" w:customStyle="1" w:styleId="Heading4Char">
    <w:name w:val="Heading 4 Char"/>
    <w:aliases w:val="H4 Char,h4 Char,(i) Char,4 Char,(Alt+4) Char,H41 Char,(Alt+4)1 Char,H42 Char,(Alt+4)2 Char,H43 Char,(Alt+4)3 Char,H44 Char,(Alt+4)4 Char,H45 Char,(Alt+4)5 Char,H411 Char,(Alt+4)11 Char,H421 Char,(Alt+4)21 Char,H431 Char,(Alt+4)31 Char"/>
    <w:basedOn w:val="DefaultParagraphFont"/>
    <w:link w:val="Heading4"/>
    <w:rsid w:val="00E218B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AU" w:eastAsia="ja-JP"/>
    </w:rPr>
  </w:style>
  <w:style w:type="character" w:customStyle="1" w:styleId="Heading5Char">
    <w:name w:val="Heading 5 Char"/>
    <w:aliases w:val="(A) Char,H5 Char,Level 3 - i Char,Heading 5(unused) Char,5 Char,Para5 Char,h5 Char,h51 Char,h52 Char,Heading 5 StGeorge Char,Level 5 Char,L5 Char,Heading 5a Char,Lev 5 Char,A Char,s Char,1.1.1.1.1 Char,Level 3 - (i) Char,Para51 Char"/>
    <w:basedOn w:val="DefaultParagraphFont"/>
    <w:link w:val="Heading5"/>
    <w:rsid w:val="00E218B4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AU" w:eastAsia="ja-JP"/>
    </w:rPr>
  </w:style>
  <w:style w:type="character" w:customStyle="1" w:styleId="Heading6Char">
    <w:name w:val="Heading 6 Char"/>
    <w:aliases w:val="(I) Char,H6 Char,Legal Level 1. Char,Heading 6(unused) Char,heading6 Char,heading61 Char,heading62 Char,h6 Char,Level 6 Char,Heading 6a Char,a. Char,Lev 6 Char,I Char,as Char1,a.1 Char,L1 PIP Char,Name of Org Char,dash GS Char,level6 Char"/>
    <w:basedOn w:val="DefaultParagraphFont"/>
    <w:link w:val="Heading6"/>
    <w:rsid w:val="00E218B4"/>
    <w:rPr>
      <w:rFonts w:ascii="Arial" w:eastAsia="Times New Roman" w:hAnsi="Arial" w:cs="Times New Roman"/>
      <w:sz w:val="22"/>
      <w:szCs w:val="20"/>
      <w:lang w:val="en-AU" w:eastAsia="en-AU"/>
    </w:rPr>
  </w:style>
  <w:style w:type="character" w:customStyle="1" w:styleId="Heading7Char">
    <w:name w:val="Heading 7 Char"/>
    <w:basedOn w:val="DefaultParagraphFont"/>
    <w:link w:val="Heading7"/>
    <w:uiPriority w:val="9"/>
    <w:rsid w:val="00E218B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AU"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E218B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218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 w:eastAsia="ja-JP"/>
    </w:rPr>
  </w:style>
  <w:style w:type="character" w:customStyle="1" w:styleId="ListParagraphChar">
    <w:name w:val="List Paragraph Char"/>
    <w:aliases w:val="Bullet Lists Char"/>
    <w:basedOn w:val="DefaultParagraphFont"/>
    <w:link w:val="ListParagraph"/>
    <w:uiPriority w:val="34"/>
    <w:locked/>
    <w:rsid w:val="00E218B4"/>
    <w:rPr>
      <w:lang w:val="en-GB"/>
    </w:rPr>
  </w:style>
  <w:style w:type="table" w:styleId="GridTable1Light">
    <w:name w:val="Grid Table 1 Light"/>
    <w:basedOn w:val="TableNormal"/>
    <w:uiPriority w:val="46"/>
    <w:rsid w:val="00AC6CFD"/>
    <w:rPr>
      <w:sz w:val="22"/>
      <w:szCs w:val="22"/>
      <w:lang w:val="en-A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74E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9A7D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A7D22"/>
    <w:rPr>
      <w:sz w:val="20"/>
      <w:szCs w:val="20"/>
      <w:lang w:val="en-GB"/>
    </w:rPr>
  </w:style>
  <w:style w:type="character" w:styleId="FootnoteReference">
    <w:name w:val="footnote reference"/>
    <w:basedOn w:val="DefaultParagraphFont"/>
    <w:semiHidden/>
    <w:unhideWhenUsed/>
    <w:rsid w:val="009A7D2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8053ED"/>
    <w:pPr>
      <w:numPr>
        <w:numId w:val="3"/>
      </w:numPr>
      <w:spacing w:line="259" w:lineRule="auto"/>
      <w:outlineLvl w:val="9"/>
    </w:pPr>
    <w:rPr>
      <w:rFonts w:ascii="Arial" w:hAnsi="Arial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3ED"/>
    <w:pPr>
      <w:spacing w:before="360"/>
    </w:pPr>
    <w:rPr>
      <w:rFonts w:asciiTheme="majorHAnsi" w:hAnsiTheme="majorHAnsi" w:cstheme="majorHAnsi"/>
      <w:b/>
      <w:bCs/>
      <w:caps/>
    </w:rPr>
  </w:style>
  <w:style w:type="paragraph" w:customStyle="1" w:styleId="Header1">
    <w:name w:val="Header 1"/>
    <w:basedOn w:val="PIHeading"/>
    <w:link w:val="Header1Char"/>
    <w:qFormat/>
    <w:rsid w:val="00AE05EB"/>
    <w:pPr>
      <w:tabs>
        <w:tab w:val="left" w:pos="630"/>
      </w:tabs>
      <w:ind w:hanging="1080"/>
    </w:pPr>
  </w:style>
  <w:style w:type="paragraph" w:styleId="TOC2">
    <w:name w:val="toc 2"/>
    <w:basedOn w:val="Normal"/>
    <w:next w:val="Normal"/>
    <w:autoRedefine/>
    <w:uiPriority w:val="39"/>
    <w:unhideWhenUsed/>
    <w:rsid w:val="009F5761"/>
    <w:pPr>
      <w:spacing w:before="240"/>
    </w:pPr>
    <w:rPr>
      <w:b/>
      <w:bCs/>
      <w:sz w:val="20"/>
      <w:szCs w:val="20"/>
    </w:rPr>
  </w:style>
  <w:style w:type="character" w:customStyle="1" w:styleId="PIHeadingChar">
    <w:name w:val="PI_Heading Char"/>
    <w:basedOn w:val="DefaultParagraphFont"/>
    <w:link w:val="PIHeading"/>
    <w:rsid w:val="000C06E0"/>
    <w:rPr>
      <w:rFonts w:ascii="Arial" w:hAnsi="Arial" w:cs="Arial"/>
      <w:b/>
      <w:sz w:val="32"/>
      <w:szCs w:val="22"/>
      <w:lang w:val="en-AU"/>
    </w:rPr>
  </w:style>
  <w:style w:type="character" w:customStyle="1" w:styleId="Header1Char">
    <w:name w:val="Header 1 Char"/>
    <w:basedOn w:val="PIHeadingChar"/>
    <w:link w:val="Header1"/>
    <w:rsid w:val="00AE05EB"/>
    <w:rPr>
      <w:rFonts w:ascii="Arial" w:hAnsi="Arial" w:cs="Arial"/>
      <w:b/>
      <w:sz w:val="3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9F5761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F5761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F5761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F5761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F5761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F5761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F5761"/>
    <w:pPr>
      <w:ind w:left="1680"/>
    </w:pPr>
    <w:rPr>
      <w:sz w:val="20"/>
      <w:szCs w:val="20"/>
    </w:rPr>
  </w:style>
  <w:style w:type="numbering" w:customStyle="1" w:styleId="PINumberingSystem">
    <w:name w:val="PI_Numbering_System"/>
    <w:uiPriority w:val="99"/>
    <w:rsid w:val="007E5A14"/>
    <w:pPr>
      <w:numPr>
        <w:numId w:val="9"/>
      </w:numPr>
    </w:pPr>
  </w:style>
  <w:style w:type="paragraph" w:customStyle="1" w:styleId="SaadLevel1">
    <w:name w:val="Saad_Level_1"/>
    <w:basedOn w:val="Heading1"/>
    <w:qFormat/>
    <w:rsid w:val="007916A9"/>
    <w:pPr>
      <w:numPr>
        <w:numId w:val="10"/>
      </w:numPr>
    </w:pPr>
    <w:rPr>
      <w:rFonts w:ascii="Arial" w:hAnsi="Arial" w:cs="Arial"/>
      <w:b/>
      <w:color w:val="auto"/>
    </w:rPr>
  </w:style>
  <w:style w:type="paragraph" w:customStyle="1" w:styleId="SaadLevel2">
    <w:name w:val="Saad_Level_2"/>
    <w:basedOn w:val="Heading2"/>
    <w:qFormat/>
    <w:rsid w:val="007916A9"/>
    <w:pPr>
      <w:numPr>
        <w:ilvl w:val="1"/>
        <w:numId w:val="10"/>
      </w:numPr>
      <w:spacing w:before="240" w:after="120"/>
    </w:pPr>
    <w:rPr>
      <w:rFonts w:ascii="Arial" w:hAnsi="Arial" w:cs="Arial"/>
      <w:b/>
      <w:color w:val="auto"/>
      <w:sz w:val="20"/>
      <w:szCs w:val="20"/>
    </w:rPr>
  </w:style>
  <w:style w:type="paragraph" w:customStyle="1" w:styleId="SaadLevel3">
    <w:name w:val="Saad_Level_3"/>
    <w:basedOn w:val="Heading1"/>
    <w:qFormat/>
    <w:rsid w:val="007916A9"/>
    <w:pPr>
      <w:numPr>
        <w:ilvl w:val="2"/>
        <w:numId w:val="10"/>
      </w:numPr>
      <w:spacing w:before="60" w:after="60" w:line="360" w:lineRule="auto"/>
      <w:ind w:left="1350" w:hanging="630"/>
    </w:pPr>
    <w:rPr>
      <w:rFonts w:ascii="Arial" w:hAnsi="Arial" w:cs="Arial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F04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650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-data.bouldercolorado.gov/datasets/10c2e57f741b45428c492f67aeb98b1b_0/abou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BAD1AD4E573D4EAC53F3AF149B1F60" ma:contentTypeVersion="15" ma:contentTypeDescription="Create a new document." ma:contentTypeScope="" ma:versionID="03b52f2edd4726340db6701f0809ab41">
  <xsd:schema xmlns:xsd="http://www.w3.org/2001/XMLSchema" xmlns:xs="http://www.w3.org/2001/XMLSchema" xmlns:p="http://schemas.microsoft.com/office/2006/metadata/properties" xmlns:ns2="778bc53c-8d69-4eee-9a76-5ffbd4f6f451" xmlns:ns3="cbb527ba-7209-4282-b46f-def1ce715a88" targetNamespace="http://schemas.microsoft.com/office/2006/metadata/properties" ma:root="true" ma:fieldsID="cfc4adf494e5ac2b38a0f4d60404d952" ns2:_="" ns3:_="">
    <xsd:import namespace="778bc53c-8d69-4eee-9a76-5ffbd4f6f451"/>
    <xsd:import namespace="cbb527ba-7209-4282-b46f-def1ce715a8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bc53c-8d69-4eee-9a76-5ffbd4f6f4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c51310-4dd0-4fb5-97b1-ebdce966e9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27ba-7209-4282-b46f-def1ce715a8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0082cf8-cca9-40f1-84a7-de061f85fa7c}" ma:internalName="TaxCatchAll" ma:showField="CatchAllData" ma:web="cbb527ba-7209-4282-b46f-def1ce715a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b527ba-7209-4282-b46f-def1ce715a88" xsi:nil="true"/>
    <lcf76f155ced4ddcb4097134ff3c332f xmlns="778bc53c-8d69-4eee-9a76-5ffbd4f6f45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8297B0-DBB1-4E99-B6C5-B8294B55A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bc53c-8d69-4eee-9a76-5ffbd4f6f451"/>
    <ds:schemaRef ds:uri="cbb527ba-7209-4282-b46f-def1ce715a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EE4907-978F-4CEC-ADAD-D8FF1CE5BE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F6CF63-FED5-4E45-A195-BF2F4F6E9640}">
  <ds:schemaRefs>
    <ds:schemaRef ds:uri="http://schemas.microsoft.com/office/2006/metadata/properties"/>
    <ds:schemaRef ds:uri="http://schemas.microsoft.com/office/infopath/2007/PartnerControls"/>
    <ds:schemaRef ds:uri="cbb527ba-7209-4282-b46f-def1ce715a88"/>
    <ds:schemaRef ds:uri="778bc53c-8d69-4eee-9a76-5ffbd4f6f451"/>
  </ds:schemaRefs>
</ds:datastoreItem>
</file>

<file path=customXml/itemProps4.xml><?xml version="1.0" encoding="utf-8"?>
<ds:datastoreItem xmlns:ds="http://schemas.openxmlformats.org/officeDocument/2006/customXml" ds:itemID="{47F96D74-8FBE-4919-9CC4-086B1EACA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ROBYN DESIGN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Saad Abbas</dc:creator>
  <cp:lastModifiedBy>Jithin Nair</cp:lastModifiedBy>
  <cp:revision>59</cp:revision>
  <cp:lastPrinted>2024-05-15T01:32:00Z</cp:lastPrinted>
  <dcterms:created xsi:type="dcterms:W3CDTF">2024-05-14T03:43:00Z</dcterms:created>
  <dcterms:modified xsi:type="dcterms:W3CDTF">2025-04-09T11:21:00Z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0x010100F8BAD1AD4E573D4EAC53F3AF149B1F60</vt:lpwstr>
  </property>
  <property fmtid="{D5CDD505-2E9C-101B-9397-08002B2CF9AE}" pid="3" name="Order">
    <vt:r8>14000</vt:r8>
  </property>
  <property fmtid="{D5CDD505-2E9C-101B-9397-08002B2CF9AE}" pid="4" name="MediaServiceImageTags">
    <vt:lpwstr/>
  </property>
</Properties>
</file>