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887"/>
        <w:gridCol w:w="1046"/>
        <w:gridCol w:w="1390"/>
        <w:gridCol w:w="1795"/>
      </w:tblGrid>
      <w:tr w:rsidR="00717969" w:rsidRPr="00717969" w14:paraId="28B744AC" w14:textId="77777777" w:rsidTr="007179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DE2CD" w14:textId="77777777" w:rsidR="00717969" w:rsidRPr="00717969" w:rsidRDefault="00717969" w:rsidP="0071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F42A5CA" w14:textId="77777777" w:rsidR="00717969" w:rsidRPr="00717969" w:rsidRDefault="00717969" w:rsidP="0071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SOLAR</w:t>
            </w:r>
          </w:p>
        </w:tc>
        <w:tc>
          <w:tcPr>
            <w:tcW w:w="0" w:type="auto"/>
            <w:vAlign w:val="center"/>
            <w:hideMark/>
          </w:tcPr>
          <w:p w14:paraId="6ADF35FC" w14:textId="77777777" w:rsidR="00717969" w:rsidRPr="00717969" w:rsidRDefault="00717969" w:rsidP="0071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PCR</w:t>
            </w:r>
          </w:p>
        </w:tc>
        <w:tc>
          <w:tcPr>
            <w:tcW w:w="0" w:type="auto"/>
            <w:vAlign w:val="center"/>
            <w:hideMark/>
          </w:tcPr>
          <w:p w14:paraId="1026EB47" w14:textId="77777777" w:rsidR="00717969" w:rsidRPr="00717969" w:rsidRDefault="00717969" w:rsidP="0071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SPC (Bair et al.)</w:t>
            </w:r>
          </w:p>
        </w:tc>
        <w:tc>
          <w:tcPr>
            <w:tcW w:w="0" w:type="auto"/>
            <w:vAlign w:val="center"/>
            <w:hideMark/>
          </w:tcPr>
          <w:p w14:paraId="401CB778" w14:textId="77777777" w:rsidR="00717969" w:rsidRPr="00717969" w:rsidRDefault="00717969" w:rsidP="0071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PLS</w:t>
            </w:r>
          </w:p>
        </w:tc>
      </w:tr>
      <w:tr w:rsidR="00717969" w:rsidRPr="00717969" w14:paraId="59053AD6" w14:textId="77777777" w:rsidTr="00717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2384E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rank/component selection</w:t>
            </w:r>
          </w:p>
        </w:tc>
        <w:tc>
          <w:tcPr>
            <w:tcW w:w="0" w:type="auto"/>
            <w:vAlign w:val="center"/>
            <w:hideMark/>
          </w:tcPr>
          <w:p w14:paraId="30C6B631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4855EF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partial (CV)</w:t>
            </w:r>
          </w:p>
        </w:tc>
        <w:tc>
          <w:tcPr>
            <w:tcW w:w="0" w:type="auto"/>
            <w:vAlign w:val="center"/>
            <w:hideMark/>
          </w:tcPr>
          <w:p w14:paraId="3C158D63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partial (CV)</w:t>
            </w:r>
          </w:p>
        </w:tc>
        <w:tc>
          <w:tcPr>
            <w:tcW w:w="0" w:type="auto"/>
            <w:vAlign w:val="center"/>
            <w:hideMark/>
          </w:tcPr>
          <w:p w14:paraId="21DDE775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partial (CV/PRESS)</w:t>
            </w:r>
          </w:p>
        </w:tc>
      </w:tr>
      <w:tr w:rsidR="00717969" w:rsidRPr="00717969" w14:paraId="39E1AFB0" w14:textId="77777777" w:rsidTr="00717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EFA96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Rank recovery</w:t>
            </w:r>
          </w:p>
        </w:tc>
        <w:tc>
          <w:tcPr>
            <w:tcW w:w="0" w:type="auto"/>
            <w:vAlign w:val="center"/>
            <w:hideMark/>
          </w:tcPr>
          <w:p w14:paraId="2BD013FA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9B1C3C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21970F67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3B36A195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</w:tr>
      <w:tr w:rsidR="00717969" w:rsidRPr="00717969" w14:paraId="58FFEE16" w14:textId="77777777" w:rsidTr="00717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D59F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(H)-subspace recovery</w:t>
            </w:r>
          </w:p>
        </w:tc>
        <w:tc>
          <w:tcPr>
            <w:tcW w:w="0" w:type="auto"/>
            <w:vAlign w:val="center"/>
            <w:hideMark/>
          </w:tcPr>
          <w:p w14:paraId="6D98F0B4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570F38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EFAB7C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92B394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717969" w:rsidRPr="00717969" w14:paraId="5D57F28D" w14:textId="77777777" w:rsidTr="00717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D9A1B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(V)-subspace recovery</w:t>
            </w:r>
          </w:p>
        </w:tc>
        <w:tc>
          <w:tcPr>
            <w:tcW w:w="0" w:type="auto"/>
            <w:vAlign w:val="center"/>
            <w:hideMark/>
          </w:tcPr>
          <w:p w14:paraId="3AEDEF07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F7A4B3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7659F8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46664AFF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717969" w:rsidRPr="00717969" w14:paraId="6AE39650" w14:textId="77777777" w:rsidTr="00717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0E3DE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Reconstruction error of (X_{\</w:t>
            </w:r>
            <w:proofErr w:type="spellStart"/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mathrm</w:t>
            </w:r>
            <w:proofErr w:type="spellEnd"/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{signal}})</w:t>
            </w:r>
          </w:p>
        </w:tc>
        <w:tc>
          <w:tcPr>
            <w:tcW w:w="0" w:type="auto"/>
            <w:vAlign w:val="center"/>
            <w:hideMark/>
          </w:tcPr>
          <w:p w14:paraId="47326A8E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2E982F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9131AB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6F2B4ADB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</w:tr>
      <w:tr w:rsidR="00717969" w:rsidRPr="00717969" w14:paraId="0E71DF25" w14:textId="77777777" w:rsidTr="00717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A647D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Supervised signal recovery (H\beta)</w:t>
            </w:r>
          </w:p>
        </w:tc>
        <w:tc>
          <w:tcPr>
            <w:tcW w:w="0" w:type="auto"/>
            <w:vAlign w:val="center"/>
            <w:hideMark/>
          </w:tcPr>
          <w:p w14:paraId="01BDD8C5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31AA5F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weak</w:t>
            </w:r>
          </w:p>
        </w:tc>
        <w:tc>
          <w:tcPr>
            <w:tcW w:w="0" w:type="auto"/>
            <w:vAlign w:val="center"/>
            <w:hideMark/>
          </w:tcPr>
          <w:p w14:paraId="6B61F02E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2747F43F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717969" w:rsidRPr="00717969" w14:paraId="64B33827" w14:textId="77777777" w:rsidTr="00717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A4224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 MSE / test error</w:t>
            </w:r>
          </w:p>
        </w:tc>
        <w:tc>
          <w:tcPr>
            <w:tcW w:w="0" w:type="auto"/>
            <w:vAlign w:val="center"/>
            <w:hideMark/>
          </w:tcPr>
          <w:p w14:paraId="701845A7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350B0E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F60DCD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7C32BD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717969" w:rsidRPr="00717969" w14:paraId="70503BEE" w14:textId="77777777" w:rsidTr="00717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E128C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Correlation between fitted and true supervised signal</w:t>
            </w:r>
          </w:p>
        </w:tc>
        <w:tc>
          <w:tcPr>
            <w:tcW w:w="0" w:type="auto"/>
            <w:vAlign w:val="center"/>
            <w:hideMark/>
          </w:tcPr>
          <w:p w14:paraId="619A71A7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0709FA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1216B4C2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0C21308D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717969" w:rsidRPr="00717969" w14:paraId="769F3305" w14:textId="77777777" w:rsidTr="00717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807D4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 across replications</w:t>
            </w:r>
          </w:p>
        </w:tc>
        <w:tc>
          <w:tcPr>
            <w:tcW w:w="0" w:type="auto"/>
            <w:vAlign w:val="center"/>
            <w:hideMark/>
          </w:tcPr>
          <w:p w14:paraId="21F13F49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15A33E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3C24658E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5B58BEDE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</w:tr>
      <w:tr w:rsidR="00717969" w:rsidRPr="00717969" w14:paraId="65ADC66A" w14:textId="77777777" w:rsidTr="00717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47FE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Interpretability of latent factors</w:t>
            </w:r>
          </w:p>
        </w:tc>
        <w:tc>
          <w:tcPr>
            <w:tcW w:w="0" w:type="auto"/>
            <w:vAlign w:val="center"/>
            <w:hideMark/>
          </w:tcPr>
          <w:p w14:paraId="3257BACF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A66160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0BF29956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74F13C93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</w:tr>
      <w:tr w:rsidR="00717969" w:rsidRPr="00717969" w14:paraId="7363CA1A" w14:textId="77777777" w:rsidTr="00717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1C9D1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17C833B1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73BBD4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F9AC80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5B8757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717969" w:rsidRPr="00717969" w14:paraId="33DCBDD6" w14:textId="77777777" w:rsidTr="00717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D3BCF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Times New Roman" w:eastAsia="Times New Roman" w:hAnsi="Times New Roman" w:cs="Times New Roman"/>
                <w:sz w:val="24"/>
                <w:szCs w:val="24"/>
              </w:rPr>
              <w:t>Peak memory usage</w:t>
            </w:r>
          </w:p>
        </w:tc>
        <w:tc>
          <w:tcPr>
            <w:tcW w:w="0" w:type="auto"/>
            <w:vAlign w:val="center"/>
            <w:hideMark/>
          </w:tcPr>
          <w:p w14:paraId="6BFC517C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CEE15B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A83BB3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06FB1F" w14:textId="77777777" w:rsidR="00717969" w:rsidRPr="00717969" w:rsidRDefault="00717969" w:rsidP="00717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9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</w:tbl>
    <w:p w14:paraId="3934B82A" w14:textId="4AB3F4CC" w:rsidR="00BA37A4" w:rsidRDefault="00BA37A4"/>
    <w:p w14:paraId="74C30C33" w14:textId="21CFC855" w:rsidR="00CE7506" w:rsidRDefault="00CE7506"/>
    <w:p w14:paraId="3B453C05" w14:textId="6A1C6F2B" w:rsidR="00CE7506" w:rsidRDefault="00CE7506"/>
    <w:p w14:paraId="5FE1BF47" w14:textId="7273EDE4" w:rsidR="00CE7506" w:rsidRDefault="00CE7506"/>
    <w:p w14:paraId="647A41A1" w14:textId="4134BCCB" w:rsidR="00CE7506" w:rsidRDefault="00CE7506"/>
    <w:p w14:paraId="1F3B8287" w14:textId="490B3329" w:rsidR="00CE7506" w:rsidRDefault="00CE7506"/>
    <w:p w14:paraId="4DB675A0" w14:textId="6BCB4AC5" w:rsidR="00CE7506" w:rsidRDefault="00CE7506"/>
    <w:p w14:paraId="71006AFD" w14:textId="38155CD4" w:rsidR="00CE7506" w:rsidRDefault="00CE7506"/>
    <w:p w14:paraId="269700AB" w14:textId="0A0156D3" w:rsidR="00CE7506" w:rsidRDefault="00CE7506"/>
    <w:p w14:paraId="706C80B1" w14:textId="0D91EE4E" w:rsidR="00CE7506" w:rsidRDefault="00CE7506"/>
    <w:p w14:paraId="326FDE4F" w14:textId="77777777" w:rsidR="00CE7506" w:rsidRDefault="00CE750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1236"/>
        <w:gridCol w:w="680"/>
        <w:gridCol w:w="699"/>
        <w:gridCol w:w="699"/>
        <w:gridCol w:w="1684"/>
        <w:gridCol w:w="847"/>
        <w:gridCol w:w="801"/>
        <w:gridCol w:w="783"/>
        <w:gridCol w:w="1283"/>
      </w:tblGrid>
      <w:tr w:rsidR="00CE7506" w:rsidRPr="00CE7506" w14:paraId="4FDBB66D" w14:textId="77777777" w:rsidTr="00CE75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25FCF" w14:textId="77777777" w:rsidR="00CE7506" w:rsidRPr="00CE7506" w:rsidRDefault="00CE7506" w:rsidP="00CE75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685257C5" w14:textId="77777777" w:rsidR="00CE7506" w:rsidRPr="00CE7506" w:rsidRDefault="00CE7506" w:rsidP="00CE75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Automatic rank/component selection</w:t>
            </w:r>
          </w:p>
        </w:tc>
        <w:tc>
          <w:tcPr>
            <w:tcW w:w="0" w:type="auto"/>
            <w:vAlign w:val="center"/>
            <w:hideMark/>
          </w:tcPr>
          <w:p w14:paraId="39FE1D06" w14:textId="77777777" w:rsidR="00CE7506" w:rsidRPr="00CE7506" w:rsidRDefault="00CE7506" w:rsidP="00CE75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Rank recovery</w:t>
            </w:r>
          </w:p>
        </w:tc>
        <w:tc>
          <w:tcPr>
            <w:tcW w:w="0" w:type="auto"/>
            <w:vAlign w:val="center"/>
            <w:hideMark/>
          </w:tcPr>
          <w:p w14:paraId="64AC3DB4" w14:textId="77777777" w:rsidR="00CE7506" w:rsidRPr="00CE7506" w:rsidRDefault="00CE7506" w:rsidP="00CE75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(H)-subspace recovery</w:t>
            </w:r>
          </w:p>
        </w:tc>
        <w:tc>
          <w:tcPr>
            <w:tcW w:w="0" w:type="auto"/>
            <w:vAlign w:val="center"/>
            <w:hideMark/>
          </w:tcPr>
          <w:p w14:paraId="3EC80A04" w14:textId="77777777" w:rsidR="00CE7506" w:rsidRPr="00CE7506" w:rsidRDefault="00CE7506" w:rsidP="00CE75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(V)-subspace recovery</w:t>
            </w:r>
          </w:p>
        </w:tc>
        <w:tc>
          <w:tcPr>
            <w:tcW w:w="0" w:type="auto"/>
            <w:vAlign w:val="center"/>
            <w:hideMark/>
          </w:tcPr>
          <w:p w14:paraId="1B351D50" w14:textId="77777777" w:rsidR="00CE7506" w:rsidRPr="00CE7506" w:rsidRDefault="00CE7506" w:rsidP="00CE75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Reconstruction error of (X_{\</w:t>
            </w:r>
            <w:proofErr w:type="spellStart"/>
            <w:r w:rsidRPr="00CE7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mathrm</w:t>
            </w:r>
            <w:proofErr w:type="spellEnd"/>
            <w:r w:rsidRPr="00CE7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{signal}})</w:t>
            </w:r>
          </w:p>
        </w:tc>
        <w:tc>
          <w:tcPr>
            <w:tcW w:w="0" w:type="auto"/>
            <w:vAlign w:val="center"/>
            <w:hideMark/>
          </w:tcPr>
          <w:p w14:paraId="5FB24214" w14:textId="77777777" w:rsidR="00CE7506" w:rsidRPr="00CE7506" w:rsidRDefault="00CE7506" w:rsidP="00CE75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Supervised signal recovery (H\beta)</w:t>
            </w:r>
          </w:p>
        </w:tc>
        <w:tc>
          <w:tcPr>
            <w:tcW w:w="0" w:type="auto"/>
            <w:vAlign w:val="center"/>
            <w:hideMark/>
          </w:tcPr>
          <w:p w14:paraId="549DE610" w14:textId="77777777" w:rsidR="00CE7506" w:rsidRPr="00CE7506" w:rsidRDefault="00CE7506" w:rsidP="00CE75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Prediction MSE / test error</w:t>
            </w:r>
          </w:p>
        </w:tc>
        <w:tc>
          <w:tcPr>
            <w:tcW w:w="0" w:type="auto"/>
            <w:vAlign w:val="center"/>
            <w:hideMark/>
          </w:tcPr>
          <w:p w14:paraId="488FC3C3" w14:textId="77777777" w:rsidR="00CE7506" w:rsidRPr="00CE7506" w:rsidRDefault="00CE7506" w:rsidP="00CE75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Runtime scalability</w:t>
            </w:r>
          </w:p>
        </w:tc>
        <w:tc>
          <w:tcPr>
            <w:tcW w:w="0" w:type="auto"/>
            <w:vAlign w:val="center"/>
            <w:hideMark/>
          </w:tcPr>
          <w:p w14:paraId="4E55E269" w14:textId="77777777" w:rsidR="00CE7506" w:rsidRPr="00CE7506" w:rsidRDefault="00CE7506" w:rsidP="00CE75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Peak memory at (n=</w:t>
            </w:r>
            <w:proofErr w:type="gramStart"/>
            <w:r w:rsidRPr="00CE7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1000,p</w:t>
            </w:r>
            <w:proofErr w:type="gramEnd"/>
            <w:r w:rsidRPr="00CE7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=10^6)</w:t>
            </w:r>
          </w:p>
        </w:tc>
      </w:tr>
      <w:tr w:rsidR="00CE7506" w:rsidRPr="00CE7506" w14:paraId="262901EE" w14:textId="77777777" w:rsidTr="00CE7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25D19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SOLAR</w:t>
            </w:r>
          </w:p>
        </w:tc>
        <w:tc>
          <w:tcPr>
            <w:tcW w:w="0" w:type="auto"/>
            <w:vAlign w:val="center"/>
            <w:hideMark/>
          </w:tcPr>
          <w:p w14:paraId="7EEA5854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CE75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built-in</w:t>
            </w:r>
          </w:p>
        </w:tc>
        <w:tc>
          <w:tcPr>
            <w:tcW w:w="0" w:type="auto"/>
            <w:vAlign w:val="center"/>
            <w:hideMark/>
          </w:tcPr>
          <w:p w14:paraId="7F4B7CF5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05B952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A32B13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B838CA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6782C3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104376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F8F0CA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3A5704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8.3–9.0 GB</w:t>
            </w:r>
          </w:p>
        </w:tc>
      </w:tr>
      <w:tr w:rsidR="00CE7506" w:rsidRPr="00CE7506" w14:paraId="44F3361E" w14:textId="77777777" w:rsidTr="00CE7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DA43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PCR</w:t>
            </w:r>
          </w:p>
        </w:tc>
        <w:tc>
          <w:tcPr>
            <w:tcW w:w="0" w:type="auto"/>
            <w:vAlign w:val="center"/>
            <w:hideMark/>
          </w:tcPr>
          <w:p w14:paraId="2930E4CE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sz w:val="24"/>
                <w:szCs w:val="24"/>
              </w:rPr>
              <w:t>partial (CV)</w:t>
            </w:r>
          </w:p>
        </w:tc>
        <w:tc>
          <w:tcPr>
            <w:tcW w:w="0" w:type="auto"/>
            <w:vAlign w:val="center"/>
            <w:hideMark/>
          </w:tcPr>
          <w:p w14:paraId="53C6699C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7DCE570A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EE24DF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098429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1FEA30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CE75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weak</w:t>
            </w:r>
          </w:p>
        </w:tc>
        <w:tc>
          <w:tcPr>
            <w:tcW w:w="0" w:type="auto"/>
            <w:vAlign w:val="center"/>
            <w:hideMark/>
          </w:tcPr>
          <w:p w14:paraId="596836B6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07C6F3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5B682228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8–24 TB</w:t>
            </w:r>
            <w:r w:rsidRPr="00CE75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(covariance-style PCA/PCR)</w:t>
            </w:r>
          </w:p>
        </w:tc>
      </w:tr>
      <w:tr w:rsidR="00CE7506" w:rsidRPr="00CE7506" w14:paraId="7A7879AD" w14:textId="77777777" w:rsidTr="00CE7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FF1B8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SPC (Bair et al.)</w:t>
            </w:r>
          </w:p>
        </w:tc>
        <w:tc>
          <w:tcPr>
            <w:tcW w:w="0" w:type="auto"/>
            <w:vAlign w:val="center"/>
            <w:hideMark/>
          </w:tcPr>
          <w:p w14:paraId="7E98EAFE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sz w:val="24"/>
                <w:szCs w:val="24"/>
              </w:rPr>
              <w:t>partial (CV)</w:t>
            </w:r>
          </w:p>
        </w:tc>
        <w:tc>
          <w:tcPr>
            <w:tcW w:w="0" w:type="auto"/>
            <w:vAlign w:val="center"/>
            <w:hideMark/>
          </w:tcPr>
          <w:p w14:paraId="4B7C1998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72EEB7DA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102C04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46757F2D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249CC681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2D77FE95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6E6B0D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7A0DB227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8.5–10.5 GB</w:t>
            </w:r>
            <w:r w:rsidRPr="00CE75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(</w:t>
            </w:r>
            <w:proofErr w:type="spellStart"/>
            <w:r w:rsidRPr="00CE7506">
              <w:rPr>
                <w:rFonts w:ascii="Times New Roman" w:eastAsia="Times New Roman" w:hAnsi="Times New Roman" w:cs="Times New Roman"/>
                <w:sz w:val="24"/>
                <w:szCs w:val="24"/>
              </w:rPr>
              <w:t>p_S</w:t>
            </w:r>
            <w:proofErr w:type="spellEnd"/>
            <w:r w:rsidRPr="00CE7506">
              <w:rPr>
                <w:rFonts w:ascii="Times New Roman" w:eastAsia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CE7506">
              <w:rPr>
                <w:rFonts w:ascii="Times New Roman" w:eastAsia="Times New Roman" w:hAnsi="Times New Roman" w:cs="Times New Roman"/>
                <w:sz w:val="24"/>
                <w:szCs w:val="24"/>
              </w:rPr>
              <w:t>approx</w:t>
            </w:r>
            <w:proofErr w:type="spellEnd"/>
            <w:r w:rsidRPr="00CE75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5{,}000\</w:t>
            </w:r>
            <w:proofErr w:type="gramStart"/>
            <w:r w:rsidRPr="00CE7506">
              <w:rPr>
                <w:rFonts w:ascii="Times New Roman" w:eastAsia="Times New Roman" w:hAnsi="Times New Roman" w:cs="Times New Roman"/>
                <w:sz w:val="24"/>
                <w:szCs w:val="24"/>
              </w:rPr>
              <w:t>text{</w:t>
            </w:r>
            <w:proofErr w:type="gramEnd"/>
            <w:r w:rsidRPr="00CE7506">
              <w:rPr>
                <w:rFonts w:ascii="Times New Roman" w:eastAsia="Times New Roman" w:hAnsi="Times New Roman" w:cs="Times New Roman"/>
                <w:sz w:val="24"/>
                <w:szCs w:val="24"/>
              </w:rPr>
              <w:t>–}10{,}000)</w:t>
            </w:r>
          </w:p>
        </w:tc>
      </w:tr>
      <w:tr w:rsidR="00CE7506" w:rsidRPr="00CE7506" w14:paraId="33E73D77" w14:textId="77777777" w:rsidTr="00CE7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D742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PLS</w:t>
            </w:r>
          </w:p>
        </w:tc>
        <w:tc>
          <w:tcPr>
            <w:tcW w:w="0" w:type="auto"/>
            <w:vAlign w:val="center"/>
            <w:hideMark/>
          </w:tcPr>
          <w:p w14:paraId="1EAEF118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sz w:val="24"/>
                <w:szCs w:val="24"/>
              </w:rPr>
              <w:t>partial (CV/PRESS)</w:t>
            </w:r>
          </w:p>
        </w:tc>
        <w:tc>
          <w:tcPr>
            <w:tcW w:w="0" w:type="auto"/>
            <w:vAlign w:val="center"/>
            <w:hideMark/>
          </w:tcPr>
          <w:p w14:paraId="3863F1C6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6D3EFA6A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19AB45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CC4C2A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43928F6B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94E37F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E860FF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17DDD2A8" w14:textId="77777777" w:rsidR="00CE7506" w:rsidRPr="00CE7506" w:rsidRDefault="00CE7506" w:rsidP="00CE7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24–48 GB</w:t>
            </w:r>
          </w:p>
        </w:tc>
      </w:tr>
    </w:tbl>
    <w:p w14:paraId="214ECB23" w14:textId="063508F5" w:rsidR="00CE7506" w:rsidRDefault="00CE7506"/>
    <w:p w14:paraId="3BA556FA" w14:textId="51068298" w:rsidR="00D97DF9" w:rsidRDefault="00D97DF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2902"/>
      </w:tblGrid>
      <w:tr w:rsidR="00D97DF9" w:rsidRPr="00D97DF9" w14:paraId="59C78975" w14:textId="77777777" w:rsidTr="00D97D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CDD0D" w14:textId="77777777" w:rsidR="00D97DF9" w:rsidRPr="00D97DF9" w:rsidRDefault="00D97DF9" w:rsidP="00D97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7D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808EF0D" w14:textId="77777777" w:rsidR="00D97DF9" w:rsidRPr="00D97DF9" w:rsidRDefault="00D97DF9" w:rsidP="00D97DF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7D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Approximate peak memory</w:t>
            </w:r>
          </w:p>
        </w:tc>
      </w:tr>
      <w:tr w:rsidR="00D97DF9" w:rsidRPr="00D97DF9" w14:paraId="027B6D9A" w14:textId="77777777" w:rsidTr="00D97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12F22" w14:textId="77777777" w:rsidR="00D97DF9" w:rsidRPr="00D97DF9" w:rsidRDefault="00D97DF9" w:rsidP="00D97D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DF9">
              <w:rPr>
                <w:rFonts w:ascii="Times New Roman" w:eastAsia="Times New Roman" w:hAnsi="Times New Roman" w:cs="Times New Roman"/>
                <w:sz w:val="24"/>
                <w:szCs w:val="24"/>
              </w:rPr>
              <w:t>SOLAR</w:t>
            </w:r>
          </w:p>
        </w:tc>
        <w:tc>
          <w:tcPr>
            <w:tcW w:w="0" w:type="auto"/>
            <w:vAlign w:val="center"/>
            <w:hideMark/>
          </w:tcPr>
          <w:p w14:paraId="7DAA1F30" w14:textId="77777777" w:rsidR="00D97DF9" w:rsidRPr="00D97DF9" w:rsidRDefault="00D97DF9" w:rsidP="00D97DF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DF9">
              <w:rPr>
                <w:rFonts w:ascii="Times New Roman" w:eastAsia="Times New Roman" w:hAnsi="Times New Roman" w:cs="Times New Roman"/>
                <w:sz w:val="24"/>
                <w:szCs w:val="24"/>
              </w:rPr>
              <w:t>8–10 GB</w:t>
            </w:r>
          </w:p>
        </w:tc>
      </w:tr>
      <w:tr w:rsidR="00D97DF9" w:rsidRPr="00D97DF9" w14:paraId="6123B0A3" w14:textId="77777777" w:rsidTr="00D97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557B" w14:textId="77777777" w:rsidR="00D97DF9" w:rsidRPr="00D97DF9" w:rsidRDefault="00D97DF9" w:rsidP="00D97D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DF9">
              <w:rPr>
                <w:rFonts w:ascii="Times New Roman" w:eastAsia="Times New Roman" w:hAnsi="Times New Roman" w:cs="Times New Roman"/>
                <w:sz w:val="24"/>
                <w:szCs w:val="24"/>
              </w:rPr>
              <w:t>PCR/PCA</w:t>
            </w:r>
          </w:p>
        </w:tc>
        <w:tc>
          <w:tcPr>
            <w:tcW w:w="0" w:type="auto"/>
            <w:vAlign w:val="center"/>
            <w:hideMark/>
          </w:tcPr>
          <w:p w14:paraId="2A6433CB" w14:textId="77777777" w:rsidR="00D97DF9" w:rsidRPr="00D97DF9" w:rsidRDefault="00D97DF9" w:rsidP="00D97DF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DF9">
              <w:rPr>
                <w:rFonts w:ascii="Times New Roman" w:eastAsia="Times New Roman" w:hAnsi="Times New Roman" w:cs="Times New Roman"/>
                <w:sz w:val="24"/>
                <w:szCs w:val="24"/>
              </w:rPr>
              <w:t>8–24 TB</w:t>
            </w:r>
          </w:p>
        </w:tc>
      </w:tr>
      <w:tr w:rsidR="00D97DF9" w:rsidRPr="00D97DF9" w14:paraId="0D268EE7" w14:textId="77777777" w:rsidTr="00D97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C3867" w14:textId="77777777" w:rsidR="00D97DF9" w:rsidRPr="00D97DF9" w:rsidRDefault="00D97DF9" w:rsidP="00D97D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DF9">
              <w:rPr>
                <w:rFonts w:ascii="Times New Roman" w:eastAsia="Times New Roman" w:hAnsi="Times New Roman" w:cs="Times New Roman"/>
                <w:sz w:val="24"/>
                <w:szCs w:val="24"/>
              </w:rPr>
              <w:t>SPC</w:t>
            </w:r>
          </w:p>
        </w:tc>
        <w:tc>
          <w:tcPr>
            <w:tcW w:w="0" w:type="auto"/>
            <w:vAlign w:val="center"/>
            <w:hideMark/>
          </w:tcPr>
          <w:p w14:paraId="6E4CA36D" w14:textId="77777777" w:rsidR="00D97DF9" w:rsidRPr="00D97DF9" w:rsidRDefault="00D97DF9" w:rsidP="00D97DF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DF9">
              <w:rPr>
                <w:rFonts w:ascii="Times New Roman" w:eastAsia="Times New Roman" w:hAnsi="Times New Roman" w:cs="Times New Roman"/>
                <w:sz w:val="24"/>
                <w:szCs w:val="24"/>
              </w:rPr>
              <w:t>8–11 GB (after screening)</w:t>
            </w:r>
          </w:p>
        </w:tc>
      </w:tr>
      <w:tr w:rsidR="00D97DF9" w:rsidRPr="00D97DF9" w14:paraId="2984532D" w14:textId="77777777" w:rsidTr="00D97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4E29A" w14:textId="77777777" w:rsidR="00D97DF9" w:rsidRPr="00D97DF9" w:rsidRDefault="00D97DF9" w:rsidP="00D97D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DF9">
              <w:rPr>
                <w:rFonts w:ascii="Times New Roman" w:eastAsia="Times New Roman" w:hAnsi="Times New Roman" w:cs="Times New Roman"/>
                <w:sz w:val="24"/>
                <w:szCs w:val="24"/>
              </w:rPr>
              <w:t>PLS</w:t>
            </w:r>
          </w:p>
        </w:tc>
        <w:tc>
          <w:tcPr>
            <w:tcW w:w="0" w:type="auto"/>
            <w:vAlign w:val="center"/>
            <w:hideMark/>
          </w:tcPr>
          <w:p w14:paraId="3CB5E7A4" w14:textId="77777777" w:rsidR="00D97DF9" w:rsidRPr="00D97DF9" w:rsidRDefault="00D97DF9" w:rsidP="00D97DF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DF9">
              <w:rPr>
                <w:rFonts w:ascii="Times New Roman" w:eastAsia="Times New Roman" w:hAnsi="Times New Roman" w:cs="Times New Roman"/>
                <w:sz w:val="24"/>
                <w:szCs w:val="24"/>
              </w:rPr>
              <w:t>24–48 GB</w:t>
            </w:r>
          </w:p>
        </w:tc>
      </w:tr>
    </w:tbl>
    <w:p w14:paraId="01CCEFE4" w14:textId="77777777" w:rsidR="00D97DF9" w:rsidRDefault="00D97DF9"/>
    <w:sectPr w:rsidR="00D97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6A1"/>
    <w:rsid w:val="00717969"/>
    <w:rsid w:val="008966A1"/>
    <w:rsid w:val="00BA37A4"/>
    <w:rsid w:val="00CE7506"/>
    <w:rsid w:val="00D97DF9"/>
    <w:rsid w:val="00EE0BAD"/>
    <w:rsid w:val="00EE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35C80"/>
  <w15:chartTrackingRefBased/>
  <w15:docId w15:val="{BA299440-F018-42B3-94AD-3F67F14E7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E75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4081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Priyam Das</dc:creator>
  <cp:keywords/>
  <dc:description/>
  <cp:lastModifiedBy>Priyam Das</cp:lastModifiedBy>
  <cp:revision>5</cp:revision>
  <dcterms:created xsi:type="dcterms:W3CDTF">2026-05-08T18:40:00Z</dcterms:created>
  <dcterms:modified xsi:type="dcterms:W3CDTF">2026-05-11T14:44:00Z</dcterms:modified>
</cp:coreProperties>
</file>