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05FB"/>
    <w:p w:rsidR="000E56F2" w:rsidRDefault="000E56F2"/>
    <w:tbl>
      <w:tblPr>
        <w:tblW w:w="14556" w:type="dxa"/>
        <w:tblCellMar>
          <w:left w:w="0" w:type="dxa"/>
          <w:right w:w="0" w:type="dxa"/>
        </w:tblCellMar>
        <w:tblLook w:val="04A0"/>
      </w:tblPr>
      <w:tblGrid>
        <w:gridCol w:w="14544"/>
        <w:gridCol w:w="6"/>
        <w:gridCol w:w="6"/>
      </w:tblGrid>
      <w:tr w:rsidR="000E56F2" w:rsidRPr="000E56F2" w:rsidTr="000E56F2">
        <w:trPr>
          <w:trHeight w:val="1500"/>
        </w:trPr>
        <w:tc>
          <w:tcPr>
            <w:tcW w:w="0" w:type="auto"/>
            <w:shd w:val="clear" w:color="auto" w:fill="FFFFFF"/>
            <w:hideMark/>
          </w:tcPr>
          <w:p w:rsidR="000E56F2" w:rsidRPr="000E56F2" w:rsidRDefault="000E56F2" w:rsidP="000E5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00050"/>
                <w:sz w:val="24"/>
                <w:szCs w:val="24"/>
              </w:rPr>
            </w:pPr>
            <w:r w:rsidRPr="000E56F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br/>
            </w:r>
            <w:r w:rsidRPr="000E56F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br/>
              <w:t>DIGITAL X-RAY REPORT</w:t>
            </w:r>
          </w:p>
          <w:p w:rsidR="000E56F2" w:rsidRPr="000E56F2" w:rsidRDefault="000E56F2" w:rsidP="000E56F2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500050"/>
                <w:sz w:val="24"/>
                <w:szCs w:val="24"/>
              </w:rPr>
            </w:pPr>
            <w:r w:rsidRPr="000E56F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NAME : ARVIND GARG                                                                AGE/SEX : 64Y/M</w:t>
            </w:r>
          </w:p>
          <w:p w:rsidR="000E56F2" w:rsidRPr="000E56F2" w:rsidRDefault="000E56F2" w:rsidP="000E56F2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500050"/>
                <w:sz w:val="24"/>
                <w:szCs w:val="24"/>
              </w:rPr>
            </w:pPr>
            <w:r w:rsidRPr="000E56F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DATE : 15/04/2019                                                                           UHID : 91856</w:t>
            </w:r>
          </w:p>
          <w:p w:rsidR="000E56F2" w:rsidRPr="000E56F2" w:rsidRDefault="000E56F2" w:rsidP="000E56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500050"/>
                <w:sz w:val="24"/>
                <w:szCs w:val="24"/>
              </w:rPr>
            </w:pPr>
            <w:r w:rsidRPr="000E56F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  <w:u w:val="single"/>
              </w:rPr>
              <w:t>X-RAY CHEST PA VIEW:</w:t>
            </w:r>
          </w:p>
          <w:p w:rsidR="000E56F2" w:rsidRPr="000E56F2" w:rsidRDefault="000E56F2" w:rsidP="000E56F2">
            <w:pPr>
              <w:spacing w:after="0" w:line="240" w:lineRule="auto"/>
              <w:rPr>
                <w:rFonts w:ascii="Calibri" w:eastAsia="Times New Roman" w:hAnsi="Calibri" w:cs="Calibri"/>
                <w:color w:val="222222"/>
              </w:rPr>
            </w:pPr>
            <w:r w:rsidRPr="000E56F2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Both the lung fields’ show accentuated bronchovascular markings.</w:t>
            </w:r>
          </w:p>
          <w:p w:rsidR="000E56F2" w:rsidRPr="000E56F2" w:rsidRDefault="000E56F2" w:rsidP="000E56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500050"/>
                <w:sz w:val="24"/>
                <w:szCs w:val="24"/>
              </w:rPr>
            </w:pPr>
            <w:r w:rsidRPr="000E56F2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Both the costophrenic angles are clear.</w:t>
            </w:r>
          </w:p>
          <w:p w:rsidR="000E56F2" w:rsidRPr="000E56F2" w:rsidRDefault="000E56F2" w:rsidP="000E56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500050"/>
                <w:sz w:val="24"/>
                <w:szCs w:val="24"/>
              </w:rPr>
            </w:pPr>
            <w:r w:rsidRPr="000E56F2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Heart size is normal.Unfolding of aorta.</w:t>
            </w:r>
          </w:p>
          <w:p w:rsidR="000E56F2" w:rsidRPr="000E56F2" w:rsidRDefault="000E56F2" w:rsidP="000E56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500050"/>
                <w:sz w:val="24"/>
                <w:szCs w:val="24"/>
              </w:rPr>
            </w:pPr>
            <w:r w:rsidRPr="000E56F2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Both the domes of diaphragm are normal.</w:t>
            </w:r>
          </w:p>
          <w:p w:rsidR="000E56F2" w:rsidRPr="000E56F2" w:rsidRDefault="000E56F2" w:rsidP="000E56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500050"/>
                <w:sz w:val="24"/>
                <w:szCs w:val="24"/>
              </w:rPr>
            </w:pPr>
            <w:r w:rsidRPr="000E56F2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Bony thorax appears normal.</w:t>
            </w:r>
          </w:p>
          <w:p w:rsidR="000E56F2" w:rsidRPr="000E56F2" w:rsidRDefault="000E56F2" w:rsidP="002205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500050"/>
                <w:sz w:val="24"/>
                <w:szCs w:val="24"/>
              </w:rPr>
            </w:pPr>
            <w:r w:rsidRPr="000E56F2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Suggested : Clinical correlation     </w:t>
            </w:r>
          </w:p>
        </w:tc>
        <w:tc>
          <w:tcPr>
            <w:tcW w:w="6" w:type="dxa"/>
            <w:shd w:val="clear" w:color="auto" w:fill="FFFFFF"/>
            <w:hideMark/>
          </w:tcPr>
          <w:p w:rsidR="000E56F2" w:rsidRPr="000E56F2" w:rsidRDefault="000E56F2" w:rsidP="000E56F2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6" w:type="dxa"/>
            <w:shd w:val="clear" w:color="auto" w:fill="FFFFFF"/>
            <w:hideMark/>
          </w:tcPr>
          <w:p w:rsidR="000E56F2" w:rsidRPr="000E56F2" w:rsidRDefault="000E56F2" w:rsidP="000E56F2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</w:tr>
    </w:tbl>
    <w:p w:rsidR="000E56F2" w:rsidRDefault="002205FB">
      <w:r w:rsidRPr="002205FB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0E56F2"/>
    <w:rsid w:val="000E56F2"/>
    <w:rsid w:val="002205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0E56F2"/>
  </w:style>
  <w:style w:type="paragraph" w:styleId="BalloonText">
    <w:name w:val="Balloon Text"/>
    <w:basedOn w:val="Normal"/>
    <w:link w:val="BalloonTextChar"/>
    <w:uiPriority w:val="99"/>
    <w:semiHidden/>
    <w:unhideWhenUsed/>
    <w:rsid w:val="000E5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6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99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4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3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5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2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93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8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8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86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05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273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21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90154">
                                                                          <w:marLeft w:val="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368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559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0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118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5171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2774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5004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08269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6618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939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8316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51171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2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54916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07892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83465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388217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3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50298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466962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8904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648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41267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85919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70745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2019-04-16T05:53:00Z</dcterms:created>
  <dcterms:modified xsi:type="dcterms:W3CDTF">2019-04-16T05:55:00Z</dcterms:modified>
</cp:coreProperties>
</file>