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6D2" w:rsidRDefault="00DD66D2"/>
    <w:p w:rsidR="00C47267" w:rsidRDefault="00C47267"/>
    <w:p w:rsidR="00C47267" w:rsidRDefault="00C47267"/>
    <w:p w:rsidR="00C47267" w:rsidRDefault="00C47267" w:rsidP="00C4726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47267" w:rsidRDefault="00C47267" w:rsidP="00C472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SANDEEP KUMAR SHARMA                                         AGE/SEX : 37Y/M</w:t>
      </w:r>
    </w:p>
    <w:p w:rsidR="00C47267" w:rsidRDefault="00C47267" w:rsidP="00C472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28/08/2019                                                                           UHID :33987</w:t>
      </w:r>
    </w:p>
    <w:p w:rsidR="00C47267" w:rsidRPr="00995C52" w:rsidRDefault="00C47267" w:rsidP="00C472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C47267" w:rsidRDefault="00C47267" w:rsidP="00C472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</w:t>
      </w:r>
      <w:r w:rsidR="00995C52">
        <w:rPr>
          <w:rFonts w:ascii="Arial" w:hAnsi="Arial" w:cs="Arial"/>
          <w:b/>
          <w:bCs/>
          <w:color w:val="000000"/>
          <w:sz w:val="20"/>
          <w:szCs w:val="20"/>
        </w:rPr>
        <w:t>que opacity seen overlying left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renal shadow .</w:t>
      </w:r>
    </w:p>
    <w:p w:rsidR="00C47267" w:rsidRDefault="00C47267" w:rsidP="00C472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47267" w:rsidRDefault="00C47267" w:rsidP="00C472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47267" w:rsidRDefault="00C47267" w:rsidP="00C472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C47267" w:rsidRDefault="00C47267"/>
    <w:p w:rsidR="00443A9D" w:rsidRDefault="00443A9D"/>
    <w:p w:rsidR="00443A9D" w:rsidRDefault="00443A9D"/>
    <w:p w:rsidR="00443A9D" w:rsidRDefault="00443A9D"/>
    <w:p w:rsidR="00443A9D" w:rsidRDefault="00443A9D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3A9D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3A9D" w:rsidSect="00DD6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47267"/>
    <w:rsid w:val="00443A9D"/>
    <w:rsid w:val="007B05C1"/>
    <w:rsid w:val="00995C52"/>
    <w:rsid w:val="00C47267"/>
    <w:rsid w:val="00DD66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6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7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3A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A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2019-08-29T06:37:00Z</dcterms:created>
  <dcterms:modified xsi:type="dcterms:W3CDTF">2019-09-10T11:16:00Z</dcterms:modified>
</cp:coreProperties>
</file>