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755F"/>
    <w:p w:rsidR="00CD1593" w:rsidRDefault="00CD1593"/>
    <w:p w:rsidR="00CD1593" w:rsidRDefault="00CD1593"/>
    <w:p w:rsidR="00CD1593" w:rsidRDefault="00CD1593"/>
    <w:p w:rsidR="00CD1593" w:rsidRPr="00CD1593" w:rsidRDefault="00CD1593" w:rsidP="00CD159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VIKRAM BHANDARI                                                     AGE: 44Y/M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97964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 DATE: 27-12-2019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   </w:t>
      </w: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</w:t>
      </w: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CD159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 </w:t>
      </w: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CD1593" w:rsidRPr="00CD1593" w:rsidRDefault="00CD1593" w:rsidP="00CD159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VIKRAM BHANDARI                                                     AGE: 44Y/M</w:t>
      </w:r>
    </w:p>
    <w:p w:rsidR="00CD1593" w:rsidRPr="00CD1593" w:rsidRDefault="00CD1593" w:rsidP="00CD159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97964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 DATE: 27-12-2019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CD1593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 </w:t>
      </w:r>
      <w:r w:rsidRPr="00CD1593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Radio-opaque opacity is seen between the transverse process of L2-L3 </w:t>
      </w: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  </w:t>
      </w:r>
      <w:r w:rsidRPr="00CD1593">
        <w:rPr>
          <w:rFonts w:ascii="Arial" w:eastAsia="Times New Roman" w:hAnsi="Arial" w:cs="Arial"/>
          <w:b/>
          <w:bCs/>
          <w:color w:val="000000"/>
          <w:sz w:val="18"/>
          <w:szCs w:val="18"/>
        </w:rPr>
        <w:t>vertebra on right side.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 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         Both  Psoas shadows normal.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CD1593" w:rsidRDefault="00CD1593" w:rsidP="00CD159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CD1593" w:rsidRDefault="00CD1593" w:rsidP="00CD159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Contrapaque and films 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 at different intervals . Prone 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  <w:r w:rsidRPr="00CD1593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 kidney :            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show delayed </w:t>
      </w:r>
      <w:r w:rsidRPr="00CD1593">
        <w:rPr>
          <w:rFonts w:ascii="Arial" w:eastAsia="Times New Roman" w:hAnsi="Arial" w:cs="Arial"/>
          <w:color w:val="500050"/>
        </w:rPr>
        <w:t xml:space="preserve">nephrogram and no concentration of the contrast </w:t>
      </w: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500050"/>
        </w:rPr>
        <w:t xml:space="preserve">                                           </w:t>
      </w:r>
      <w:r w:rsidRPr="00CD1593">
        <w:rPr>
          <w:rFonts w:ascii="Arial" w:eastAsia="Times New Roman" w:hAnsi="Arial" w:cs="Arial"/>
          <w:color w:val="500050"/>
        </w:rPr>
        <w:t>media seen , </w:t>
      </w:r>
    </w:p>
    <w:p w:rsid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hd w:val="clear" w:color="auto" w:fill="FFFFFF"/>
        </w:rPr>
      </w:pPr>
      <w:r w:rsidRPr="00CD1593">
        <w:rPr>
          <w:rFonts w:ascii="Arial" w:eastAsia="Times New Roman" w:hAnsi="Arial" w:cs="Arial"/>
          <w:color w:val="500050"/>
          <w:shd w:val="clear" w:color="auto" w:fill="FFFFFF"/>
        </w:rPr>
        <w:t xml:space="preserve">                                         Pelvicalyceal system not  delineated  by contrast  media even after 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hd w:val="clear" w:color="auto" w:fill="FFFFFF"/>
        </w:rPr>
        <w:t xml:space="preserve">                                          </w:t>
      </w:r>
      <w:r w:rsidRPr="00CD1593">
        <w:rPr>
          <w:rFonts w:ascii="Arial" w:eastAsia="Times New Roman" w:hAnsi="Arial" w:cs="Arial"/>
          <w:color w:val="500050"/>
          <w:shd w:val="clear" w:color="auto" w:fill="FFFFFF"/>
        </w:rPr>
        <w:t>2 hours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D1593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Left  Kidney:                 is normally functioning and normal in shape, size, position </w:t>
      </w: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</w:t>
      </w:r>
      <w:r w:rsidRPr="00CD1593">
        <w:rPr>
          <w:rFonts w:ascii="Arial" w:eastAsia="Times New Roman" w:hAnsi="Arial" w:cs="Arial"/>
          <w:b/>
          <w:bCs/>
          <w:color w:val="222222"/>
          <w:sz w:val="24"/>
          <w:szCs w:val="24"/>
        </w:rPr>
        <w:t>and regular in outline. </w:t>
      </w:r>
    </w:p>
    <w:p w:rsidR="00CD1593" w:rsidRDefault="00CD1593" w:rsidP="00CD159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Pelvicalyceal system is normally outlined. No evidence of </w:t>
      </w:r>
    </w:p>
    <w:p w:rsidR="00CD1593" w:rsidRPr="00CD1593" w:rsidRDefault="00CD1593" w:rsidP="00CD159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 seen.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 Ureter:               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Normally outlined with no evidence of hold up or </w:t>
      </w: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CD1593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1593" w:rsidRPr="00CD1593" w:rsidRDefault="00CD1593" w:rsidP="00CD15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CD1593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593" w:rsidRDefault="00CD1593" w:rsidP="00CD1593">
      <w:pPr>
        <w:spacing w:after="0"/>
      </w:pPr>
    </w:p>
    <w:p w:rsidR="00CD1593" w:rsidRDefault="00CD1593"/>
    <w:sectPr w:rsidR="00CD1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55F" w:rsidRDefault="0092755F" w:rsidP="00CD1593">
      <w:pPr>
        <w:spacing w:after="0" w:line="240" w:lineRule="auto"/>
      </w:pPr>
      <w:r>
        <w:separator/>
      </w:r>
    </w:p>
  </w:endnote>
  <w:endnote w:type="continuationSeparator" w:id="1">
    <w:p w:rsidR="0092755F" w:rsidRDefault="0092755F" w:rsidP="00CD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55F" w:rsidRDefault="0092755F" w:rsidP="00CD1593">
      <w:pPr>
        <w:spacing w:after="0" w:line="240" w:lineRule="auto"/>
      </w:pPr>
      <w:r>
        <w:separator/>
      </w:r>
    </w:p>
  </w:footnote>
  <w:footnote w:type="continuationSeparator" w:id="1">
    <w:p w:rsidR="0092755F" w:rsidRDefault="0092755F" w:rsidP="00CD1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593" w:rsidRDefault="00CD159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CD1593"/>
    <w:rsid w:val="0092755F"/>
    <w:rsid w:val="00CD1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D1593"/>
  </w:style>
  <w:style w:type="character" w:styleId="Strong">
    <w:name w:val="Strong"/>
    <w:basedOn w:val="DefaultParagraphFont"/>
    <w:uiPriority w:val="22"/>
    <w:qFormat/>
    <w:rsid w:val="00CD15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5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593"/>
  </w:style>
  <w:style w:type="paragraph" w:styleId="Footer">
    <w:name w:val="footer"/>
    <w:basedOn w:val="Normal"/>
    <w:link w:val="FooterChar"/>
    <w:uiPriority w:val="99"/>
    <w:semiHidden/>
    <w:unhideWhenUsed/>
    <w:rsid w:val="00CD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15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587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97344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41206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17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2020-01-18T08:37:00Z</cp:lastPrinted>
  <dcterms:created xsi:type="dcterms:W3CDTF">2020-01-18T08:35:00Z</dcterms:created>
  <dcterms:modified xsi:type="dcterms:W3CDTF">2020-01-18T08:38:00Z</dcterms:modified>
</cp:coreProperties>
</file>