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4643E0"/>
    <w:p w:rsidR="007915E1" w:rsidRDefault="007915E1"/>
    <w:p w:rsidR="007915E1" w:rsidRPr="007915E1" w:rsidRDefault="007915E1" w:rsidP="007915E1">
      <w:pPr>
        <w:spacing w:after="0" w:line="240" w:lineRule="auto"/>
        <w:ind w:left="2160" w:firstLine="720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  <w:r w:rsidRPr="007915E1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  <w:t>DIGITAL X-RAY REPORT</w:t>
      </w:r>
    </w:p>
    <w:p w:rsidR="007915E1" w:rsidRPr="007915E1" w:rsidRDefault="007915E1" w:rsidP="007915E1">
      <w:pPr>
        <w:spacing w:before="100" w:beforeAutospacing="1" w:after="0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  <w:proofErr w:type="gramStart"/>
      <w:r w:rsidRPr="007915E1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NAME :</w:t>
      </w:r>
      <w:proofErr w:type="gramEnd"/>
      <w:r w:rsidRPr="007915E1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 xml:space="preserve"> ABHINANDAN NAGAR                                                    AGE/SEX : 21Y/M</w:t>
      </w:r>
    </w:p>
    <w:p w:rsidR="007915E1" w:rsidRPr="007915E1" w:rsidRDefault="007915E1" w:rsidP="007915E1">
      <w:pPr>
        <w:spacing w:before="100" w:beforeAutospacing="1" w:after="0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  <w:proofErr w:type="gramStart"/>
      <w:r w:rsidRPr="007915E1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DATE :</w:t>
      </w:r>
      <w:proofErr w:type="gramEnd"/>
      <w:r w:rsidRPr="007915E1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 xml:space="preserve"> 11/02/2019                                                                           UHID : 89968</w:t>
      </w:r>
    </w:p>
    <w:p w:rsidR="007915E1" w:rsidRPr="007915E1" w:rsidRDefault="007915E1" w:rsidP="007915E1">
      <w:pPr>
        <w:spacing w:after="0" w:line="240" w:lineRule="auto"/>
        <w:ind w:left="720" w:firstLine="720"/>
        <w:jc w:val="both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</w:p>
    <w:p w:rsidR="007915E1" w:rsidRPr="007915E1" w:rsidRDefault="007915E1" w:rsidP="007915E1">
      <w:pPr>
        <w:spacing w:before="100" w:beforeAutospacing="1" w:after="0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  <w:r w:rsidRPr="007915E1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  <w:t>X-RAY </w:t>
      </w:r>
      <w:proofErr w:type="gramStart"/>
      <w:r w:rsidRPr="007915E1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  <w:t>KUB :</w:t>
      </w:r>
      <w:r w:rsidRPr="007915E1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>POOR</w:t>
      </w:r>
      <w:proofErr w:type="gramEnd"/>
      <w:r w:rsidRPr="007915E1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 xml:space="preserve"> PREPARATION </w:t>
      </w:r>
      <w:r w:rsidRPr="007915E1">
        <w:rPr>
          <w:rFonts w:ascii="Arial" w:eastAsia="Times New Roman" w:hAnsi="Arial" w:cs="Arial"/>
          <w:color w:val="000000"/>
          <w:sz w:val="20"/>
          <w:szCs w:val="20"/>
          <w:shd w:val="clear" w:color="auto" w:fill="FFFFFF"/>
        </w:rPr>
        <w:t>  </w:t>
      </w:r>
    </w:p>
    <w:p w:rsidR="007915E1" w:rsidRPr="007915E1" w:rsidRDefault="007915E1" w:rsidP="007915E1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222222"/>
          <w:sz w:val="19"/>
          <w:szCs w:val="19"/>
        </w:rPr>
      </w:pPr>
      <w:r w:rsidRPr="007915E1">
        <w:rPr>
          <w:rFonts w:ascii="Arial" w:eastAsia="Times New Roman" w:hAnsi="Arial" w:cs="Arial"/>
          <w:b/>
          <w:bCs/>
          <w:color w:val="000000"/>
          <w:sz w:val="20"/>
          <w:szCs w:val="20"/>
        </w:rPr>
        <w:t xml:space="preserve">Suspicious radio-opaque opacity seen in pelvis on right </w:t>
      </w:r>
      <w:proofErr w:type="gramStart"/>
      <w:r w:rsidRPr="007915E1">
        <w:rPr>
          <w:rFonts w:ascii="Arial" w:eastAsia="Times New Roman" w:hAnsi="Arial" w:cs="Arial"/>
          <w:b/>
          <w:bCs/>
          <w:color w:val="000000"/>
          <w:sz w:val="20"/>
          <w:szCs w:val="20"/>
        </w:rPr>
        <w:t>side .</w:t>
      </w:r>
      <w:proofErr w:type="gramEnd"/>
    </w:p>
    <w:p w:rsidR="007915E1" w:rsidRPr="007915E1" w:rsidRDefault="007915E1" w:rsidP="007915E1">
      <w:pPr>
        <w:shd w:val="clear" w:color="auto" w:fill="E8EAED"/>
        <w:spacing w:after="0" w:line="90" w:lineRule="atLeast"/>
        <w:rPr>
          <w:rFonts w:ascii="Arial" w:eastAsia="Times New Roman" w:hAnsi="Arial" w:cs="Arial"/>
          <w:color w:val="222222"/>
          <w:sz w:val="19"/>
          <w:szCs w:val="19"/>
        </w:rPr>
      </w:pPr>
      <w:r w:rsidRPr="007915E1">
        <w:rPr>
          <w:rFonts w:ascii="Arial" w:eastAsia="Times New Roman" w:hAnsi="Arial" w:cs="Arial"/>
          <w:color w:val="222222"/>
          <w:sz w:val="19"/>
          <w:szCs w:val="19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" style="width:24pt;height:24pt"/>
        </w:pict>
      </w:r>
    </w:p>
    <w:p w:rsidR="007915E1" w:rsidRPr="007915E1" w:rsidRDefault="007915E1" w:rsidP="007915E1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7915E1">
        <w:rPr>
          <w:rFonts w:ascii="Arial" w:eastAsia="Times New Roman" w:hAnsi="Arial" w:cs="Arial"/>
          <w:color w:val="000000"/>
          <w:sz w:val="20"/>
          <w:szCs w:val="20"/>
        </w:rPr>
        <w:t>Bones under view are unremarkable.</w:t>
      </w:r>
    </w:p>
    <w:p w:rsidR="007915E1" w:rsidRPr="007915E1" w:rsidRDefault="007915E1" w:rsidP="007915E1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7915E1">
        <w:rPr>
          <w:rFonts w:ascii="Arial" w:eastAsia="Times New Roman" w:hAnsi="Arial" w:cs="Arial"/>
          <w:color w:val="000000"/>
          <w:sz w:val="20"/>
          <w:szCs w:val="20"/>
        </w:rPr>
        <w:t xml:space="preserve">Both </w:t>
      </w:r>
      <w:proofErr w:type="spellStart"/>
      <w:r w:rsidRPr="007915E1">
        <w:rPr>
          <w:rFonts w:ascii="Arial" w:eastAsia="Times New Roman" w:hAnsi="Arial" w:cs="Arial"/>
          <w:color w:val="000000"/>
          <w:sz w:val="20"/>
          <w:szCs w:val="20"/>
        </w:rPr>
        <w:t>psoas</w:t>
      </w:r>
      <w:proofErr w:type="spellEnd"/>
      <w:r w:rsidRPr="007915E1">
        <w:rPr>
          <w:rFonts w:ascii="Arial" w:eastAsia="Times New Roman" w:hAnsi="Arial" w:cs="Arial"/>
          <w:color w:val="000000"/>
          <w:sz w:val="20"/>
          <w:szCs w:val="20"/>
        </w:rPr>
        <w:t xml:space="preserve"> shadows appear normal.</w:t>
      </w:r>
    </w:p>
    <w:p w:rsidR="007915E1" w:rsidRPr="007915E1" w:rsidRDefault="007915E1" w:rsidP="007915E1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7915E1">
        <w:rPr>
          <w:rFonts w:ascii="Arial" w:eastAsia="Times New Roman" w:hAnsi="Arial" w:cs="Arial"/>
          <w:b/>
          <w:bCs/>
          <w:color w:val="000000"/>
          <w:sz w:val="20"/>
          <w:szCs w:val="20"/>
        </w:rPr>
        <w:t>Please correlate clinically with USG finding.</w:t>
      </w:r>
    </w:p>
    <w:p w:rsidR="007915E1" w:rsidRDefault="004643E0">
      <w:r w:rsidRPr="004643E0">
        <w:drawing>
          <wp:inline distT="0" distB="0" distL="0" distR="0">
            <wp:extent cx="2038602" cy="1439336"/>
            <wp:effectExtent l="19050" t="0" r="0" b="0"/>
            <wp:docPr id="1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7915E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7915E1"/>
    <w:rsid w:val="004643E0"/>
    <w:rsid w:val="007915E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7915E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643E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643E0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792287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7076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16000">
              <w:marLeft w:val="0"/>
              <w:marRight w:val="0"/>
              <w:marTop w:val="3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42165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53052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23121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48271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1637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44806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53663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64487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79</Words>
  <Characters>455</Characters>
  <Application>Microsoft Office Word</Application>
  <DocSecurity>0</DocSecurity>
  <Lines>3</Lines>
  <Paragraphs>1</Paragraphs>
  <ScaleCrop>false</ScaleCrop>
  <Company/>
  <LinksUpToDate>false</LinksUpToDate>
  <CharactersWithSpaces>533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dcterms:created xsi:type="dcterms:W3CDTF">2019-02-12T05:34:00Z</dcterms:created>
  <dcterms:modified xsi:type="dcterms:W3CDTF">2019-02-12T06:14:00Z</dcterms:modified>
</cp:coreProperties>
</file>